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THÀNH PHỐ HÀ NỘI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15/2013/QĐ-UBND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09 tháng 05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ĐỊNH VỀQUẢN LÝ, VẬN HÀNH, KHAI THÁC, SỬ DỤNG HỆ THỐNG ĐƯỜNG ĐÔ THỊ TRÊN ĐỊA BÀN THÀNHPHỐ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số </w:t>
      </w:r>
      <w:hyperlink r:id="rId3" w:history="1">
        <w:r>
          <w:rPr>
            <w:rStyle w:val="Hyperlink"/>
            <w:i/>
          </w:rPr>
          <w:t xml:space="preserve">16/2003/QH11 </w:t>
        </w:r>
      </w:hyperlink>
      <w:r>
        <w:rPr>
          <w:i/>
        </w:rPr>
        <w:t xml:space="preserve"> ngày26/11/2003;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Giao thông đường bộ số 23/2008/QH12 ngày 13/11/2008;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xử lý vi phạm hành chính ngày01/7/2002;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11/2010/NĐ-CP </w:t>
        </w:r>
      </w:hyperlink>
      <w:r>
        <w:rPr>
          <w:i/>
        </w:rPr>
        <w:t xml:space="preserve"> ngày24/02/2010 của Chính phủ về quản lý và bảo vệ kết cấu hạ tầng giao thông đườngbộ;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72/2012/NĐ-CP </w:t>
        </w:r>
      </w:hyperlink>
      <w:r>
        <w:rPr>
          <w:i/>
        </w:rPr>
        <w:t xml:space="preserve"> ngày 24/9/2012của Chính phủ về quản lý và sử dụng chung công trình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39/2010/NĐ-CP </w:t>
        </w:r>
      </w:hyperlink>
      <w:r>
        <w:rPr>
          <w:i/>
        </w:rPr>
        <w:t xml:space="preserve"> ngày 07/4/2010của Chính phủ về quản lý không gian xây dựng ngầm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7" w:history="1">
        <w:r>
          <w:rPr>
            <w:rStyle w:val="Hyperlink"/>
            <w:i/>
          </w:rPr>
          <w:t xml:space="preserve">114/2010/NĐ-CP </w:t>
        </w:r>
      </w:hyperlink>
      <w:r>
        <w:rPr>
          <w:i/>
        </w:rPr>
        <w:t xml:space="preserve"> ngày06/12/2010 của Chính phủ về bảo trì công trình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8" w:history="1">
        <w:r>
          <w:rPr>
            <w:rStyle w:val="Hyperlink"/>
            <w:i/>
          </w:rPr>
          <w:t xml:space="preserve">15/2013/NĐ-CP </w:t>
        </w:r>
      </w:hyperlink>
      <w:r>
        <w:rPr>
          <w:i/>
        </w:rPr>
        <w:t xml:space="preserve"> ngày06/02/2013 của Chính phủ về Quản lý chất lượng công trình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9" w:history="1">
        <w:r>
          <w:rPr>
            <w:rStyle w:val="Hyperlink"/>
            <w:i/>
          </w:rPr>
          <w:t xml:space="preserve">34/2010/NĐ-CP </w:t>
        </w:r>
      </w:hyperlink>
      <w:r>
        <w:rPr>
          <w:i/>
        </w:rPr>
        <w:t xml:space="preserve"> ngày02/04/2010 của Chính phủ quy định xử phạt vi phạm hành chính trong lĩnh vựcgiao thông đường bộ; Nghị định sổ 71/2012/NĐ-CP ngày 19/9/2012 của Chính phủ vềviệc sửa đổi, bổ sung một số điều của Nghị định số 34/2010/NĐ-CP ngày02/04/2010 của Chính phủ quy định xử phạt vi phạm hành chính trong lĩnh vựcgiao thông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1259/QĐ-TTg ngày 26/7/2011của Thủ tướng Chính phủ về việc phê duyệt quy hoạch chung xây dựng Thủ đô HàNội đến năm 2030 và tầm nhìn đến năm 2050;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0" w:history="1">
        <w:r>
          <w:rPr>
            <w:rStyle w:val="Hyperlink"/>
            <w:i/>
          </w:rPr>
          <w:t xml:space="preserve">04/2008/TT-BXD </w:t>
        </w:r>
      </w:hyperlink>
      <w:r>
        <w:rPr>
          <w:i/>
        </w:rPr>
        <w:t xml:space="preserve"> ngày20/02/2008 của Bộ Xây dựng về việc Hướng dẫn quản lý đường đô thị; Thông tư số 16/2009/TT-BXD ngày 30/06/2009 của Bộ Xây dựng về việc sửa đổi, bổ sung Thôngtư số 04/2008/TT-BXD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39/2011/TT-BGTVT ngày18/5/2011 của Bộ Giao thông vận tải về việc hướng dẫn thực hiện một số điều củaNghị định số 11/2010/NĐ-CP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11" w:history="1">
        <w:r>
          <w:rPr>
            <w:rStyle w:val="Hyperlink"/>
            <w:i/>
          </w:rPr>
          <w:t xml:space="preserve">10/2010/TT-BGTVT </w:t>
        </w:r>
      </w:hyperlink>
      <w:r>
        <w:rPr>
          <w:i/>
        </w:rPr>
        <w:t xml:space="preserve"> ngày19/4/2010 của Bộ Giao thông vận tải về việc Quy định về quản lý và bảo trìđường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Giao thông vận tải Hà Nội tạiTờ trình số 405/TTr-SGTVT ngày 05/04/2013,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“Quyđịnh về quản lý, vận hành, khai thác, sử dụng hệ thống đường đô thị trên địabàn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sau 10 ngàykể từ ngày ký và thay thế Quyết định số 20/2008/QĐ-UBND ngày 16/4/2008 của UBNDThành phố Hà Nội về việc ban hành quy định về quản lý và sử dụng hè phố, lòngđường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Thành phố; Giámđốc các Sở, Ban, ngành Thành phố; Chủ tịch UBND các quận, huyện và thị xã SơnTây; Chủ tịch UBND các xã, phường, thị trấn và các tổ chức, cá nhân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Đ/c Bí thư Thành ủy; để báo cáo</w:t>
            </w:r>
            <w:r>
              <w:rPr/>
              <w:br/>
            </w:r>
            <w:r>
              <w:t xml:space="preserve">- TT Thành ủy, TT HĐNDTP; để báo cáo</w:t>
            </w:r>
            <w:r>
              <w:rPr/>
              <w:br/>
            </w:r>
            <w:r>
              <w:t xml:space="preserve">- Đ/c Chủ tịch UBNDTP; để báo cáo</w:t>
            </w:r>
            <w:r>
              <w:rPr/>
              <w:br/>
            </w:r>
            <w:r>
              <w:t xml:space="preserve">- VP Chính phủ; để báo cáo</w:t>
            </w:r>
            <w:r>
              <w:rPr/>
              <w:br/>
            </w:r>
            <w:r>
              <w:t xml:space="preserve">- Các Bộ: GTVT, XD, TP, TT&amp;TT, Công thương, Công an;</w:t>
            </w:r>
            <w:r>
              <w:rPr/>
              <w:br/>
            </w:r>
            <w:r>
              <w:t xml:space="preserve">- Các Đ/c PCT UBNDTP;</w:t>
            </w:r>
            <w:r>
              <w:rPr/>
              <w:br/>
            </w:r>
            <w:r>
              <w:t xml:space="preserve">- Các Ban HĐNDTP;</w:t>
            </w:r>
            <w:r>
              <w:rPr/>
              <w:br/>
            </w:r>
            <w:r>
              <w:t xml:space="preserve">- Cục Kiểm tra văn bản - Bộ Tư pháp;</w:t>
            </w:r>
            <w:r>
              <w:rPr/>
              <w:br/>
            </w:r>
            <w:r>
              <w:t xml:space="preserve">- Cổng thông tin điện tử HN;</w:t>
            </w:r>
            <w:r>
              <w:rPr/>
              <w:br/>
            </w:r>
            <w:r>
              <w:t xml:space="preserve">- Đài PTTH Hà Nội; Các Báo: HNM, KTĐT, ANTĐ; (để đưa tin)</w:t>
            </w:r>
            <w:r>
              <w:rPr/>
              <w:br/>
            </w:r>
            <w:r>
              <w:t xml:space="preserve">- VPUBTP: Các Đ/c PVP, Các phòng, Trung tâm công báo;</w:t>
            </w:r>
            <w:r>
              <w:rPr/>
              <w:br/>
            </w:r>
            <w:r>
              <w:t xml:space="preserve">- Lưu: VT, QHXDGT</w:t>
            </w:r>
            <w:r>
              <w:rPr>
                <w:vertAlign w:val="subscript"/>
              </w:rPr>
              <w:t xml:space="preserve">Hải</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br/>
            </w:r>
            <w:r>
              <w:rPr>
                <w:b/>
              </w:rPr>
              <w:t xml:space="preserve">Nguyễn Văn Sửu</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QUẢN LÝ, VẬNHÀNH, KHAI THÁC, SỬ DỤNG HỆ THỐNG ĐƯỜNG ĐÔ THỊ TRÊN ĐỊA BÀN THÀNH PHỐ HÀ NỘI</w:t>
      </w:r>
      <w:r>
        <w:rPr/>
        <w:br/>
      </w:r>
      <w:r>
        <w:rPr>
          <w:i/>
        </w:rPr>
        <w:t xml:space="preserve">(Ban hành kèm theo Quyết định số 15/2013/QĐ-UBND ngày 09 tháng 5 năm 2013 củaUBND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về việc quản lý, vận hành,khai thác, sử dụng hệ thống đường đô thị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trong và ngoài nước (sau đâygọi là tổ chức, cá nhân) có các hoạt động liên quan đến việc quản lý, vận hành,khai thác, sử dụng hệ thống đường đô thị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quản lý, vận hành, khai thác, sử dụng nhữngtuyến đường không phải là đường đô thị tuân thủ theo Luật Giao thông đường bộ,Nghị định số 11/2010/NĐ-CP ngày 24/02/2010 của Chính phủ về quản lý và bảo vệkết cấu hạ tầng giao thông đường bộ và các văn bản quy phạm pháp luật khác hiệnhành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Giải thích từ ngữ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Quy định này, các từ ngữ dưới đây được hiểunhư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Đường đô thị (hay đường phố)</w:t>
      </w:r>
      <w:r>
        <w:t xml:space="preserve">: là đường bộnằm trong phạm vi nội thành, nội thị, được giới hạn bởi chỉ giới đường đỏ theoquy hoạch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Cơ quan quản lý đường đô thị: </w:t>
      </w:r>
      <w:r>
        <w:t xml:space="preserve">là cơ quanthực hiện phức năng quản lý nhà nước chuyên ngành thuộc Ủy ban nhân dân Thànhphố Hà Nội; Ủy ban nhân dân cấp quận, huyện, thị xã (sau đây gọi chung là Ủyban nhân dân cấp huyện); Ủy ban nhân dân xã, phường, thị trấn (sau đây gọichung là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rPr>
          <w:i/>
        </w:rPr>
        <w:t xml:space="preserve">Đơn vị trực tiếp quản lý đường đô thị:</w:t>
      </w:r>
      <w:r>
        <w:t xml:space="preserve"> làtổ chức, cá nhân được nhận đặt hàng, giao kế hoạch, trúng thầu công tác quảnlý, bảo trì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rPr>
          <w:i/>
        </w:rPr>
        <w:t xml:space="preserve">Sử dụng chung hệ thống đường đô thị:</w:t>
      </w:r>
      <w:r>
        <w:t xml:space="preserve"> làviệc các tổ chức, cá nhân bố trí, lắp đặt đường dây, cáp, đường ống v.v vàocông trình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Một số nguyên tắc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đường đô thị là bộ phận của hệ thống cơsở hạ tầng kỹ thuật đô thị thuộc sở hữu của Nhà nước phải được quản lý chặt chẽtheo đúng quy hoạch, chỉ giới, mốc giới.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ngoài phạm vi nội thành, nội thị nhưng nằmtrong ranh giới khu đô thị mới, đô thị mới được thống nhất quản lý như đường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hoạt động liên quan đến việc quản lý, vậnhành, khai thác, sử dụng hệ thống đường đô thị phải bảo đảm thông suốt, trậttự, an toàn, hiệu quả; góp phần phát triển kinh tế - xã hội, bảo đảm quốcphòng, an ninh và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hệ thống đường đô thị được thực hiệnthống nhất trên cơ sở phân công, phân cấp trách nhiệm, quyền hạn cụ thể, đồngthời có sự phối hợp chặt chẽ giữa các Sở, ngành và chính quyền địa phương cáccấp.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quan chức năng thực hiện các công tácquản lý, vận hành, khai thác, sử dụng hệ thống đường đô thị trên địa bàn thànhphố theo đúng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Giao thông vận tải quản lý các tuyến đường đãđặt tên và các tuyến đường khác theo phân cấp của UBND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cấp huyện quản lý các tuyếnđường chưa đặt tên, hè đường trên địa bàn theo phân cấp của UBND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Đường đô thị chỉ được sử dụng cho mục đích giaothông. Khi sử dụng đường đô thị vào mục đích khác phải được phép của cơ quanNhà nước có thẩm quyền và thực hiện đúng các quy định của UBND Thành phố HàNội, không được làm ảnh hưởng đến trật tự, an toàn giao thông, vệ sinh môitrường, mỹ quan đô thị; không làm ảnh hưởng đến kết cấu hạ tầng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Việc sử dụng chung hệ thống đường đô thị phảiđảm bảo: tuân thủ theo quy hoạch được duyệt; sự đồng bộ về hạ tầng, tiết kiệm;mỹ quan, cảnh quan và môi trường; sự hoạt động bình thường, an toàn cho hệthống hạ tầng đã có; tuân thủ tiêu chuẩn, quy chuẩn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Những hành vi vi phạm quy định về quản lý, vậnhành, khai thác, sử dụng hệ thống đường đô thị phải được phát hiện, ngăn chặnkịp thời và bị xử phạt theo các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QUẢN LÝ HỆ THỐNG ĐƯỜNG ĐÔ THỊ TRÊN ĐỊA BÀNTHÀNH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Quy định về thẩm quyền quản lý hệ thốngđường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theo phân cấp quy định tại Quyết định số 11/2011/QĐ-UBND ngày 02/3/2011 của UBND Thành phố Hà Nội về việc ban hành Quyđịnh phân cấp quản lý nhà nước một số lĩnh vực kinh tế - xã hội trên địa bànThành phố Hà Nội giai đoạn 2011 - 2015; Quyết định số 5963/QĐ-UBND ngày23/12/2011 của UBND Thành phố Hà Nội về việc phê duyệt danh mục các tuyến đườnggiao Sở Giao thông vận tải quản lý đồng bộ vỉa hè, lòng đường phục vụ công táctổ chức giao thông và chống ùn tắc giao thông trên địa bàn Thanh phố Hà Nộitheo Quyết định số 11/2011/QĐ-UBND ngày 02/3/2011 của UBND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Quy định về công tác quy hoạch liên quanđến hệ 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quy hoạch liên quan đến hệ thống đường đôthị, tuân thủ: Quy hoạch chung xây dựng Thủ đô Hà Nội; quy hoạch phân khu; cácquy hoạch chuyên ngành và các quy định tại Mục I Phần 2 Thông tư 04/2008/TT-BXDngày 20/02/2008 của Bộ Xây dựng; Điều 5, 6 của Nghị định 11/2010/NĐ-CP và cácquy định hiện hành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Quy định về công tác thiết kế, xây dựngliên quan đến hệ 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thiết kế, xây dựng liên quan đến hệ thốngđường đô thị, tuân thủ: Các quy định của Luật Xây dựng năm 2003; Mục II Phần 2Thông tư 04/2008/TT-BXD ngày 20/02/2008 của Bộ Xây dựng; Chương 2 Quyết định số 56/2009/QĐ-UBND ngày 27/3/2009 của UBND Thành phố Hà Nội và các quy định hiệnhành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Quy định về công tác quản lý, bảo trì hệthống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công tác quản lý, bảo trì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Đường đô thị phải được quản lý chặt chẽ trongphạm vi chỉ giới đường đỏ, chỉ giới xây dựng, cao độ khống chế mặt đường theoquy hoạch được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Công tác quản lý, bảo trì đường đô thị thựchiện theo quy định của quy trình bảo trì, tiêu chuẩn kỹ thuật, định mức quảnlý, bảo trì hiện hành được cơ quan có thẩm quyền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Hệ thống đường đô thị sau khi hoàn thành đầutư xây dựng mới, nâng cấp, cải tạo, sửa chữa lớn, sửa chữa vừa phải được nghiệmthu, bàn giao, tổ chức quản lý, bảo trì. Thời gian thực hiện quản lý, bảo trìđược tính từ ngày chủ đầu tư ký biên bản nghiệm thu bàn giao đưa công trình vàokhai thác với chủ quản lý khai thác hoặc khi chủ quản lý khai thác có quyếtđịnh tiếp nhận bàn giao đưa 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công trình thi công là đường chưa khaithác (công trình xây dựng đường mới, tuyến tránh; sửa chữa, cải tạo cầu, đườngnhưng có đường công vụ phục vụ thi công): nhà thầu thi công có trách nhiệm bảovệ công trình, không cho các phương tiện tham gia giao thông khi chưa có lệnhthông xe và chịu toàn bộ trách nhiệm có liên quan cho tới khi bàn giao cho đơnvị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Để phục vụ công tác bàn giao, Chủ đầu tư và nhàthầu có trách nhiệm: Tuân thủ đúng các quy định về quản lý chất lượng hiệnhành; phối hợp với cơ quan quản lý đường đô thị có thẩm quyền để tổ chức kiểmtra, đối chiếu hiện trường với hồ sơ hoàn công phục vụ công tác bàn giao; tậphợp quy trình quản lý bảo trì công trình được phê duyệt theo quy định; vệ sinhcông trình trước khi bàn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công tác quản lý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Lưu trữ và quản lý khai thác hồ sơ hoàn côngcông trình đường đô thị xây dựng mới, nâng cấp, cải tạo, sửa chữa định kỳ, sửachữa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hồ sơ quản lý công trình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Lập hồ sơ quản lý hành lang an toàn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quản lý, bảo vệ đường đô thị;phối hợp với công an, Ủy ban nhân dân các cấp quản lý, bảo vệ kết cấu hạ tầngđường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Theo dõi tình hình hư hại công trình đường đôthị; tổ chức tuần tra, kiểm tra thường xuyên, phát hiện kịp thời hư hỏng và cáchành vi vi phạm kết cấu hạ tầng đường đô thị, tiến hành xử lý theo thẩm quyềnhoặc đề nghị cơ quan có thẩm quyền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tuần tra, kiểm tra thực hiện theo Thông tư </w:t>
      </w:r>
      <w:hyperlink r:id="rId12" w:history="1">
        <w:r>
          <w:rPr>
            <w:rStyle w:val="Hyperlink"/>
          </w:rPr>
          <w:t xml:space="preserve">47/2012/TT-BGTVT </w:t>
        </w:r>
      </w:hyperlink>
      <w:r>
        <w:t xml:space="preserve"> ngày 12/11/2012 của Bộ Giao thông vận tải quy định về tuầntra, kiểm tra bảo vệ kết cấu hạ tầng đường đô thị và các quy định hiện hành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Kiểm tra tình trạng kỹ thuật định kỳ tháng, quý,năm; kiểm tra đột xuất trong và sau mỗi đợt lụt, bão hoặc các tác động bấtthường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Thực hiện đếm xe, phân tích số liệu và đánh giásự tăng trưởng của lưu lượng, kiểu loại phương tiện cơ giới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Thực hiện quản lý tải trọng, khổ giới hạn xe; tổchức cấp giấy lưu hành cho xe bánh xích, xe quá khổ giới hạn, quá tải trọngcông trình đường bộ; kiểm tra tải trọng xe ở các trạm kiểm tra tải trọng xe cốđịnh hoặc tạm thời và xử lý theo quy định, phân tích đánh giá tác động do hoạtđộng của xe quá khổ, quá tải đến sự bền vững công trình đường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Lập biểu mẫu theo dõi số vụ tai nạn, xác địnhnguyên nhân ban đầu từng vụ tai nạn, thiệt hại do tai nạn. Phối hợp với cơ quancông an, chính quyền địa phương để giải quyết tai nạn giao thông theo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Phân làn, phân luồng, tổ chức giao thông; thườngxuyên rà soát, điều chỉnh hệ thống báo hiệu đường bộ cho phù hợp; lập hồ sơđiểm đen, xử lý và theo dõi kết quả các điểm đen đã được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j) Trực đảm bảo giao thông; theo dõi tình hình thờitiết, ngập lụt, các sự cố công trình, xử lý và báo cáo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Báo cáo định kỳ, đột xuất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nội dung cụ thể nêu tại Điều 5 Thông tư số10/2010/TT-BGTVT ngày 19/4/2010 của Bộ Giao thông vận tải và các quy định hiệnhành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công tác bảo trì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tác bảo trì đường đô thị bao gồm: Bảo dưỡngthường xuyên; sửa chữa định kỳ và sửa chữa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nội dung cụ thể được quy định tại Điều 6 Thôngtư số 10/2010/TT-BGTVT ngày 19/4/2010 của Bộ Giao thông vận tải và các quy địnhhiện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tác bảo trì đường đô thị phải bảo đảm caođộ theo quy hoạch, cao độ hiện trạng tránh làm ảnh hưởng đến hoạt động của hệthống thoát nước, của dân cư và các công trình xây dựng hai bên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Nội dung công tác quản lý, xây dựng, bảo trì,phối hợp tại khu vực đường ngang giao với đường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tác quản lý, xây dựng, bảo trì, phối hợp tạikhu vực đường ngang giao với đường sắt được quy định tại Thông tư </w:t>
      </w:r>
      <w:hyperlink r:id="rId13" w:history="1">
        <w:r>
          <w:rPr>
            <w:rStyle w:val="Hyperlink"/>
          </w:rPr>
          <w:t xml:space="preserve">33/2012/TT-BGTVT </w:t>
        </w:r>
      </w:hyperlink>
      <w:r>
        <w:t xml:space="preserve"> ngày 15/8/2012 của Bộ Giao thông vận tải về việc quy định vềđường ngang và các quy định 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Nội dung công tác quản lý, phối hợp đối với côngtrình cầu vượt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Tại các công trình cầu vượt sông đang thuộcquyền quản lý, cơ quan quản lý đường đô thị lắp đặt và bảo trì báo hiệu khoangthông thuyền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công trình cầu vượt sông được đầu tư xâydựng mới: cơ quan quản lý đường đô thị chỉ tiếp nhận bàn giao, quản lý, khaithác khi công trình xây dựng hoàn thành và được nghiệm thu bàn giao đưa vàokhai thác phải đầy đủ báo hiệu khoang thông thuyền.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VỀ VẬN HÀNH, SỬ DỤNG, KHAI THÁC HỆ THỐNGĐƯỜNG ĐÔ THỊ TRÊN ĐỊA BÀN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Quy định về sử dụng chung hệ thống đườngđô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công trình đường dây, cáp và đường ống; cộttreo cáp (dây dẫn); cống cáp; hào, tuy nen kỹ thuật khi kết hợp sử dụng chungphải phù hợp với từng loại công trình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thiết kế xây dựng đường đô thị; hầm đườngbộ; hạm đường sắt; cống ngầm; cầu đường bộ và cầu đường sắt phải tuân thủ quyhoạch, quy chuẩn, tiêu chuẩn kỹ thuật và có giải pháp kỹ thuật phù hợp để bốtrí, lắp đặt các đường dây, cáp và đường 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công trình hạ tầng kỹ thuật sử dụng chung hệthống đường đô thị phải tuân thủ: Nghị định số 72/2012/NĐ-CP ngày 24/9/2012 củaChính phủ về quản lý và sử dụng chung công trình hạ tầng kỹ thuật; Nghị định 38/2010/NĐ-CP ngày 07/4/2010 của Chính phủ về quản lý không gian, kiến trúc vàcảnh quan đô thị; Nghị định số 39/2010/NĐ-CP ngày 07/4/2010 của Chính phủ vềquản lý không gian xây dựng ngầm đô thị; Quyết định số 56/2009/QĐ-UBND ngày27/3/2009 của UBND Thành phố Hà Nội về việc ban hành quy định về quản lý, xâydựng công trình ngầm hạ tầng kỹ thuật đô thị và cải tạo, sắp xếp lại các đườngdây, cáp đi nổi trên địa bàn thành phố Hà Nội và các quy định hiện hành khácliên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tổ chức, cá nhân sở hữu công trình hạ tầngkỹ thuật sử dụng chung có trách nhiệm tháo dỡ, thu hồi, cải tạo, sửa chữa cáccông trình hạ tầng kỹ thuật sử dụng chung: khi các công trình này không còn khảnăng sử dụng; bỏ không hoặc không còn nhu cầu sử dụng; không tuân thủ các quyđịnh nêu tại khoản 3 điều này; không đảm bảo an toàn, vệ sinh môi trường, mấtmỹ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Quy định về sử dụng hệ thống đường đôthị ngoài mục đích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Những yêu cầu khi sử dụng hệ thống đường đô thịngoài mục đích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cá nhân có nhu cầu sử dụng tạm thời mộtphần đường đô thị ngoài mục đích giao thông phải được sự chấp thuận, cho phépcủa cơ quan quản lý nhà nước có thẩm quyền và thực hiện nghiêm chỉnh các quyđịnh trong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cá nhân khi sử dụng tạm thời một phầnđường đô thị ngoài mục đích giao thông không được làm ảnh hưởng đến trật tự, antoàn giao thông, phải bố trí lối đi thuận tiện, an toàn cho người đi bộ vàphương tiện giao thông; không được làm hư hỏng kết cấu hạ tầng đường đô thị;giữ gìn cảnh quan, vệ sinh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việc sử dụng tạm thời hè phố, lòng đườngđể xe đạp, xe máy, ô tô: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Ủy ban nhân dân Thành phố ban hành danh mục cáctuyến phố cấm để xe đạp, xe máy, ô tô trên cơ sở đề nghị của Sở Giao thông vậntải sau khi Sở đã thống nhất với Công an thành phố Hà Nội và Ủy ban nhân dâncấp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Sở Giao thông vận tải tổ chức quản lý, cấp phép:các điểm đỗ xe tạm trên lòng đường các tuyến đường và trên vỉa hè một số tuyếnđường do Thành phố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Ủy ban nhân dân cấp huyện chủ trì, phối hợp vớiSở Giao thông vận tải và Công an Thành phố khảo sát, thống nhất vị trí các điểmđể xe tạm thời trên hè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Sử dụng hệ thống hạ tầng đường đô thị làm nơi đểxe phải tuân thủ các quy định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hè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để xe phải cách nút giao thông 20m và kẻvạch sơn; xe đạp, xe máy phải xếp thành hàng, cách mép hè 0,2m, quay đầu xe vàotrong. Không được cắm cọc, chăng dây, rào chắn trên hè phố, không cản trở lốiđi cho người đi bộ, sang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Phải có kết cấu phù hợp, đảm bảo chất lượng, mỹquan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Tuân thủ các quy định của Luật Giao thông đườngbộ và khoản 9 Mục IV Phần 2 Thông tư 04/2008/TT-BXD ngày 20/02/2008 của Bộ Xâydựng và các quy định 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lòng đường: Tuân thủ các quy định tạiLuật Giao thông đường bộ và khoản 8 Mục IV Phần 2 Thông tư 04/2008/TT-BXD ngày20/02/2008 của Bộ Xây dựng và các quy định 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gầm cầu vượt: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sử dụng gầm cầu vượt làm bãi đổ xe tạmthời phải được UBND Thành phố Hà Nội quyết định. Sở Giao thông vận tải là cơquan chịu trách nhiệm về việc tổ chức sử dụng gầm cầu vượt làm bãi đỗ xe tạmthời;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Bãi đỗ xe tạm thời phải đảm bảo an toàn phòngchống cháy nổ, an toàn giao thông, bảo vệ môi trường và tạo điều kiện thuận lợicho các đơn vị quản lý kiểm tra, bảo dưỡng, sửa chữa cầu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Quản lý việc sử dụng tạm thời hè phố để kinhdoanh buôn bán: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Chỉ một số công trình, tuyến phố đặc thù mớiđược phép sử dụng hè phố vào việc kinh doanh, buôn bán hàng hóa. Ủy ban nhândân Thành phố quyết định danh mục công trình và tuyến phố được phép sử dụng hèphố vào việc kinh doanh, buôn bán trên cơ sở đề nghị của Sở Giao thông vận tải,Sở Công thương và Ủy ban nhân dân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tuyến phố không có trong danh mục không đượcsử dụng hè phố để kinh doanh buôn bán thì việc sử dụng tạm thời hè phố để kinhdoanh buôn bán phải thực hiện theo đúng quy định của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Hè phố được sử dụng tạm thời để kinh doanh buônbán phải bảo đảm các yêu cầu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Chiều rộng hè phố còn lại dành cho người đi bộtối thiểu là 1,5m;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đảm an toàn, thuận tiện giao thông; bảo đảmmỹ quan, vệ sinh môi trường đô thị và không ảnh hưởng đến sinh hoạt bình thườngcủa hộ gia đình, chủ công trình trên tuyến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cho phép tổ chức kinh doanh buôn bán trướcmặt tiền của các công trình văn hóa, giáo dục, thể thao, y tế, tôn giáo, côngsở và trên mặt cầu đường bộ, cầu vượt.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Quản lý việc sử dụng tạm thời hè phố để trungchuyển vật liệu phục vụ thi công, xây dựng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sử dụng tạm thời hè phố để trung chuyển vậtliệu phục vụ thi công xây dựng công trình phải được Ủy ban nhân dân cấp huyện(tại các tuyến hè đường do Ủy ban nhân dân cấp huyện quản lý theo phân cấp) vàSở Giao thông vận tải (tại các tuyến hè đường do Thành phố quản lý theo phâncấp) cấp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Thời gian sử dụng từ 22h00 đêm đến 6h00 sáng vàphải đảm bảo an toàn giao thông, vệ sinh môi trường, mỹ quan đô thị. Phải dànhlối đi tối thiểu 1,5m cho người đi bộ. Thời gian cấp phép phù hợp với thời gianđược nêu trong Giấy phép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 việc sử dụng tạm thời hè phố phục vụviệc cưới, việc tang: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hộ gia đình có nhu cầu sử dụng hè phố phụcvụ việc cưới, việc tang thì đại diện gia đình phải báo cáo Ủy ban nhân dân cấpxã cho phép sử dụng tạm thời hè phố. Việc sử dụng tạm thời hè phố không đượcquá 48 giờ kể từ khi được Ủy ban nhân dân cấp xã cho phép và phải dành lối đirộng tối thiểu 1,5m cho người đi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Ủy ban nhân dân cấp xã chịu trách nhiệm kiểm travà xử lý các vi phạm trong việc sử dụng hè phố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việc lắp đặt cửa hàng, kiốt, mái chetrên hè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xây dựng các cửa hàng, kiốt trên hè phố đốivới các đô thị mới, đường phố mới phải được xác định ngay trong quy hoạch chitiết. Đối với các khu phố hiện trạng, chỉ được phép lắp đặt tạm thời các cửahàng, kiốt phục vụ cho các dịp lễ hội, và phải tháo dỡ sau khi kết thúc lễ hộitheo quy định của chính quyền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Việc lắp đặt tạm thời kiốt trên hè phố để phụcvụ các hoạt động du lịch, bưu chính, viễn thông phải theo đúng thiết kế mẫu,bảo đảm mỹ quan và được cơ quan quản lý hệ thống đường đô thị theo phân cấp chophép.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Sở Giao thông vận tải, chính quyền địa phương cótrách nhiệm hướng dẫn, kiểm tra việc xây dựng cửa hàng, lắp đặt mái che mưa,che nắng; tổ chức dỡ bỏ cửa hàng, mái che mưa, che nắng không theo đúng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cá nhân lắp đặt mái che mưa, che nắngphải thực hiện đúng quy định của Quy chuẩn xây dựng và hướng dẫn của Sở Quyhoạch - Kiến trúc về thiết kế, bảo đảm mỹ quan đô thị, không ảnh hưởng tới trậttự, an toàn giao thông. Việc xây dựng được xem xét đồng thời khi cấp phép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Quản lý việc lắp đặt biển báo giao thông, biểnchỉ dẫn, biển quảng cáo trên hè phố, dải phân cách: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biển báo, biển chỉ dẫn giao thông: SởGiao thông vận tải chịu trách nhiệm quản lý, lắp đặt các biển báo, biển chỉ dẫngiao thông, bảo đảm đúng vị trí, đúng quy định của Điều lệ Báo hiệu đường bộ vàcác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biển chỉ dẫn tạm thời cho các trụ sở củacác tổ chức, cá nhân: Tổ chức, cá nhân khi được Sở Giao thông vận tải thỏathuận vị trí lắp đặt biển hiệu, biển chỉ dẫn trên hè phố phải thực hiện đúngcác nội dung, kích thước, màu sắc, vật liệu được quy định trong giấy phép vàcác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Đối với biển quảng cáo và các thiết bị phục vụquảng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quảng cáo trên dải phân cách, vỉa hè trongđường đô thị phải tuân thủ các quy định nêu tại Quyết định số 94/2009/QĐ-UBND ngày 24/08/2009 của UBND Thành phố Hà Nội quy định quản lý hoạt động quảng cáotrên địa bàn thành phố Hà Nội và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Biển và các thiết bị quảng cáo lắp đặt tạm thờitrong khu vực đường đô thị phải đảm bảo an toàn giao thông và phải được Sở Giaothông vận tải thỏa thuận,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được lắp đặt biển quảng cáo và các thiết bịquảng cáo trong hành lang an toàn đường cao tốc;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tổ chức, cá nhân khi lắp đặt các biển quảngcáo và các thiết bị quảng cáo phải tuân thủ theo các quy định của pháp luật vềquảng cáo và các yêu cầu sau: phải bảo đảm mỹ quan đô thị, không cản trở vàkhông ảnh hưởng đến an toàn giao thông đô thị; đối với trường hợp biển quảngcáo và các thiết bị quảng cáo đặt trong vườn hoa, thảm cỏ, phải liên hệ với đơnvị quản lý cây xanh, thảm cỏ để thống nhất công tác đền bù, hoàn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 định về sử dụng hệ thống đường đô thị vàocác hoạt động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tổ chức có nhu cầu sử dụng đường đô thịđể tiến hành hoạt động văn hóa (thể thao, diễu hành, lễ hội) phải gửi văn bảnđề nghị, phương án bảo đảm an toàn giao thông và các tài liệu thể hiện việcđược phép tổ chức hoạt động văn hóa, đến cơ quan quản lý đường đô thị theo phâncấp. Nội dung văn bản đề nghị phải nêu rõ nội dung, chương trình, thời gian sửdụng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quan quản lý đường đô thị có thẩm quyền chấpthuận bằng văn bản về phương án bảo đảm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tổ chức chủ trì hoạt động văn hóa chịutrách nhiệm thu dọn các phương tiện, thiết bị và hoàn trả hiện trạng đường đôthị khi kết thúc hoạt động văn hóa; chịu trách nhiệm về việc gây mất an toàngiao thông do không thực hiện các biện pháp bảo đảm an toàn giao thông trongphương án đã được cơ quan quản lý đường đô thị có thẩm quyền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Khai thác, sử dụng vào mục đích khác trong phạmvi đất hành lang an toàn đường đô thị: việc khai thác, sử dụng vào mục đíchkhác trong phạm vi đất hành lang an toàn đường bộ được quy định tại Điều 35, 36của Luật Giao thông đường bộ; Điều 25, 28 Nghị định 11/2010/NĐ-CP và các quyđịnh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Quy định về quản lý đào hè đường để thicông công trình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nhu cầu thi công các côngtrình hạ tầng kỹ thuật trên đất hành lang an toàn đường bộ phải được cơ quanquản lý đường đô thị có thẩm quyền cấp phép được quy định tại Quyết định số11/2011/QĐ-UBND ngày 02/03/2011 của UBND Thành phố Hà Nội về việc ban hành Quyđịnh phân cấp quản lý nhà nước một số lĩnh vực kinh tế - xã hội trên địa bànThành phố Hà Nội giai đoạn 2011 - 2015 và tuân thủ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quản lý nhà nước có thẩm quyền theo phâncấp tiếp nhận hồ sơ, cấp giấy phép đào đường đô thị cho tổ chức, cá nhân có hồsơ hợp lệ. Nếu không cấp giấy phép, cơ quan này phải trả lời bằng văn bản vànêu rõ lý do.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cấp giấy phép đào hè, đào đường, cơ quan cấpphép phải thông báo cho Sở Giao thông vận tải, chính quyền nơi sẽ xây dựng đểcùng giám sát thực hiện, kiểm tra việc tiếp nhận hồ sơ hoàn công và chịu tráchnhiệm hướng dẫn tổ chức, cá nhân hoàn công theo giấy phép được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yêu cầu đối với các tổ chức, cá nhân đàohè, đào đường để thi công công trình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cho người và phương tiện qua lại antoàn, thông suốt; thực hiện theo các quy định hiện hành về bảo đảm trật tự đôthị, an toàn và vệ sinh môi trường theo đúng Quyết định số 55/2009/QĐ-UBND ngày17/3/2009 của UBND Thành phố Hà Nội về ban hành quy định về đảm bảo trật tự, antoàn và vệ sinh môi trường trong quá trình xây dựng các công trình tại Thànhphố Hà Nội và và tuân thủ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Phải có phương án thi công, biện pháp đảm bảo antoàn giao thông (bố trí báo hiệu, đèn báo, rào chắn tạm thời, nhân lực hướngdẫn giao thông...) và thời gian thi công thích hợp với đặc điểm từng đường phổđể bảo đảm giao thông thông suốt, không gây ùn tắc giao thông. Đối với côngtrình có ảnh hưởng lớn đến sự lưu thông của các phương tiện tham gia giaothông, phải có biện pháp tổ chức thi công, phương án phân luồng, đảm bảo giaothông thích hợp và có sự thống nhất của các bên liên quan (Sở Giao thông vậntải, Công an thành phố Hà Nội, UBND quận, huyện sở tại...).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an toàn cho công trình liền kề và cácnội dung ghi trong giấy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Việc sửa chữa công trình hoặc xây dựng mới hầmkỹ thuật dọc theo đường hoặc ngang qua đường: phải có kế hoạch hàng năm thốngnhất trước với cơ quan quản lý đường đô thị, trừ trường hợp có sự cố đột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 thi công xong phải hoàn trả phần đường theonguyên trạng và đảm bảo kỹ thuật; đối với công trình ngầm phải lập hồ sơ hoàncông và chuyển cho cơ quan quản lý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Chủ đầu tư công trình phải bảo đảm thực hiệnđúng thời hạn và bảo đảm chất lượng về việc hoàn trả lại đoạn đường, hè đườngđã đào và bàn giao lại cho đơn vị được giao trực tiếp quản lý đường đô thị. Chủđầu tư phải chịu trách nhiệm toàn diện về chất lượng công trình theo đúng quyđịnh, về quản lý chất lượng công trình xây dựng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Đối với công trình thi công trên đường đô thịđang khai thác: Chủ đầu tư có trách nhiệm chỉ đạo nhà thầu tiếp tục đảm bảo giaothông, an toàn giao thông đến khi công trình được nghiệm thu, bàn giao cho đơnvị trực tiếp quản lý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Tuân thủ các nội dung nêu tại Chương VI Thông tư</w:t>
      </w:r>
      <w:hyperlink r:id="rId14" w:history="1">
        <w:r>
          <w:rPr>
            <w:rStyle w:val="Hyperlink"/>
          </w:rPr>
          <w:t xml:space="preserve">39/2011/TT-BGTVT </w:t>
        </w:r>
      </w:hyperlink>
      <w:r>
        <w:t xml:space="preserve"> và các quy định hiện hành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Quy định về quản lý việc xây dựng, lắpđặt các công trình nổi trên hệ 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nhu cầu xây dựng, lắp đặtcác hạng mục công trình nổi, như: hệ thống hạ tầng kỹ thuật, các công trìnhphục vụ công cộng, phải xin phép cơ quan nhà nước có thẩm quyền nêu tại khoản 1Điều 10 của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cá nhân khi xây dựng, lắp đặt các côngtrình nổi trên hè phố phải thực hiện đúng nội dung ghi trong giấy phép, phảiđảm bảo an toàn trật tự giao thông trong khi thi công cũng như trong khai thácsử dụng, vệ sinh môi trường; bảo đảm tĩnh không đứng và ngang theo quy định,đồng thời bảo đảm mỹ quan đô thị và tuân thủ các quy định hiện hành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Không được lắp đặt, xây dựng bục, bệ dắt xe, bậctam cấp gây ảnh hưởng đến hoạt động của phương tiện tham gia giao thông vàngười đi bộ và làm mất mỹ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cá nhân khi lắp đặt mới, thay thế đườngdây điện, đường dây thông tin liên lạc, chiếu sáng ở những tuyến phố, khu vựcmà thành phố thực hiện ngầm hóa hệ thống hạ tầng kỹ thuật, phải bố trí đi ngầmdưới hè phố, lòng đường.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công trình nổi trên hè phố, lòng đường ngoàituân thủ các nội dung trong quy định này còn phải tuân thủ Quyết định số56/2009/QĐ-UBND ngày 27/3/2009 của UBND Thành phố Hà Nội về việc ban hành quyđịnh về quản lý, xây dựng công trình ngầm hạ tầng kỹ thuật đô thị và cải tạo,sắp xếp lại các đường dây, cáp đi nổi trên địa bàn thành phố Hà Nội và các quyđịnh hiện hành khác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Quy định về quản lý công tác bảo đảm vệsinh môi trường liên quan đến việc quản lý, vận hành, khai thác, sử dụng hệthống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đơn vị, hộ gia đình, các cá nhân cótrách nhiệm giữ gìn, bảo đảm vệ sinh hè phố, lòng đường và mỹ quan đô thị phíatrước trụ sở cơ quan, đơn vị và nhà riêng, kịp thời ngăn chặn và thông báo tớiỦy ban nhân dân cấp xã và các cơ quan chức năng những trường hợp cá nhân, tổchức có hành vi vi phạm làm ảnh hưởng vệ sinh hè phố, lòng đường, để có biệnpháp xử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Mọi hành vi vi phạm quy định về bảo đảm vệ sinhmôi trường, làm rơi vãi chất thải, nguyên liệu, vật liệu, đổ rác, phế thải,nước thải sinh hoạt v.v ra hè phố, lòng đường bị xử lý theo các quy định hiệnhành.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PHÂN CÔNG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của các Sở, Ngành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Nhà nước đối với hệ thống đường đô thị;tổ chức thanh tra, kiểm tra và xử lý vi phạm theo quy định về việc quản lý vàsử dụng toàn bộ hệ thống đường đô thị trên địa bàn Thành phố theo thẩm quyền vàquy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Quy hoạch - Kiến trúcvà các đơn vị liên quan nghiên cứu, lập quy hoạch hệ thống giao thông tĩnh trênđịa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kế hoạch vốn thực hiện hàng năm và tổchức thực hiện đầu tư xây dựng, duy tu, bảo dưỡng, quản lý chất lượng hệ thốngđường đô thị do Sở Giao thông vận tải quản lý theo phân cấp; tổ chức giao thôngvà thực hiện các biện pháp đảm bảo an toàn giao thông, giảm ùn tắc giao thôngtrên địa 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Cấp các loại giấy phép: đào hè, đào đường để thicông công trình, xây dựng, lắp đặt các công trình trên hè phố, lòng đường theophân cấp; lắp đặt ki ốt tạm thời trên hè phố; tạm thời sử dụng lòng đường để đỗxe; trung chuyển vật liệu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Trình UBND Thành phố quy định phân công, phâncấp quản lý hệ 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đôn đốc và kiểm tra việc quản lý,khai thác, sử dụng hệ 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 an thành phố Hà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Phối hợp với Sở Giao thông vận tải thường xuyênrà soát, đề xuất UBND Thành phố quy định danh mục các tuyến đường cấm dừng đỗđối với một số phương tiện; Thống nhất phương án tổ chức thi công, phương ánđảm bảo giao thông đối với những công trình tổ chức thi công có nguy cơ ảnhhưởng lớn đến sự lưu thông của các phương tiện tham gia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Chỉ đạo lực lượng Công an phối hợp với các lựclượng của Sở Giao thông vận tải và Ủy ban nhân dân cấp huyện kiểm tra, xử lýkịp thời, dứt điểm các vi phạm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Kế hoạch và Đầu tư: chủ trì, phối hợp với SởTài chính, Sở Giao thông vận tải, Ủy ban nhân dân cấp huyện cân đối, bố trí kếhoạch vốn hàng năm trong ngân sách Thành phố để phục vụ đầu tư xây dựng mới hệthống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Kế hoạch và Đầu tư, SởGiao thông vận tải bố trí nguồn vốn cho duy tu, duy trì hệ thống đường đô thị,thẩm định hồ sơ đặt hàng của các đơn vị chuyên ngành trình UBND Thành phố phêduyệt.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Thẩm tra, xác nhận số liệu quyết toán theo hợpđồng đấu thầu, đặt hàng thuộc các lĩnh vực dịch vụ đô thị giữa cơ quan đặt hàngvới doanh nghiệp, đơn vị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Kho bạc Nhà nước Thành phố hướngdẫn về thủ tục hành chính, trình tự tạm cấp, thanh toán, quyết toán sản phẩmdịch vụ đô thị đã được đấu thầu, đặt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Xây dựng: Phối hợp với Sở Giao thông vận tảitrong công tác quản lý, đầu tư, bảo trì đồng bộ các công trình hạ tầng kỹ thuậtsử dụng chung hệ thống đường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Cục Thuế Thành phố Hà Nội: chủ trì, phối hợp vớiSở Tài chính hướng dẫn mức thu phí, mức xử phạt, tem phạt, quản lý và sử dụngcác khoản tiền phạt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Sở Văn hóa, Thể thao và Du lịch: phối hợp với SởGiao thông vận tải trong việc sử dụng tạm thời hệ thống đường đô thị cho mụcđích quảng cáo theo Luật Quảng cáo và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Sở Thông tin và Truyền thông và các cơ quan báo,đài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Sở Thông tin và Truyền thông chủ trì, phối hợpvới Sở Giao thông vận tải, Công an thành phố Hà Nội, Ủy ban nhân dân cấp huyện,UBND cấp xã và các cơ quan truyền thông tổ chức tuyên truyền, phổ biến đầy đủnội dung Quy định này trên các phương tiện thông tin đại chúng để nhân dân, cáccơ quan, đơn vị, tổ chức biết,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kiểm tra việc tuân thủ các quy định,tiêu chuẩn, quy chuẩn ngành thông 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Trách nhiệm của Ủy ban nhân dân cấphuyện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Sở Thông tin và Truyền thông tổchức tuyên truyền, phổ biến, hướng dẫn nội dung của Quy định này và các văn bảnquy phạm pháp luật có liên quan trên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Cấp các giấy phép: đào hè, đào đường để thi côngcông trình, xây dựng, lắp đặt các công trình trên hè phố, lòng đường theo phâncấp; lắp đặt ki ốt tạm thời trên hè phố; tạm thời sử dụng hè phố để xe đạp, xemáy, ô tô, trung chuyển vật liệu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Chủ trì, phối hợp với Sở Giao thông vận tải vàCông an Thành phố xác định các điểm để xe đạp, xe máy, ô tô tạm thời trên hèphố thuộc địa bàn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nhu cầu kế hoạch vốn, kinh phí thựchiện hàng năm và tổ chức thực hiện đầu tư xây dựng, duy tu, duy trì, bảo dưỡng,quản lý chất lượng hệ thống đường đô thị do UBND cấp huyện quản lý theo phâncấp.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Chịu trách nhiệm tổ chức đảm bảo trật tự đô thị,an toàn giao thông, vệ sinh môi trường và mỹ quan đô thị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 chức tuyên truyền, phổ biến và giáo dục cácquy định về phạm vi đất dành cho đường đô thị, bảo vệ kết cấu hạ tầng đường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 chức kiểm tra, giám sát và xử lý vi phạmtrong phạm vi thẩm quyền theo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Trách nhiệm của Ủy ban nhân dân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tuyên truyền, phổ biến hướng dẫn tới cáctổ dân phố, các hộ gia đình và tổ chức thực hiện Quy định này cùng các văn bảnquy phạm pháp luật có liên quan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việc cho phép sử dụng tạm thời hè phốphục vụ việc cưới, việc tang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Chịu trách nhiệm quản lý, bảo trì, sử dụng cáctuyến đường phố trên địa bàn theo phân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Tổ chức kiểm tra, giám sát và xử lý vi phạmtrong phạm vi thẩm quyền theo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Giải quyết tranh chấp, khiếu nại, tố cáo liênquan đến việc bảo vệ kết cấu hạ tầng đường đô thị trên địa bàn cấp xã quản lýtheo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 Trách nhiệm của các chủ đầu tư, nhà đầutư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công trình sử dụng, khai thác hệthống đường đô thị có trách nhiệm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đầy đủ các thủ tục về thỏa thuận, chấpthuận và xin cấp phép theo quy định này và quy định liên quan khác của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Cam kết di chuyển hoặc cải tạo công trình đúngtiến độ theo yêu cầu của cơ quan quản lý đường đô thị có thẩm quyền và yêu cầucủa UBND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có trách nhiệm kiểm tra, đôn đốc nhàthầu trong suốt quá trình thi công, thực hiện các quy định của pháp luật về bảođảm trật tự an toàn giao thông khi thi công công trình trên đường đô thị đangkhai thác. Trường hợp nhà thầu vi phạm và đã nhận được kiến nghị của cơ quan quảnlý đường đô thị có thẩm quyền nhưng không chấn chỉnh, khắc phục kịp thời, tiếptục để xảy ra tình trạng mất an toàn giao thông khi thi công, Chủ đầu tư xemxét xử phạt theo hợp đồng kinh tế hoặc báo cáo cấp có thẩm quyền để có biệnpháp xử lý thích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Trách nhiệm của các tổ chức, đơn vị, cánhân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theo đúng các nội dung quy định tạigiấy phép và các quy định khác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Phải đảm bảo an toàn giao thông, giữ gìn cảnhquan, vệ sinh môi trường tại khu vực được giao tạm thời sử dụng, không làm hưhại đến công trình lân cận thuộc tổ chức, cá nhân khác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phát hiện thấy sự hư hỏng, xuống cấp của hệthống đường đô thị và các hành vi phá hoại hoặc gây ảnh hưởng đến hệ thốngđường đô thị cần thông báo kịp thời cho các cơ quan chức năng hoặc đơn vị quảnlý trực tiếp để kịp thời giải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các tổ chức, đơn vị có công trình ngầmnổi và công trình hạ tầng kỹ thuật sử dụng chung hệ thống đường đô thị trên địabàn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theo đúng các quy định nêu tại Nghịđịnh số 72/2012/NĐ-CP ngày 24/9/2012 của Chính phủ về quản lý và sử dụng chungcông trình hạ tầng kỹ thuật, Nghị định 38/2010/NĐ-CP ngày 07/4/2010 của Chínhphủ về quản lý không gian, kiến trúc và cảnh quan đô thị; Nghị định số39/2010/NĐ-CP ngày 07/4/2010 của Chính phủ về quản lý không gian xây dựng ngầmđô thị; Quyết định số 56/2009/QĐ-UBND ngày 27/3/2009 của UBND Thành phố Hà Nộivề việc ban hành quy định về quản lý, xây dựng công trình ngầm hạ tầng kỹ thuậtđô thị và cải tạo, sắp xếp lại các đường đây, cáp đi nổi trên địa bàn thành phốHà Nội và các quy định hiện hành khác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động tổ chức kiểm tra, rà soát công trìnhngầm nổi và công trình hạ tầng kỹ thuật sử dụng chung hệ thống đường đô thịkhông còn khả năng sử dụng hoặc không còn nhu cầu sử dụng, không tuân thủ cácquy định nêu tại khoản 3 điều 8 để thu hồi, tháo dỡ, sửa chữa, cải tạo để đảmbảo an toàn, vệ sinh môi trường, mỹ quan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XỬ LÝ VI PHẠM VÀ 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cơ quan quản lý, cấp giấy phép và cán bộliên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quan quản lý và cán bộ công chức có thẩmquyền, nếu không thực hiện đúng quy định hoặc thiếu trách nhiệm trong việc thựchiện nhiệm vụ được giao, phải chịu trách nhiệm và bị xử lý theo Luật công chứcvà các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cơ quan, đơn vị được giao nhiệm vụ để xảy ravi phạm trên địa bàn, tùy theo mức độ vi phạm, sẽ xem xét hạ điểm khi đánh giáthi đua khen thưởng hàng năm; đồng thời, người đứng đầu cơ quan chịu tráchnhiệm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Cán bộ, công chức, lợi dụng quyền hạn để thựchiện những hành vi trái Quy định đều phải xử lý trách nhiệm theo pháp luật hiệnhành.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tổ chức, cá nhân có liên quan: chịutrách nhiệm thực hiện nghiêm chỉnh các nội dung tại Quy định này, trường hợp viphạm tùy theo tính chất mức độ sẽ bị xử lý theo quy định của pháp luật có liênquan.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Giao thông vận tải có trách nhiệm phối hợpvới các Sở, ngành, đơn vị liên quan hướng dẫn, đôn đốc, giám sát, kiểm tra việcthực hiện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tổ chức thực hiện, nếu có nhữngnội dung cần phải điều chỉnh, sửa đổi, bổ sung, các Sở, ngành, đơn vị có liênquan phản ánh về Sở Giao thông vận tải để tổng hợp, đề xuất, báo cáo UBND Thànhphố xem xét, quyết định./.</w:t>
      </w:r>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thong-tu-04-2008-tt-bxd-huong-dan-quan-ly-duong-do-thi.aspx" TargetMode="External" /><Relationship Id="rId11" Type="http://schemas.openxmlformats.org/officeDocument/2006/relationships/hyperlink" Target="/thong-tu-so-10-2010-tt-bgtvt-cua-bo-giao-thong-van-tai---quy-dinh-ve-quan-ly-va-bao-tri-duong-bo.aspx" TargetMode="External" /><Relationship Id="rId12" Type="http://schemas.openxmlformats.org/officeDocument/2006/relationships/hyperlink" Target="/thong-tu-so-47-2012-tt-bgtvt-cua-bo-giao-thong-van-tai---quy-dinh-ve-tuan-tra--kiem-tra-bao-ve-ket-cau-ha-tang-giao-thong-duong-bo.aspx" TargetMode="External" /><Relationship Id="rId13" Type="http://schemas.openxmlformats.org/officeDocument/2006/relationships/hyperlink" Target="/thong-tu-33-2012-tt-bgtvt.aspx" TargetMode="External" /><Relationship Id="rId14" Type="http://schemas.openxmlformats.org/officeDocument/2006/relationships/hyperlink" Target="/thong-tu-so-39-2011-tt-bgtvt-cua-bo-giao-thong-van-tai---huong-dan-thuc-hien-mot-so-dieu-cua-nghi-dinh-so-11-2010-nd-cpngay-24-thang-02-nam-2010-cua-chinh-phu-quy-dinh-ve-quan-ly-vabao-ve-ket-cau-ha-t.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hyperlink" Target="/luat-so-16-2003-qh11-cua-quoc-hoi---luat-xay-dung.aspx" TargetMode="External" /><Relationship Id="rId4" Type="http://schemas.openxmlformats.org/officeDocument/2006/relationships/hyperlink" Target="/nghi-dinh-so-11-2010-nd-cp-cua-chinh-phu---quy-dinh-ve-quan-ly-va-bao-ve-ket-cau-ha-tang-giao-thong-duong-bo.aspx" TargetMode="External" /><Relationship Id="rId5" Type="http://schemas.openxmlformats.org/officeDocument/2006/relationships/hyperlink" Target="/nghi-dinh-72-2012-nd-cp-quan-ly-su-dung-chung-cong-trinh-ha-tang-ky-thuat.aspx" TargetMode="External" /><Relationship Id="rId6" Type="http://schemas.openxmlformats.org/officeDocument/2006/relationships/hyperlink" Target="/nghi-dinh-so-39-2010-nd-cp-cua-chinh-phu---ve-quan-ly-khong-gian-xay-dung-ngam-do-thi.aspx" TargetMode="External" /><Relationship Id="rId7" Type="http://schemas.openxmlformats.org/officeDocument/2006/relationships/hyperlink" Target="/nghi-dinh-so-114-2010-nd-cp-cua-chinh-phu---ve-bao-tri-cong-trinh-xay-dung.aspx" TargetMode="External" /><Relationship Id="rId8" Type="http://schemas.openxmlformats.org/officeDocument/2006/relationships/hyperlink" Target="/nghi-dinh-15-2013-nd-cp-quan-ly-chat-luong-cong-trinh-xay-dung.aspx" TargetMode="External" /><Relationship Id="rId9" Type="http://schemas.openxmlformats.org/officeDocument/2006/relationships/hyperlink" Target="/nghi-dinh-moi-nhat-quy-dinh-xu-phat-vi-pham-giao-thong--.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2022-06-21T17:09:34Z</dcterms:created>
  <dcterms:modified xsi:type="dcterms:W3CDTF">2022-06-21T17:09:34Z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2022-06-21T17:09:34Z</dcterms:created>
  <dcterms:modified xsi:type="dcterms:W3CDTF">2022-06-21T17:09:34Z</dcterms:modified>
</cp:coreProperties>
</file>