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ỦY BAN NHÂN DÂN</w:t>
            </w:r>
            <w:r>
              <w:rPr>
                <w:b/>
              </w:rPr>
              <w:br/>
            </w:r>
            <w:r>
              <w:rPr>
                <w:b/>
              </w:rPr>
              <w:t xml:space="preserve">TỈNH ĐỒNG NAI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612/QĐ-UBND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Biên Hòa, ngày 11 tháng 3 năm 2009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ĐIỀU CHỈNH, BỔ SUNG QUY HOẠCH PHÁT TRIỂN HỆ THỐNG CỬA HÀNG XĂNG DẦU TRÊN ĐỊA BÀN TỈNH ĐỒNG NAI ĐẾN NĂM 2010 VÀ ĐỊNH HƯỚNG NĂM 2020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 đã được Quốc hội nước Cộng hòa xã hội chủ nghĩa Việt Nam thông qua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1867/QĐ .CT.UBT ngày 27/6/2003 của Chủ tịch UBND tỉnh về việc phê duyệt Quy hoạch phát triển hệ thống của hàng xăng dầu trên địa bàn tỉnh Đồng Nai đến năm 2010 định hướng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3872/QĐ-UBND ngày 08/11/2007 của UBND tỉnh về việc sửa đổi, bổ sung một số nội dung của quy hoạch phát triển hệ thống cửa hàng xăng dầu trên địa bàn tỉnh Đồng Nai đến năm 2010 và định hướng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Công thương tại Tờ trình số 18/TTr-SCT ngày 05/01/2009 và Tờ trình số 158/TTr-SCT ngày 09/02/2009,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Nay điều chỉnh, bổ sung quy hoạch phát triển hệ thống cửa hàng xăng dầu trên địa bàn tỉnh Đồng Nai đến năm 2010 và định hướng năm 2020, cụ thể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chỉnh vị trí 03 điểm quy hoạch kinh doanh xăng dầu;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Xóa 03 điểm quy hoạch kinh doanh xăng dầu;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09 điểm quy hoạch kinh doanh xăng dầu.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đính kèm).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Sở Công thương, Sở Kế hoạch - Đầu tư, Sở Xây dựng, Sở Giao thông - Vận tải, Sở Tài nguyên - Môi trường, UBND các huyện, thị xã Long Khánh, TP. Biên Hòa có trách nhiệm cập nhập nội dung tại Điều 1 vào quy hoạch phát triển hệ thống cửa hàng xăng dầu trên địa bàn tỉnh Đồng Nai đến năm 2010 định hướng năm 2020 để làm cơ sở thực hiện và hướng dẫn các đơn vị có liên quan thực hiện đầu tư theo 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Quyết định này có hiệu lực thi hành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Chánh Văn phòng UBND tỉnh, Giám đốc Sở Công thương, Sở Kế hoạch - Đầu tư, Sở Xây dựng, Sở Giao thông - Vận tải, Sở Tài nguyên - Môi trường, UBND các huyện, thị xã Long Khánh, TP. Biên Hòa và các đơn vị có liên quan căn cứ Quyết định thi hành./.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Đinh Quốc Thái</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BỔ SUNG CÁC ĐIỂM KINH DOANH XĂNG DẦU </w:t>
      </w:r>
      <w:r>
        <w:rPr/>
        <w:br/>
      </w:r>
      <w:r>
        <w:t xml:space="preserve">(</w:t>
      </w:r>
      <w:r>
        <w:rPr>
          <w:i/>
        </w:rPr>
        <w:t xml:space="preserve">Kèm theo Quyết định số 612/QĐ-UBND ngày 11/3/2009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Danh mục 03 điểm quy hoạch kinh doanh xăng dầu điều chỉnh vị trí:</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quy hoạch</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điểm trên tuyến Sóc Lu đi Cây Gáo (từ ngã tư Cây Gáo theo đường Sóc Lu 5 km) xã Bàu Hàm, huyện Trảng Bom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điểm trên tuyến Sóc Lu đi Cây Gáo (từ ngã tư Cây Gáo theo đường Sóc Lu 2,8 km) xã Bàu Hàm, huyện Trảng Bom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điểm tại Km 6, ĐT 763, xã Suối Nho (từ QL 20 vào khoảng 5 - 6 km), huyện Định Quán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điểm tại Km 4,5, ĐT 763, ấp Tam Bung, xã Phú Túc (từ QL 20 vào khoảng 4,5 km), huyện Định Quán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điểm trên tuyến liên xã Xuân Trường - Xuân Thọ, tại Km 4 - 5, xã Suối Cao, 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điểm trên tuyến liên xã Xuân Trường - Xuân Thọ, tại Km 5+800, xã Xuân Thọ, huyện Xuân Lộc</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Danh mục xóa 03 điểm quy hoạch kinh doanh xăng dầu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đề nghị xóa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do đề nghị xóa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điểm trên tuyến đường An Hòa đến cầu An Hòa thuộc xã An Hòa, huyện Long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đảm bảo cho việc triển khai quy hoạch do mật độ dân cư đông không đảm bảo cho việc triển khai đầu tư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điểm trên tuyến Hương lộ 2 thuộc xã Long hưng, huyện Long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trong quy hoạch Khu đô thị sinh thái Long Hưng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tại số 1/88, Xa lộ Hà Nội, KP13 phường Hố Nai, TP.Biên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gần 3 trạm xăng dầu khác, mật độ trạm xăng dầu quá nhiều, cạnh cầu Sập, không đảm bảo an toàn giao thông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Danh mục bổ sung 09 điểm quy hoạch kinh doanh xăng dầu: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THỐNG NHẤT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điểm trên tuyến ĐT 769, cách ngã 3 Dầu Giây khoảng 1,6 km, xã Bàu Hàm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TRẢNG BOM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điểm trên tuyến đường 19/05 thuộc địa bàn xã Bàu Hàm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VĨNH CỬU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điểm trên tuyến ĐT 767, tại Km 11+300, ấp 3, xã Vĩnh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điểm trên tuyến ĐT 767, tại Km 15, KP7, TT Vĩnh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XUÂN LỘC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điểm trên tuyến 763 khoảng Km 1+100, xã Suối Cát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điểm tại Km 1802-1803, QL 1, xã Suối Cát (phục hồi Trạm xăng dầu 36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CẨM MỸ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điểm trên tuyến ngã 3 Cọ Dầu (đi ấp Cọ Dầu 1 - Cọ Dầu 2), xã Xuân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điểm trên tuyến liên xã Xuân Đông đi Xuân Tâm tại Km 3, ấp Láng Me 1, xã Xuân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BIÊN HÒA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điểm tại số 110, QL 1K, KP 3, phường Trung Dũng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473</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2022-06-22T10:09:23Z</dcterms:created>
  <dcterms:modified xsi:type="dcterms:W3CDTF">2022-06-22T10:09:23Z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2022-06-22T10:09:23Z</dcterms:created>
  <dcterms:modified xsi:type="dcterms:W3CDTF">2022-06-22T10:09:23Z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2022-06-22T10:09:23Z</dcterms:created>
  <dcterms:modified xsi:type="dcterms:W3CDTF">2022-06-22T10:09:23Z</dcterms:modified>
</cp:coreProperties>
</file>