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w:t>
      </w:r>
      <w:hyperlink r:id="rId5" w:history="1">
        <w:r>
          <w:rPr>
            <w:rStyle w:val="Hyperlink"/>
            <w:b/>
          </w:rPr>
          <w:t xml:space="preserve">23/2009/NĐ-CP </w:t>
        </w:r>
      </w:hyperlink>
      <w:r>
        <w:rPr>
          <w:b/>
        </w:rPr>
        <w:t xml:space="preserve"> NGÀY 27 THÁNG 02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XỬ PHẠT VI PHẠM HÀNH CHÍNH TRONG HOẠT ĐỘNG XÂY DỰNG; KINH DOANH BẤT ĐỘNG SẢN; KHAI THÁC, SẢN XUẤT, KINH DOANH VẬT LIỆU XÂY DỰNG; QUẢN LÝ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số </w:t>
      </w:r>
      <w:hyperlink r:id="rId6" w:history="1">
        <w:r>
          <w:rPr>
            <w:rStyle w:val="Hyperlink"/>
            <w:i/>
          </w:rPr>
          <w:t xml:space="preserve">32/2001/QH10 </w:t>
        </w:r>
      </w:hyperlink>
      <w:r>
        <w:rPr>
          <w:i/>
        </w:rPr>
        <w:t xml:space="preserve">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số </w:t>
      </w:r>
      <w:hyperlink r:id="rId7" w:history="1">
        <w:r>
          <w:rPr>
            <w:rStyle w:val="Hyperlink"/>
            <w:i/>
          </w:rPr>
          <w:t xml:space="preserve">16/2003/QH11 </w:t>
        </w:r>
      </w:hyperlink>
      <w:r>
        <w:rPr>
          <w:i/>
        </w:rPr>
        <w:t xml:space="preserve">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Nhà ở số </w:t>
      </w:r>
      <w:hyperlink r:id="rId8" w:history="1">
        <w:r>
          <w:rPr>
            <w:rStyle w:val="Hyperlink"/>
            <w:i/>
          </w:rPr>
          <w:t xml:space="preserve">56/2005/QH11 </w:t>
        </w:r>
      </w:hyperlink>
      <w:r>
        <w:rPr>
          <w:i/>
        </w:rPr>
        <w:t xml:space="preserve">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Kinh doanh bất động sản số </w:t>
      </w:r>
      <w:hyperlink r:id="rId9" w:history="1">
        <w:r>
          <w:rPr>
            <w:rStyle w:val="Hyperlink"/>
            <w:i/>
          </w:rPr>
          <w:t xml:space="preserve">63/2006/QH11 </w:t>
        </w:r>
      </w:hyperlink>
      <w:r>
        <w:rPr>
          <w:i/>
        </w:rPr>
        <w:t xml:space="preserve">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số 44/2002/PL-UBTVQH10 ngày 02 tháng 7 năm 2002 của Ủy ban Thường vụ Quốc hội và Pháp lệnh sửa đổi, bổ sung một số điều của Pháp lệnh xử lý vi phạm hành chính số 04/2008/UBTVQH12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các hành vi vi phạm hành chính trong hoạt động xây dựng, kinh doanh bất động sản, khai thác, sản xuất, kinh doanh vật liệu xây dựng, quản lý công trình hạ tầng kỹ thuật (trong đô thị, khu đô thị mới, khu công nghiệp, khu kinh tế và khu công nghệ cao), quản lý phát triển nhà và công sở; hình thức và mức xử phạt; thẩm quyền và thủ tục xử phạt; khiếu nại, tố cáo và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quy định tại Nghị định này bao gồm các hành vi vi phạm pháp luật về hoạt động xây dựng; hoạt động kinh doanh bất động sản; khai thác, sản xuất, kinh doanh vật liệu xây dựng; quản lý công trình hạ tầng kỹ thuật; quản lý phát triển nhà và công sở do tổ chức, cá nhân thực hiện cố ý hoặc vô ý vi phạm mà chưa đến mức bị truy cứu trách nhiệm hình sự thì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Việt Nam có hành vi vi phạm hành chính quy định tại khoản 2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nước ngoài có hành vi vi phạm hành chính quy định tại khoản 2 Điều 1 Nghị định này, mà hành vi đó xảy ra trên lãnh thổ nước Cộng hòa xã hội chủ nghĩa Việt Nam, trừ trường hợp Điều ước quốc tế mà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và thời hiệu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vi vi phạm hành chính phải được phát hiện kịp thời và phải bị đình chỉ ngay. Việc xử phạt vi phạm hành chính phải được tiến hành kịp thời, công minh, triệt để và đúng trình tự, thủ tục quy định tại Nghị định này. Mọi hậu quả do vi phạm hành chính gây ra phải được khắc phục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xử phạt vi phạm hành chính là 02 năm, kể từ ngày hành vi vi phạm được thực hiện (đối với dự án đầu tư xây dựng công trình, thời hiệu xử phạt vi phạm hành chính là 02 năm kể từ ngày dự án được bàn giao, đưa vào sử dụng); quá thời hạn trên thì không bị xử phạt nhưng vẫn bị áp dụng các biện pháp quy định tại khoản 3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hiệu quy định tại khoản 2 Điều này, nếu tổ chức, cá nhân có hành vi vi phạm hành chính cố tình trốn tránh, cản trở việc xử phạt của cơ quan có thẩm quyền thì thời hiệu xử phạt được tính lại kể từ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bị xử phạt vi phạm hành chính sau 01 năm, kể từ ngày thi hành xong quyết định xử phạt hoặc từ ngày quyết định xử phạt hết hiệu lực mà không tái phạm thì được coi như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Hình thức xử phạt vi phạm hành chính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xử phạt chính: phạt tiền, mức phạt tiền tối đa đến 500.000.000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tước quyền sử dụng Giấy phép xây dựng, Giấy chứng nhận đăng ký kinh doanh,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hành vi vi phạm hành chính; buộc tháo dỡ công trình xây dựng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thường thiệt hại do hành vi vi phạm hành chính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những hành vi vi ph���m trật tự xây dựng thì ngoài việc bị xử phạt tiền theo quy định tại Nghị định này còn bị xử lý theo quy định tại Nghị định số </w:t>
      </w:r>
      <w:hyperlink r:id="rId10" w:history="1">
        <w:r>
          <w:rPr>
            <w:rStyle w:val="Hyperlink"/>
          </w:rPr>
          <w:t xml:space="preserve">180/2007/NĐ-CP </w:t>
        </w:r>
      </w:hyperlink>
      <w:r>
        <w:t xml:space="preserve"> ngày 07 tháng 12 năm 2007 của Chính phủ quy định chi tiết và hướng dẫn thi hành một số điều của Luật Xây dựng về xử lý vi phạm trật tự xây dựng đô thị (sau đây gọi tắt là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Hình thức công bố hành vi vi phạm trên Trang tin điện tử (Website)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áp dụng các hình thức xử phạt và biện pháp khắc phục hậu quả theo quy định, tên tổ chức, cá nhân có hành vi vi phạm hành chính, nội dung vi phạm, hình thức xử phạt, việc khắc phục hậu quả đối với các hành vi vi phạm hành chính quy định tại các Điều 17, Điều 18, Điều 22, Điều 24, Điều 29 và Điều 34 của Nghị định này còn phải được công bố trên Trang tin điện tử (Website. của Bộ Xây dựng và của ủy ban nhân dân tỉnh, thành phố trực thuộc Trung ương nơi ban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XỬ PHẠT ĐỐI VỚI HÀNH VI VI PHẠM HÀNH CHÍNH TRONG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XỬ PHẠT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Xử phạt chủ đầu tư có hành vi vi phạm quy định về khảo sát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chủ đầu tư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phê duyệt nhiệm vụ khảo sát xây dựng, phương án kỹ thuật khảo sát xây dựng hoặc phương án bổ sung nhiệm vụ khảo sát trước khi nhà thầu thực hiện khảo sát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thất lạc các mốc, cao độ khi đã được nhà thầu khảo sát xây dựng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nghiệm thu kết quả khảo sát không đúng trình tự, thủ tục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lưu trữ kết quả khảo sát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chủ đầu tư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thực hiện khảo sát xây dựng khi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giám sát khảo sát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tổ chức nghiệm thu kết quả khảo sát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khoản 2 Điều này chủ đầu tư có hành vi vi phạm còn bị buộc thực hiện đúng quy định về khảo sát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Xử phạt chủ đầu tư có hành vi vi phạm quy định về lập dự án đầu tư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40.000.000 đồng đối với chủ đầu tư tự thực hiện lập dự án đầu tư xây dựng công trình khi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hình thức phạt tiền, chủ đầu tư có hành vi vi phạm còn bị buộc thực hiện đúng quy định về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Xử phạt chủ đầu tư có hành vi vi phạm quy định về thiết kế, dự toán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chủ đầu tư có một trong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phê duyệt thiết kế, dự toán xây dựng công trình không đúng trình tự, thủ tục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lưu trữ hồ sơ thiết kế, dự toán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chữa, bổ sung thiết kế làm thay đổi thiết kế cơ sở, thiết kế kỹ thuật không được nhà thầu thiết kế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chủ đầu tư tự thực hiện thiết kế xây dựng công trình khi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khoản 2 Điều này, chủ đầu tư có hành vi vi phạm còn bị buộc thực hiện đúng quy định về thiết kế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Xử phạt chủ đầu tư có hành vi vi phạm quy định về quản lý dự án đầu tư xây dựng công trình đối với dự án đầu tư xây dựng công trình sử dụng vốn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từ 20.000.000 đồng đến 30.000.000 đồng đối với chủ đầu tư không thành lập ban quản lý dự án trong trường hợp không đủ năng lực để tự thực hiện theo quy định; thành lập Ban quản lý dự án không đủ điều kiện năng lực theo quy định; không thuê tổ chức làm tư vấn quản lý dự án trong trường hợp không đủ năng lực để tự thực hiện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từ 40.000.000 đồng đến 50.000.000 đồng đối với chủ đầu tư thay đổi nội dung của dự án không đúng quy định về điều chỉnh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hình thức xử phạt quy định tại khoản 1 Điều này, chủ đầu tư có hành vi vi phạm còn bị buộc thực hiện đúng quy định về điều chỉnh dự án đầu tư xây dựng và thành lập Ban Quản lý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Xử phạt chủ đầu tư có hành vi vi phạm quy định về điều kiện khởi công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chủ đầu tư không thông báo ngày khởi công bằng văn bản cho ủy ban nhân dân cấp xã nơi xây dựng công trình trước 7 ngày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chủ đầu tư khởi công xây dựng công trình khi chưa đủ điều kiện khởi công (đối với trường hợp vi phạm quy định về giấy phép xây dựng thì xử phạt theo quy định tại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vi vi phạm quy định về lễ động thổ, lễ khởi công, lễ khánh thành công trình xây dựng xử phạt theo quy định tại khoản 5 Điều 29 Nghị định số </w:t>
      </w:r>
      <w:hyperlink r:id="rId11" w:history="1">
        <w:r>
          <w:rPr>
            <w:rStyle w:val="Hyperlink"/>
          </w:rPr>
          <w:t xml:space="preserve">84/2006/NĐ-CP </w:t>
        </w:r>
      </w:hyperlink>
      <w:r>
        <w:t xml:space="preserve"> ngày 18 tháng 8 năm 2006 quy định về bồi thường thiệt hại, xử lý kỷ luật, xử phạt vi phạm hành chính trong thực hành tiết kiệm, chống lãng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hình thức xử phạt quy định tại khoản 1, khoản 2 và khoản 3 Điều này, chủ đầu tư có hành vi vi phạm quy định tại khoản 1, khoản 3 Điều này còn bị buộc thực hiện đúng quy định về điều kiện khởi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Xử phạt chủ đầu tư có hành vi vi phạm các quy định về trật tự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đối với chủ đầu tư tổ chức thi công xây dựng công trình sai nội dung giấy phép được cấp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 đồng đến 2.000.000 đồng đối với trường hợp xây dựng nhà ở riêng lẻ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trường hợp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20.000.000 đồng đến 30.000.000 đồng đối với trường hợp xây dựng công trình khác ở nông thôn và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đối với chủ đầu tư tổ chức thi công xây dựng công trình không có giấy phép xây dựng mà theo quy định phải có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2.000.000 đồng đến 3.000.000 đồng đối với trường hợp xây dựng nhà ở riêng lẻ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10.000.000 đồng đến 15.000.000 đồng đối với trường hợp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30.000.000 đồng đến 40.000.000 đồng đối với trường hợp xây dựng công trình khác ở nông thôn và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chủ đầu tư tổ chức thi công xây dựng sai thiết kế được thẩm định, phê duyệt; xây dựng sai quy hoạch chi tiết xây dựng tỷ lệ 1/500 đã được cấp có thẩm quyền phê duyệt đối với công trình xây dựng được miễn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hành vi vi phạm quy định tại khoản 1, khoản 2 và khoản 3 Điều này, sau khi có quyết định đình chỉ thi công xây dựng công trình của cấp có thẩm quyền mà chủ đầu tư vẫn tái phạm thì tùy theo mức độ vi phạm, quy mô công trình vi phạm bị xử phạt từ 300.000.000 đồng đến 500.000.000 đồng và bị tước quyền sử dụng giấy phép xây dựng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đối với chủ đầu tư tổ chức thi công xây dựng công trình không che chắn; để rơi vãi vật liệu xây dựng xuống các khu vực xung quanh; để vật liệu xây dựng không đúng nơi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 đồng đến 2.000.000 đồng đối với trường hợp xây dựng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trường hợp xây dựng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đối với chủ đầu tư tổ chức thi công xây dựng công trình vi phạm các quy định về xây dựng gây lún, nứt công trình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 đồng đến 2.000.000 đồng đối với trường hợp xây dựng nhà ở riêng lẻ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trường hợp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15.000.000 đồng đến 20.000.000 đồng đối với trường hợp xây dựng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đối với chủ đầu tư tổ chức thi công xây dựng công trình vi phạm công tác quản lý chất lượng công trình gây sụp đổ hoặc có nguy cơ gây sụp đổ công trình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5.000.000 đồng đến 10.000.000 đồng đối với trường hợp xây dựng nhà ở riêng lẻ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15.000.000 đồng đến 20.000.000 đồng đối với trường hợp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20.000.000 đồng đến 30.000.000 đồng đối với trường hợp xây dựng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Ngoài hình thức xử phạt quy định tại khoản 1, khoản 2, khoản 3, khoản 4, khoản 5, khoản 6 và khoản 7 Điều này, chủ đầu tư có hành vi vi phạm còn bị buộc khắc phục hậu quả và bị xử lý theo quy định tại các Điều 12, 13, 14, 15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Xử phạt chủ đầu tư có hành vi vi phạm quy định về giải phóng mặt bằng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15.000.000 đồng đối với chủ đầu tư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giải phóng mặt bằng xây dựng sai quy hoạch chi tiết xây dựng tỷ lệ 1:500 hoặc dự án đầu tư xây dựng công trình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đền bù tài sản để giải phóng mặt bằng xây dựng công trình sai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hình thức xử phạt quy định tại khoản 1 Điều này, chủ đầu tư có hành vi vi phạm còn bị buộc thực hiện đúng quy định về đền bù,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Xử phạt chủ đầu tư có hành vi vi phạm quy định về giám sát thi công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chủ đầu tư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treo biển báo tại công trường thi công hoặc biển báo không đầy đủ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lưu trữ kết quả giám sát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kiểm tra sự phù hợp năng lực của nhà thầu thi công xây dựng với hồ sơ dự thầu và hợp đồng xây dựng như: nhân lực; thiết bị thi công; hệ thống quản lý chất lượng; giấy phép sử dụng máy móc thiết bị; chất lượng vật tư vật liệu và thiết bị lắp đặt vào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kiểm tra biện pháp thi công của nhà thầu; không lập nhật ký giám sát thi công xây dựng công trình; không đóng dấu xác nhận vào bản vẽ thiết kế thi công trước khi đưa ra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chủ đầu tư tự giám sát thi công xây dựng nhưng không đủ điều kiện năng lực theo quy định hoặc không tổ chức giám sát thi công xây dựng công trình theo quy định, trừ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khoản 2 Điều này, chủ đầu tư có hành vi vi phạm còn bị buộc thực hiện đúng quy định về giám sát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Xử phạt chủ đầu tư có hành vi vi phạm quy định về quản lý chất lượng công trình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đến 10.000.000 đồng đối với chủ đầu tư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gửi báo cáo kết quả chứng nhận sự phù hợp chất lượng công trình xây dựng cho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lưu trữ hồ sơ công trình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gửi báo cáo định kỳ 6 tháng, 1 năm về tình hình chất lượng công trình xây dựng cho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15.000.000 đồng đối với chủ đầu tư không báo cáo cơ quan có thẩm quyền quản lý xây dựng theo quy định khi xảy ra sự cố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15.000.000 đồng đến 20.000.000 đồng đối với chủ đầu tư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chứng nhận sự phù hợp về chất lượng công trình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mua bảo hiểm công trình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chủ đầu tư không thực hiện kiểm tra, chứng nhận đủ điều kiện đảm bảo an toàn chịu lực trước khi đưa vào sử dụng đối với các hạng mục công trình xây dựng hoặc công trình xây dựng khi xảy ra sự cố có thể gây thảm họa đối với người, tài sản, môi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40.000.000 đồng đối với chủ đầu tư không thuê tổ chức tư vấn đủ điều kiện năng lực theo quy định để kiểm định chất lượng công trình trong trường hợp công trình xảy ra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50.000.000 đồng đến 60.000.000 đồng đối với chủ đầu tư thi công xây dựng công trình sai quy chuẩn xây dựng, tiêu chuẩn xây dựng được quy định trong hồ sơ thiết kế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Ngoài hình thức xử phạt quy định tại khoản 1, khoản 2, khoản 3, khoản 4, khoản 5 và khoản 6 Điều này, chủ đầu tư có hành vi vi phạm còn bị buộc thực hiện đúng quy định về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Xử phạt chủ sở hữu, chủ quản lý sử dụng công trình xây dựng có hành vi vi phạm quy định về bảo trì công trình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chủ sở hữu, chủ quản lý sử dụng công trình xây dựng không tổ chức thực hiện bảo trì công trình xây dựng theo quy trình bảo trì do nhà thầu thiết kế xây dựng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hình thức xử phạt theo quy định tại khoản 1 Điều này, chủ sở hữu, người quản lý sử dụng công trình xây dựng còn bị buộc thực hiện đúng quy định về bảo trì công trình xây dựng do nhà thầu thiết kế xây dựng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Xử phạt chủ đầu tư có hành vi vi phạm quy định về nghiệm thu, thanh toán khối lượng hoàn thành và quyết toán công trình xây dựng đối với những công trình sử dụng vốn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chủ đầu tư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tổ chức nghiệm thu công trình xây dựng theo đúng thời gian mà nhà thầu thi công xây dựng nêu trong phiếu yêu cầu nghiệm thu khi công trình đã hoàn thành, đủ điều kiện nghiệm thu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nghiệm thu sai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chủ đầu tư lập hồ sơ quyết toán công trình chậm kể từ khi hạng mục công trình, công trình xây dựng đã được nghiệm thu, bàn giao và đưa vào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12 tháng đối với các dự án quan trọng quốc gia và dự án nhóm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9 tháng đối với dự án nhóm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6 tháng đối với dự án nhóm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chủ đầu tư chậm thanh toán khối lượng hoàn thành cho nhà thầu khi nhà thầu đã có hồ sơ nghiệm thu thanh toán khối lượng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60.000.000 đồng đối với chủ đầu tư đưa các hạng mục công trình xây dựng hoàn thành, công trình xây dựng hoàn thành vào sử dụng khi chưa tổ chức nghiệm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70.000.000 đồng đến 80.000.000 đồng đối với chủ đầu tư nghiệm thu khống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hình thức xử phạt quy định tại khoản 1, khoản 2, khoản 3, khoản 4 và khoản 5 Điều này, chủ đầu tư có hành vi vi phạm còn bị buộc thực hiện đúng quy định về nghiệm thu, thanh toán khối lượng hoàn thành, quyết toán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XỬ PHẠT HÀNH VI VI PHẠM HÀNH CHÍNH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Xử phạt nhà thầu có hành vi vi phạm quy định về điều kiện hoạt động xây dựng, năng lực hành nghề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Mượn, cho mượn; thuê, cho thuê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vượt quá điều kiện năng lực hành nghề theo quy định; hoạt động sai chứng chỉ hành nghề; hoạt động không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nhà thầu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cho người không có chứng chỉ hành nghề hoặc không đủ điều kiện năng lực tương ứng với loại, cấp công trình đảm nhận chức danh chủ nhiệm thiết kế đồ án quy hoạch xây dựng; chủ trì thiết kế chuyên ngành đồ án quy hoạch xây dựng; chủ nhiệm khảo sát xây dựng; chủ nhiệm thiết kế xây dựng công trình; chủ trì thiết kế xây dựng công trình; giám sát thi công xây dựng công trình; chủ nhiệm lập dự án; giám đốc tư vấn quản lý dự án; chỉ huy trưởng công trường; chủ trì thẩm tra thiết kế; chủ trì thẩm định thiết kế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xây dựng vượt quá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khoản 2 Điều này, tổ chức, cá nhân có hành vi vi phạm còn bị áp dụng một hoặc nhiều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đúng quy định về điều kiện năng lực hoạt động, năng lực hành nghề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chứng chỉ hành nghề của cá nhân có hành vi vi phạm từ một năm đến ba năm hoặc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Xử phạt nhà thầu có hành vi vi phạm các nội dung trong hồ sơ dự thầu và hợp đồng giao nhận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nhà thầu bố trí người, trang thiết bị không đúng với hồ sơ đã trúng thầu và nội dung hợp đồng giao nhận thầu khi chưa được chủ đầu tư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hình thức xử phạt quy định tại khoản 1 Điều này, nhà thầu có hành vi vi phạm còn bị buộc thực hiện đúng cam kết trong hồ sơ dự thầu, hợp đồng giao nhận thầu và các quy định về đấu thầu trong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Xử phạt nhà thầu có hành vi vi phạm quy định về quy chuẩn xây dựng, tiêu chuẩn xây dựng, sử dụng số liệu, tài liệu không hợp lệ trong hoạt động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15.000.000 đồng đối với nhà thầu sử dụng kết quả thí nghiệm của phòng thí nghiệm chưa được hợp chuẩn hoặc thiếu các kết quả thí nghiệm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nhà thầu sử dụng số liệu, tài liệu không có nguồn gốc, thiếu căn cứ pháp lý, không chính xác hoặc sử dụng số liệu không phù hợp với địa điểm khảo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60.000.000 đồng đối với nhà thầu áp dụng sai quy chuẩn xây dựng, tiêu chuẩn xây dựng được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hình thức xử phạt quy định tại khoản 1, khoản 2 và khoản 3 Điều này, nhà thầu có hành vi vi phạm còn bị buộc thực hiện đúng quy chuẩn xây dựng, tiêu chuẩn xây dựng, số liệu, tài liệu trong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Xử phạt nhà thầu có hành vi vi phạm quy định về chế độ bảo hiểm trách nhiệm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15.000.000 đồng đối với nhà thầu không mua bảo hiểm trách nhiệm nghề nghiệp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hình thức xử phạt quy định tại khoản 1 Điều này, nhà thầu có hành vi vi phạm còn bị buộc mua bảo hiểm trách nhiệm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Xử phạt nhà thầu có hành vi vi phạm quy định về nghiệm thu, thanh toán khối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15.000.000 đồng đối với nhà thầu có một trong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tự tổ chức nghiệm thu hoặc tổ chức nghiệm thu công trình xây dựng sai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lập các văn bản, tài liệu, bản vẽ liên quan đến công trình xây dựng bằng tiếng Việt và tiếng nước ngoài đối với trường hợp chủ đầu tư, nhà thầu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nhà thầu kéo dài thời gian hoàn thiện hồ sơ, tài liệu phục vụ cho công tác nghiệm thu, thanh toán, quyết toán công trình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80.000.000 đồng đến 100.000.000 đồng đối với nhà thầu có một trong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Nghiệm thu khống;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bàn giao công trình cho chủ sở hữu, chủ sử dụng công trình khi chưa tổ chức nghiệm thu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hình thức xử phạt quy định tại khoản 1 Điều này, khoản 2 và khoản 3 Điều này, nhà thầu có hành vi vi phạm còn bị áp dụng một hoặc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hủy bỏ kết quả nghiệm thu, thanh toán,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quy định về nghiệm thu, thanh toán, quyết toán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XỬ PHẠT HÀNH VI VI PHẠM HÀNH CHÍNH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TỪNG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Xử phạt nhà thầu khảo sát xây dựng có hành vi vi phạm quy định về khảo sát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nhà thầu khảo sát xây dựng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phòng thí nghiệm phục vụ khảo sát chưa được công nhận hợp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các biện pháp bảo đảm an toàn khảo sát, an toàn giao thông, bảo vệ môi trường (xử lý hóa chất …) ở khu vực khảo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nhà thầu khảo sát xây dựng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phương án khảo sát không đầy đủ nội dung, không đúng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Triển khai khảo sát khi chưa có nhiệm vụ khảo sát, phương án khảo sát xây dựng được phê duyệt; vi phạm trình tự khảo sát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đúng nhiệm vụ khảo sát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80.000.000 đồng đến 100.000.000 đồng đối với nhà thầu báo cáo tài liệu, số liệu khảo sát không trung thực, không đúng quy định dẫn tới phải điều chỉnh thiết kế 02 lần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hình thức xử phạt quy định tại khoản 1, khoản 2 và khoản 3 Điều này, nhà thầu khảo sát xây dựng có hành vi vi phạm còn bị buộc thực hiện một hoặc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đúng quy định về quản lý chất lượng trong khảo sát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chứng chỉ hành nghề của cá nhân là chủ nhiệm khảo sát xây dựng từ một năm đến ba năm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Xử phạt nhà thầu tư vấn lập quy hoạch xây dựng có hành vi vi phạm quy định về thời gian lập quy hoạch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8.000.000 đồng đến 10.000.000 đồng đối với nhà thầu có hành vi kéo dài thời gian lập nhiệm vụ quy hoạch xây dựng quá các thời hạn quy định kể từ ngày ký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6 tháng đối với lập nhiệm vụ quy định xây dựng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4 tháng đối với lập nhiệm vụ quy hoạch chung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2 tháng đối với lập nhiệm vụ quy hoạch chi tiết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hành vi kéo dài thời gian lập đồ án quy hoạch xây dựng quá các thời hạn quy định kể từ ngày ký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18 tháng đối với lập đồ án quy hoạch xây dựng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12 tháng đối với lập đồ án quy hoạch chung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9 tháng đối với lập đồ án quy hoạch chi tiết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6 tháng đối với lập đồ án quy hoạch xây dựng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15.000.000 đồng đến 20.000.000 đồng đối với nhà thầu tư vấn lập hồ sơ đồ án quy hoạch và tổng mặt bằng xây dựng công trình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hình thức xử phạt quy định tại khoản 3 Điều này còn bị buộc thực hiện đúng quy định về lập hồ sơ đồ án quy hoạch xây dựng và tổng mặt bằng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Xử phạt nhà thầu thiết kế xây dựng công trình có hành vi vi phạm quy định về thiết kế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8.000.000 đồng đến 10.000.000 đồng đối với nhà thầu thiết kế xây dựng công trình lập hồ sơ thiết kế xây dựng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nhà thầu thiết kế xây dựng công trình phát hành hồ sơ thiết kế xây dựng công trình khi chưa có kết quả khảo sát địa chất công trình hoặc không phù hợp với kết quả khảo sát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15.000.000 đồng đến 20.000.000 đồng đối với nhà thầu thiết kế xây dựng công trình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giám sát tác giả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hợp đồng giám sát thi công xây dựng đối với công trình xây dựng sử dụng vốn nhà nước do mình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tham gia nghiệm thu công trình xây dựng theo yêu cầu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bước thiết kế tiếp theo khi bước thiết kế trước chưa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nhà thầu thiết kế xây dựng công trình chỉ định nhà sản xuất vật liệu, vật tư và thiết bị xây dựng công trình trong hồ sơ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40.000.000 đồng đối với nhà thầu thiết kế xây dựng công trình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đưa các tiêu chuẩn kỹ thuật, tính năng sử dụng của thiết bị, vật tư, cấu kiện vào hồ sơ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lập quy trình bảo trì đối với các công trình theo quy định phải lập quy trình bảo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hình thức xử phạt quy định tại khoản 1, khoản 2, khoản 3, khoản 4 và khoản 5 Điều này, nhà thầu thiết kế xây dựng công trình có hành vi vi phạm còn bị áp dụng một hoặc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đúng quy định về thiết kế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Tùy mức độ vi phạm còn bị tước quyền sử dụng chứng chỉ hành nghề của cá nhân là chủ nhiệm, chủ trì thiết kế có hành vi vi phạm từ một năm đến ba năm hoặc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Xử phạt nhà thầu, tổ chức, cá nhân thi công xây dựng công trình có hành vi vi phạm quy định về trật tự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đối với nhà thầu thi công xây dựng công trình sai nội dung giấy phép được cơ quan thẩm quyền cấp sau khi có biên bản vi phạm hành chính và ngừng thi công xây dựng công trình vi phạm trật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 đồng đến 2.000.000 đồng đối với trường hợp xây dựng nhà ở riêng lẻ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trường hợp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20.000.000 đồng đến 30.000.000 đồng đối với trường hợp xây dựng công trình khác ở nông thôn và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đối với nhà thầu thi công xây dựng công trình không có giấy phép xây dựng sau khi có biên bản vi phạm hành chính và ngừng thi công xây dựng công trình vi phạm trật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2.000.000 đồng đến 3.000.000 đồng đối với trường hợp xây dựng nhà ở riêng lẻ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10.000.000 đồng đến 15.000.000 đồng đối với trường hợp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20.000.000 đồng đến 30.000.000 đồng đối với trường hợp xây dựng công trình khác ở nông thôn và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nhà thầu thi công xây dựng sai thiết kế đã được thẩm định, phê duyệt; xây dựng sai quy hoạch chi tiết xây dựng tỷ lệ 1:500 đã được cấp có thẩm quyền phê duyệt đối với công trình xây dựng được miễn Giấy phép xây dựng sau khi có biên bản vi phạm hành chính và ngừng thi công xây dựng công trình vi phạm trật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hành vi vi phạm quy định tại khoản 1, khoản 2 và khoản 3 Điều này, sau khi có quyết định đình chỉ thi công xây dựng công trình của cấp có thẩm quyền mà nhà thầu thi công xây dựng vẫn tiếp tục thi công xây dựng thì tùy theo mức độ vi phạm, quy mô công trình vi phạm bị xử phạt từ 300.000.000 đồng đến 500.000.000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đối với nhà thầu thi công xây dựng không che chắn để rơi vãi vật liệu xây dựng xuống các khu vực xung quanh; để vật liệu xây dựng không đúng nơi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 đồng đến 2.000.000 đồng đối với trường hợp xây dựng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trường hợp xây dựng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đối với nhà thầu tổ chức thi công xây dựng công trình vi phạm các quy định về xây dựng gây lún, nứt công trình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 đồng đến 2.000.000 đồng đối với trường hợp xây dựng nhà ở riêng lẻ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trường hợp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20.000.000 đồng đến 30.000.000 đồng đối với trường hợp xây dựng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đối với nhà thầu tổ chức thi công xây dựng vi phạm quản lý chất lượng công trình gây sụp đổ công trình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5.000.000 đồng đến 10.000.000 đồng đối với trường hợp xây dựng nhà ở riêng lẻ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15.000.000 đồng đến 20.000.000 đồng đối với trường hợp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30.000.000 đồng đến 40.000.000 đồng đối với trường hợp xây dựng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Ngoài hình thức xử phạt quy định tại khoản 1, khoản 2, khoản 3, khoản 4, khoản 5, khoản 6 và khoản 7 Điều này, nhà thầu thi công xây dựng có hành vi vi phạm còn bị buộc khắc phục hậu quả và bị xử lý theo quy định tại các Điều 12, 13, 14, 15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Xử phạt nhà thầu thi công xây dựng công trình có hành vi vi phạm quy định về an toàn trong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nhà thầu thi công xây dựng công trình có một trong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trang bị đủ phương tiện bảo hộ lao động cho người lao động trong công trường xây dựng; lập biện pháp kỹ thuật và tổ chức thi công mà không có biện pháp bảo đảm an toàn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biển báo an toàn; không có phương tiện che chắn;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mua các loại bảo hiểm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nhà thầu thi công xây dựng công trình vi phạm quy định về phá dỡ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khoản 2 Điều này, nhà thầu thi công xây dựng công trình có hành vi vi phạm còn bị buộc thực hiện đúng quy định về thi công xây dựng công trình, quy định về phá dỡ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Xử phạt nhà thầu thi công xây dựng công trình có hành vi vi phạm quy định về quản lý chất lượng công trình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10.000.000 đồng đến 15.000.000 đồng đối với nhà thầu xây dựng không kiểm tra vật liệu xây dựng hoặc cấu kiện xây dựng theo quy định hoặc sử dụng kết quả kiểm tra của các phòng thí nghiệm chưa được hợp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15.000.000 đồng đến 20.000.000 đồng đối với nhà thầu xây dựng có một trong các hành vi: không lập bản vẽ hoàn công theo quy định hoặc lập bản vẽ hoàn công không đúng thực tế thi công; không có nhật ký thi công theo quy định; không lập, lưu trữ tài liệu quản lý chất lượng theo quy định; vi phạm các quy định về bảo hành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10.000.000 đồng đến 20.000.000 đồng đối với nhà thầu xây dựng có một trong các hành vi: sử dụng vật liệu xây dựng, cấu kiện xây dựng, thiết bị công nghệ không có chứng chỉ xuất xứ, chứng nhận đủ tiêu chuẩn chất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80.000.000 đồng đến 100.000.000 đồng đối với nhà thầu xây dựng có một trong các hành vi: không có hệ thống quản lý chất lượng; không tổ chức giám sát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hình thức xử phạt quy định tại khoản 1 Điều này, nhà thầu thi công xây dựng công trình có hành vi vi phạm còn bị buộc thực hiện đúng các quy định về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Xử phạt nhà thầu giám sát thi công xây dựng công trình có hành vi vi phạm quy định về giám sát thi công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nhà thầu giám sát thi công xây dựng công trình không thực hiện công việc giám sát thi công xây dựng đúng hợp đồng đã ký kết; ký hợp đồng với nhà thầu thi công xây dựng để thực hiện kiểm định chất lượng công trình xây dựng do mình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40.000.000 đồng đến 50.000.000 đồng đối với nhà thầu giám sát thi công xây dựng công trình làm sai lệch kết quả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khoản 2 Điều này, nhà thầu giám sát thi công xây dựng công trình có hành vi vi phạm còn bị buộc thực hiện đúng quy định về giám sát thi công xây dựng công trình và đúng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Xử phạt hành vi vi phạm của nhà thầu,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40.000.000 đồng đối với tổ chức kiểm định chất lượng công trình xây dựng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kiểm định chất lượng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chứng nhận đủ điều kiện an toàn chịu lực, chứng nhận sự phù hợp chất lượng công trình xây dựng không đúng trình tự, thủ tục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phòng thí nghiệm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thí nghiệm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các thí nghiệm, cung cấp các số liệu, kết quả thí nghiệm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lưu giữ hồ sơ trong quá trình thí nghiệm, phiếu nhận mẫu và phiếu kết quả thí nghiệm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tổ chức tư vấn thẩm tra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thẩm tra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thẩm tra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kết quả thẩm tra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tổ chức, cá nhân cung cấp điện, nước, hộ gia đình lân cận không thực hiện cắt điện, cắt nước của công trình vi phạm trật tự xây dựng khi có quyết định đình chỉ thi công xây dựng công trình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30.000.000 đồng đến 40.000.000 đồng đối với tổ chức, cá nhân tổ chức đào tạo, cấp Giấy chứng nhận bồi dưỡng nghiệp vụ giám sát thi công xây dựng công trình, Giấy chứng nhận đã hoàn thành khóa đào tạo, bồi dưỡng nghiệp vụ định giá xây dựng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50.000.000 đồng đến 60.000.000 đồng đối với tổ chức, cá nhân đào tạo, cấp Giấy chứng nhận bồi dưỡng nghiệp vụ giám sát thi công xây dựng công trình, Giấy chứng nhận đã hoàn thành khóa đào tạo, bồi dưỡng nghiệp vụ định giá xây dựng khi chưa được Bộ Xây dựng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hình thức xử phạt quy định tại khoản 1, khoản 2, khoản 3, khoản 4 và khoản 5 Điều này, tổ chức, cá nhân có hành vi vi phạm còn bị áp dụng một hoặc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đúng quy định về điều kiện năng lực hoạt động, năng lực hành nghề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công nhận kết quả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giấy phép đào tạo của tổ chức có hành vi vi phạm từ một năm đến ba năm hoặc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hồi quyết định công nhận Phòng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XỬ PHẠT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LỰA CHỌN NHÀ THẦU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Xử phạt hành vi vi phạm của tổ chức, cá nhân trong lựa chọn nhà thầu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hành vi vi phạm trong lựa chọn nhà thầu xây dựng phải bị xử lý theo quy định tại Điều 65, Điều 66 Nghị định số </w:t>
      </w:r>
      <w:hyperlink r:id="rId12" w:history="1">
        <w:r>
          <w:rPr>
            <w:rStyle w:val="Hyperlink"/>
          </w:rPr>
          <w:t xml:space="preserve">58/2008/NĐ-CP </w:t>
        </w:r>
      </w:hyperlink>
      <w:r>
        <w:t xml:space="preserve"> ngày 05 tháng 5 năm 2008 của Chính phủ hướng dẫn thi hành Luật Đấu thầu và lựa chọn nhà thầu xây dựng theo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XỬ PHẠT ĐỐI VỚI HÀNH VI VI PHẠM HÀNH CHÍNH TRONG LĨNH VỰC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Xử phạt tổ chức, cá nhân có hành vi vi phạm quy định về hoạt động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60.000.000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cho thuê, cho thuê mua bất động sản thuộc diện phải qua Sàn giao dịch bất động sản mà không thông qua Sàn giao dịch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cho thuê, cho thuê mua bất động sản tại Sàn giao dịch bất động sản không đúng trình tự, thủ tục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xác nhận hoặc xác nhận sai quy định các bất động sản đã qua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60.000.000 đồng đến 70.000.000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các bất động sản không đủ điều kiện hoặc không được phép đưa vào kinh doanh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quy định về huy động vốn trong đầu tư xây dựng dự án phát triển nhà ở, khu đô thị mới, hạ tầng kỹ thuật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định về chuyển nhượng dự án phát triển nhà ở, khu đô thị mới, hạ tầng kỹ thuật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các khoản 1 và khoản 2 Điều này, tổ chức, cá nhân có hành vi vi phạm còn bị buộc thực hiện đúng quy định về điều kiện được kinh doanh bất động sản, về thủ tục bán, cho thuê, cho thuê mua, xác nhận bất động sản qua Sàn giao dịch bất động sản và huy động vốn, chuyển nhượng dự án. Đối với những hành vi vi phạm quy định tại điểm b khoản 1, khoản 2 Điều này mà tái phạm thì bị tước quyền sử dụng giấy chứng nhận đăng ký kinh doanh từ một năm đến ba năm hoặc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Xử phạt tổ chức, cá nhân có hành vi vi phạm quy định về thành lập và hoạt động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60.000.000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định về thành lập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quy định về hoạt động của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hình thức xử phạt quy định tại các khoản 1 Điều này, tổ chức, cá nhân có hành vi vi phạm còn bị buộc thực hiện đúng quy định về thành lập, hoạt động của Sàn giao dịch bất động sản. Nếu gây thiệt hại thì phải bồi thường theo quy định. Trường hợp tái phạm thì bị tước quyền sử dụng Giấy chứng nhận đăng ký kinh doanh từ một năm đến ba năm hoặc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Xử phạt tổ chức, cá nhân có hành vi vi phạm quy định về đào tạo kiến thức môi giới, định giá và quản lý, điều hành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40.000.000 đồng đối với tổ chức đào tạo về môi giới, định giá, quản lý, điều hành sàn giao dịch bất động sản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50.000.000 đồng đến 60.000.000 đồng đối với tổ chức đào tạo về môi giới, định giá, quản lý, điều hành sàn giao dịch bất động sản mà chưa được Bộ Xây dựng cho phép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các khoản 1, khoản 2 Điều này, tổ chức có hành vi vi phạm còn bị tước giấy phép đào tạo từ một năm đến ba năm hoặc không thời hạn; không công nhận kết quả đào tạo, cá nhân tham gia học tại tổ chức có hành vi vi phạm trên bị thu hồi giấy chứng nhận hoặc chứng chỉ hành nghề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Xử phạt tổ chức, cá nhân có hành vi vi phạm quy định về môi giới, định giá và quản lý, điều hành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nghề môi giới độc lập, định giá bất động sản nhưng không có chứng chỉ hành nghề theo quy định; quản lý, điều hành Sàn giao dịch bất động sản mà không có Giấy chứng nhận hoàn thành khóa đào tạo, bồi dưỡng kiến thức về quản lý, điều hành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Tẩy xóa, sửa chữa, cho mượn, cho thuê hoặc thuê, mượn chứng chỉ hành nghề môi giới, định giá bất động sản hoặc Giấy chứng nhận quản lý, điều hành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nguyên tắc hoạt động về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tổ chức kinh doanh dịch vụ bất động sản sử dụng nhân viên môi giới, định giá bất động sản không có chứng chỉ hành nghề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60.000.000 đồng đến 70.000.000 đồng đối với tổ chức kinh doanh dịch vụ bất động sản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nguyên tắc hoạt động về môi giới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đủ số người có chứng chỉ môi giới, chứng chỉ định giá bất động sản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hình thức xử phạt quy định tại khoản 1, khoản 2 và khoản 3 Điều này, cá nhân có hành vi vi phạm còn bị tước chứng chỉ hành nghề môi giới, định giá bất động sản, giấy chứng nhận quản lý, điều hành sàn giao dịch bất động sản từ một năm đến ba năm hoặc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XỬ PHẠT ĐỐI VỚI HÀNH VI VI PHẠM HÀNH CHÍNH TRONG LĨNH VỰC KHAI THÁC,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Xử phạt tổ chức, cá nhân có hành vi vi phạm quy định về khai thác khoáng sản làm vật liệu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hành vi vi phạm các quy định về khai thác khoáng sản làm vật liệu xây dựng, ngoài việc bị xử phạt theo quy định tại khoản 3 Điều 1 Nghị định số </w:t>
      </w:r>
      <w:hyperlink r:id="rId13" w:history="1">
        <w:r>
          <w:rPr>
            <w:rStyle w:val="Hyperlink"/>
          </w:rPr>
          <w:t xml:space="preserve">77/2007/NĐ-CP </w:t>
        </w:r>
      </w:hyperlink>
      <w:r>
        <w:t xml:space="preserve"> ngày 10 tháng 5 năm 2007 của Chính phủ về việc sửa đổi, bổ sung một số điều của Nghị định số 150/2004/NĐ-CP ngày 29 tháng 7 năm 2004 của Chính phủ quy định về xử phạt vi phạm hành chính trong lĩnh vực khoáng sản còn bị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tuân thủ đầy đủ các quy định về lập, thẩm định, phê duyệt thiết kế khai thác mỏ đá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cho người không đủ tiêu chuẩn về trình độ chuyên môn và năng lực quản lý điều hành theo quy định làm Giám đốc điều hành mỏ.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phạt từ 30.000.000 đồng đến 40.000.000 đồng đối với tổ chức, cá nhân tổ chức khai thác mỏ không đúng quy chuẩn, tiêu chuẩn, quy phạm về an toàn trong khai thác mỏ đá làm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khoản 2 Điều này, tổ chức, cá nhân có hành vi vi phạm còn bị xử phạt bổ sung và bị áp dụng một trong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khai thác mỏ từ một năm đến ba năm hoặc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các quy định về an toàn lao động trong khai thác, sản xuất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thực hiện đúng quy định về lập, thẩm định, phê duyệt thiết kế khai thác mỏ; quy định về trình độ chuyên môn và năng lực quản lý điều hành mỏ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Xử phạt tổ chức, cá nhân có hành vi vi phạm quy định về điều kiện kinh doanh vật liệu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Đặt địa điểm kinh doanh không đúng quy định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biển ghi rõ tên cửa hàng, tên doanh nghiệp, tên tổ hợp tác hoặc tên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hóa không có xuất xứ, không có đăng ký chất lượng hướng dẫn cho người tiêu dùng; không công khai giá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đủ phương tiện, thiết bị chữa cháy, biển báo an toàn tại nơi bán hàng vật liệu xây dựng dễ cháy như: gỗ xây dựng, tre, nứa, lá, vật liệu nhựa, các loại sơn dầu, giấy giầu, cót, cót 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có ngăn cách đảm bảo an toàn cho người tại nơi bán hàng vật liệu xây dựng có mùi hóa chất độc hại, gây bụi: sơn dầu, giấy gầu, cót ép, hắc ín, vôi tôi, vôi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có rào che chắn và biển báo nguy hiểm khu vực hố vôi, bể vôi.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40.000.000 đồng đến 50.000.000 đồng đối với tổ chức, cá nhân sản xuất, kinh doanh vật liệu xây dựng không có tiêu chuẩn chất lượng hoặc không đảm bảo chất lượng theo tiêu chuẩn đã được công bố; kinh doanh vật liệu xây dựng nhập khẩu không có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và mức xử phạt quy định tại khoản 1, khoản 2 Điều này, hộ gia đình, cá nhân, tổ chức có hành vi vi phạm còn bị áp dụng một hoặc các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theo đúng các quy định của pháp luật về kinh doanh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giấy phép kinh doanh vật liệu xây dựng từ một năm đến ba năm hoặc không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XỬ PHẠT ĐỐI VỚI HÀNH VI VI PHẠM HÀNH CHÍNH VỀ QUẢN LÝ CÔNG TRÌNH HẠ TẦNG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Xử phạt hành vi vi phạm các quy định về bảo vệ khu vực an toàn giếng nước ngầm phục vụ cấp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đổ phân rác; chăn nuôi súc vật; trồng cây, hoa màu trong khu vực an toàn giếng nước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đào hố rác, hố phân, hố vôi; chôn súc vật, chất độc hại trong khu vực an toàn giếng nước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tổ chức, cá nhân vi phạm các quy định về bảo vệ khu vực an toàn giếng nước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các hình thức xử phạt quy định tại khoản 1, khoản 2 và khoản 3 Điều này, tổ chức, cá nhân có hành vi vi phạm còn bị buộc thực hiện biện pháp khắc phục ô nhiễm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Xử phạt hành vi vi phạm các quy định về bảo vệ khu vực an toàn nguồn nước mặt phục vụ cấp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tắm, giặt; chăn, thả gia súc; xả rác, xác động vật, thực vật trong khu vực an toàn nguồn nước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tổ chức, cá nhân xả nước thải vượt quá tiêu chuẩn quy định, dầu mỡ, hóa chất độc hại vào khu vực bảo vệ an toàn nguồn nước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tổ chức, cá nhân xây dựng các loại công trình trên bờ, trên mặt nước, dưới mặt nước trong khu vực bảo vệ an toàn nguồn nước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các hình thức xử phạt quy định tại khoản 1, khoản 2, khoản 3 Điều này, tổ chức, cá nhân có hành vi vi phạm còn bị áp dụng một hoặc nhiều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khắc phục tình trạng ô nhiễm môi trường do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vi vi phạm quy định tại khoản 4 Điều này còn bị xử lý theo Điều 12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Xử phạt hành vi vi phạm các quy định về bảo vệ hành lang an toàn tuyến ống nước thô và đường ống truyền tải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xả rác, nước thải, đổ đất đá, vật liệu xây dựng trong hành lang an toàn tuyến ống nước thô hoặc đường ống truyền tải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tổ chức, cá nhân đào bới hoặc lấy đất đá trong hành lang an toàn tuyến ống nước thô hoặc đường ống truyền tải nước sạch; lấn chiếm hành lang an toàn tuyến ống nước thô, đường ống truyền tải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60.000.000 đồng đến 70.000.000 đồng đối với tổ chức, cá nhân có hành vi: tự ý đục tuyến ống nước thô hoặc đường ống truyền tải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hình thức xử phạt quy định tại khoản 1, khoản 2 và khoản 3 Điều này, tổ chức, cá nhân có hành vi vi phạm còn bị xử phạt bổ sung và bị áp dụng một hoặc nhiều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khắc phục tình trạng ô nhiễm môi trường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thực hiện đúng quy định về bảo vệ an toàn tuyến ống nước thô và đường ống truyền tải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ban đầu đã bị thay đổi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Xử phạt hành vi vi phạm quy định về bảo vệ an toàn các công trình kỹ thuật thuộc hệ thống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tổ chức, cá nhân có một trong các hành vi vi phạm khu vực an toàn các công trình thuộc hệ thống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Xả phân, rác, phóng 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Chăn nuôi súc vật; trồng cây, rau, hoa màu;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các quy định về an toàn, bảo vệ khu vực an toàn đài nước, hồ chứa nước và các công trình kỹ thuật khác thuộc hệ thống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hình thức xử phạt quy định tại khoản 1 Điều này, tổ chức, cá nhân có hành vi vi phạm còn bị xử phạt bổ sung và bị áp dụng một hoặc nhiều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biện pháp khắc phục tình trạng ô nhiễm môi trường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quy định về bảo vệ an toàn các công trình kỹ thuật thuộc hệ thống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Xử phạt hành vi vi phạm các quy định về bảo vệ, sử dụng mạng lưới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nước trước đồng hồ đo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sai lệch đồng hồ đo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thay đổi vị trí, cỡ, loại đồng hồ đo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Gỡ niêm phong, niêm chì của thiết bị đo đếm nước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hỏng đường ống cấp nước, thiết bị kỹ thuật trong mạng lưới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đấu nối đường ống cấp nước; thay đổi đường kính ống cấp nước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chuyển tuyến ống, các thiết bị kỹ thuật thuộc mạng lưới cấp nước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nước từ mạng lưới cấp nước, trụ nước phòng cháy, chữa cháy vào mục đích khác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nước sạch cho sinh hoạt không bảo đảm chất lượng theo tiêu chuẩn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tổ chức cấp nước không cung cấp nước theo đúng các hợp đồng cấp nước đã ký kết với hộ dùng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hình thức xử phạt quy định tại khoản 1, khoản 2 và khoản 3 Điều này, tổ chức, cá nhân có hành vi vi phạm còn bị xử phạt bổ sung và bị áp dụng một hoặc nhiều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quy định về bảo vệ an toàn, sử dụng mạng lưới cấp nước; quy chuẩn, tiêu chuẩn và các quy định có liên quan đến chất lượng nước cấp; buộc thực hiện đúng hợp đồng cấp nước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Xử phạt hành vi vi phạm các quy định về khai thác, sử dụng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trồng cây, thả rau, bèo hoặc các hành vi khác làm cản trở dòng chảy của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tổ chức, cá nhân có một trong các hành vi: đổ đất, đá, vật liệu, rác xuống sông, hồ, kênh, mương, hố ga, cống, rãnh thoát nước làm cản trở dòng chảy.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Xả chất độc hại vào hệ thống thoát nước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bảo vệ an toàn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đấu nối vào mạng lưới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San, lấp kênh, mương, ao hồ thoát nước công cộng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dịch chuyển đường ống ngầm, hố ga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các loại công trình trên bờ, trên mặt nước, dưới mặt nước trong khu vực bảo vệ an toàn hệ thống thoát nước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các hình thức xử phạt quy định tại khoản 1, khoản 2, khoản 3, khoản 4 Điều này, tổ chức, cá nhân vi phạm còn bị xử phạt bổ sung và bị áp dụng một hoặc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bồi thường thiệt hại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vi vi phạm ở điểm d khoản 4 Điều này còn bị xử lý theo Điều 12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Xử phạt hành vi vi phạm các quy định về xây dựng, quản lý và sử dụng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tổ chức, cá nhân xây dựng mộ, bia mộ và các công trình trong nghĩa trang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An táng người chết trong các nghĩa trang đã bị đóng cửa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di chuyển phần mộ theo quy hoạch xây dựng nghĩa trang hoặc các dự án phát triển đô thị do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di dời phần mộ trong nghĩa trang không được cơ quan quản lý nghĩa trang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15.000.000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hại bia, mộ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 hoại các công trình công cộng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mộ giả, nghĩa trang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Xử phạt hành vi vi phạm các quy định về bảo vệ cây xanh, công viên và vườn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Đục khoét, đóng đinh vào cây xanh; tự ý ngắt hoa, cắt cành cây; vứt rác không đúng quy định hoặc có hành vi khác làm hư hỏng cây xanh, vườn hoa, thảm cỏ;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bục bệ bao quanh gốc cây ở đường phố, công viên và những nơi công cộng khác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Giăng dây, giăng đèn trang trí, treo biển quảng cáo và các vật dụng khác vào cây xanh ở những nơi công cộng, đường phố, công viên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Chăn, thả gia súc trong công viên, vườn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15.000.000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chặt hạ, di dời cây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Đổ chất độc hại, vật liệu xây dựng vào gốc cây xanh trong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Trồng cây xanh trên hè, dải phân cách, đường phố, nút giao thông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Trồng các loại cây trong danh mục cây cấm trồng và trồng các loại cây trong danh mục cây trồng hạn chế khi chưa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các công trình trong công viên không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Làm hư hỏng các công trình văn hóa, dịch vụ, công trình công cộng trong công viên, vườn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và khoản 2 Điều này, tổ chức, cá nhân vi phạm còn bị xử phạt bổ sung và bị áp dụng một hoặc nhiều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các quy định về bảo vệ, sử dụng công trình trong công viên và quản lý cây xanh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Xử phạt hành vi vi phạm các quy định về quản lý, khai thác và sử dụng hè,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một trong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Lắp đặt, xây dựng bục, bệ dắt xe, bậc tam cấp lấn chiếm hè,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các trang thiết bị thi công xây dựng công trình trên hè, đường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Xả nước thải xây dựng từ các công trình xây dựng ra hè,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hè, đường để họp chợ, kinh doanh dịch vụ ăn uống, bày hàng hóa, buôn bán vật liệu xây dựng, sửa chữa hoặc rửa ô tô,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trông, giữ xe đạp, xe máy, xe ô tô và các phương tiện cơ giới khác trên hè phố, lòng đường không đúng quy định,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Đặt, treo biển quảng cáo, trang trí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Tự ý mở đường nhánh hoặc đấu nối trái phép vào đường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hoàn thiện mặt đường theo đúng các tiêu chuẩn kỹ thuật hoặc kéo dài quá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và khoản 2 Điều này, tổ chức, cá nhân có hành vi vi phạm còn bị áp dụng một hoặc nhiều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các quy định về quản lý, khai thác và sử dụng hè, đường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Xử phạt hành vi vi phạm các quy định về thu gom, vận chuyển và đổ rác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300.000 đồng đối với cá nhân, hộ gia đình đổ rác không đúng nơi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tổ chức, cá nhân làm rơi vãi chất thải trong quá trình thu gom,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15.000.000 đồng đối với tổ chức, cá nhân vận chuyển và đổ rác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các hình thức xử phạt quy định tại khoản 1, khoản 2 và khoản 3 Điều này, tổ chức, cá nhân có hành vi vi phạm còn bị áp dụng một hoặc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khắc phục tình trạng ô nhiễm môi trường do vi phạm hành chính gây ra hoặc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các quy định về an toàn,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Xử phạt hành vi vi phạm các quy định về bảo vệ, sử dụng hệ thống chiếu sáng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trang trí, treo biển quảng cáo và các vật dụng khác vào cột đèn chiếu sáng khi không được phép hoặc được phép nhưng treo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hỏng các trang thiết bị và hệ thống chiếu sáng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chuyển trái phép, sử dụng các thiết bị trong hệ thống chiếu sáng công cộng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khoản 2 Điều này, tổ chức, cá nhân có hành vi vi phạm còn bị xử phạt bổ sung và bị áp dụng một hoặc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ban đầu đã bị thay đổi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Xử phạt hành vi vi phạm các quy định về bảo vệ, sử dụng hệ thống tuy nen, hào kỹ thuật; khai thác và sử dụng công trình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đổ rác thải, xả nước thải không đúng quy định tại các hầm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Đấu nối các đường dây, đường ống ngầm không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hệ thống tuy nen, hào kỹ thuật không có giấy phép hoặc không đúng mục đích; tự ý đào bới, dịch chuyển, đấu nối tuy nen, hào kỹ thuật; vi phạm các quy định về quản lý, bảo vệ an toàn các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Buôn bán, dựng lều, quán chiếm dụng diện tích trái phép trong hầm đường bộ, hầm cho người đi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khoản 2 Điều này, tổ chức, cá nhân có hành vi vi phạm còn bị áp dụng một hoặc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Bồi thường thiệt hại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Xử phạt tổ chức, cá nhân được giao quản lý, vận hành, khai thác các công trình hạ tầng kỹ thuật có hành vi vi phạm các quy định về quản lý, vận hành, khai thác các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tổ chức được giao quản lý không có biện pháp che chắn, không lắp đặt biển báo, không ban hành các quy định về bảo vệ an toàn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tổ chức không duy tu, bảo dưỡng, sửa chữa các công trình hạ tầng kỹ thuật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khoản 2 Điều này, tổ chức, cá nhân có hành vi vi phạm còn bị buộc thực hiện đúng các quy định về quản lý, vận hành, khai thác các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XỬ PHẠT ĐỐI VỚI HÀNH VI VI PHẠM HÀNH CHÍNH TRONG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Xử phạt chủ đầu tư có hành vi vi phạm các quy định về phát triển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15.000.000 đồng đối với chủ đầu tư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khai các thông tin về dự án nhà ở hoặc công khai không đầy đủ, không chính xác các thông tin về dự án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cáo tình hình triển khai thực hiện dự án cho cơ quan quản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hạng nhà chung cư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40.000.000 đồng đến 50.000.000 đồng đối với chủ đầu tư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dành quỹ đất trong dự án phát triển nhà ở thương mại để xây dựng quỹ nhà ở xã hội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đầu tư xây dựng đồng bộ cơ sở hạ tầng xã hội và hạ tầng kỹ thuật theo đúng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cho thuê, thuê mua nhà ở xã hội theo đúng đối tượng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các khoản 1, khoản 2 Điều này, chủ đầu tư có hành vi vi phạm còn bị buộc thực hiện đúng các quy định về phát triển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Xử phạt tổ chức, cá nhân có hành vi vi phạm quy định về cấp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tổ chức, cá nhân tự ý tẩy, xóa, sửa chữa Giấy chứng nhận quyền sở hữu nhà ở đã được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hình thức xử phạt quy định tại khoản 1 Điều này, tổ chức, cá nhân có hành vi vi phạm còn bị buộc xin cấp lại Giấy chứng nhận quyền sở hữu nhà ở, nếu gây thiệt hại thì phải bồi thường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Xử phạt chủ sở hữu, người sử dụng nhà ở có hành vi vi phạm các quy định về quản lý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tổ chức, cá nhân có hành vi quảng cáo, viết, vẽ bên ngoài nhà ở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tổ chức, cá nhân vi phạm một trong các hành vi sau đây về quản lý sử dụng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Xả rác thải, nước thải, khí thải, chất độc hại bừa bãi, gây thấm, dột,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Chăn nuôi gia súc, gia cầm tại phần sở hữu chung hoặc phần sử dụng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kinh phí quản lý vận hành hoặc kinh phí bảo trì nhà chung cư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15.000.000 đồng đến 20.000.000 đồng đối với tổ chức, cá nhân có một trong các hành vi sau đây về quản lý sử dụng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nhà hàng, karaoke,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chữa xe máy, kinh doanh gia súc, gia cầm, hoạt động mổ gia súc;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Nuôi gia súc, gia cầm tại phần sở hữu, sử dụng riêng làm ảnh hưởng tới trật tự, mỹ quan và môi trường sống của các hộ dân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mầu sắc để sơn, trang trí mặt ngoài căn hộ, nhà chung cư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hoặc cho người khác sử dụng phần sở hữu riêng hoặc phần sử dụng riêng trái mục đích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Tự ý cơi nới, chiếm dụng diện tích, không gian hoặc làm hư hỏng tài sản thuộc phần sở hữu chung hoặc phần sử dụng chung dưới mọi hình thức; đục phá, cải tạo, tháo dỡ kết cấu của phần sở hữu chung, phần sở hữu riêng hoặc phần sử dụng riêng; thay đổi phần kết cấu chịu lực, hệ thống hạ tầng kỹ thuật, trang thiết bị sử dụng chung, kiến trúc bên ngoài của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Phân chia, chuyển đổi mục đích sử dụng phần sở hữu chung hoặc phần sử dụng chung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Kinh doanh ga, các vật liệu nổ, dễ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tổ chức, cá nhân vi phạm một trong các hành vi sau đây về quản lý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Lấn chiếm nhà ở, lấn chiếm không gian xung quanh hoặc sử dụng nhà ở trái mục đích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phá dỡ nhà ở theo quy định hoặc không chấp hành quyết định về phá dỡ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hình thức xử phạt quy định tại các khoản 1, khoản 2, khoản 3 và khoản 4 Điều này, tổ chức, cá nhân có hành vi vi phạm còn bị buộc khôi phục lại tình trạng ban đầu, buộc phải thực hiện đúng các quy định về quản lý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Hành vi vi phạm quy định tại điểm e khoản 3 và điểm a khoản 4 Điều này còn bị xử lý theo quy định tại Điều 12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Xử phạt tổ chức, cá nhân có hành vi vi phạm quy định về giao dịch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tổ chức,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mượn, ủy quyền quản lý nhà ở hoặc cho thuê nhà ở mà không lập hợp đồng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thuê nhà từ sáu tháng trở lên hoặc ủy quyền quản lý nhà ở mà không thực hiện công chứng hợp đồng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tổ chức, cá nhân có hành vi lập hợp đồng giao dịch giả tạo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15.000.000 đồng đến 20.000.000 đồng đối với người thuê nhà ở thuộc sở hữu nhà nước thực hiện chuyển nhượng, chuyển đổi, cho thuê lại, cho mượn nhà ở không được sự đồng ý của cơ quan quản lý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người sử dụng nhà ở thuộc sở hữu nhà nước cơi nới, sửa chữa, cải tạo nhà ở không được sự đồng ý của cơ quan quản lý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40.000.000 đồng đối với tổ chức, cá nhân nước ngoài, người Việt Nam định cư ở nước ngoài có một trong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hữu nhà ở tại Việt Nam không đúng đối tượng, điều kiện, số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một trong các trường hợp bị nghiêm cấm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hình thức xử phạt quy định tại các khoản 1, khoản 2, khoản 3, khoản 4 và khoản 5 Điều này, tổ chức, cá nhân có hành vi vi phạm còn bị buộc khôi phục lại tình trạng ban đầu, buộc thực hiện đúng các quy định về quản lý, giao dịch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Xử phạt tổ chức, cá nhân có hành vi vi phạm quy định về quản lý, sử dụng nhà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tổ chức, cá nhân quảng cáo thương mại tại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tổ chức, cá nhân có một trong các hành vi vi phạm quy định quản lý nhà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Lấn chiếm trái phép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bảo trì công sở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công sở không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quy định tại khoản 1 và khoản 2 Điều này, tổ chức, cá nhân có hành vi vi phạm còn bị áp dụng một hoặc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quy định về quản lý, sử dụng nhà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vi lấn chiếm để xây dựng trái phép quy định tại điểm a khoản 2 Điều này còn bị xử lý theo quy định tại Điều 12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THỦ TỤC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Nguyên tắc xác định thẩm quyền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cá nhân có thẩm quyền được quy định tại Điều 56, Điều 57, Điều 58, Điều 59, Điều 60 và Điều 61 Nghị định này chỉ được phép xử phạt vi phạm hành chính trong phạm vi thẩm quyền; trường hợp hành vi vi phạm vượt quá thẩm quyền phải lập biên bản, trình cấp có thẩm quyền ban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cá nhân có thẩm quyền theo quy định tại Nghị định này sau khi quyết định tước quyền sử dụng Giấy phép xây dựng, giấy chứng nhận, chứng chỉ hành nghề phải thông báo bằng văn bản hoặc gửi quyết định xử phạt hành chính về Thanh tra Bộ Xây dựng để đăng tải trên Trang tin điện tử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hành vi vi phạm hành chính thuộc thẩm quyền của nhiều cơ quan thì cơ quan nào phát hiện trước, cơ quan đó tiến hành xử phạt theo đúng các nguyên tắc quy định tại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Thẩm quyền xử phạt của thanh tra viên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Tịch thu tang vật, phương tiện được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các tổ chức, cá nhân có hành vi vi phạm thực hiện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Thẩm quyền xử phạt của Chánh thanh tra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Tước quyền sử dụng giấy phép xây dựng, giấy chứng nhận, chứng chỉ hành nghề thuộc thẩm quyền của cấp huyện, cấp sở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Ban hành quyết định xử phạt hành chính trong trường hợp Chủ tịch ủy ban nhân dân cấp huyện chậm ban hành quyết định xử phạt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dụng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các tổ chức, cá nhân có hành vi vi phạm thực hiện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Thẩm quyền xử phạt của Chánh thanh tra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Tước quyền sử dụng giấy phép xây dựng, giấy chứng nhận,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Ban hành quyết định xử phạt hành chính trong trường hợp Chủ tịch ủy ban nhân dân cấp tỉnh chậm ban hành quyết định xử phạt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Buộc các tổ chức, cá nhân có hành vi vi phạm thực hiện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Thẩm quyền xử phạt của Chủ tịch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được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khắc phục tình trạng ô nhiễm môi trường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Tạm giữ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các tổ chức, cá nhân có hành vi vi phạm thực hiện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Thẩm quyền xử phạt của Chủ tịch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khắc phục tình trạng ô nhiễm môi trường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các tổ chức, cá nhân có hành vi vi phạm thực hiện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Tạm giữ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Thẩm quyền xử phạt của Chủ tịch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xây dựng; giấy chứng nhận,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khắc phục tình trạng ô nhiễm môi trường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các tổ chức, cá nhân có hành vi vi phạm thực hiện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Lập biên bản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vi phạm hành chính thuộc lĩnh vực quản lý của mình, người có thẩm quyền đang thi hành công vụ phải kịp thời lập biên bản. Trong trường hợp vi phạm hành chính không thuộc thẩm quyền xử phạt của người lập biên bản thì biên bản đó phải được chuyển ngay đến người có thẩm quyền xử phạt để tiến hành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bản được lập ít nhất 02 bản: 01 bản giao cho tổ chức, cá nhân vi phạm, 01 bản lưu hồ sơ để xử phạt; nếu hành vi vi phạm vượt quá thẩm quyền xử phạt thì chuyển hồ sơ vụ việc đến cấp có thẩm quyền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theo Mẫu số 01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hành vi vi phạm trật tự xây dựng, biên bản được lập theo Mẫu số 02 ban hành kèm theo Nghị định này. Mẫu này thay thế cho Phụ lục I ban hành kèm theo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Thời hạn ra quyết định xử phạt, nộp và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ra quyết định xử phạt là 10 ngày, kể từ ngày lập biên bản về hành vi vi phạm hành chính. Đối với vụ việc có nhiều tình tiết phức tạp, thời hạn ra quyết định xử phạt không quá 30 ngày. Quyết định xử phạt phải được gửi cho tổ chức, cá nhân bị xử phạt và cơ quan thu tiền phạt trong thời hạn 03 ngày, kể từ ngày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vi phạm trong thời hạn 10 ngày, kể từ ngày được giao quyết định xử phạt phải nộp tiền tại nơi ghi trong quyết định xử phạt và được nhận biên lai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xử phạt vi phạm hành chính theo Mẫu số 03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Chấp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bị xử phạt vi phạm hành chính phải chấp hành quyết định xử phạt trong thời hạn 10 ngày, kể từ ngày được giao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Quá thời hạn quy định tại khoản 1 Điều này mà tổ chức, cá nhân bị xử phạt vi phạm hành chính không tự nguyện chấp hành quyết định xử phạt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Thẩm quyền ra quyết định cưỡng chế và tổ chức cưỡng chế thi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thời hạn 10 ngày, kể từ ngày ghi trong quyết định xử phạt mà tổ chức, cá nhân không tự nguyện chấp hành quyết định xử phạt thì Chủ tịch ủy ban nhân dân các cấp, Chánh Thanh tra Sở Xây dựng, Chánh Thanh tra Bộ Xây dựng có thẩm quyền ra quyết định cưỡng chế thi hành quyết định xử phạt vi phạm hành chính và tổ chức thực hiện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cưỡng chế thi hành Quyết định xử phạt vi phạm hành chính theo Mẫu số 04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bị xử phạt vi phạm hành chính không tự nguyện chấp hành quyết định xử phạt thì bị cưỡng chế thi hành bằng các biện pháp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Khấu trừ một phần tiền lương hoặc một phần thu nhập, khấu trừ tiền từ tài khoản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Kê biên tài sản có giá trị tương ứng với số tiền phạt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buộc khôi phục lại tình trạng ban đầu đã bị thay đổi do hành vi vi phạm hành chính gây ra; buộc thực hiện các biện pháp khắc phục tình trạng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hành vi vi phạm trật tự xây dựng thì quyết định đình chỉ thi công xây dựng công trình, quyết định cưỡng chế phá dỡ công trình vi phạm trật tự xây dựng theo trình tự, thủ tục quy định tại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bị cưỡng chế phải nghiêm chỉnh chấp hành quyết định cưỡng chế và phải chịu mọi chi phí cho việc tổ chức thực hiện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tổ chức tín dụng trong việc thi hành quyết định cưỡng chế thi hành quyết định xử phạt vi phạm hành chính được thực hiện theo quy định tại khoản 27 Điều 1 Pháp lệnh số 04/2008/UBTVQH12 ngày 02 tháng 4 năm 2008 của Ủy ban Thường vụ Quốc hội sửa đổi, bổ sung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Lực lượng cảnh sát nhân dân có trách nhiệm tham gia bảo đảm trật tự, an toàn trong quá trình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Tịch thu, xử lý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áp dụng hình thức tịch thu tang vật, phương tiện được sử dụng để vi phạm hành chính, người có thẩm quyền xử phạt phải lập biên bản và ra quyết định tịch thu tang vật, phương tiện vi phạm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ra quyết định tịch thu tang vật, phương tiện có trách nhiệm tổ chức bảo quản hoặc giao cho người vi phạm tự quản lý chờ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cần thiết, phải niêm phong tang vật, phương tiện được sử dụng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Tang vật, phương tiện bị tịch thu do vi phạm hành chính phải được xử lý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Trình tự, thủ tục xử lý đối với hành vi vi phạm trật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hành vi vi phạm trật tự xây dựng, ngoài trình tự, thủ tục theo quy định tại Nghị định này còn thực hiện theo quy định tại các Điều 22, Điều 23, Điều 24 và Điều 25 của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KHIẾU NẠI, TỐ CÁO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bị xử phạt vi phạm hành chính hoặc người đại diện hợp pháp có quyền khiếu nại đối với quyết định xử phạt của người có thẩm quyền theo quy định của pháp luật về khiếu nại, tố cáo. Trong thời gian chờ đợi giải quyết kết quả khiếu nại của cơ quan có thẩm quyền, tổ chức, cá nhân bị xử phạt vẫn phải chấp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hành vi vi phạm trật tự xây dựng, trường hợp tổ chức, cá nhân có khiếu nại, tố cáo về quyết định cưỡng chế phá dỡ công trình vi phạm trật tự xây dựng của người có thẩm quyền thì việc phá dỡ công trình có thể ngừng lại để giải quyết nhưng phải thực hiện việc cắt điện, cắt nước và cấm công nhân xây dựng tại công trình trong thời gian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dân Việt Nam có quyền tố cáo với các cơ quan nhà nước có thẩm quyền về tổ chức, cá nhân có hành vi vi phạm hành chính quy định trong Nghị định này và tố cáo người có thẩm quyền xử phạt vi phạm hành chính lạm dụng quyền hạn, làm trái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khiếu nại, tố cáo và giải quyết khiếu nại, tố cáo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vi phạm hành chính, nếu lạm dụng quyền hạn, dung túng, bao che, không xử phạt, xử phạt không kịp thời, không đúng hoặc quá quyền hạn trách nhiệm quy định thì căn cứ tính chất, mức độ vi phạm sẽ bị xử lý kỷ luật hoặc truy cứu trách nhiệm hình sự; nếu gây thiệt hại vật chất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hành vi vi phạm các quy định trong Nghị định này, nếu không tự nguyện thực hiện quyết định xử phạt thì bị cưỡng chế thi hành; trường hợp cản trở, chống đối người thi hành công vụ hoặc dùng các thủ đoạn gian dối, hối lộ để trốn tránh sự kiểm tra, kiểm soát, xử phạt vi phạm của người có thẩm quyền thì căn cứ tính chất, mức độ vi phạm sẽ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Thu, nộp và xử lý tiền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xử phạt vi phạm hành chính phải nộp vào ngân sách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Bộ Tài chính chủ trì, phối hợp với Bộ Xây dựng hướng dẫn việc sử dụng kinh phí để chi phí cho công tác xử phạt vi phạm hành chính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từ ngày 01 tháng 5 năm 2009 và thay thế Nghị định số </w:t>
      </w:r>
      <w:hyperlink r:id="rId14" w:history="1">
        <w:r>
          <w:rPr>
            <w:rStyle w:val="Hyperlink"/>
          </w:rPr>
          <w:t xml:space="preserve">126/2004/NĐ-CP </w:t>
        </w:r>
      </w:hyperlink>
      <w:r>
        <w:t xml:space="preserve"> ngày 26 tháng 5 năm 2004 của Chính phủ về xử phạt vi phạm hành chính trong hoạt động xây dựng, quản lý công trình hạ tầng đô thị và quản lý sử dụng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Bộ Xây dựng chịu trách nhiệm hướng dẫn thực hiện cụ thể Điều 5; khoản 1, khoản 3, khoản 5 Điều 11; điểm b khoản 3 Điều 17; điểm b khoản 4 Điều 22; khoản 3 Điều 23; khoản 1, điểm b khoản 6 Điều 24; điểm c khoản 6 Điều 29; khoản 1, khoản 3 Điều 31; khoản 1 Điều 32; khoản 1, khoản 3 Điều 33; khoản 4 Điều 34; điểm b khoản 3 Điều 36, những vấn đề khác có liên quan và kiểm tra việc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23/2009/NĐ-CP ngày 27 tháng 02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CHỦ QUẢN</w:t>
            </w:r>
            <w:r>
              <w:rPr/>
              <w:br/>
            </w:r>
            <w:r>
              <w:rPr>
                <w:b/>
              </w:rPr>
              <w:t xml:space="preserve">CƠ QUAN LẬP BIÊN BẢN</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/BB-VPHC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về …</w:t>
      </w:r>
      <w:r>
        <w:rPr/>
        <w:br/>
      </w:r>
      <w:r>
        <w:rPr>
          <w:i/>
        </w:rPr>
        <w:t xml:space="preserve">(Ghi theo nội dung vi phạm: hoạt động xây dựng;</w:t>
      </w:r>
      <w:r>
        <w:rPr>
          <w:i/>
        </w:rPr>
        <w:br/>
      </w:r>
      <w:r>
        <w:rPr>
          <w:i/>
        </w:rPr>
        <w:t xml:space="preserve">kinh doanh bất động sản; khai thác, sản xuất, kinh doanh vật liệu xây dựng;</w:t>
      </w:r>
      <w:r>
        <w:rPr>
          <w:i/>
        </w:rPr>
        <w:br/>
      </w:r>
      <w:r>
        <w:rPr>
          <w:i/>
        </w:rPr>
        <w:t xml:space="preserve">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tháng … năm …, tại địa điểm xảy ra vi phạm </w:t>
      </w:r>
      <w:r>
        <w:rPr>
          <w:i/>
        </w:rPr>
        <w:t xml:space="preserve">(Ghi cụ thể địa chỉ nơi xảy ra vi phạm):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Ông/Bà: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Ông/Bà: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Tiến hành lập biên bản vi phạm hành chính về </w:t>
      </w:r>
      <w:r>
        <w:rPr>
          <w:i/>
        </w:rPr>
        <w:t xml:space="preserve">(Ghi theo nội dung vi phạm: hoạt động xây dựng; kinh doanh bất động sản; khai thác, sản xuất, kinh doanh vật liệu xây dựng;</w:t>
      </w:r>
      <w:r>
        <w:rPr>
          <w:i/>
        </w:rPr>
        <w:br/>
      </w:r>
      <w:r>
        <w:rPr>
          <w:i/>
        </w:rPr>
        <w:t xml:space="preserve">quản lý công trình hạ tầng kỹ thuật; quản lý phát triển nhà và công sở)....................</w:t>
      </w:r>
      <w:r>
        <w:t xml:space="preserve"> </w:t>
      </w:r>
      <w:r>
        <w:rPr>
          <w:b/>
        </w:rPr>
        <w:t xml:space="preserve">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chức/cá nhân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r>
        <w:rPr>
          <w:i/>
        </w:rPr>
        <w:t xml:space="preserve">(Ghi cụ thể địa chỉ của tổ chức/cá nhân vi phạm):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r>
        <w:rPr>
          <w:i/>
        </w:rPr>
        <w:t xml:space="preserve">(Đối với cá nhân vi phạm):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tổ chức/cá nhân vi phạm </w:t>
      </w:r>
      <w:r>
        <w:rPr>
          <w:i/>
        </w:rPr>
        <w:t xml:space="preserve">(Trường hợp người vi phạm/tổ chức vi phạm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những hành vi vi phạm hành chính như sau </w:t>
      </w:r>
      <w:r>
        <w:rPr>
          <w:i/>
        </w:rPr>
        <w:t xml:space="preserve">(Ghi rõ từng hành vi vi phạm, được quy định tại điểm … khoản … Điều … của Nghị định số …/</w:t>
      </w:r>
      <w:hyperlink r:id="rId15" w:history="1">
        <w:r>
          <w:rPr>
            <w:rStyle w:val="Hyperlink"/>
            <w:i/>
          </w:rPr>
          <w:t xml:space="preserve">2009/NĐ-CP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lập biên bản đã yêu cầu </w:t>
      </w:r>
      <w:r>
        <w:rPr>
          <w:i/>
        </w:rPr>
        <w:t xml:space="preserve">(Tổ chức/cá nhân vi phạm)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Đình chỉ ngay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biện pháp ngăn chặn </w:t>
      </w:r>
      <w:r>
        <w:rPr>
          <w:i/>
        </w:rPr>
        <w:t xml:space="preserve">(Nếu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(Tổ chức, cá nhân vi phạm)</w:t>
      </w:r>
      <w:r>
        <w:t xml:space="preserve"> ..................................................................... có mặt tại ............................. đúng ....... giờ, ngày … tháng … năm … để giải quyết vụ việc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gồm … trang, được những người có mặt cùng ký xác nhận vào từng trang và được lập thành 02 bản, có nội dung và giá trị như nhau, giao cho </w:t>
      </w:r>
      <w:r>
        <w:rPr>
          <w:i/>
        </w:rPr>
        <w:t xml:space="preserve">(Tổ chức/cá nhân vi phạm)</w:t>
      </w:r>
      <w:r>
        <w:t xml:space="preserve"> .................... 01 bản, 01 bản cơ quan lập biên bản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khác </w:t>
      </w:r>
      <w:r>
        <w:rPr>
          <w:i/>
        </w:rPr>
        <w:t xml:space="preserve">(Nếu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CHỨC/CÁ NHÂN VI PHẠM </w:t>
            </w:r>
            <w:r>
              <w:rPr>
                <w:i/>
              </w:rPr>
              <w:t xml:space="preserve">(Hoặc đại diện)</w:t>
            </w:r>
            <w:r>
              <w:rPr>
                <w:i/>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 </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 PHƯỜNG XÃ </w:t>
            </w:r>
            <w:r>
              <w:rPr>
                <w:i/>
              </w:rPr>
              <w:t xml:space="preserve">(Nếu có)</w:t>
            </w:r>
            <w:r>
              <w:rPr>
                <w:i/>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23/2009/NĐ-CP ngày 27 tháng 02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CHỦ QUẢN</w:t>
            </w:r>
            <w:r>
              <w:rPr/>
              <w:br/>
            </w:r>
            <w:r>
              <w:rPr>
                <w:b/>
              </w:rPr>
              <w:t xml:space="preserve">CƠ QUAN LẬP BIÊN BẢN</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/BB-VPHC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và ngừng thi công xây dựng</w:t>
      </w:r>
      <w:r>
        <w:rPr>
          <w:b/>
        </w:rPr>
        <w:br/>
      </w:r>
      <w:r>
        <w:rPr>
          <w:b/>
        </w:rPr>
        <w:t xml:space="preserve">công trình vi phạm trật tự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tháng … năm …, tại địa điểm xảy ra vi phạm </w:t>
      </w:r>
      <w:r>
        <w:rPr>
          <w:i/>
        </w:rPr>
        <w:t xml:space="preserve">(Ghi cụ thể địa chỉ nơi xảy ra vi phạm):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Với sự 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Ông/Bà: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Ông/Bà: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Tiến hành lập biên bản vi phạm hành chính về trật tự xây dựng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chức/cá nhân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r>
        <w:rPr>
          <w:i/>
        </w:rPr>
        <w:t xml:space="preserve">(Ghi cụ thể địa chỉ của tổ chức/cá nhân vi phạm):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r>
        <w:rPr>
          <w:i/>
        </w:rPr>
        <w:t xml:space="preserve">(Đối với cá nhân vi phạm):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tổ chức/cá nhân vi phạm </w:t>
      </w:r>
      <w:r>
        <w:rPr>
          <w:i/>
        </w:rPr>
        <w:t xml:space="preserve">(Trường hợp tổ chức/cá nhân vi phạm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những hành vi vi phạm hành chính như sau </w:t>
      </w:r>
      <w:r>
        <w:rPr>
          <w:i/>
        </w:rPr>
        <w:t xml:space="preserve">(Ghi rõ từng hành vi vi phạm, được quy định tại điểm … khoản … Điều … của Nghị định số …/2009/NĐ-CP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Yêu cầu </w:t>
      </w:r>
      <w:r>
        <w:rPr>
          <w:i/>
        </w:rPr>
        <w:t xml:space="preserve">(Tổ chức/cá nhân vi phạm)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Ngừng thi công xây dựng công trình vi phạm trật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Khắc phục kịp thời hành vi vi phạm trật tự xây dựng trong thời hạn 24 giờ kể từ khi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24 giờ kể từ khi lập biên bản, nếu </w:t>
      </w:r>
      <w:r>
        <w:rPr>
          <w:i/>
        </w:rPr>
        <w:t xml:space="preserve">(Tổ chức/cá nhân vi phạm)</w:t>
      </w:r>
      <w:r>
        <w:t xml:space="preserve"> ........ không thực hiện những yêu cầu trên thì bị đình chỉ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Phải có mặt tại .................. đúng ....... giờ, ngày … tháng … năm … để giải quyết vụ việc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gồm … trang, được những người có mặt cùng ký xác nhận vào từng trang và được lập thành 02 bản, có nội dung và giá trị như nhau, giao cho </w:t>
      </w:r>
      <w:r>
        <w:rPr>
          <w:i/>
        </w:rPr>
        <w:t xml:space="preserve">(Tổ chức/cá nhân vi phạm)</w:t>
      </w:r>
      <w:r>
        <w:t xml:space="preserve"> .................... 01 bản, 01 bản cơ quan lập biên bản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của Biên bản, không có ý kiến gì khác và cùng ký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khác </w:t>
      </w:r>
      <w:r>
        <w:rPr>
          <w:i/>
        </w:rPr>
        <w:t xml:space="preserve">(Nếu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u w:val="single"/>
        </w:rPr>
        <w:t xml:space="preserve">Ghi chú:</w:t>
      </w:r>
      <w:r>
        <w:rPr>
          <w:b/>
        </w:rPr>
        <w:t xml:space="preserve">Biên bản vẫn có hiệu lực thi hành nếu tổ chức/cá nhân vi phạm vắng mặt hoặc không ký vào biên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CHỨC/CÁ NHÂN VI PHẠM </w:t>
            </w:r>
            <w:r>
              <w:rPr>
                <w:i/>
              </w:rPr>
              <w:t xml:space="preserve">(Hoặc đại diện)</w:t>
            </w:r>
            <w:r>
              <w:rPr>
                <w:i/>
              </w:rPr>
              <w:br/>
            </w:r>
            <w:r>
              <w:rPr>
                <w:i/>
              </w:rPr>
              <w:t xml:space="preserve">(Ký, ghi rõ họ tên)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NHÀ THẦU THI CÔNG XÂY DỰNG </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 </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 PHƯỜNG, XÃ </w:t>
            </w:r>
            <w:r>
              <w:rPr>
                <w:i/>
              </w:rPr>
              <w:t xml:space="preserve">(Nếu có)</w:t>
            </w:r>
            <w:r>
              <w:rPr>
                <w:i/>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23/2009/NĐ-CP ngày 27 tháng 02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CHỦ QUẢN</w:t>
            </w:r>
            <w:r>
              <w:rPr/>
              <w:br/>
            </w:r>
            <w:r>
              <w:rPr>
                <w:b/>
              </w:rPr>
              <w:t xml:space="preserve">CƠ QUAN RA QUYẾT ĐỊNH </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/QĐ-XPHC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w:t>
      </w:r>
      <w:r>
        <w:rPr/>
        <w:br/>
      </w:r>
      <w:r>
        <w:rPr>
          <w:i/>
        </w:rPr>
        <w:t xml:space="preserve">(Ghi theo nội dung vi phạm: hoạt động xây dựng; kinh doanh bất động sản;</w:t>
      </w:r>
      <w:r>
        <w:rPr>
          <w:i/>
        </w:rPr>
        <w:br/>
      </w:r>
      <w:r>
        <w:rPr>
          <w:i/>
        </w:rPr>
        <w:t xml:space="preserve">khai thác, sản xuất, kinh doanh vật liệu xây dựng;</w:t>
      </w:r>
      <w:r>
        <w:rPr>
          <w:i/>
        </w:rPr>
        <w:br/>
      </w:r>
      <w:r>
        <w:rPr>
          <w:i/>
        </w:rPr>
        <w:t xml:space="preserve">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số 44/2002/PL-UBTVQH10 ngày 02 tháng 7 năm 2002 và Pháp lệnh sửa đổi, bổ sung một số điều Pháp lệnh Xử lý vi phạm hành chính số 04/2008/UBTVQH12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số …/…/…. ngày … tháng … năm … của Chính phủ về xử phạt vi phạm hành chính trong hoạt động xây dựng; kinh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Biên bản vi phạm hành chính số ......./BB-VPHC do ......... lập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Xử phạt vi phạm hành chính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chức/cá nhân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r>
        <w:rPr>
          <w:i/>
        </w:rPr>
        <w:t xml:space="preserve">(đối với người vi phạm):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Bằng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xử phạt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Cảnh cáo/phạt tiền với mức phạt là: ..................................................... đồng </w:t>
      </w:r>
      <w:r>
        <w:rPr>
          <w:i/>
        </w:rPr>
        <w:t xml:space="preserve">(Viết bằng chữ: </w:t>
      </w:r>
      <w:r>
        <w:t xml:space="preserve">................................................</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phạt bổ sung </w:t>
      </w:r>
      <w:r>
        <w:rPr>
          <w:i/>
        </w:rPr>
        <w:t xml:space="preserve">(Nếu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biện pháp khắc phục hậu quả </w:t>
      </w:r>
      <w:r>
        <w:rPr>
          <w:i/>
        </w:rPr>
        <w:t xml:space="preserve">(Nếu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đã có hành vi vi phạm hành chính </w:t>
      </w:r>
      <w:r>
        <w:rPr>
          <w:i/>
        </w:rPr>
        <w:t xml:space="preserve">(Ghi cụ thể nội dung vi phạm, theo điểm … khoản … Điều của Nghị định số …/……/NĐ-CP).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rPr>
          <w:i/>
        </w:rPr>
        <w:t xml:space="preserve">(Tổ chức/cá nhân vi phạm) </w:t>
      </w:r>
      <w:r>
        <w:t xml:space="preserve">................................................ có trách nhiệm chấp hành nghiêm chỉnh Quyết định xử phạt này trong thời hạn mười ngày, kể từ ngày được giao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phạt phải được nộp vào Kho bạc Nhà nước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thời hạn trên, nếu </w:t>
      </w:r>
      <w:r>
        <w:rPr>
          <w:i/>
        </w:rPr>
        <w:t xml:space="preserve">(Tổ chức/cá nhân vi phạm)</w:t>
      </w:r>
      <w:r>
        <w:t xml:space="preserve"> ...................................... không chấp hành Quyết định xử phạt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(Tổ chức/cá nhân vi phạm) </w:t>
      </w:r>
      <w:r>
        <w:t xml:space="preserve">............................................ có quyền khiếu nại, khởi kiện đối với Quyết định xử phạt vi phạm hành chính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(Tổ chức/cá nhân vi phạm)</w:t>
      </w:r>
      <w:r>
        <w:t xml:space="preserve"> ......................................... và </w:t>
      </w:r>
      <w:r>
        <w:rPr>
          <w:i/>
        </w:rPr>
        <w:t xml:space="preserve">(Tổ chức, cá nhân có liên quan)</w:t>
      </w:r>
      <w:r>
        <w:t xml:space="preserve"> ...................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 chịu trách nhiệm giám sát, kiểm tra và đôn đốc việc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CÓ THẨM QUYỀN XỬ PHẠT</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23/2009/NĐ-CP ngày 27 tháng 02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CHỦ QUẢN</w:t>
            </w:r>
            <w:r>
              <w:rPr/>
              <w:br/>
            </w:r>
            <w:r>
              <w:rPr>
                <w:b/>
              </w:rPr>
              <w:t xml:space="preserve">CƠ QUAN RA QUYẾT ĐỊNH </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CƯỠNG CHẾ THI HÀNH</w:t>
      </w:r>
      <w:r>
        <w:rPr>
          <w:b/>
        </w:rPr>
        <w:br/>
      </w:r>
      <w:r>
        <w:rPr>
          <w:b/>
        </w:rPr>
        <w:t xml:space="preserve">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w:t>
      </w:r>
      <w:r>
        <w:rPr/>
        <w:br/>
      </w:r>
      <w:r>
        <w:rPr>
          <w:i/>
        </w:rPr>
        <w:t xml:space="preserve">(Ghi theo nội dung vi phạm: hoạt động xây dựng; kinh doanh bất động sản;</w:t>
      </w:r>
      <w:r>
        <w:rPr>
          <w:i/>
        </w:rPr>
        <w:br/>
      </w:r>
      <w:r>
        <w:rPr>
          <w:i/>
        </w:rPr>
        <w:t xml:space="preserve">khai thác, sản xuất, kinh doanh vật liệu xây dựng;</w:t>
      </w:r>
      <w:r>
        <w:rPr>
          <w:i/>
        </w:rPr>
        <w:br/>
      </w:r>
      <w:r>
        <w:rPr>
          <w:i/>
        </w:rPr>
        <w:t xml:space="preserve">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64, Điều 66 Pháp lệnh Xử lý vi phạm hành chính số 44/2002/PL-UBTVQH10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đảm bảo thi hành Quyết định xử phạt vi phạm hành chính số …/..... ngày … tháng … năm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Áp dụng biện pháp cưỡng chế </w:t>
      </w:r>
      <w:r>
        <w:rPr>
          <w:i/>
        </w:rPr>
        <w:t xml:space="preserve">(Ghi cụ thể biện pháp cưỡng chế, số tiền cưỡng chế hoặc các biện pháp khắc phục phải thực hiện)</w:t>
      </w:r>
      <w:r>
        <w:t xml:space="preserve">…… để thi hành Quyết định xử phạt vi phạm hành chính số …/..........ngày…tháng…năm…của....................về.........................đối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chức/cá nhân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w:t>
      </w:r>
      <w:r>
        <w:rPr>
          <w:i/>
        </w:rPr>
        <w:t xml:space="preserve">(Đối với cá nhân vi phạm):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rPr>
          <w:i/>
        </w:rPr>
        <w:t xml:space="preserve">(Tổ chức/cá nhân vi phạm) </w:t>
      </w:r>
      <w:r>
        <w:t xml:space="preserve">................................................ có trách nhiệm thực hiện nghiêm chỉnh Quyết định này và phải chịu mọi chi phí tổ chức thực hiện các biện pháp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Giao cho Ông (bà) ........................................ chức vụ: ................................ thuộc đơn vị .......................... và các cơ quan .............................................. có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Quyết định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(Tổ chức/cá nhân vi phạm)</w:t>
      </w:r>
      <w:r>
        <w:t xml:space="preserve"> ......................................... và các cá nhân, tổ chức có tên tại Điều 3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 chịu trách nhiệm giám sát, kiểm tra và đôn đốc việc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23/2009/NĐ-CP ngày 27 tháng 02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CHỦ QUẢN</w:t>
            </w:r>
            <w:r>
              <w:rPr/>
              <w:br/>
            </w:r>
            <w:r>
              <w:rPr>
                <w:b/>
              </w:rPr>
              <w:t xml:space="preserve">CƠ QUAN RA QUYẾT ĐỊNH </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/QĐ-KPHQ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r>
        <w:rPr>
          <w:b/>
        </w:rPr>
        <w:br/>
      </w:r>
      <w:r>
        <w:rPr>
          <w:b/>
        </w:rPr>
        <w:t xml:space="preserve">ÁP DỤNG BIỆN PHÁP KHẮC PHỤC HẬU QUẢ</w:t>
      </w:r>
      <w:r>
        <w:rPr>
          <w:b/>
        </w:rPr>
        <w:br/>
      </w:r>
      <w:r>
        <w:rPr>
          <w:b/>
        </w:rPr>
        <w:t xml:space="preserve">DO VI PHẠM HÀNH CHÍNH GÂY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trường hợp đã hết thời hiệu xử phạt vi phạm hành chính về ...............)</w:t>
      </w:r>
      <w:r>
        <w:rPr/>
        <w:br/>
      </w:r>
      <w:r>
        <w:rPr>
          <w:i/>
        </w:rPr>
        <w:t xml:space="preserve">(Ghi theo nội dung vi phạm: hoạt động xây dựng; kinh doanh bất động sản;</w:t>
      </w:r>
      <w:r>
        <w:rPr>
          <w:i/>
        </w:rPr>
        <w:br/>
      </w:r>
      <w:r>
        <w:rPr>
          <w:i/>
        </w:rPr>
        <w:t xml:space="preserve">khai thác, sản xuất, kinh doanh vật liệu xây dựng;</w:t>
      </w:r>
      <w:r>
        <w:rPr>
          <w:i/>
        </w:rPr>
        <w:br/>
      </w:r>
      <w:r>
        <w:rPr>
          <w:i/>
        </w:rPr>
        <w:t xml:space="preserve">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10 và Điều 56 Pháp lệnh Xử lý vi phạm hành chính số 44/2002/PL-UBTVQH10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số …/…/NĐ-CP ngày … tháng … năm … của Chính phủ về xử phạt vi phạm hành chính trong hoạt động xây dựng; kinh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Biên bản vi phạm hành chính số ......./BB-VPHC do ......... lập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Áp dụng biện pháp khắc phục hậu quả do vi phạm hành chính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chức/cá nhân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(đối với cá nhân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đã có hành vi vi phạm hành chính </w:t>
      </w:r>
      <w:r>
        <w:rPr>
          <w:i/>
        </w:rPr>
        <w:t xml:space="preserve">(Ghi cụ thể nội dung vi phạm, theo điểm … khoản … Điều của Nghị định số …/……/NĐ-CP): </w:t>
      </w:r>
      <w:r>
        <w:t xml:space="preserve">................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không áp dụng hình thức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để khắc phục hậu quả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rPr>
          <w:i/>
        </w:rPr>
        <w:t xml:space="preserve">(Tổ chức/cá nhân vi phạm) </w:t>
      </w:r>
      <w:r>
        <w:t xml:space="preserve">................................................ phải chấp hành nghiêm chỉnh Quyết định này trong thời hạn mười ngày kể từ ngày được giao Quyết định là ngày ….... tháng ....… năm .....… Quá thời hạn này, nếu </w:t>
      </w:r>
      <w:r>
        <w:rPr>
          <w:i/>
        </w:rPr>
        <w:t xml:space="preserve">(Tổ chức/cá nhân vi phạm)</w:t>
      </w:r>
      <w:r>
        <w:t xml:space="preserve"> ...................................... không tự nguyện chấp hành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(Tổ chức/cá nhân vi phạm) </w:t>
      </w:r>
      <w:r>
        <w:t xml:space="preserve">............................................ có quyền khiếu nại hoặc khởi kiện đối với Quyết định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(Tổ chức/cá nhân vi phạm)</w:t>
      </w:r>
      <w:r>
        <w:t xml:space="preserve"> ......................................... và </w:t>
      </w:r>
      <w:r>
        <w:rPr>
          <w:i/>
        </w:rPr>
        <w:t xml:space="preserve">(các cá nhân, tổ chức có liên quan)</w:t>
      </w:r>
      <w:r>
        <w:t xml:space="preserve"> ...................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 chịu trách nhiệm giám sát, kiểm tra và đôn đốc việc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 (báo cáo);</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1"/>
        <w:rPr>
          <w:vanish w:val="0"/>
        </w:rPr>
      </w:pPr>
      <w:hyperlink r:id="rId16" w:history="1">
        <w:r>
          <w:rPr>
            <w:rStyle w:val="Hyperlink"/>
          </w:rPr>
          <w:t xml:space="preserve">1. Tư vấn pháp luật về thuế;</w:t>
        </w:r>
      </w:hyperlink>
    </w:p>
    <w:p>
      <w:pPr>
        <w:pStyle w:val="Normal(Web)"/>
        <w:divId w:val="2"/>
        <w:rPr>
          <w:vanish w:val="0"/>
        </w:rPr>
      </w:pPr>
      <w:hyperlink r:id="rId17" w:history="1">
        <w:r>
          <w:rPr>
            <w:rStyle w:val="Hyperlink"/>
          </w:rPr>
          <w:t xml:space="preserve">2.Tư vấn đăng ký chất lượng hàng hóa;</w:t>
        </w:r>
      </w:hyperlink>
    </w:p>
    <w:p>
      <w:pPr>
        <w:pStyle w:val="Normal(Web)"/>
        <w:divId w:val="3"/>
        <w:rPr>
          <w:vanish w:val="0"/>
        </w:rPr>
      </w:pPr>
      <w:hyperlink r:id="rId18" w:history="1">
        <w:r>
          <w:rPr>
            <w:rStyle w:val="Hyperlink"/>
          </w:rPr>
          <w:t xml:space="preserve">3. Dịch vụ kê khai báo cáo thuế hàng tháng;</w:t>
        </w:r>
      </w:hyperlink>
    </w:p>
    <w:p>
      <w:pPr>
        <w:pStyle w:val="Normal(Web)"/>
        <w:divId w:val="4"/>
        <w:rPr>
          <w:vanish w:val="0"/>
        </w:rPr>
      </w:pPr>
      <w:hyperlink r:id="rId19"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20"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21" w:history="1">
        <w:r>
          <w:rPr>
            <w:rStyle w:val="Hyperlink"/>
          </w:rPr>
          <w:t xml:space="preserve">8. Luật sư tư vấn pháp luật Tài Chính, Thuế và Ngân Hàng;</w:t>
        </w:r>
      </w:hyperlink>
    </w:p>
    <w:sectPr>
      <w:headerReference w:type="default" r:id="rId22"/>
      <w:footerReference w:type="default" r:id="rId2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80-2007-nd-cp-cua-chinh-phu---quy-dinh-chi-tiet-va-huong-dan-thi-hanh-mot-so-dieu-cua-luat-xay-dung-ve-xu-ly-vi-pham-trat-tu-xay-dung-do-thi.aspx" TargetMode="External" /><Relationship Id="rId11" Type="http://schemas.openxmlformats.org/officeDocument/2006/relationships/hyperlink" Target="/nghi-dinh-so-84-2006-nd-cp-cua-chinh-phu---quy-dinh-ve-boi-thuong-thiet-hai--xu-ly-ky-luat--xu-phat-vi-pham-hanh-chinh-trong-thuc-hanh-tiet-kiem--chong-lang-phi.aspx" TargetMode="External" /><Relationship Id="rId12" Type="http://schemas.openxmlformats.org/officeDocument/2006/relationships/hyperlink" Target="/nghi-dinh-58-2008-nd-cp-huong-dan-luat-dau-thau-lua-chon-nha-thau-xay-dung-theo-luat-xay-dung.aspx" TargetMode="External" /><Relationship Id="rId13" Type="http://schemas.openxmlformats.org/officeDocument/2006/relationships/hyperlink" Target="/nghi-dinh-77-2007-nd-cp-quy-dinh-ve-xu-phat-vi-pham-hanh-chinh-trong-linh-vuc-khoang-san.aspx" TargetMode="External" /><Relationship Id="rId14" Type="http://schemas.openxmlformats.org/officeDocument/2006/relationships/hyperlink" Target="/nghi-dinh-so-126-2004-nd-cp-ve-xu-phat-vi-pham-hanh-chinh-trong-hoat-dong-xay-dung--quan-ly-cong-trinh-ha-tang-do-thi-va-quan-ly-su-dung-nha.aspx" TargetMode="External" /><Relationship Id="rId15" Type="http://schemas.openxmlformats.org/officeDocument/2006/relationships/hyperlink" Target="/nghi-dinh-so-116-2009-nd-cp-cua-chinh-phu---quy-dinh-ve-xu-phat-vi-pham-hanh-chinh-trong-linh-vuc-day-nghe.aspx" TargetMode="External" /><Relationship Id="rId16" Type="http://schemas.openxmlformats.org/officeDocument/2006/relationships/hyperlink" Target="/luat-su-tu-van-phap-luat-thue-truc-tuyen-qua-tong-dai-dien-thoai-.aspx" TargetMode="External" /><Relationship Id="rId17" Type="http://schemas.openxmlformats.org/officeDocument/2006/relationships/hyperlink" Target="/tu-van-dang-ky-chat-luong-hang-hoa.aspx" TargetMode="External" /><Relationship Id="rId18" Type="http://schemas.openxmlformats.org/officeDocument/2006/relationships/hyperlink" Target="/dich-vu-ke-khai-bao-cao-thue-hang-thang.aspx" TargetMode="External" /><Relationship Id="rId19" Type="http://schemas.openxmlformats.org/officeDocument/2006/relationships/hyperlink" Target="/dich-vu-dat-in-hoa-don-gia-tri-gia-tang-vat-.aspx" TargetMode="External" /><Relationship Id="rId2" Type="http://schemas.openxmlformats.org/officeDocument/2006/relationships/customXml" Target="../customXml/item2.xml" /><Relationship Id="rId20" Type="http://schemas.openxmlformats.org/officeDocument/2006/relationships/hyperlink" Target="/tu-van-phap-luat-cho-doanh-nghiep.aspx" TargetMode="External" /><Relationship Id="rId21" Type="http://schemas.openxmlformats.org/officeDocument/2006/relationships/hyperlink" Target="/luat-su-tu-van-phap-luat-tai-chinh--thue-va-ngan-hang.aspx"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26" Type="http://schemas.openxmlformats.org/officeDocument/2006/relationships/webSettings" Target="webSettings.xml" /><Relationship Id="rId27" Type="http://schemas.openxmlformats.org/officeDocument/2006/relationships/numbering" Target="numbering.xml" /><Relationship Id="rId28"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3-2009-nd-cp-ve-viec-xu-phat-vi-pham-hanh-chinh-trong-hoat-dong-xay-dung-kinh-doanh-bat-dong-san.aspx" TargetMode="External" /><Relationship Id="rId6" Type="http://schemas.openxmlformats.org/officeDocument/2006/relationships/hyperlink" Target="/luat-to-chuc-chinh-phu-2001-32-2001-qh10.aspx" TargetMode="External" /><Relationship Id="rId7" Type="http://schemas.openxmlformats.org/officeDocument/2006/relationships/hyperlink" Target="/luat-so-16-2003-qh11-cua-quoc-hoi---luat-xay-dung.aspx" TargetMode="External" /><Relationship Id="rId8" Type="http://schemas.openxmlformats.org/officeDocument/2006/relationships/hyperlink" Target="/luat-nha-o-so-56-2005-qh11.aspx" TargetMode="External" /><Relationship Id="rId9" Type="http://schemas.openxmlformats.org/officeDocument/2006/relationships/hyperlink" Target="/luat-kinh-doanh-bat-dong-san-so-63-2006-qh11-cua-quoc-ho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2022-06-22T13:35:50Z</dcterms:created>
  <dcterms:modified xsi:type="dcterms:W3CDTF">2022-06-22T13:35:50Z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2022-06-22T13:35:50Z</dcterms:created>
  <dcterms:modified xsi:type="dcterms:W3CDTF">2022-06-22T13:35:50Z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2022-06-22T13:35:50Z</dcterms:created>
  <dcterms:modified xsi:type="dcterms:W3CDTF">2022-06-22T13:35:50Z</dcterms:modified>
</cp:coreProperties>
</file>