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t xml:space="preserve">TỈNH THANH HÓA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3124/2009</w:t>
            </w:r>
            <w:r>
              <w:t xml:space="preserve">/</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 ngày 15 tháng 09 năm 2009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ĐỊNHMỘT SỐ ĐỊNH MỨC CHỈ TIÊU VÀ PHÂN CẤP ĐẦU TƯ ĐỐI VỚI CÁC DỰ ÁN THUỘC CHƯƠNGTRÌNH MỤC TIÊU QUỐC GIA NƯỚC SẠCH VÀ VỆ SINH MÔI TRƯỜNG NÔNG THÔN TỈNH THANHHÓA GIAI ĐOẠN 2009 - 2010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nướcnăm 2002; Nghị định số 60/2003/NĐ-CP ngày 10/6/2003 của Chính phủ</w:t>
      </w:r>
      <w:r>
        <w:rPr>
          <w:i/>
        </w:rPr>
        <w:t xml:space="preserve">quy định</w:t>
      </w:r>
      <w:r>
        <w:rPr>
          <w:i/>
        </w:rPr>
        <w:t xml:space="preserve"> chi tiết và hướng dẫn thi hành LuậtNgân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277/2006/QĐ-TTg ngày 11/12/2006 của Thủ tướng Chính phủ về việc phê duyệtChương trình mục tiêu Quốc gia nước sạch và vệ sinh môi trường nông thôn giaiđoạn 2006 - 2010;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80/2007/TTLT /BTC-BNN ngày 11/7/2007 của liên bộ: Tài chính - Nông nghiệp vàPTNT hướng dẫn chế độ quản lý, sử dụng kinh phí ngân sách nhà nước chi choChương trình MTQG nước sạch và VSMTNT giai đoạn 2006 - 2010; Thông tư liên tịchsố 48/2008/TTLT /BTC-BNN ngày 12/6/2008 của liên bộ: Tài chính - Nông nghiệp&amp; PTNT về việc sửa đổi, bổ sung một số điểm của Thông tư liên tịch số80/2007/TTLT /BTC-BNN ngày 11/7/2007;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93/2007/TTLT /BNN-BYT-BGDĐT ngày 22/11/2007 của liên bộ: Nông nghiệp &amp; PTNT- Y tế - Giáo dục và Đào tạo hướng dẫn phân công phối hợp giữa ba ngành trongviệc thực hiện Chương trình MTQG nước sạch và VSMTNT giai đoạn 2006-2010;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Văn phòngthường trực Ban chỉ đạo Chương trình Nước sạch và VSMTNT tỉnh Thanh Hóa tại Tờtrình số 336/TTr-BCĐ-VP về việc</w:t>
      </w:r>
      <w:r>
        <w:rPr>
          <w:i/>
        </w:rPr>
        <w:t xml:space="preserve">quy định</w:t>
      </w:r>
      <w:r>
        <w:rPr>
          <w:i/>
        </w:rPr>
        <w:t xml:space="preserve">mộtsố định mức chi tiêu cho Chương trình MTQG nước sạch và VSMTNT tỉnh Thanh Hóagiai đoạn 2009 - 2010; Công văn số 389/STC-HCSN ngày 06/3/2009 của Sở Tàichính; Văn bản thẩm định số 552/STP-VB ngày 07/7/2009 của Sở Tư pháp; Công vănsố 1320/SKHĐT-KTNN ngày 03/8/2009 của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một số định mức chi tiêuvà phân cấp đầu tư đối với các dự án thuộc Chương trình mục tiêu Quốc gia nướcsạch và </w:t>
      </w:r>
      <w:r>
        <w:t xml:space="preserve">v</w:t>
      </w:r>
      <w:r>
        <w:t xml:space="preserve">ệ sinh môi trường nông thôn tỉnhThanh Hóa giai đoạn 2009 - 2010”.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Giámđốc các Sở: Kế hoạch và Đầu tư, Tài chính, Nông nghiệp và PTNT, Y tế, Giáo dụcvà Đào tạo; UBND các huyện, thị xã, thành phố, Thủ trưởng các ban, ngành, tổchức, cá nhân có liên quan chịu trách nhiệm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t xml:space="preserve">KT. CHỦ TỊCH</w:t>
            </w:r>
            <w:r>
              <w:rPr>
                <w:b/>
              </w:rPr>
              <w:br/>
            </w:r>
            <w:r>
              <w:rPr>
                <w:b/>
              </w:rPr>
              <w:t xml:space="preserve">PHÓ CHỦ TỊCH </w:t>
            </w:r>
            <w:r>
              <w:rPr>
                <w:b/>
              </w:rPr>
              <w:br/>
            </w:r>
            <w:r>
              <w:rPr>
                <w:b/>
              </w:rPr>
              <w:br/>
            </w:r>
            <w:r>
              <w:rPr>
                <w:b/>
              </w:rPr>
              <w:br/>
            </w:r>
            <w:r>
              <w:rPr>
                <w:b/>
              </w:rPr>
              <w:br/>
            </w:r>
            <w:r>
              <w:rPr>
                <w:b/>
              </w:rPr>
              <w:br/>
            </w:r>
            <w:r>
              <w:rPr>
                <w:b/>
              </w:rPr>
              <w:t xml:space="preserve">Trịnh Văn Chiến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ĐỊNH MỨC CHITIÊU VÀ PHÂN CẤP ĐẦU TƯ ĐỐI VỚI CÁC DỰ ÁN THUỘC CHƯƠNG TRÌNH MTQG NƯỚC SẠCH VÀVSMTNT TỈNH THANH HÓA GIAI ĐOẠN 2009 - 2010</w:t>
      </w:r>
      <w:r>
        <w:rPr/>
        <w:br/>
      </w:r>
      <w:r>
        <w:rPr>
          <w:i/>
        </w:rPr>
        <w:t xml:space="preserve">(Ban hành kèm theo Quyết định số 3124/2009/QĐ-UBND ngày 15/9/2009 của UBNDtỉnh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Quy định này cụ thể hóa hướng dẫn chế độquản lý, sử dụng kinh phí ngân sách Nhà nước, chi cho Chương trình mục tiêu Quốcgia (MTQG) nước sạch và vệ sinh môi trường nông thôn (VSMTNT) giai đoạn 2009-2010(sau đây gọi tắt là Chương trình) theo Thông tư liên tịch số 80/2007/TTLT/BTC-BNNngày 11/7/2007 và Thông tư liên tịch số 48/2008/TTLT/BTC-BNN ngày 12/6/2008 củaliên bộ: Tài chính - Nông nghiệp và PTNT, áp dụng trên địa bàn tỉnh Thanh Hóavà phân cấp đầu tư đối</w:t>
      </w:r>
      <w:r>
        <w:t xml:space="preserve">với</w:t>
      </w:r>
      <w:r>
        <w:t xml:space="preserve"> các dự ánthuộc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Nguồn vốn thực hiện Chương trình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Nhà nước và kinh phí hỗ trợ có mục tiêuhòa đồng ngân sách của 03 nhà tài trợ: Đan Mạch, Ôstrâylia, Hà Lan và các nguồnvốn ODA khác (sau đây gọi chung là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 sách địa phương (tỉnh, huyện,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đóng góp của người dân vùng hưởng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vốn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Nguyên tắc đầu tư của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vùng nông thôn trên phạm vi toàn tỉnh, trướcmắt ưu tiên cho các vùng sâu, vùng xa, vùng đồng bào dân tộc thiểu số, vùng venbiển, vùng thường xuyên bị khô hạn, lũ lụt, khó khăn về nước, vùng có nguồnnước bị ô nhiễm; hỗ trợ hộ nghèo, gia đình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bố trí kinh phí thực hiện Chương trình căncứ khả năng ngân sách Nhà nước và các nguồn huy động khác, theo dự án hoặc dựtoán được cấp có thẩm quyền phê duyệt và theo nguyên tắc Nhà nước và nhân dâncùng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nguồn kinh phí hỗ trợ có mục tiêu hàngnăm của ngân sách Nhà nước (bao gồm kinh phí sự nghiệp và vốn đầu tư pháttriển), thực hiện theo quy định của pháp luật Việt Nam, theo Hiệp định đã kýkết giữa Chính phủ Việt Nam với các nhà tài trợ và thỏa thuận giữa Bộ Nôngnghiệp và PTNT và UBND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công cộng: Trạm y tế xã;trường học gồm: Nhà trẻ, mẫu giáo, trường tiểu học, trường trung học cơ sở,trường trung học phổ thông, trường dạy nghề nông thôn (sau đây gọi tắt làtrường học); trụ sở xã, chợ nông thôn, Chương trình chỉ hỗ trợ xây dựng côngtrình cấp nước và nhà tiêu hợp vệ sinh cho những cơ sở đã được xây dựng từ năm2006 trở về trước mà chưa có kế hoạch nâng cấp từ nay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Các đơn vị được giao sử dụng vốn ngânsách Nhà nước có trách nhiệm thực hiện đúng mục đích, đúng chế độ, có hiệu quả;chịu sự kiểm tra, kiểm soát của cơ quan chức năng có thẩm quyền của Việt Nam vàcủa các nhà tài trợ; cuối năm hoặc kết thúc dự án phải thực hiện quyết toánkinh phí đã sử dụng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ĐỊNH MỨC CHI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Chi từ nguồn vốnsự nghiệp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truyền thông, vận động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tin trên các phương tiện thông tin đại chúng,như: Đài phát thanh, truyền hình, báo và phương tiện thông tin khác; in ấn phổbiến tài liệu chuyên môn nghiệp vụ, tờ rơi, áp phích, phim ảnh: Chi theo kếhoạch và dự toán được UBND tỉnh hoặc các cơ quan được UBND tỉnh ủy quyền phêduyệt; thanh, quyết toán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chi khác như: Tổ chức chiến dịch về Nướcsạch &amp; VSMT, chi phí phục vụ trực tiếp cho truyền thông, vận động xã hộikhác, các đơn vị sử dụng ngân sách căn cứ kế hoạch của tỉnh hàng năm, lập dựtoán chi tiết, gửi Sở Tài chính thẩm tra, trình UBND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tập huấn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cho tất cả các lớp tập huấn thuộc Chươngtrình tại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tập huấn, số lượng giảng viên, cán bộ tổchức lớp, thành phần và số lượng học viên: theo kế hoạch tập huấn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Theo quy định tại Thông tư liêntịch số 80/2007/TTLT -BTC-BNN ngày 11/7/2007 và Thông tư liên tịch số 48/2007/TTLT-BTC-BNN ngày 12/6/2008 của liên bộ: Tài chính - Nông nghiệp vàPTNT.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chi cụ thể cho một lớp tập huấn: Theo phụ lụcsố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Chi ứng dụng khoa học kỹ thuật vào Chươngtrình: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Ứng dụng những kết quả nghiên cứu đã thành công vềgiải pháp công nghệ, kỹ thuật về nước sạch và VSMTNT vào thực tiễn trong tỉnhthông qua những mô hình hoặc phương án cụ thể, phù hợp với khả năng kinh tế vàđiều kiện cụ thể của từng vùng, mô hình và dự toán được UBND tỉnh hoặc các cơquan được UBND tỉnh ủy quyền phê duyệt; nghiệm thu, thanh quyết toán theo quyđịnh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Chi thực hiện công tác giám sát theo dõi -đánh giá Chương trình (bao gồm cả chi phí lấy mẫu và phân tích chất lượng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tập huấn cho cán bộ xã làm công tác điều tra(bao gồm cán bộ huyện, xã, và thôn bản), mỗi lớp tổ chức tại 01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Giảng viên, cán bộ tổ chức lớp, thành phần và sốlượng học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Giảng viên: 02 người; cán bộ tổ chức lớp học: 01người.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viên là cán bộ huyện: tối đa 02 người dự 01lớp tại 01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viên là cán bộ xã: tối đa 02 người/xã.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viên là cán bộ thôn: tối đa 02 người/thôn(100% số thôn trong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đào tạo: 02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và mức chi: Theo mức chi tập huấn nghiệpvụ quy định mục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công tác điều tra và xử lý số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ngày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miền núi đặc biệt khó khăn: 10 hộ/ngày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miền núi khác: 15 hộ/ngày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vùng còn lại: 25 hộ/ngày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lấy mẫu và phân tích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mẫu cần lấy, số chỉ tiêu cần phân tích:theo Tiêu chuẩn vệ sinh nước sạch ban hành kèm theo Quyết định số 09/2005/QĐ-BYT ngày 11/3/2005 của Bộ Y tế và hướng dẫn của Bộ Nông nghiệp &amp;PTNT.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lấy và phân tích mẫu: Theo Đơn giá khảosát xây dựng do UBND tỉnh ban hành tại thời điểm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Chi hỗ trợ xây dựng mô hình nhà tiêu hợp vệsinh và mô hình xử lý chất thải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chi: Theo quyđịnh tại Thông tư liên tịch số 80/2007/TTLT -BTC-BNN ngày 11/7/2007 và Thông tưliên tịch số 48/2007/TTLT-BTC-BNN ngày 12/6/2008 của liên bộ: Tài chính - Nôngnghiệp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tắc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w:t>
      </w:r>
      <w:r>
        <w:t xml:space="preserve">quy định</w:t>
      </w:r>
      <w:r>
        <w:t xml:space="preserve">tại Thông tư liên tịch số 80/2007/TTLT-BTC-BNN ngày 11/7/2007 và Thông tư liêntịch số 48/2007/TTLT-BTC-BNN ngày 12/6/2008 của liên bộ: Tài chính - Nông nghiệpvà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chi thực hiện mô hình cụ thể: Theo phụ lụcsố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lựa chọn hộ, mức hỗ trợ cho từng hộ do UBND xãquyết định trên cơ sở thứ tự đối tượng ưu tiên, nhưng không vượt quá tổng mứchỗ trợ cho 1 xã (tối đa là 200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Chi hỗ trợ vận hành, bảo dưỡng công trình cấpnước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tắc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một phần chi phí quản lývận hành đối với công trình chưa thu đủ phí trong </w:t>
      </w:r>
      <w:r>
        <w:t xml:space="preserve">thờigian</w:t>
      </w:r>
      <w:r>
        <w:t xml:space="preserve"> không quá 3 năm sau khi công trình hoàn thành đưa vào sử dụng. Cácnăm sau, tổ chức được giao quản lý vận hành công trình phải có phương án tàichính đảm bảo hoạt động trên nguyên tắc tự trang trải.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các khoản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Thù lao cho 02 cán bộ vận hành,bảo dưỡng: Mỗi tuần 02 ngày công/người, mỗi tháng phải đủ 08 ngày công/người;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thứ 2 đến năm thứ 3, có thểhỗ trợ thêm chi phí bảo dưỡng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thù lao cho cán bộ vậnhành, bảo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tối thiểu/ 22 ngày x 8 ngàycông x 2 ng</w:t>
      </w:r>
      <w:r>
        <w:t xml:space="preserve">ườ</w:t>
      </w:r>
      <w:r>
        <w:t xml:space="preserve">i/công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phí bảo dưỡng côngtrình (năm thứ 2 và thứ 3): 3.000.000 đồng/ công trình/năm.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Chi phát sinh đột xuất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nhu cầu chi phát sinh độtxuất, các đơn vị liên quan lập kế hoạch, Văn phòng thường trực Ban chỉ đạo kiểmtra để trình UBND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Lập và trình duyệt dự toán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được giao chủ trì cáchoạt động sự nghiệp của Chương trình (theo Thông tư liên tịch số93/2007/TTLT/BNN-BYT-BGDĐT ngày 22/11/2007 của liên bộ: Nông nghiệp &amp; PTNT- Y tế - Giáo dục và Đào tạo) căn cứ</w:t>
      </w:r>
      <w:r>
        <w:t xml:space="preserve">kế hoạch</w:t>
      </w:r>
      <w:r>
        <w:t xml:space="preserve">được UBND tỉnh phê duyệt, lập phương án, dự toán chi tiết thông qua Sở chủ quảnphê duyệt; gửi sở Tài chính thẩm tra, báo cáo Trưởng ban chỉ đạo tỉnh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hoạt động có sự phối hợpcủa nhiều đơn vị thì đơn vị được giao chủ trì tổ chức lập dự toán, thực hiện vàquyết toán kinh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Chi từ nguồn vốn đầu tư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Nội dung chi và mức chi: Theophụ lục số 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Cơ chế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chi từ nguồn vốnđầu tư phát triển phải lập, trình duyệt dự án theo Luật Xây dựng của Việt Namvà theo Hiệp định giữa Chính phủ Việt Nam và các nhà tài trợ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công trình thuộc hợpphần: Vệ sinh hộ gia đình, cấp nước và vệ sinh cho trạm y tế xã do Sở Y tế chủtrì chỉ đạo thực hiện; các dự án, công trình thuộc hợp phần: Cấp nước và vệsinh trường học do Sở Giáo dục và Đào tạo chủ trì chỉ đạo thực hiện. Các sở chủtrì chỉ đạo UBND các huyện lập kế hoạch, danh mục đầu tư; phân bổ vốn hỗ trợ;cung cấp thiết kế mẫu (nếu có); đôn đốc, kiểm tra, giám sát, đánh giá việctriển khai thực hiện; tổng hợp, báo cáo kết quả về Ban chỉ đạo tỉnh. UBND cáchuyện lập kế hoạch và danh mục đầu tư hàng năm, thông qua sở chủ trì, gửi Thườngtrực BCĐ tỉnh tổng hợp,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chế giao kế hoạch vốn hỗ trợ:Việc giao vốn hỗ trợ đầu tư đối </w:t>
      </w:r>
      <w:r>
        <w:t xml:space="preserve">với</w:t>
      </w:r>
      <w:r>
        <w:t xml:space="preserve"> cáccông trình cấp nước và vệ sinh nông thôn thực hiện theo cơ chế hỗ trợ có mụctiêu của ngân sách Nhà nước cho ngân sách huyện. Căn cứ nguồn vốn Trung ươngphân bổ hàng năm, Chủ tịch UBND tỉnh sẽ giao số vốn hỗ trợ và mục tiêu đầu tưcho các huyện, UBND các huyện có trách nhiệm huy động các nguồn vốn để kết hợpvới nguồn vốn hỗ trợ, thực hiện hoàn thành các mục tiêu đã được giao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Lập, chấp hành và quyết toán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chấp hành vàquyết toán ngân sách Nhà nước cấp cho Chương trình thực hiện theo Luật ngânsách và các </w:t>
      </w:r>
      <w:r>
        <w:t xml:space="preserve">quy định</w:t>
      </w:r>
      <w:r>
        <w:t xml:space="preserve">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PHÂN CẤP QUẢN LÝ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Đối tượng được phân cấp:</w:t>
      </w:r>
      <w:r>
        <w:t xml:space="preserve"> Chủ tịch UBNDcấp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phân cấp:</w:t>
      </w:r>
      <w:r>
        <w:t xml:space="preserve"> Chủ tịch UBND cấp huyện được phân cấp quyết định đầu tư đối với cáccông trình cấp nước và vệ sinh cho trạm y tế xã; công trình cấp nước và vệ sinhcho trường học; công trình cấp nước phân tán; chuồng trại chăn nuôi hợp vệsinh; công trình nhà tiêu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người được phâncấp: Người được phân cấp chịu trách nhiệm tổ chức thẩm định và phê duyệt dự ánđầu tư hoặc báo cáo KTKT xây dựng công trình, kế hoạch đấu thầu, kết quả lựachọn thầu và quyết toán vốn đầu tư hoàn thành theo các quy định hiện hành; chịutrách nhiệm trước pháp luật và Chủ tịch UBND tỉnh về các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Phân giao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Sở Nông nghiệp và PTNT: Chịutrách nhiệm tổng hợp chung mọi hoạt động của Chương trình; chủ trì triển khaithực hiện các hoạt động về nước sạch nông thôn và vệ sinh chuồng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Sở Y tế: Chủ trì xây dựng kếhoạch và chỉ đạo thực hiện hợp phần vệ sinh nông thôn, vệ sinh cá nhân; nhàtiêu hợp vệ sinh hộ gia đình; cấp nước sạch và nhà tiêu hợp vệ sinh cho cáctrạm y tế xã vùng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Sở Giáo dục và Đào tạo: Chủtrì xây dựng kế hoạch và chỉ đạo thực hiện hợp phần cấp nước sạch và vệ sinhmôi trường các trường học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Văn phòng thường trực Ban chỉđạo Chương trình tỉnh có trách nhiệm phối hợp </w:t>
      </w:r>
      <w:r>
        <w:t xml:space="preserve">với</w:t>
      </w:r>
      <w:r>
        <w:t xml:space="preserve">Sở Kế hoạch và Đầu tư, Sở Tài chính, Sở Nông nghiệp và PTNT, Sở Y tế, Sở Giáodục và Đào tạo và các Sở,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Ban chỉ đạo và UBNDtỉnh, triển khai thực hiện thỏa thuận đã ký kết giữa Bộ Nông nghiệp và PTNT vàUBND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động phối hợp </w:t>
      </w:r>
      <w:r>
        <w:t xml:space="preserve">với</w:t>
      </w:r>
      <w:r>
        <w:t xml:space="preserve"> Bộ Nông nghiệp và PTNT và các nhà tài trợtrong quá trình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vốn; kiểm tra các đơn vịđược giao sử dụng vốn ngân sách Nhà nước thực hiện đầy đủ các quy định về quảnlý tài chính của Chương trình và những cam kết </w:t>
      </w:r>
      <w:r>
        <w:t xml:space="preserve">với</w:t>
      </w:r>
      <w:r>
        <w:t xml:space="preserve">các nhà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báo cáo Bộ NN&amp;PTNT,UBND tỉnh và các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thực hiện công táckiểm toán, các nội dung đã cam kết và cung cấp thông tin, báo cáo cho các nhàtài trợ theo Hiệp định đã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UBND các huyện, thị xã, thànhphố: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 đạo thực hiện cóhiệu quả nội dung của Chương trình tại địa phương theo phân cấp, theo hướng dẫncủa các sở được giao chủ trì, Văn phòng thường trực Ban chỉ đạo và theo kếhoạch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lồng ghép các nguồnvốn của các Chương trình, dự án khác trên địa bàn; quyết định các dự án đầu tưđược phân cấp đảm bảo thực hiện đúng quy định của Chương trình, đảm bảo các nộidung đã cam kết theo Hiệp định đã ký với các nhà tài trợ và thỏa thuận giữaUBND tỉnh với Bộ NN&amp;PTNT;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huy động và quản lý, sửdụng có hiệu quả các nguồn lực của địa phương (đóng góp của cộng đồng và cácnguồn vốn hợp pháp khác), chỉ đạo các xã đôn đốc vốn đóng góp của người dânvùng hưởng lợi theo cam kết đầu tư xây dựng các công trình cấp nước và VSMTNT;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Quản lý, vận hành công trìnhsau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triển khai thực hiệndự án, cơ quan, đơn vị được giao tiếp nhận quản lý công trình phải thành lập bộphận quản lý vận hành công trình theo một trong các mô hình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đồng dân cư, tư nhân quảnlý: Đối với các công trình cấp nước quy mô nhỏ, công nghệ đơn giản, phạm vi cấpnước thôn, bản, liên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 doanh nghiệp tư nhânquản lý: đối với các công trình cấp nước quy mô trung bình, phạm vi cấp nướcliên thôn, toàn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Nước sinh hoạt vàVSMTNT, công ty cổ phần quản lý đối với các công trình cấp nước quy mô trungbình, lớn; công nghệ phức tạp; phạm vi cấp nước xã, liên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phận quản lý vận hành phảiđược tập huấn nghiệp vụ,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quy trình vận hành, quy chếquản lý vận hành, trong đó quy định rõ cơ chế thu chi tài chính để đảm bảo tínhbền vững của công trình sau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hiện và chế độ thôngtin,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ngày 20 tháng 6 hàng năm,các Sở: Y tế, Giáo dục và Đào tạo; các ngành liên quan và các huyện lập kếhoạch và nhu cầu kinh phí thực hiện Chương trình cho năm sau, gửi về Văn phòngThường trực Ban chỉ đạo Chương trình NS&amp;VSMTNT tỉnh để tổng hợp trình </w:t>
      </w:r>
      <w:r>
        <w:t xml:space="preserve">UBND</w:t>
      </w:r>
      <w:r>
        <w:t xml:space="preserve"> tỉnh; đồng thời các sở: Nông nghiệp vàPTNT, Y tế, Giáo dục và Đào tạo gửi kế hoạch nói trên cho Bộ quản lý ngành ởTrung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ngày 10 tháng 7 hàng năm </w:t>
      </w:r>
      <w:r>
        <w:t xml:space="preserve">UBND</w:t>
      </w:r>
      <w:r>
        <w:t xml:space="preserve"> tỉnh gửi kế hoạch năm sau cho Bộ Nôngnghiệp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chế độ thông tin, báocáo chính xác, kịp thời, đúng quy định của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ĐỊNHMỨC CHI CHO MỘT LỚP TẬP HUẤN, ÁP DỤNG CHO TẤT CẢ CÁC LỚP TẬP HUẤN THUỘC CHƯƠNGTRÌNH MTQG NƯỚC SẠCH &amp;VSMTNT TẠI TỈNH THANH HÓA</w:t>
      </w:r>
      <w:r>
        <w:rPr/>
        <w:br/>
      </w:r>
      <w:r>
        <w:rPr>
          <w:i/>
        </w:rPr>
        <w:t xml:space="preserve">(Kèm theo Quyết định số 3124/2009/QĐ-UBND ngày 15/9/2009 của UBND tỉnh ThanhHóa)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giảng viên và CB tổ chức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cấp lưu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ch</w:t>
            </w:r>
            <w:r>
              <w:t xml:space="preserve">ỗ</w:t>
            </w:r>
            <w:r>
              <w:t xml:space="preserve">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xe đi và về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Lít/100km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giáo viên lên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học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đi lại cho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 đến 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w:t>
            </w:r>
            <w:r>
              <w:t xml:space="preserve"> theo địa điểm tổ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nghỉ cho học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huyện, thị xã,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tiền ăn cho học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huyện, thị xã,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quản lý, tổ chức lớp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in ấn tài liệu cho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trường và trang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huyện, thị xã,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cấp huyện,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giấy chứng nhận cho học viên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ĐỊNHMỨC CHI THU THẬP, XỬ LÝ SỐ LIỆU THEO DÕI - ĐÁNH GIÁ CHƯƠNG TRÌNH NƯỚC SẠCH VÀVSMTNT TẠI TỈNH THANH HÓA</w:t>
      </w:r>
      <w:r>
        <w:rPr/>
        <w:br/>
      </w:r>
      <w:r>
        <w:rPr>
          <w:i/>
        </w:rPr>
        <w:t xml:space="preserve">(Kèm theo Quyết định số 3124/2009/QĐ-UBND ngày 15/9/2009 của UBND tỉnh ThanhHóa)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công tác tập huấn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phụ lục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điều tra CB thôn,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chụp biểu mẫu, tài liệu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thực tế có chứng từ hợp lệ</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thôn, bản thu thập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đặc biệt khó khăn (vùng 135) 10 hộ/ngày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núi khác (thuộc 11 huyện miền núi) 15 hộ/ngày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vùng còn lại 25 hộ/ngày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Hỗ trợ lập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lập báo cáo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cập nhật số liệu của xã vào biểu mẫu Excel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CB huyện cập nhật thông tin tổng hợp gửi TTN </w:t>
            </w: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 đến 2.000.000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CB tỉnh kiểm tra, đôn đốc, giám sát và tư vấn cho địa phương trong quá trình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 đến 2.000.000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CB tỉnh cập nhật báo cáo của các huyện, tổng hợp xử lý số liệu gửi TTN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 đến 1.500.000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công tác lấy mẫu và phân tích mẫu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lấy mẫu và dụng cụ đựng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xét nghiệm mẫu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ĐỊNHMỨC CHI HỖ TRỢ XÂY DỰNG MÔ HÌNH NHÀ TIÊU HỢP VỆ SINH VÀ MÔ HÌNH XỬ LÝ CHẤT THẢICHĂN NUÔI THUỘC CHƯƠNG TRÌNH MTQG NƯỚC SẠCH&amp;VSMTNT TẠI TỈNH THANH HÓA</w:t>
      </w:r>
      <w:r>
        <w:rPr/>
        <w:br/>
      </w:r>
      <w:r>
        <w:rPr>
          <w:i/>
        </w:rPr>
        <w:t xml:space="preserve">(Kèm theo Quyết định số 3124/2009/QĐ-UBND ngày 15/9/2009 của UBND tỉnh ThanhHóa)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chọn địa điểm xây dựng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và số ngày thực hiện công việc: theo dự án; mức chi này chỉ áp dụng đối với trường hợp cán bộ chỉ đạo kỹ thuật là C.bộ H.đồng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cán bộ chỉ đạo kỹ thuật hợp đồng: (22 ngày/tháng)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 lần lương tối thiểu</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tuyên truyền vận động, hướng dẫn kỹ thuật cho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10.000.000 đến 20.000.000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kiểm tra, nghiệm thu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10.000.000 đến 20.000.000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mô hình nhà tiêu hợp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tham gia mô hình thuộc diện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tham gia mô hình ngoài diện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mô hình xử lý chất thải chăn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cho một hộ tham gia mô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cho một hộ tham gia mô hình + lắp đặt biogas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ĐỊNHMỨC CHI TỪ NGUỒN VỐN ĐẦU TƯ PHÁT TRIỂN THUỘC CHƯƠNG TRÌNH MTQG NƯỚC SẠCH &amp;VSMTNTTẠI TỈNH THANH HÓA</w:t>
      </w:r>
      <w:r>
        <w:rPr/>
        <w:br/>
      </w:r>
      <w:r>
        <w:rPr>
          <w:i/>
        </w:rPr>
        <w:t xml:space="preserve">(Kèm theo Quyết định số 3124/2009/QĐ-UBND ngày 15/9/2009 của UBND tỉnh ThanhHóa)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nhà tiêu hợp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thuộc diện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thuộc ngoài diện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nhà tiêu hợp vệ sinh cho trạm xá, trường học, chợ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của dự toán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Không quá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không có nguồn thu do UBND tỉnh quyết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cấp nước sạch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cấp nước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thị tứ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của tổng dự toán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đồng bằng, duyên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nông thôn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đặc biệt khó khăn, vùng bãi ngang ven biển, xã biên giới, công trình cấp nước tự chảy ở vùng núi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của tổng dự toán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cấp nước cho trạm xá, trường học, chợ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của dự toán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Không quá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không có nguồn thu do UBND tỉnh quyết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cấp nước phân tán (giếng khoan đường kính nhỏ, giếng đào, bể nước mưa 4m</w:t>
            </w:r>
            <w:r>
              <w:rPr>
                <w:vertAlign w:val="superscript"/>
              </w:rPr>
              <w:t xml:space="preserve">3</w:t>
            </w:r>
            <w:r>
              <w:t xml:space="preserve">, lu nước mưa 2m</w:t>
            </w:r>
            <w:r>
              <w:rPr>
                <w:vertAlign w:val="superscript"/>
              </w:rPr>
              <w:t xml:space="preserve">3</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của dự toán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 mẹ VNAH; gia đình liệt sỹ, gia đình có công với CM: hỗ trợ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xây dựng mô hình xử lý chất thải làng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của tổng dự toán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vMerge/>
            <w:shd w:val="clear" w:color="auto" w:fill="auto"/>
            <w:vAlign w:val="center"/>
          </w:tcPr>
          <w:p>
            <w:pP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2022-06-21T16:35:49Z</dcterms:created>
  <dcterms:modified xsi:type="dcterms:W3CDTF">2022-06-21T16:35:49Z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2022-06-21T16:35:49Z</dcterms:created>
  <dcterms:modified xsi:type="dcterms:W3CDTF">2022-06-21T16:35:49Z</dcterms:modified>
</cp:coreProperties>
</file>