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w:t>
      </w:r>
      <w:r>
        <w:rPr>
          <w:b/>
        </w:rPr>
        <w:t xml:space="preserve">SỐ </w:t>
      </w:r>
      <w:hyperlink r:id="rId7" w:history="1">
        <w:r>
          <w:rPr>
            <w:rStyle w:val="Hyperlink"/>
            <w:b/>
          </w:rPr>
          <w:t xml:space="preserve">170/2007/NĐ-CP </w:t>
        </w:r>
        <w:r>
          <w:rPr>
            <w:b/>
          </w:rPr>
          <w:t xml:space="preserve">NGÀY 19 THÁNG 11 NĂM 2007</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NGHỊ ĐỊNH SỐ </w:t>
      </w:r>
      <w:hyperlink r:id="rId8" w:history="1">
        <w:r>
          <w:rPr>
            <w:rStyle w:val="Hyperlink"/>
            <w:b/>
          </w:rPr>
          <w:t xml:space="preserve">05/1999/NĐ-CP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03 THÁNG 02 NĂM 1999 CỦA CHÍNH PHỦ VỀ CHỨNG MINH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w:t>
      </w:r>
      <w:r>
        <w:rPr>
          <w:i/>
        </w:rPr>
        <w:t xml:space="preserve">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Sửa đổi, bổ sung một số điều của Nghị định số 05/1999/NĐ-CP ngày 03 tháng 02 năm 1999 của Chính phủ về Chứng minh nhân dân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bổ sung Điều 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2.</w:t>
      </w:r>
      <w:r>
        <w:t xml:space="preserve"> Chứng minh nhân dân hình chữ nhật dài 85,6 mm, rộng 53,98 mm, hai mặt Chứng minh nhân dân in hoa văn màu xanh trắng nhạt. Có giá trị sử dụng 15 năm kể từ ngày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Mặt trước: Bên trái, từ trên xuống: hình Quốc huy nước Cộng hoà xã hội chủ nghĩa Việt Nam, đường kính 14 mm; ảnh của người được cấp Chứng minh nhân dân cỡ 20 x 30 mm; có giá trị đến (ngày, tháng, năm). Bên phải, từ trên xuống: Cộng hoà xã hội chủ nghĩa Việt Nam; chữ “Chứng minh nhân dân” (màu đỏ); số; họ và tên khai sinh; họ và tên gọi khác; ngày, tháng, năm sinh; giới tính; dân tộc; quê quán; nơi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Mặt sau: Trên cùng là mã vạch 2 chiều. Bên trái, có 2 ô: ô trên, vân tay ngón trỏ trái; ô dưới, vân tay ngón trỏ phải. Bên phải, từ trên xuống: đặc điểm nhân dạng; họ và tên cha; họ và tên mẹ; ngày, tháng, năm cấp Chứng minh nhân dân; chức danh người cấp; ký tên và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gạch đầu dòng thứ nhất điểm b khoản 1 Điều 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trình bày nêu rõ lý do xin đổi, cấp lại chứng minh nhân dân. Trường hợp cấp lại thì đơn phải có xác nhận của công an phường, xã, thị trấn nơi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minh nhân dân được cấp trước ngày thực hiện cấp, đổi chứng minh nhân dân theo mẫu quy định tại Nghị định này vẫn có giá trị sử dụng đến hết thời hạn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Bộ trưởng Bộ Công an có trách nhiệm hướng dẫn, chỉ đạo, kiểm tra, đôn đốc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nghi-dinh-170-2007-nd-cp-cua-chinh-phu-ve-chung-minh-nhan-dan-.aspx" TargetMode="External" /><Relationship Id="rId8" Type="http://schemas.openxmlformats.org/officeDocument/2006/relationships/hyperlink" Target="/nghi-dinh-05-1999-nd-cp-cua-chinh-phu-ve-chung-minh-nhan-dan.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2022-06-22T14:17:01Z</dcterms:created>
  <dcterms:modified xsi:type="dcterms:W3CDTF">2022-06-22T14:17:01Z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2022-06-22T14:17:01Z</dcterms:created>
  <dcterms:modified xsi:type="dcterms:W3CDTF">2022-06-22T14:17:01Z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2022-06-22T14:17:01Z</dcterms:created>
  <dcterms:modified xsi:type="dcterms:W3CDTF">2022-06-22T14:17:01Z</dcterms:modified>
</cp:coreProperties>
</file>