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30/2007/NĐ-CP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3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Đối tượng và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Nghị định này quy định về hoạt động kinh doanh xổ số của các doanh nghiệp kinh doanh xổ số và các tổ chức, cá nhân có liên quan trên phạm vi lãnh thổ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Nghị định này không điều chỉnh đối với việc tổ chức các chương trình dự thưởng có tính chất may rủi gắn liền với việc mua hàng hóa, dịch vụ thuộc các hình thức khuyến mại theo quy định của Luật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Nghị định này, các từ ngữ sau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Kinh doanh xổ số là hoạt động kinh doanh dựa trên các sự kiện có kết quả ngẫu nhiên, được tổ chức theo nguyên tắc doanh nghiệp thu tiền tham gia dự thưởng của khách hàng và thực hiện trả thưởng cho khách hàng khi trúng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Kết quả ngẫu nhiên sử dụng để kinh doanh xổ số,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Kết quả ngẫu nhiên của việc xuất hiện tập hợp các chữ số, chữ cái;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Kết quả ngẫu nhiên của việc xuất hiện tập hợp các biểu tượng, các dấu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kết quả ngẫu nhiên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Xổ số truyền thống là loại hình xổ số có in sẵn trước giá vé; các chữ số, chữ cái để khách hàng lựa chọn tham gia dự thưởng. Số lượng các chữ số, chữ cái được giới hạn trong phạm vi vé số phát hành và việc xác định kết quả trúng thưởng được thực hiện sau thời điểm phát hành vé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Khách hàng là người tham gia dự thưởng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Doanh nghiệp kinh doanh xổ số là doanh nghiệp được thành lập và hoạt động theo quy định của Nghị định này và các quy định khác của pháp luật có liên quan để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Hoa hồng đại lý là khoản tiền mà doanh nghiệp kinh doanh xổ số trả cho đại lý xổ số theo tỷ lệ phần trăm trên giá trị vé số đã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Tỷ lệ trả thưởng là tỷ lệ giữa giá trị các giải thưởng so với giá trị vé số phát hành hoặc doanh thu bán vé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Vé số là phương tiện do doanh nghiệp kinh doanh xổ số phát hành để phân phối cho khách hàng. Vé số được phát hành dưới các hình thức: chứng chỉ, thẻ có in mệnh giá, hoặc các hình thức và phương tiện khác cho phép khách hàng sử dụng để tham gia dự thưởng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Nguyên tắc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Chỉ có doanh nghiệp được cơ quan nhà nước có thẩm quyền cấp giấy chứng nhận đủ điều kiện kinh doanh xổ số mới được phép tổ chức hoạt động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Hoạt động kinh doanh xổ số phải đảm bảo minh bạch, khách quan, trung thực, bảo vệ quyền và lợi ích của các bên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Trách nhiệm của doanh nghiệp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Tuân thủ các quy định của Nhà nước về hoạt động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kinh doanh theo đúng thể lệ đã công bố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Thanh toán đầy đủ, kịp thời các giải thưởng cho khách hàng khi trúng thưởng; bảo đảm bí mật về thông tin trúng thưởng và thông tin nhận thưởng theo yêu cầu của khách hàng trúng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Thực hiện đầy đủ nghĩa vụ thuế, nghĩa vụ tài chính với Nhà nước và các quy định của pháp luật trong quá trình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Trách nhiệm, quyền lợi của người tham gia dự thưởng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tham gia dự thưởng xổ số có trách nhiệm tuân thủ các quy định của Nhà nước về kinh doanh xổ số; thể lệ tham gia do doanh nghiệp kinh doanh xổ số công bố và thực hiện đầy đủ nghĩa vụ thuế với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tham gia dự thưởng xổ số có các quyền lợi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Được doanh nghiệp kinh doanh xổ số thanh toán đầy đủ giá trị các giải thưởng đã trúng thưởng. Trường hợp vì nguyên nhân khách quan (ốm đau, bệnh tật...) không thể trực tiếp tham gia lĩnh thưởng thì có thể uỷ quyền cho người đại diện hợp pháp của mình để lĩnh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 nhân là người nước ngoài, người Việt Nam định cư ở nước ngoài nhập cảnh hợp pháp vào Việt Nam khi trúng thưởng được phép mua ngoại tệ và chuyển ngoại tệ ra nước ngoài theo quy định về quản lý ngoại hối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Được quyền yêu cầu doanh nghiệp kinh doanh xổ số giữ bí mật về thông tin trúng thưởng và các thông tin nhận thưởng của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Được hưởng các quyền lợi hợp pháp khác theo thể lệ tham gia dự thưởng do doanh nghiệp kinh doanh xổ số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Các hành vi bị nghiêm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kinh doanh xổ số trái phép dưới mọi hình thức và mọi loại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Sử dụng kết quả xổ số do các doanh nghiệp kinh doanh xổ số phát hành để tổ chức các chương trình dự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Phát hành xổ số từ nước ngoài cho các tổ chức, cá nhân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Làm sai lệch kết quả trúng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Sử dụng tiền của Nhà nước để tham gia dự thưởng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Làm giả vé số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Sử dụng xổ số làm phương tiện để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Các hành vi bị nghiêm cấm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Các loại hình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Xổ số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Xổ số tự chọn (thủ công, điện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Xổ số biết kết quả ngay (xổ số cào, xổ số bóc).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Các loại hình xổ số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Địa bàn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thực hiện kinh doanh xổ số trên địa bàn toàn quốc hoặc tại từng khu vực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Đối tượng tham gia dự thưởng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Công dân Việt Nam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Việt Nam định cư ở nước ngoài nhập cảnh hợp pháp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nước ngoài nhập cảnh hợp pháp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đối tượng tham gia dự thưởng xổ số phải là người có năng lực hành vi dân sự đầy đủ theo quy định của pháp luật Việt Nam, trừ trường hợp điều ước quốc tế mà Việt Nam là thành viên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Vé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Vé số do doanh nghiệp kinh doanh xổ số phát hành và phân phối cho khách hàng để tham gia dự thưởng xổ số. Mệnh giá của vé số do Bộ Tài chính quy định cho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Vé số có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Tên tổ chức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Giá mua của vé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Số ký hiệu của tờ vé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Các chữ số, chữ cái, kết quả ngẫu nhiên để khách hàng lựa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Ngày mở thưởng hoặc thời hạn lưu hành của vé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Các dấu hiệu chống làm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Các thông tin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Phân phối vé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Doanh nghiệp kinh doanh xổ số phải đảm bảo cung ứng đủ số lượng vé theo từng loại ký hiệu đã thông báo phát hành để khách hàng lựa chọn kết quả tham gia dự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Vé số được doanh nghiệp kinh doanh xổ số phân phối tới khách hàng theo các phương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Bán trực tiếp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Thông qua hệ thống đại lý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Thông qua các thiết bị điện tử, phương tiện viễn thông,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Đại lý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Đại lý xổ số là tổ chức, cá nhân thực hiện ký hợp đồng với doanh nghiệp kinh doanh xổ số để thực hiện tiêu thụ vé và trả thưởng cho khách hàng khi trúng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Để làm đại lý xổ số, các tổ chức, cá nhân phải đảm bảo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Là công dân Việt Nam thường trú tại Việt Nam, có năng lực hành vi dân sự đầy đủ; nếu là tổ chức phải là tổ chức kinh tế được thành lập và hoạt động hợp pháp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Có hình thức bảo đảm thanh toán theo quy định tại Điều 13 Nghị định này để bảo đảm nghĩa vụ thanh toán đối với doanh nghiệp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Đại lý xổ số được hưởng hoa hồng đại lý trên giá trị vé số đã bán và phí thanh toán trên giá trị các giải thưởng đã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Bảo đảm thực hiện nghĩa vụ thanh toán của các đại lý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kinh doanh xổ số áp dụng các biện pháp để bảo đảm việc thực hiện nghĩa vụ thanh toán của các đại lý xổ số,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Cầm cố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Thế chấp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Đặt cọc.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Cơ cấu giải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lượng các giải thưởng của từng đợt phát hành xổ số do doanh nghiệp kinh doanh xổ số xác định phù hợp với tỷ lệ trả thưởng và cơ cấu giải thưởng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Tổ chức xác định kết quả trúng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Số lượng các lần mở thưởng của doanh nghiệp kinh doanh xổ số trong từng thời kỳ do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xác định kết quả trúng thưởng phải đảm bảo nguyên tắc công khai, khách quan, trung thực và tuân thủ các quy định của thể lệ quay số mở thưởng đã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Kết quả quay số mở thưởng phải có sự giám sát và xác nhận của Hội đồng giám sát quay số mở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Tài chính quy định thành phần, cơ cấu, nhiệm vụ, quyền hạn của Hội đồng giám sát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Thực hiện trả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Doanh nghiệp kinh doanh xổ số có trách nhiệm thanh toán đầy đủ giá trị các giải thưởng cho khách hàng trúng thưởng theo đúng thể lệ tham gia dự thưởng đã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Thời hạn trả thưởng của doanh nghiệp đối với khách hàng là 60 ngày, kể từ ngày xác định kết quả trúng thưởng hoặc kể từ ngày hết hạn lưu hành của vé số. Quá thời hạn, các vé trúng thưởng không còn giá trị lĩnh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trúng thưởng có thể lĩnh giải thưởng bằng tiền mặt hoặc chuyển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Quản lý vé số không tiêu thụ hết, vé số trúng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Vé số không tiêu thụ hết phải được quản lý chặt chẽ, bảo đảm không bị lợi dụng để lĩnh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Thời hạn lưu trữ và việc tiêu hủy vé không tiêu thụ hết, vé trúng thưởng được thực hiện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TIN, QUẢNG CÁO VÀ KHUYẾN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r>
        <w:t xml:space="preserve"> Nguyên tắc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tin về xổ số phải đảm bảo tính chính xác, kịp thời và phải được cung cấp bởi tổ chức, cá nhân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Doanh nghiệp kinh doanh xổ số chịu trách nhiệm về tính chính xác, trung thực của các thông tin đã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w:t>
      </w:r>
      <w:r>
        <w:t xml:space="preserve"> Nội dung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quy định của Nhà nước có liên quan đến hoạt động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Thể lệ tham gia dự thưởng xổ số; thể lệ quay số mở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Số lượng vé phát hành, số ký hiệu vé phát hành, cơ cấu giải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Kết quả trúng thưởng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w:t>
      </w:r>
      <w:r>
        <w:t xml:space="preserve"> Phương tiện, địa điểm công bố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tin về xổ số được công bố tại trụ sở chính, chi nhánh, văn phòng đại diện và các địa điểm phát hành vé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Kết quả xổ số được phép thông tin trên đài phát thanh, truyền hình và các phương tiện thông tin đại chúng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w:t>
      </w:r>
      <w:r>
        <w:t xml:space="preserve"> Quảng cáo về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doanh nghiệp kinh doanh xổ số thực hiện quảng cáo về xổ số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Nghiêm cấm các hành vi quảng cáo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Quảng cáo việc trúng thưởng là kết quả đương nhiên khi tham gia dự thưởng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Quảng cáo việc tham gia dự thưởng xổ số sẽ cải thiện được tình hình tài chính của người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Có hình ảnh vi phạm thuần phong, mỹ tục và truyền thống văn hoá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Khuyến khích các hành vi vi phạm pháp luật trong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Các hành vi bị cấm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w:t>
      </w:r>
      <w:r>
        <w:t xml:space="preserve"> Khuyến mại về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Nghiêm cấm việc khuyến mại về xổ số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NGHIỆP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w:t>
      </w:r>
      <w:r>
        <w:t xml:space="preserve"> Doanh nghiệp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Doanh nghiệp kinh doanh xổ số là công ty trách nhiệm hữu hạn một thành viên, do Nhà nước sở hữu 100%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công ty xổ số kiến thiết đang hoạt động theo mô hình công ty nhà nước phải làm thủ tục để chuyển đổi thành công ty trách nhiệm hữu hạn một thành viên theo quy định của Luật Doanh nghiệp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w:t>
      </w:r>
      <w:r>
        <w:t xml:space="preserve"> Giấy chứng nhận đủ điều kiện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Giấy chứng nhận đủ điều kiện kinh doanh xổ số do Bộ Tài chính cấp, xác nhận việc đủ điều kiện để kinh doanh xổ số của các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cấp giấy chứng nhận đủ điều kiện kinh doanh xổ số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đề nghị cấp giấy chứng nhận đủ điều kiện kinh doanh xổ số, trong đó có nêu rõ về loại hình sản phẩm đề nghị được phép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Các tài liệu có liên quan đến việc thành lập doanh nghiệp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Quyết định thành lập doanh nghiệp; quyết định chuyển đổi mô hình hoạt động từ công ty nhà nước sang công ty trách nhiệm hữu hạn một thành viên của Ủy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Đăng ký kinh doanh do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Điều lệ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Các tài liệu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w:t>
      </w:r>
      <w:r>
        <w:t xml:space="preserve"> Thu hồi giấy chứng nhận đủ điều kiện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kinh doanh xổ số bị thu hồi giấy chứng nhận đủ điều kiện kinh doanh xổ số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 phạm các quy định của Nhà nước trong hoạt động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Bị thu hồi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Giải thể, phá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CHÍNH, KẾ TOÁN VÀ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26.</w:t>
      </w:r>
      <w:r>
        <w:t xml:space="preserve">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Năm tài chính của doanh nghiệp kinh doanh xổ số bắt đầu từ ngày 01 tháng 01 và kết thúc vào ngày 31 tháng 12 năm dương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Hoạt động kinh doanh xổ số được phép trích lập quỹ dự phòng rủi ro trả thưởng hạch toán vào chi phí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Bộ Tài chính hướng dẫn cơ chế quản lý tài chính phù hợp với tính chất đặc thù của hoạt động kinh doanh xổ số và hạn chế các tác động tiêu cực xã hội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27.</w:t>
      </w:r>
      <w:r>
        <w:t xml:space="preserve"> Chế độ kế toán và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Chế độ kế toán, báo cáo tài chính, báo cáo nghiệp vụ của doanh nghiệp kinh doanh xổ số được thực hiện theo quy định của Bộ Tài chính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28.</w:t>
      </w:r>
      <w:r>
        <w:t xml:space="preserve"> Kiểm toán, công khai báo cáo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Báo cáo tài chính của doanh nghiệp kinh doanh xổ số phải được kiểm toán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Sau khi kết thúc năm tài chính, doanh nghiệp kinh doanh xổ số thực hiện công bố các báo cáo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29.</w:t>
      </w:r>
      <w:r>
        <w:t xml:space="preserve"> Các hành vi vi phạm pháp luật về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hành vi bị nghiêm cấm theo quy định tại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 phạm các quy định về phát hành, phân phối vé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 phạm các quy định về tổ chức quay số mở thưởng; tổ chức trả thưởng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Vi phạm các quy định về quảng cáo, khuyến mại trong hoạt động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Vi phạm các quy định về quản lý tài chính, kế toán, thống kê,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Vi phạm quy định về cấp giấy chứng nhận đủ điều kiện kinh doanh, thanh tra, kiểm tra, giám sát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Cạnh tranh bất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Cung cấp thông tin, số liệu, báo cáo sai sự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Các hành vi vi phạm khác về kinh doanh xổ số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30.</w:t>
      </w:r>
      <w:r>
        <w:t xml:space="preserve">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cá nhân vi phạm, tuỳ theo tính chất, mức độ sẽ bị xử phạt vi phạm hành chính hoặc bị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các doanh nghiệp kinh doanh xổ số khi có vi phạm còn bị xử lý theo các hình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Tịch thu tang vật, phương tiện sử dụng để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Tước quyền sử dụng có thời hạn giấy chứng nhận đủ điều kiện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Hạn chế địa bàn, loại hình sản phẩm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Thu hồi giấy chứng nhận đủ điều kiện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31.</w:t>
      </w:r>
      <w:r>
        <w:t xml:space="preserve"> Trách nhiệm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Xây dựng trình cấp có thẩm quyền ban hành chiến lược, quy hoạch, chính sách và mô hình tổ chức hoạt động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Ban hành và hướng dẫn thực hiện các văn bản quy phạm pháp luật về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Ban hành các quy chuẩn kỹ thuật về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Cấp, thu hồi giấy chứng nhận đủ điều kiện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Thanh tra, kiểm tra và xử lý các vi phạm pháp luật về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Đào tạo nghiệp vụ, hợp tác quốc tế trong lĩnh vực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32.</w:t>
      </w:r>
      <w:r>
        <w:t xml:space="preserve"> Trách nhiệm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Phối hợp với Bộ Tài chính hướng dẫn các biện pháp để đảm bảo an ninh trật tự, an toàn xã hội trong hoạt động kinh doanh xổ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công tác đấu tranh phòng chống các hoạt động kinh doanh xổ số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33.</w:t>
      </w:r>
      <w:r>
        <w:t xml:space="preserve"> Trách nhiệm của các cơ quan quản lý nhà nước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Bộ, cơ quan ngang Bộ, cơ quan thuộc Chính phủ trong phạm vi, nhiệm vụ quyền hạn của mình có trách nhiệm quản lý nhà nước về hoạt động kinh doanh xổ số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Ủy ban nhân dân các tỉnh, thành phố trong phạm vi nhiệm vụ, quyền hạn của mình thực hiện việc quản lý nhà nước về kinh doanh xổ số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34.</w:t>
      </w:r>
      <w:r>
        <w:t xml:space="preserve">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hạn 12 tháng, kể từ ngày Nghị định này có hiệu lực thi hành, các doanh nghiệp kinh doanh xổ số hiện có phải làm thủ tục để được cấp giấy chứng nhận đủ điều kiện kinh doanh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trưởng Bộ Tài chính chịu trách nhiệm hướng dẫn và tổ chức triển khai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0-2007-nd-cp-cua-chinh-phu---ve-kinh-doanh-xo-s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2022-06-20T23:07:21Z</dcterms:created>
  <dcterms:modified xsi:type="dcterms:W3CDTF">2022-06-20T23:07:21Z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2022-06-20T23:07:21Z</dcterms:created>
  <dcterms:modified xsi:type="dcterms:W3CDTF">2022-06-20T23:07:21Z</dcterms:modified>
</cp:coreProperties>
</file>