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29/2008/QĐ-TTg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thành lập và quy định vị trí, chức năng, nhiệm vụ, quyền hạn, cơ cấu tổ chức của Trung tâm Văn hoá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185/2007/NĐ-CP </w:t>
        </w:r>
      </w:hyperlink>
      <w:r>
        <w:rPr>
          <w:i/>
        </w:rPr>
        <w:t xml:space="preserve"> ngày 25 tháng 12 năm 2007 của Chính phủ quy định chức năng, nhiệm vụ, quyền hạn và cơ cấu tổ chức của Bộ Văn hoá,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về cơ quan đại diện nước Cộng hoà xã hội chủ nghĩa Việt Nam ở nước ngoài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183/CP ngày 18 tháng 11 năm 1994 của Chính phủ quy định chi tiết thi hành Pháp lệnh về cơ quan đại diện nước Cộng hoà xã hội chủ nghĩa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Văn hoá,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w:t>
      </w:r>
      <w:r>
        <w:rPr>
          <w:b/>
        </w:rPr>
        <w:t xml:space="preserve">Thành lập và quy định vị trí, chức năng của Trung tâm Văn hoá Việt Nam tại Cộng hoà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Thành lập Trung tâm Văn hoá Việt Nam tại Cộng hoà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Trung tâm Văn hoá Việt Nam tại Cộng hoà Pháp, gọi tắt là Trung tâm Văn hoá Việt Nam tại Pháp, là đơn vị sự nghiệp văn hoá, cơ quan đại diện của Bộ Văn hoá, Thể thao và Du lịch Việt Nam tại nước ngoài, có chức năng tổ chức các hoạt động giao lưu văn hoá, thông tin, du lịch nhằm tăng cường hiểu biết của nhân dân Pháp và châu Âu đối với đất nước, con người Việt Nam; thông tin tình hình kinh tế - xã hội, chủ trương, đường lối, chính sách, pháp luật của Nhà nước Việt Nam, xúc tiến du lịch, hỗ trợ các hoạt động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Trung tâm Văn hoá Việt Nam tại Pháp có tư cách pháp nhân, có tài khoản và con dấu riêng; có tên giao dịch bằng tiếng Pháp là "Centre culturel du Vietnam en France", tên viết tắt CCV.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Trung tâm Văn hoá Việt Nam tại Pháp thực hiện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Trình Bộ trưởng Bộ Văn hoá, Thể thao và Du lịch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Kế hoạch hoạt động, phát triển dài hạn và hàng năm của Trung tâm Văn hoá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Ban hành hoặc trình cấp có thẩm quyền ban hành cơ chế, chính sách ưu đãi, hỗ trợ cho các thiết chế văn hoá, xã hội khác tại châu Âu, phù hợp với từng giai đoạn, thời kỳ và những ngày kỷ niệm lớn của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Quy chế tổ chức, hoạt động và quản lý của Trung tâm Văn hoá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các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Văn hoá, nghệ thuật, giáo dục, khoa học - kỹ thuật, xúc tiến thương mại, đầu tư, du lịch, ẩm thực, thể thao, y học phương đông và các hoạt động khác cần quảng bá tại châu 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Giới thiệu về Việt Nam xưa và nay trong các lĩnh vực của đời sống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Nghiên cứu và tổ chức giao lưu văn hoá, thể thao và du lịch giữa Việt Nam với Pháp và các nước thuộc địa bàn châu 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Tổ chức và giảng dạy các lớp học tiếng Việt và nghệ thuật, duy trì tiếng Việt trong cộng đồng người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Tổ chức các hoạt động sau đây nhằm hỗ trợ các thiết chế văn hoá liên quan đến Việt Nam ở châu 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Các chương trình sinh hoạt văn hoá tại châu Âu với sự tham gia của các đơn vị trong nước và Việt kiều;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chuyến thăm quan, tìm hiểu văn hoá châu Âu cho các đoàn nghiên cứu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cuộc hội thảo, tọa đàm, trao đổi, nói chuyện về văn hoá, nghệ thuật, du lịch, kinh tế, đầu tư, khoa học xã hội của Việt Nam và các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Báo cáo Bộ trưởng Bộ Văn hóa, Thể thao và Du lịch về tình hình và những hoạt động lớn về văn hoá, nghệ thuật liên quan đến Việt Nam, sinh hoạt của Cộng đồng người Việt tại các nước châu 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Tổ chức thực hiện dự án đầu tư, cải tạo sửa chữa trụ sở; được thuê các đơn vị, tổ chức và cá nhân trong nước và nước ngoài tư vấn, tham gia cải tạo, xây dựng và hoạt động của Trung tâm Văn hóa Việt Nam tại Pháp theo chỉ đạo của Bộ trưởng Bộ Văn hóa, Thể thao và Du lịch và phù hợp với các điều ước quốc tế, thỏa thuận quốc tế giữa Cộng hoà xã hội chủ nghĩa Việt Nam và Cộng hoà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Nghiên cứu kinh nghiệm tổ chức hoạt động của các thiết chế văn hoá của các nước đặt tại Pháp và Việt Nam phục vụ cho tổ chức và hoạt động Trung tâm Văn hoá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Phối hợp với các cơ quan liên quan trong việc thực hiện nhiệm vụ công tác thông tin đối ngoại trên địa bàn Pháp và châu 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Phối hợp với chính quyền các cấp của Cộng hoà Pháp trong việc nghiên cứu nhu cầu hoạt động văn hoá, thông tin tại Pháp và các nước châu Âu, đề xuất và tổ chức hoạt động của các Trung tâm Văn hoá Việt Nam ở nước ngoài, bao gồm cơ chế, chính sách, cơ cấu tổ chức, hình thức và nội dung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Quản lý tổ chức bộ máy, biên chế; thực hiện chế độ tiền lương, tiền thưởng và các chế độ, chính sách khác theo quy định của pháp luật đối với cán bộ, viên chức của Trung tâm Văn hoá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Quản lý, sử dụng cơ sở vật chất kỹ thuật, tài chính, tài sản của Trung tâm Văn hoá Việt Nam tại Pháp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Thực hiện pháp luật Việt Nam, pháp luật của Cộng hoà Pháp, các điều ước quốc tế, thỏa thuận quốc tế liên quan đến tổ chức và hoạt động của Trung tâm Văn hoá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Thực hiện chế độ báo cáo Bộ trưởng Bộ Văn hoá, Thể thao và Du lịch và các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Thực hiện các nhiệm vụ, quyền hạn khác do Bộ trưởng Bộ Văn hoá, Thể thao và Du lịch giao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Cơ cấu tổ chức và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Trung tâm Văn hoá Việt Nam tại Pháp có 05 biên chế,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Một Phó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Một chuyên viên phụ trách văn hoá nghệ thuật, xúc tiến du lịch và các hoạt động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Một chuyên viên phụ trách thư viện, không gian Internet và công tác thông tin truyền thông kiêm thủ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Một kế toán kiêm văn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Căn cứ vào tính chất và nhu cầu công việc, Giám đốc được ký hợp đồng đối với 02 chức danh: phụ trách các lớp học kiêm công tác đào tạo và một lái xe kiêm bảo vệ. Ngoài ra, tuỳ theo yêu cầu và nội dung hoạt động, Giám đốc được ký các hợp đồng lao động khác theo thời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Giám đốc do Bộ trưởng Bộ Văn hoá, Thể thao và Du lịch cử, Bộ trưởng Bộ Ngoại giao bổ nhiệm và được hưởng quyền ưu đãi miễn trừ ngoại giao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Cơ chế vận hành và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Trung tâm Văn hoá Việt Nam tại Pháp chịu sự quản lý trực tiếp của Bộ trưởng Bộ Văn hoá, Thể thao và Du lịch về chuyên môn, nghiệp vụ, sự chỉ đạo về chính trị liên quan đến thông tin đối ngoại của Đại sứ quán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Văn hoá, Thể thao và Du lịch có trách nhiệm phối hợp với Bộ Ngoại giao, các Bộ, ngành liên quan trong việc xây dựng, ban hành theo thẩm quyền hoặc trình cấp có thẩm quyền ban hành các cơ chế, chính sách phục vụ tổ chức và hoạt động của Trung tâm Văn hóa Việt Nam tại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Về cơ chế tài chính, Trung tâm Văn hoá Việt Nam tại Pháp thực hiện theo hướng dẫn của Bộ Tài chính áp dụng đối với các cơ quan đại diện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Nguồn kinh phí hoạt động của Trung tâm Văn hoá Việt Nam tại Pháp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Nguồn ngân sách nhà nước cấp hàng năm theo dự toán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Nguồn thu từ các hoạt động sự nghiệp, dịch vụ của Trung tâm theo quy định của Nhà nước được phép để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Nguồn thu hợp pháp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Hiệu lực và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Văn hóa, Thể thao và Du lịch, các Bộ trưởng, Thủ trưởng cơ quan ngang Bộ, Thủ trưởng cơ quan thuộc Chính phủ, Chủ tịch Ủy ban nhân dân các tỉnh, thành phố trực thuộc Trung ương, Giám đốc Trung tâm Văn hóa Việt Nam tại Pháp và các cơ quan, tổ chức, cá nhân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185-2007-nd-cp-chuc-nang--nhiem-vu--quyen-han-co-cau-to-chuc-bo-van-hoa--the-thao-va-du-lic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2022-06-20T23:31:23Z</dcterms:created>
  <dcterms:modified xsi:type="dcterms:W3CDTF">2022-06-20T23:31:23Z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2022-06-20T23:31:23Z</dcterms:created>
  <dcterms:modified xsi:type="dcterms:W3CDTF">2022-06-20T23:31:23Z</dcterms:modified>
</cp:coreProperties>
</file>