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36/2009/TT-BTC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2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thi hành một số điều của Nghị định số 115/2008/NĐ-CP ngày 14/11/2008 sửa đổi, bổ sung một số điều của Nghị định số 143/2003/NĐ-CP ngày 28/11/2003 của Chính phủ quy định chi tiết thi hành một số điều của Pháp lệnh Khai thác và bảo vệ công trình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115/2008/NĐ-CP ngày 14/11/2008 của Chính phủ sửa đổi, bổ sung một số điều của Nghị định số 143/2003/NĐ-CP ngày 28/11/2003 của Chính phủ quy định chi tiết thi hành một số điều của Pháp lệnh Khai thác và bảo vệ công trình thuỷ lợi (sau đây gọi tắt là Nghị định số 115/2008/NĐ-CP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việc thu thủy lợi phí, xác nhận diện tích đất được miễn và không được miễn thuỷ lợi phí, việc lập dự toán, cấp phát, thanh, quyết toán khoản cấp bù thuỷ lợi phí được miễn; việc hỗ trợ tài chính để thực hiện xử lý xoá nợ đọng thuỷ lợi phí và lỗ do nguyên nhân khách quan đối với các đơn vị làm nhiệm vụ quản lý, khai thác và bảo vệ công trình thuỷ lợi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MỨC THU THỦY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thu thuỷ lợi phí, tiền nước đối với công trình đầu tư bằng nguồn vốn ngân sách nhà nước (sau đây gọi tắt là công trình ngân sách) được quy định tại khoản 1 và 2 Điều 19 sửa đổi tại khoản 1 Điều 1 Nghị định số 115/2008/NĐ-CP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tỉnh, thành phố trực thuộc trung ương căn cứ vào điều kiện cụ thể của công trình thủy lợi và các hoạt động tương quan để quyết định mức thu cụ thể quy định tại tiết 5, tiết 7 và tiết 8 điểm d khoản 1 Điều 19 sửa đổi tại khoản 1 Điều 1 Nghị định số 115/2008/NĐ-CP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Ủy ban nhân dân tỉnh, thành phố trực thuộc trung ương căn cứ vào kết cấu hệ thống công trình thủy lợi và hướng dẫn của Bộ Nông nghiệp và Phát triển nông thôn quy định vị trí cống đầu kênh của tổ chức hợp tác dùng nước làm căn cứ xác định phạm vi thủy lợi phí phải nộp theo quy định của nhà nước gắn với trách nhiệm và chi phí vận hành, duy tu, sửa chữa công trình thủy lợi của các tổ chức quản lý công trình thủy lợi và phạm vi thu phí dịch vụ lấy nước với trách nhiệm quản lý, sửa chữa hệ thống kênh nội đồng của tổ chức hợp tác dùng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thủy lợi phí các công trình đầu tư bằng nguồn vốn không thuộc ngân sách nhà nước hoặc có một phần vốn ngân sách nhà nước (sau đây gọi là công trình ngoài ngân sách) quy định tại khoản 4 Điều 19 sửa đổi tại khoản 1 Điều 1 Nghị định số 115/2008/NĐ- CP do đơn vị quản lý khai thác công trình thuỷ lợi thoả thuận với hộ dùng nước. Tổ chức quản lý khai thác công trình thủy lợi lập báo cáo diện tích và mức thu thoả thuận để gửi Sở Tài chính và Sở Nông nghiệp và phát triển nông thôn thẩm định. Sở Tài chính chủ trì cùng Sở Nông nghiệp và Phát triển nông thôn căn cứ vào thực tế nguồn vốn đầu tư xây dựng công trình thủy lợi, diện tích, biện pháp tưới tiêu, chi phí quản lý, vận hành công trình thủy lợi để thẩm định và trình Ủy ban nhân dân tỉnh, thành phố trực thuộc trung ương phê duyệt mức thủy lợi phí thỏa thuận của từng công trình thủy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Xác định mức thủy lợi phí: Ủy ban nhân dân cấp tỉnh căn cứ vào kết cấu hệ thống công trình thủy lợi; quy trình và biện pháp tưới, tiêu; diện tích đất canh tác được tưới, tiêu để làm căn cứ xác định mức thu, miễn thủy lợi phí và lập dự toán cấp bù thủy lợi phí được miễn.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Căn cứ vào điều kiện kinh tế-xã hội của địa phương và đặc điểm hệ thống công trình thủy lợi, Ủy ban nhân dân tỉnh, thành phố trực thuộc trung ương quy định mức trần phí dịch vụ lấy nước của tổ chức hợp tác dùng nước tính từ sau cống đầu kênh đến mặt ruộng (kênh nội đồng) do tổ chức hợp tác dùng nước và các tổ chức, cá nhân sử dụng nước thỏa thuận. Mức phí dịch vụ lấy nước thỏa thuận không được cao hơn mức trần do Ủy ban nhân dân tỉnh, thành phố trực thuộc trung ương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 ĐỐI TƯỢNG, PHẠM VI MIỄN THUỶ LỢI PHÍ VÀ NGUỒN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r>
        <w:t xml:space="preserve">Đối tượng miễn thuỷ lợi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gia đình, cá nhân sản xuất nông nghiệp, lâm nghiệp, nuôi trồng thuỷ sản và làm muối.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Phạm vi miễn thuỷ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Phạm vi miễn thủy lợi phí được quy định tại điểm a Khoản 5 Điều 19 sửa đổi tại khoản 1 Điều 1 Nghị định số 115/2008/NĐ-CP ; cụ thể là diện tích mặt đất, mặt nước dùng vào sản xuất nông nghiệp, lâm nghiệp, nuôi trồng thuỷ sản và làm muối, bao gồm diện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Đất, mặt nước được nhà nước giao cho các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Đất, mặt nước được thừa kế, cho, tặng;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Đất, mặt nước mà các hộ gia đình cá nhân chuyển nhượng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Đất, mặt nước các gia đình, cá nhân được giao hoặc đấu thầu quyền sử dụng đất 5% công ích do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diện tích đất, mặt nước nêu trên của mỗi hộ, cá nhân nằm trong hạn mức giao đất nông nghiệp thuộc phạm vi được miễn thủy lợi phí. Phần diện tích vượt hạn mức giao đất nông nghiệp thì không được miễn thủy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địa bàn có điều kiện kinh tế - xã hội khó khăn, đặc biệt khó khăn theo qui định của Chính phủ được miễn thủy lợi phí đối với toàn bộ diện tích đất, mặt nước nêu trên, không phân biệt trong hay vượt hạn mức giao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diện tích đất, mặt nước các hộ gia đình, cá nhân nhận giao khoán của các doanh nghiệp, nông, lâm trường không thuộc phạm vi được miễn thủy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Các tổ chức được ngân sách cấp bù kinh phí miễn thuỷ lợi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đơn vị làm nhiệm vụ quản lý, khai thác công trình thuỷ lợi (sau đây gọi là đơn vị quản lý thuỷ nông) thực hiện nhiệm vụ tưới tiêu nước cho diện tích được miễn thuỷ lợi phí được ngân sách cấp bù kinh phí miễn thuỷ lợi phí,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Các Công ty nhà nước, công ty trách nhiệm hữu hạn một thành viên nhà nước sở hữu 100% vốn, công ty cổ phần và các công ty khác tham gia quản lý, khai thác công trình thuỷ lợi có giấy phép đăng ký kinh doanh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Các tổ chức, đơn vị sự nghiệp công lập được Nhà nước giao nhiệm vụ quản lý và khai thác công trình thuỷ lợi gồm: Trung tâm quản lý, khai thác công trình thuỷ lợi, Ban quản lý, khai thác công trình thuỷ lợi, Trạm quản lý, khai thác công trình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Các tổ chức hợp tác dùng nước: Ban quản lý thuỷ nông, tổ đường nước, đội thuỷ nông, hội dùng nước, hiệp hội dùng nước, hợp tác xã nông nghiệp, tổ hợp tác được cơ quan có thẩm quyền quyết định thành lập hoặc đồng ý cho thành lập, hoặc có giấy phép đăng ký kinh doanh, hoặc được đại hội xã viên thông qua quy chế, điều lệ hoạt động. Cơ quan thành lập, hoặc đồng ý cho thành lập là Uỷ ban nhân dân cấp huyện. Uỷ ban nhân dân cấp huyện có thể ủy quyền cho UBND cấp xã nơi đơn vị đóng trụ sở chính quyết định thành lập hoặc đồng ý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Các tổ chức khác được cơ quan có thẩm quyền giao nhiệm vụ quản lý khai thác công trình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Mức miễn thủy lợi phí:theo quy định tại tiết b điểm 5 Khoản 1 Điều 19 sửa đổi tại khoản 1 Điều 1 Nghị định số 115/2008/NĐ- 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Mức cấp bù miễn thủy lợi phí:Theo qui định điểm a và b khoản 2 Điều 19a bổ sung tại khoản 2 Điều 1 Nghị định số 115/2008/NĐ-CP.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Nguồn kinh phí cấp bù do miễn thuỷ lợi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6.1 Ngân sách trung ương cấp kinh phí miễn thuỷ lợi phí cho các đơn vị quản lý thuỷ nông trung ương 100% số thuỷ lợi phí được miễn và hỗ trợ kinh phí cho ngân sách các tỉnh, thành phố trực thuộc trung ương để thanh toán số thủy lợi phí được miễn cho các đơn vị thủy nông địa phương theo mức: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tỉnh, thành phố trực thuộc trung ương nhận bổ sung cân đối từ ngân sách trung ương được hỗ trợ bằng 100% số miễn thủy lợi phí quy định tại khoản 1 Điều 19 sửa đổi tại khoản 1 Điều 1 Nghị định số 115/2008/NĐ-CP . Riêng đối với số miễn thủy lợi phí thu theo thỏa thuận, mức hỗ trợ nhiều nhất bằng 1,2 lần tính theo mức thu của công trình thủy lợi do ngân sách đầu tư. Phần vượt hơn mức 1,2 lần do ngân sách địa phương đảm bảo. Đối với kinh phí miễn, giảm thuỷ lợi phí do thiên tai gây mất mùa quy định tại Nghị định số 143/2003/NĐ-CP do ngân sách địa phương cấp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các tỉnh, thành phố trực thuộc trung ương có thu điều tiết về ngân sách trung ương dưới 50% được hỗ trợ bằng 50% số miễn thủy lợi phí theo quy định tại Nghị định số 115/2008/NĐ-CP . Riêng số thủy lợi phí thu theo thỏa thuận được tính mức hỗ trợ không quá 1,2 lần mức thu tính theo công trình nhà nước. Đối với những địa phương có số tăng thu lớn, có thể đảm bảo được toàn bộ số bù do miễn thuỷ lợi phí thì ngân sách trung ương không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những địa phương bị hụt thu ngân sách do nguyên nhân khách quan hoặc số tăng thu ít, sau khi đã sử dụng hết 50% số tăng thu ngân sách địa phương và 50% dự phòng ngân sách địa phương theo dự toán được Thủ tướng Chính phủ giao để cấp bù thuỷ lợi phí được miễn thuộc phần ngân sách địa phương đảm bảo mà vẫn còn thiếu thì ngân sách trung ương hỗ trợ phần chênh lệch thiếu.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6.2. Ngân sách địa phương cấp kinh phí miễn thuỷ lợi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tỉnh, thành phố trực thuộc trung ương có nguồn thu điều tiết về ngân sách trung ương từ 50% trở lên, ngân sách địa phương cấp 100% số thủy lợi phí được miễn cho các đơn vị quản lý khai thác công trình thuỷ lợi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tỉnh, thành phố trực thuộc trung ương có nguồn thu điều tiết về ngân sách trung ương dưới 50% ngân sách địa phương cấp 50% số thủy lợi phí được miễn cho các đơn vị quản lý khai thác công trình thuỷ lợi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Ngân sách địa phương cấp bù số giữa mức thuỷ lợi phí thực tế được miễn với mức ngân sách trung ương hỗ trợ (tối đa 1,2 lần) của trường hợp thu thuỷ lợi phí theo thoả thuận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III. TRÌNH TỰ, THỦ TỤC, HỒ SƠ, THẨM QUYỀN QUYẾT ĐỊNH DIỆN TÍCH ĐẤT ĐƯỢC MIỄN THUỶ LỢI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Trình tự xác nhận đối tượng và diện tích đất được miễn thuỷ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Đơn vị quản lý thuỷ nông phối hợp với Uỷ ban nhân dân xã, phường, thị trấn căn cứ vào bản đồ giải thửa, hình thức cấp nước, tưới nước, tiêu nước, hợp đồng cấp nước, tưới nước, tiêu nước giữa đơn vị quản lý thuỷ nông với các tổ chức, hộ gia đình, cá nhân để lập bảng kê đối tượng và diện tích đất được tưới nước, tiêu nước được miễn thuỷ lợi phí theo mẫu quy định tại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Uỷ ban nhân dân cấp huyện nơi đối tượng miễn thuỷ lợi phí cư trú xác nhận trong bảng kê do đơn vị quản lý thuỷ nông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Sau khi lập bảng kê, đơn vị quản lý thuỷ nông lập hồ sơ miễn thuỷ lợi phí để trình cấp có thẩm quyền xem xét, 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Việc xác định diện tích miễn thuỷ lợi phí gồm cả diện tích tưới tiêu thuộc công trình thuỷ lợi đầu tư bằng nguồn vốn ngân sách và công trình ngoài ngân sách phải hoàn thành trước ngày 30/6/2009. Hàng năm nếu có biến động về diện tích đất, mặt nước được miễn thuỷ lợi phí thì Uỷ ban nhân dân tỉnh, thành phố trực thuộc trung ương chỉ ra quyết định điều chỉnh, bổ sung.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quyền quyết định diện tích miễn thuỷ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Bộ Nông nghiệp và Phát triển nông thôn đối với diện tích tưới nước, tiêu nước và cấp nước tạo nguồn đối với các đơn vị quản lý thuỷ nông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2.2. Uỷ ban nhân dân tỉnh, thành phố trực thuộc trung ương đối với các diện tích tưới nước, tiêu nước và cấp nước của các đơn vị quản lý thuỷ nông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để trình cơ quan có thẩm quyền quyết định diện tích miễn thu thuỷ lợi phí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Tờ trình của đơn vị quản lý thuỷ nông đề nghị ban hành quyết định diện tích miễn thuỷ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Bảng kê diện tích tưới nước, tiêu nước và cấp nước theo từng hộ dùng nước theo địa bàn có xác nhận của Uỷ ban nhân dân quận, huyện, hoặc thị xã;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Hợp đồng (hoặc sổ bộ) tưới nước, tiêu nước, cấp nước của các đơn vị quản lý thuỷ nông với các đơn vị dùng nước (tổ hợp tác, hợp tác xã...), hộ dùng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Bảng kê diện tích tưới nước, tiêu nước, cấp nước kèm theo quyết định của Uỷ ban nhân dân tỉnh, thành phố trực thuộc trung ương là căn cứ để giao kế hoạch hoặc đặt hàng cho các đơn vị quản lý thuỷ nông; là căn cứ để các cơ quan nhà nước thực hiện giám sát việc phục vụ tưới nước, tiêu nước, cấp nước của các đơn vị quản lý thuỷ nông; là căn cứ để lập dự toán kinh phí cấp bù tiền miễn thuỷ lợi phí của các đơn vị quản lý thuỷ nông.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IV. LẬP, GIAO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lập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Gồm các đơn vị quản lý thuỷ nông được quy định tại điểm 3 mục II của Thông tư này, cụ thể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Các đơn vị quản lý thuỷ nông là công ty nhà nước, công ty trách nhiệm hữu hạn nhà nước một thành viên, đơn vị sự nghiệp có thu công lập do cơ quan có thẩm quyền quyết định thành lập: Lập kế hoạch tưới nước, tiêu nước, cấp nước theo từng biện pháp tưới, tiêu, dự toán kinh phí cấp bù do miễn thủy lợi phí, kinh phí hỗ trợ khác báo cáo cơ quan có thẩm quyền giao kế hoạch. Dự toán của các đơn vị phải có thuyết minh phù hợp với đặc thù của từng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đơn vị quản lý thuỷ nông do cấp tỉnh quản lý gửi Sở Nông nghiệp và Phát triển nông thôn và Sở Tài chính tổng hợp dự toán chi ngân sách cấp tỉnh báo cáo Uỷ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đơn vị quản lý thủy nông trung ương báo cáo Bộ Nông nghiệp và Phát triển nông thôn và Bộ Tài chính tổng hợp dự toán chi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Đối với đơn vị quản lý thuỷ nông do cấp huyện quản lý, công ty cổ phần và đơn vị quản lý công trình ngoài ngân sách: Lập kế hoạch về diện tích tưới nước, tiêu nước, cấp nước theo từng biện pháp tưới, tiêu được miễn thuỷ lợi phí và dự toán kinh phí ngân sách nhà nước cấp bù số thuỷ lợi phí được miễn gửi cho Phòng Nông nghiệp (hoặc Phòng Kinh tế) và Phòng Tài chính cấp huyện để tổng hợp dự toán chi báo cáo UBDN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Đối với các tổ chức hợp tác dùng nước quản lý một phần công trình nằm trong hệ thống công trình thuỷ lợi do công ty nhà nước, công ty trách nhiệm hữu hạn nhà nước một thành viên, đơn vị sự nghiệp có thu do Nhà nước quyết định thành lập thì dự toán của tổ hợp tác dùng nước được gửi cho các đơn vị quản lý công trình thuỷ lợi nêu trên để tổng hợp trong kế hoạch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Phương pháp lập dự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Phương pháp lập dự toán hỗ trợ kinh phí do miễn giảm thuỷ lợi phí theo qui định của Luật ngân sách nhà nước và văn bản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Một số lưu ý khi lập dự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Khi lập dự toán phải căn cứ vào diện tích ( hoặc m3 nước) theo từng biện pháp tưới tiêu phù hợp với quy định miễn thủy lợi phí do UBND tỉnh, thành phố trực thuộc trung ương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Dự toán kinh phí cấp bù kinh phí do miễn thuỷ lợi phí là một bộ phận trong kế hoạch tài chính của các đơn vị quản lý thuỷ nông. Tuỳ thuộc mô hình tổ chức quản lý đơn vị quản lý thuỷ nông, kế hoạch tài chính được lập theo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Tổng hợp dự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Phòng Nông nghiệp (hoặc Phòng Kinh tế) tổng hợp dự toán bù do miễn thuỷ lợi phí của các đơn vị thuộc cấp huyện quản lý để báo cáo Uỷ ban nhân dân cấp huyện và gửi Sở Tài chính, Sở Nông nghiệp và Phát triển nông thôn để tổng hợp trong dự toán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Sở Tài chính chủ trì phối hợp với Sở Nông nghiệp và Phát triển nông thôn tổng hợp dự toán bù miễn thủy lợi phí của các đơn vị quản lý thuỷ nông địa phương gồm cả dự toán cấp bù thuỷ lợi phí được miễn của tổ chức thuỷ nông do cấp huyện quản lý ( theo mẫu biểu số 1 và số 2 kèm theo Thông tư này) để báo cáo Uỷ ban nhân dân tỉnh, thành phố trực thuộc trung ương. Dự toán kinh phí miễn thủy lợi phí chia ra dự toán công trình ngân sách, công trình ngoài ngân sách và đồng thời chia theo nguồn ngân sách trung ương đảm bảo, nguồn ngân sách địa phương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các địa phương nhận trợ cấp bù miễn thủy lợi phí 100% hoặc 50% từ ngân sách trung ương, Uỷ ban nhân dân tỉnh, thành phố trực thuộc trung ương tổng hợp, để báo cáo Bộ Tài chính, Bộ Nông nghiệp và Phát triển nông thôn đề nghị ngân sách trung ương hỗ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địa phương không phải nhận hoặc nhận một phần kinh phí bù miễn thủy lợi phí của ngân sách trung ương, dự toán thuộc phần ngân sách địa phương cấp bù miễn thuỷ lợi phí được tổng hợp chung trong dự toán ngân sách của địa phương trình Hội đồng nhân dân tỉnh, thành phố trực thuộc trung ương phê chuẩn, đồng thời báo cáo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Bộ Nông nghiệp và Phát triển nông thôn tổng hợp dự toán của các đơn vị quản lý thuỷ nông trung ương gửi Bộ Tài chính để tổng hợp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Bộ Tài chính tổng hợp dự toán cấp bù miễn thuỷ lợi phí của các đơn vị quản lý thuỷ nông trung ương, dự toán cấp bù miễn thuỷ lợi phí của các địa phương vào dự toán ngân sách trung ương để báo cáo Chính phủ trình Quốc hội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3.5. Sau khi dự toán ngân sách nhà nước được Quốc hội phê chuẩn, Bộ Tài chính phân bổ mức cấp bù, mức hỗ trợ cho Bộ Nông nghiệp và Phát triển nông thôn và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Giao dự toán cho các đơn vị quản lý thuỷ nông thuộc diện giao kế hoạch: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 Căn cứ vào dự toán ngân sách địa phương được Hội đồng nhân dân cấp tỉnh phê duyệt và thông báo mức hỗ trợ kinh phí bù miễn thuỷ lợi phí của Bộ Tài chính, Uỷ ban nhân dân tỉnh, thành phố trực thuộc trung ương thực hiện giao dự toán cho Sở Nông nghiệp và Phát triển nông thôn và kinh phí mục tiêu miễn thuỷ lợi phí cho ngân sách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Sở Nông nghiệp và Phát triển nông thôn chủ trì và phối hợp với Sở Tài chính phân bổ kinh phí miễn thuỷ thuỷ lợi phí cho từng đơn vị quản lý thuỷ nông địa phương thuộc đối tượng quy định tại điểm 1.1 Mục IV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 Căn cứ vào quyết định của UBND tỉnh, thành phố về kinh phí hỗ trợ miễn thuỷ lợi phí, Uỷ ban nhân dân cấp huyện giao dự toán kinh phí cho Phòng Nông nghiệp (hoặc Phòng Kinh tế). Phòng Nông nghiệp sau khi có ý kiến thống nhất của Phòng Tài chính phân bổ dự toán cho các đơn vị thuỷ nông thuộc cấp huyện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 Căn cứ vào dự toán ngân sách nhà nước được Quốc hội phê duyệt và thông báo của Bộ Tài chính, Bộ Nông nghiệp và Phát triển nông thôn giao kế hoạch cho các đơn vị quản lý thuỷ nông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giao dự toán phải hoàn thành trước ngày 31/12 năm trước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Đặt hàng dịch vụ thủy nông: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đơn vị quản lý thuỷ nông (kể cả các đơn vị quản lý công trình ngoài ngân sách) thuộc diện đặt hàng dịch vụ thủy nông Uỷ ban nhân dân tỉnh, thành phố trực thuộc trung ương hoặc uỷ quyền cho cơ quan cấp dưới ký hợp đồng đặt hàng với đơn vị thủy nông theo pháp luật. Việc ký hợp đồng đặt hàng phải hoàn thành trước ngày 31/12 năm trước năm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công ty quản lý, khai thác công trình thuỷ lợi ký hợp đồng với các tổ hợp tác quản lý một phần công trình trong hệ thống công trình do công ty và tổ hợp tác cùng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Chế độ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6.1. Đối với đơn vị giao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thúc năm, đơn vị được giao dự toán phải báo cáo tình hình thực hiện dự toán cho cơ quan giao dự toán và cơ quan tài chính (Bộ Tài chính đối với các đơn vị quản lý thủy nông trung ương, Sở Tài chính đối với đơn vị quản lý thuỷ nông thuộc cấp tỉnh quản lý, Phòng Tài chính đối với các đơn vị thuộc cấp huyện giao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Báo cáo thực hiện dự toán là căn cứ để quyết toán kinh phí cấp bù thuỷ lợi phí được miễn cho các đơn vị quản lý thuỷ nông.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6.2. Đối với đơn vị nhận đặt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Kết thúc năm, cơ quan đặt hàng và đơn vị nhận đặt hàng phải lập biên bản thanh lý hợp đồng đặt hàng. Biên bản thanh lý hợp đồng đặt hàng là căn cứ để cơ quan đặt hàng thanh, quyết toán kinh phí cho đơn vị nhận đặt hàng và để cơ quan đặt hàng quyết toán kinh phí được ngân sách nhà nước cấp bù thuỷ lợi phí được miễn.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 CẤP PHÁT, THANH TOÁN, QUYẾT TOÁN KINH PHÍ CẤP BÙ MIỄN THUỶ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Cấp phát kinh phí miễn thuỷ lợi phí đối với đơn vị quản lý thuỷ nông: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vào dự toán được giao, đơn vị quản lý thuỷ nông lập dự toán năm chia từng quý gửi cơ quan tài chính để làm căn cứ cấp phát. Đơn vị quản lý thuỷ nông trung ương gửi Bộ Tài chính, đơn vị quản lý thuỷ nông cấp tỉnh quản lý gửi Sở Tài chính, đơn vị thuỷ nông cấp huyện quản lý gửi Phòng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Việc cấp phát kinh phí thực hiện theo Luật Ngân sách Nhà nước, Nghị định số 60/2003/NĐ-CP ngày 06/6/2003 của Chính phủ quy định chi tiết và hướng dẫn thi hành Luật Ngân sách Nhà nước, các văn bản hướng dẫn liên quan.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phát kinh phí bù thuỷ lợi phí được miễn của ngân sách trung ương cho địa phương, của ngân sách cấp tỉnh cho ngân sách cấp huyện được xác định là khoản hỗ trợ có mục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kinh phí bù thuỷ lợi phí được miễn cho các đơn vị quản lý thuỷ nông được giao kế hoạch: Căn cứ vào dự toán ngân sách được duyệt và dự toán của đơn vị quản lý thuỷ nông, cơ quan tài chính cấp kinh phí cho đơn vị quản lý thủy nông hai (02) lần trong năm vào đầu quý 1 cấp 60% tổng kinh phí và đầu quý 3 cấp 40% kinh phí còn lại. Việc cấp phát thực hiện bằng lệnh chi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toán kinh phí thuỷ lợi phí được miễn đối với các đơn vị quản lý thuỷ nông thuộc diện đặt hàng: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hợp đồng đặt hàng được ký giữa cơ quan đặt hàng và đơn vị nhận đặt hàng, cơ quan tài chính thanh toán kinh phí cho đơn vị nhận đặt hàng. Sau khi hợp đồng đặt hàng được ký, cơ quan đặt hàng tạm ứng 50% kinh phí theo hợp đồng cho đơn vị nhận đặt hàng. Sau khi có báo cáo tình hình thực hiện hợp đồng giữa năm, cơ quan đặt hàng ứng tiếp 40% kinh phí theo hợp đồng, 10% kinh phí còn lại được thanh toán sau khi hợp đồng được thanh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tổ hợp tác dùng nước được phân cấp quản lý một phần công trình trong hệ thống công trình thuỷ lợi do công ty quản lý, khai thác công trình thuỷ lợi quản lý, Công ty thực hiện ứng và thanh toán kinh phí cho các tổ hợp tác dùng nước theo hợp đồng ký giữa 02 bên. Mức ứng thanh toán theo tỉ lệ mà công ty được ngân sách nhà nước ứng và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toán kinh phí cấp bù thuỷ lợi phí được miễn: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quyết toán tài chính kinh phí cấp bù thuỷ lợi phí được miễn thực hiện theo các quy định hiện hành. Các đơn vị quản lý thuỷ nông phải có đầy đủ các chứng từ để làm căn cứ thanh, quyết toán các khoản hỗ trợ tài chính như: Hợp đồng tưới nước, tiêu nước, cấp nước của đơn vị quản lý thuỷ nông với các đối tượng dùng nước, biên bản nghiệm thu diện tích tưới nước, tiêu nước, cấp nước; biên bản thanh lý hợp đồng tưới nước, tiêu nước và cấp nước đối với đơn vị nhận đặt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Cấp huyện phải quyết toán với ngân sách cấp tỉnh khoản trợ cấp bù miễn thuỷ lợi phí theo quy định quyết toán chương trình mục tiêu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địa phương phải nhận trợ cấp từ ngân sách trung ương, các tỉnh, thành phố trực thuộc trung ương phải làm báo cáo quyết toán với ngân sách trung ương khoản trợ cấp theo chương trình mục tiêu theo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năm, Bộ Nông nghiệp và Phát triển nông thôn phối hợp với Bộ Tài chính tổ chức việc kiểm tra và phê duyệt khoản cấp bù do miễn thu thuỷ lợi phí của các đơn vị quản lý thuỷ nông trung ương. Uỷ ban nhân dân các tỉnh, thành phố trực thuộc trung ương chịu trách nhiệm tổ chức việc kiểm tra và phê duyệt khoản cấp bù do miễn thu thuỷ lợi phí của các đơn vị quản lý thuỷ nông tại điểm 3 Mục II Thông tư này (trừ các đơn vị thủy nông trung ương quản lý). Việc kiểm tra và phê duyệt khoản cấp bù do miễn thu thuỷ lợi phí này được thực hiện cùng với việc phê duyệt báo cáo tài chính hàng năm của các đơn vị quản lý thuỷ nông.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 HỖ TRỢ TÀI CHÍNH CHO XOÁ NỢ ĐỌNG THUỶ LỢI PHÍ VÀ LỖ DO NGUYÊN NHÂN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hỗ trợ cho xoá nợ đọng thuỷ lợi phí và lỗ do nguyên nhân khách quan: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ty nhà nước và Công ty trách nhiệm hữu hạn một thành viên nhà nước sở hữu 100% vốn làm nhiệm vụ quản lý và khai thác công trình thuỷ lợi.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điểm để xem xét xoá nợ đọng thuỷ lợi phí và lỗ do nguyên nhân khách quan: Các khoản nợ đọng thuỷ lợi phí và lỗ do nguyên nhân khách quan phát sinh đến ngày 31/12/2007.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Nguồn ngân sách hỗ trợ tài chính cho việc xoá nợ đọng thuỷ lợi phí và lỗ do nguyên nhân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Ngân sách trung ương hỗ trợ cho các công ty quản lý, khai thác công trình thuỷ lợi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Ngân sách địa phương hỗ trợ cho các công ty quản lý, khai thác công trình thuỷ lợi thuộc Uỷ ban nhân dân cấp tỉnh và khoản xoá nợ do UBND tỉnh, thành phố trực thuộc trung ương đã quyết định miễn, giảm cho các đối tượng. Trường hợp ngân sách địa phương có khó khăn không có nguồn kinh phí để hỗ trợ thì UBND tỉnh, thành phố trực thuộc trung ương có báo cáo để Bộ Tài chính tổng hợp báo cáo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Thẩm quyền quyết định xoá nợ đọng thuỷ lợi phí, lỗ do nguyên nhân khách quan và mức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Bộ Nông nghiệp và Phát triển nông thôn quyết định xoá nợ đọng thuỷ lợi phí, lỗ do nguyên nhân khách quan và mức hỗ trợ cho các công ty quản lý, khai thác công trình thuỷ lợi trung ương sau khi có ý kiến bằng văn bản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Uỷ ban nhân dân các tỉnh, thành phố trực thuộc trung ương quyết định xoá nợ đọng thuỷ lợi phí, lỗ do nguyên nhân khách quan và mức hỗ trợ cho các công ty quản lý, khai thác công trình thuỷ lợi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Thời gian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Tuỳ theo khả năng cân đối của ngân sách nhà nước, việc hỗ trợ có thể được thực hiện trong 02 năm 2008 và năm 2009.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cấp phát khoản hỗ trợ nợ đọng thuỷ lợi phí và lỗ do nguyên nhân khách quan cho các công ty quản lý, khai thác công trình thuỷ lợi được thực hiện cấp phát bằng lệnh chi tiền theo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Trình tự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6.1 Đối với khoản nợ đọng thuỷ lợi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công ty quản lý, khai thác công trình thuỷ lợi căn cứ vào khoản nợ đọng thuỷ lợi phí của các đối tượng sử dụng nước đến ngày 31/12/2007 và phân loại các nguyên nhân gây nên nợ đọng thuỷ lợi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Nợ do khó khăn về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Nợ do chây ỳ cố tình không chịu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Nợ miễn thu thuỷ lợi phí đã được Uỷ ban nhân dân tỉnh, thành phố trực thuộc trung ương quyết định miễn giảm nhưng chưa cấp cho các công ty quản lý, khai thác công trình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Nợ đọng thuỷ lợi phí do nguyên nhân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đề nghị xoá nợ đọng thuỷ lợi phí và cấp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Văn bản đề nghị xoá nợ đọng thuỷ lợi phí và cấp bù thuỷ lợi phí được xoá;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Báo cáo tài chính đến ngày 31/12/2007;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kê chi tiết nợ thuỷ lợi phí của từng đối tượng, từng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phân tích nguyên nhân nợ đọng thuỷ lợi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Căn cứ vào báo cáo nợ đọng thuỷ lợi phí của công ty quản lý, khai thác công trình thuỷ lợi, Sở Tài chính chủ trì phối hợp với Sở Nông nghiệp và Phát triển nông thôn kiểm tra xác nhận nguyên nhân nợ, báo cáo Chủ tịch Uỷ ban nhân dân tỉnh, thành phố trực thuộc trung ương xem xét, quyết định. Đối với các công ty quản lý, khai thác công trình thuỷ lợi trung ương, Bộ Nông nghiệp và Phát triển nông thôn chủ trì phối hợp với Bộ Tài chính kiểm tra và quyết định mức hỗ trợ.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trường hợp chây ỳ, cố tình không chịu nộp thuỷ lợi phí thì các công ty quản lý, khai thác công trình thuỷ lợi tìm mọi biện pháp thu hồi nợ, kể cả biện pháp cưỡng chế.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6.2. Đối với khoản lỗ do nguyên nhân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khoản lỗ được xác định là do nguyên nhân khách quan gồm: Lỗ do thiên tai, địch hoạ, bão lụt, hoả hoạn, sâu bệnh gây nên, lỗ do chính sách thay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các khoản lỗ do nguyên nhân chủ quan, công ty quản lý, khai thác công trình thuỷ lợi phải xác định trách nhiệm của các tập thể, cá nhân có liên quan để yêu cầu bồi thường theo quy định của pháp luật hiện hành. Chênh lệch giữa số lỗ với số bồi thường của tập thể, cá nhân, các công ty quản lý, khai thác công trình thuỷ lợi lập hồ sơ đề nghị hỗ trợ bù lỗ báo cáo cơ quan có thẩm quyền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Hồ sơ đề nghị cấp bù lỗ do nguyên nhân khách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Tờ trình của công ty quản lý, khai thác công trình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Báo cáo tài chính của công ty quản lý, khai thác công trình thuỷ lợi đến ngày 31/12/2007;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phân tích nguyên nhân lỗ của công ty quản lý, khai thác công trình thuỷ lợi, xác định trách nhiệm và bồi thường của tập thể, cá nhân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các công ty quản lý, khai thác công trình thuỷ lợi trung ương: Căn cứ vào báo cáo tài chính, bản kiểm điểm xác định nguyên nhân lỗ của các công ty quản lý, khai thác công trình thuỷ lợi, Bộ Nông nghiệp và Phát triển nông thôn phối hợp với Bộ Tài chính kiểm tra xác định các khoản lỗ do nguyên nhân khách quan và quyết định mức cấp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công ty quản lý, khai thác công trình thuỷ lợi địa phương: Căn cứ báo cáo tài chính, biên bản tự kiểm điểm xác định nguyên nhân lỗ, Sở Tài chính chủ trì phối hợp với Sở Nông nghiệp và Phát triển nông thôn kiểm tra xác định nguyên nhân lỗ của các công ty khai thác công trình thuỷ lợi, báo cáo Uỷ ban nhân dân tỉnh, thành phố trực thuộc trung ương quyết định mức cấp bù.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VII. HỖ TRỢ KINH PHÍ LAO ĐỘNG DÔI DƯ.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ty khai thác công trình thuỷ lợi nhà nước khi thực hiện chính sách miễn thuỷ lợi phí phải tổ chức, sắp xếp lại nếu phát sinh lao động dôi dư thì người lao động dôi dư được hưởng chính sách như lao động dôi dư khi chuyển đổi sở hữu, giải thể và phá sản công ty nhà nước quy định tại Nghị định số 110/2007/NĐ-CP ngày 26/6/2007 của Chính phủ về chính sách đối với người lao động dôi dư do sắp xếp lại công ty nhà nước. Nguồn kinh phí lấy từ Quỹ hỗ trợ sắp xếp doanh nghiệp Trung ương tại Tổng công ty Đầu tư kinh doanh vốn nhà nứơc. Hồ sơ, trình tự thủ tục giải quyết hỗ trợ kinh phí lao động dôi dư thực hiện theo các văn bản hiện hành hướng dẫn Nghị định số 110 / 2007/NĐ - CP ngày 26/6/2007 của Chính phủ về chính sách đối với người lao động dôi dư do sắp xếp lại công ty nhà nước và Quyết định số 113/2008/QĐ - TTg ngày 18/8/2008 của Thủ tướng Chính phủ về thành lập và ban hành Quy chế quản lý và sử dụng Quỹ hỗ trợ sắp xếp doanh nghiệp Trung ương tại Tổng công ty Đầu tư và kinh doanh vốn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45 ngày kể từ ngày ký và thay thế Thông tư số 26/2008/TT /BTC ngày 28/3/2008 của Bộ Tài chính về việc hướng dẫn thi hành một số điều của Nghị định số 154/2007/NĐ - CP ngày 15/10/2007 sửa đổi, bổ sung một số điều của Nghị định số 143/2003/NĐ - CP ngày 28/11/2003 của Chính phủ quy định chi tiết thi hành một số điều của Pháp lệnh Khai thác và bảo vệ công trình thuỷ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vướng mắc đề nghị các Bộ, ngành, Uỷ ban nhân dân các tỉnh, thành phố trực thuộc trung ương, các đơn vị quản lý thuỷ nông phản ánh về Bộ Tài chính, Bộ Nông nghiệp và Phát triển nông thôn để nghiên cứu sửa đổi, bổ sung cho phù hợp./.</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Hà</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6-2009-tt-btc-cua-bo-tai-chinh---huong-dan-thi-hanh-mot-so-dieu-cua-nghi-dinh-so-115-2008-nd-cp-ngay-14-11-2008-sua-doi--bo-sung-mot-so-dieu-cua-nghi-dinh-so-143-2003-nd-cp-ngay-28-11-200.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2022-06-22T01:22:31Z</dcterms:created>
  <dcterms:modified xsi:type="dcterms:W3CDTF">2022-06-22T01:22:31Z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2022-06-22T01:22:31Z</dcterms:created>
  <dcterms:modified xsi:type="dcterms:W3CDTF">2022-06-22T01:22:31Z</dcterms:modified>
</cp:coreProperties>
</file>