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Tải văn bản: </w:t>
      </w:r>
      <w:hyperlink r:id="rId5" w:history="1">
        <w:r>
          <w:rPr>
            <w:rStyle w:val="Hyperlink"/>
            <w:b/>
          </w:rPr>
          <w:t xml:space="preserve">Pháp lệnh thủ tục giải quyết vụ án hành chính sửa đổi số 29/2006/PL-UBTVQH11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Sửa đổi, bổ sung một số điều của Pháp lệnh thủ tục giải quyết các vụ án hành chính - Theo Pháp lệnh số 29/2006/PL-UBTVQH11 , Uỷ ban Thường vụ Quốc hội thông qua ngày 05/4/2006, cá nhân, cơ quan, tổ chức có quyền khởi kiện để Toà án giải quyết vụ án hành chính về các khiếu kiện: quyết định xử phạt vi phạm hành chính, quyết định hành chính, hành vi hành chính trong việc áp dụng biện pháp buộc tháo dỡ nhà ở, công trình, vật kiến trúc kiên cố khác, quyết định hành chính, hành vi hành chính trong việc áp dụng hoặc thi hành biện pháp xử lý hành chính với một trong các hình thức: giáo dục tại xã, phường, thị trấn, đưa vào trường giáo dưỡng, đưa vào cơ sở giáo dục, đưa vào cơ sở chữa bệnh, quản chế hành chính... nếu đã khiếu nại với người có thẩm quyền giải quyết khiếu nại lần đầu, nhưng hết thời hạn giải quyết theo quy định của pháp luật về khiếu nại, tố cáo mà khiếu nại không được giải quyết và không tiếp tục khiếu nại đến người có thẩm quyền giải quyết khiếu nại lần 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quyền lợi, nghĩa vụ liên quan có yêu cầu độc lập đã được triệu tập hợp lệ đến lần thứ hai mà vẫn vắng mặt thì bị coi là từ bỏ yêu cầu độc lập của mình và Toà án ra quyết định đình chỉ giải quyết vụ án đối với yêu cầu độc lập của người có quyền lợi, nghĩa vụ liên quan, nếu người khởi kiện và người bị kiện đều đồng ý. Trong trường hợp Toà án ra quyết định đình chỉ giải quyết vụ án đối với yêu cầu độc lập thì người có quyền lợi, nghĩa vụ liên quan có quyền khởi kiện lại đối với yêu cầu độc lập đó, nếu thời hiệu khởi kiện vẫn còn...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Pháp lệnh này có hiệu lực thi hành từ ngày 01/6/2006.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2946" o:spid="_x0000_i2947" type="#_x0000_t75" style="height:297.75pt;width:306.7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hyperlink>
      <w:r>
        <w:t xml:space="preserve">- </w:t>
      </w:r>
      <w:hyperlink r:id="rId8" w:history="1">
        <w:hyperlink r:id="rId8"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Sửa đổi, bổ sung một số điều của Pháp lệnh Thủ tục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các vụ án hành chính số </w:t>
      </w:r>
      <w:r>
        <w:rPr>
          <w:b/>
          <w:i/>
        </w:rPr>
        <w:t xml:space="preserve">29/2006/PL-UBTVQH11 do Ủy ban thường vụ Quốc hội ban hành ngày 05 tháng 04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Hiến pháp nước Cộng hoà xã hội chủ nghĩa Việt Nam năm 1992 đã được sửa đổi, bổ sung theo Nghị quyết số </w:t>
      </w:r>
      <w:hyperlink r:id="rId9" w:history="1">
        <w:r>
          <w:rPr>
            <w:rStyle w:val="Hyperlink"/>
            <w:i/>
          </w:rPr>
          <w:t xml:space="preserve">51/2001/QH10 </w:t>
        </w:r>
        <w:r>
          <w:rPr>
            <w:i/>
          </w:rPr>
          <w:t xml:space="preserve"> ngày 25 tháng 12 năm 2001 của Quốc hội khoá X, kỳ họp thứ 10;</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Pháp lệnh này sửa đổi, bổ sung một số điều của Pháp lệnh thủ tục giải quyết các vụ án hành chính ngày 21 tháng 05 năm 1996 đã được sửa đổi, bổ sung theo Pháp lệnh sửa đổi, bổ sung một số điều của Pháp lệnh thủ tục giải quyết các vụ án hành chính ngày 25 tháng 12 năm 1998.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Sửa đổi, bổ sung một số điều của Pháp lệnh thủ tục giải quyết các vụ án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1. Điều 2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cơ quan, tổ chức có quyền khởi kiện để Toà án giải quyết vụ án hành chính về các khiếu kiện quy định tại các khoản từ khoản 1 đến khoản 16 Điều 11 của Pháp lệnh này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khiếu nại với người có thẩm quyền giải quyết khiếu nại lần đầu, nhưng hết thời hạn giải quyết theo quy định của pháp luật về khiếu nại, tố cáo mà khiếu nại không được giải quyết và không tiếp tục khiếu nại đến người có thẩm quyền giải quyết khiếu nại lần 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Đã khiếu nại với người có thẩm quyền giải quyết khiếu nại lần đầu theo quy định của pháp luật về khiếu nại, tố cáo, nhưng không đồng ý với quyết định giải quyết khiếu nại lần đầu và không tiếp tục khiếu nại đến người có thẩm quyền giải quyết khiếu nại lần 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Đã khiếu nại với người có thẩm quyền giải quyết khiếu nại lần đầu, nhưng hết thời hạn giải quyết theo quy định của pháp luật về khiếu nại, tố cáo mà khiếu nại không được giải quyết hoặc đã được giải quyết, nhưng không đồng ý với quyết định giải quyết khiếu nại lần đầu trong trường hợp pháp luật quy định không được quyền khiếu nại đến người có thẩm quyền giải quyết khiếu nại lần 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Đã khiếu nại với người có thẩm quyền giải quyết khiếu nại lần hai, nhưng hết thời hạn giải quyết theo quy định của pháp luật về khiếu nại, tố cáo mà khiếu nại không được giải quyết hoặc đã được giải quyết, nhưng không đồng ý với quyết định giải quyết khiếu nại lần 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cơ quan, tổ chức có quyền khởi kiện để Toà án giải quyết vụ án hành chính về khiếu kiện quy định tại khoản 17 Điều 11 của Pháp lệnh này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quyết định hành chính, hành vi hành chính về quản lý đất đai do Chủ tịch Uỷ ban nhân dân huyện, quận, thị xã, thành phố thuộc tỉnh giải quyết khiếu nại lần đầu, nhưng người khiếu nại không đồng ý với quyết định giải quyết đó và không tiếp tục khiếu nại đến Chủ tịch Uỷ ban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quyết định hành chính, hành vi hành chính về quản lý đất đai do Chủ tịch Uỷ ban nhân dân tỉnh, thành phố trực thuộc trung ương giải quyết khiếu nại lần đầu, nhưng người khiếu nại không đồng ý với quyết định giải quyết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 nhân, cơ quan, tổ chức có quyền khởi kiện để Toà án giải quyết vụ án hành chính về khiếu kiện quy định tại khoản 18 Điều 11 của Pháp lệnh này nếu đã khiếu nại với cơ quan lập danh sách cử tri, nhưng không đồng ý về cách giải quyết của cơ quan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Cán bộ, công chức giữ chức vụ từ Vụ trưởng và tương đương trở xuống theo quy định của pháp luật về cán bộ, công chức có quyền khởi kiện để Toà án giải quyết vụ án hành chính về khiếu kiện quy định tại khoản 19 Điều 11 của Pháp lệnh này nếu đã khiếu nại với người đã ra quyết định kỷ luật, nhưng không đồng ý với quyết định giải quyết đó và không tiếp tục khiếu nại đến người có thẩm quyền giải quyết khiếu nại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 nhân, tổ chức có quyền khởi kiện để Toà án giải quyết vụ án hành chính về khiếu kiện quy định tại khoản 20 Điều 11 của Pháp lệnh này nếu đã khiếu nại với Chủ tịch Uỷ ban nhân dân tỉnh, thành phố trực thuộc trung ương, nhưng không đồng ý với quyết định giải quyết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 nhân, tổ chức có quyền khởi kiện để Toà án giải quyết vụ án hành chính về khiếu kiện quy định tại khoản 21 Điều 11 của Pháp lệnh này nếu đã khiếu nại với Hội đồng cạnh tranh hoặc Bộ trưởng Bộ Thương mại, nhưng không đồng ý với quyết định giải quyết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 nhân, cơ quan, tổ chức có quyền khởi kiện để Toà án giải quyết vụ án hành chính về khiếu kiện quy định tại khoản 22 Điều 11 của Pháp lệnh này theo quy định của pháp luật Việt Nam và điều ước quốc tế mà Cộng hoà xã hội chủ nghĩa Việt Nam là thành viên về các khiếu kiện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 Điều 4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Pháp lệnh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 Quyết định hành chính</w:t>
      </w:r>
      <w:r>
        <w:t xml:space="preserve"> là quyết định bằng văn bản của cơ quan hành chính nhà nước hoặc của người có thẩm quyền trong cơ quan hành chính nhà nước được áp dụng một lần đối với một hoặc một số đối tượng cụ thể về một vấn đề cụ thể trong hoạt động quản lý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 Hành vi hành chính</w:t>
      </w:r>
      <w:r>
        <w:t xml:space="preserve"> là hành vi của cơ quan hành chính nhà nước, của người có thẩm quyền trong cơ quan hành chính nhà nước thực hiện hoặc không thực hiện nhiệm vụ, công vụ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3. Quyết định kỷ luật buộc thôi việc</w:t>
      </w:r>
      <w:r>
        <w:t xml:space="preserve"> là quyết định bằng văn bản của người đứng đầu cơ quan, tổ chức để áp dụng hình thức kỷ luật buộc thôi việc đối với cán bộ, công chức giữ chức vụ từ Vụ trưởng và tương đương trở xuống thuộc quyền quản lý của mình theo quy định của pháp luật về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4. Đương sự</w:t>
      </w:r>
      <w:r>
        <w:t xml:space="preserve"> là cá nhân, cơ quan, tổ chức bao gồm người khởi kiện, người bị kiện hoặc người có quyền lợi, nghĩa vụ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5. Người khởi kiện</w:t>
      </w:r>
      <w:r>
        <w:t xml:space="preserve"> là cá nhân, cơ quan, tổ chức cho rằng quyền, lợi ích hợp pháp của mình bị xâm phạm bởi quyết định hành chính, hành vi hành chính hoặc cán bộ, công chức cho rằng quyền, lợi ích hợp pháp của mình bị xâm phạm bởi quyết định kỷ luật buộc thôi việc, nên đã khởi kiện vụ án hành chính tại Toà án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6. Người bị kiện</w:t>
      </w:r>
      <w:r>
        <w:t xml:space="preserve"> là cá nhân, cơ quan, tổ chức có quyết định hành chính, hành vi hành chính, quyết định kỷ luật buộc thôi việc bị khiếu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7. Người có quyền lợi, nghĩa vụ liên quan</w:t>
      </w:r>
      <w:r>
        <w:t xml:space="preserve"> là cá nhân, cơ quan, tổ chức, do có việc khởi kiện vụ án hành chính của người khởi kiện đối với người bị kiện mà việc giải quyết vụ án hành chính đó có liên quan đến quyền lợi hoặc nghĩa vụ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8. Cơ quan, tổ chức</w:t>
      </w:r>
      <w:r>
        <w:t xml:space="preserve"> bao gồm cơ quan nhà nước, tổ chức chính trị, tổ chức chính trị - xã hội, tổ chức xã hội, tổ chức xã hội - nghề nghiệp, tổ chức kinh tế, đơn vị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3. Điều 5 được sửa đổi, bổ sung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khởi kiện có nghĩa vụ cung cấp bản sao quyết định hành chính hoặc quyết định kỷ luật buộc thôi việc, bản sao quyết định giải quyết khiếu nại (nếu có), cung cấp các chứng cứ khác để bảo vệ quyền, lợi ích hợp pháp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bị kiện có nghĩa vụ cung cấp cho Toà án hồ sơ giải quyết khiếu nại (nếu có) và bản sao các văn bản, tài liệu trong hồ sơ giải quyết việc hành chính, hồ sơ xét kỷ luật mà căn cứ vào đó để ra quyết định hành chính, quyết định kỷ luật buộc thôi việc hoặc có hành vi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có quyền lợi, nghĩa vụ liên quan có quyền tham gia tố tụng với bên người khởi kiện, bên người bị kiện hoặc tham gia tố tụng độc lập, có nghĩa vụ cung cấp chứng cứ để bảo vệ quyền, lợi ích hợp pháp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Toà án chỉ tiến hành xác minh, thu thập chứng cứ trong những trường hợp do Pháp lệnh này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 nhân, cơ quan, tổ chức trong phạm vi nhiệm vụ, quyền hạn của mình có trách nhiệm cung cấp đầy đủ và đúng thời hạn cho đương sự, Toà án chứng cứ mà cá nhân, cơ quan, tổ chức đó đang lưu giữ, quản lý khi có yêu cầu của đương sự, Toà án; trong trường hợp không cung cấp được thì phải thông báo bằng văn bản cho đương sự, Toà án biết và nêu rõ lý do của việc không cung cấp được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4. Điều 11 được sửa đổi, bổ sung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khiếu kiện thuộc thẩm quyền giải quyết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Khiếu kiện quyết định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Khiếu kiện quyết định áp dụng các biện pháp ngăn chặn và bảo đảm việc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Khiếu kiện quyết định hành chính, hành vi hành chính trong việc áp dụng biện pháp cưỡng chế thi hành quyết định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Khiếu kiện quyết định hành chính, hành vi hành chính trong việc áp dụng hoặc thi hành biện pháp xử lý hành chính bằng một trong các hình thức giáo dục tại xã, phường, thị trấn; đưa vào trường giáo dưỡng; đưa vào cơ sở giáo dục; đưa vào cơ sở chữa bệnh; quản chế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Khiếu kiện quyết định hành chính, hành vi hành chính trong việc áp dụng biện pháp buộc tháo dỡ nhà ở, công trình, vật kiến trúc kiên cố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Khiếu kiện quyết định hành chính, hành vi hành chính trong việc cấp, thu hồi giấy phép về xây dựng cơ bản, sản xuất, kinh doanh; giấy chứng nhận đăng ký kinh doanh và chứng chỉ hành nghề hoặc khiếu kiện quyết định hành chính, hành vi hành chính khác liên quan đến hoạt động kinh doanh, tài chính của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Khiếu kiện quyết định hành chính, hành vi hành chính liên quan đến thương mại hàng hoá quốc tế hoặc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Khiếu kiện quyết định hành chính, hành vi hành chính liên quan đến chuyển giao tài chính trong nước và quốc tế, dịch vụ và cung ứng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Khiếu kiện quyết định hành chính, hành vi hành chính trong việc trưng dụng, trưng mua, tịch thu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Khiếu kiện quyết định hành chính, hành vi hành chính trong việc áp dụng thuế, thu thuế, truy thu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Khiếu kiện quyết định hành chính, hành vi hành chính trong việc áp dụng phí, thu phí, lệ phí; thu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Khiếu kiện quyết định hành chính, hành vi hành chính trong quản lý nhà nước về sở hữu trí tuệ và chuyển giao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Khiếu kiện quyết định hành chính, hành vi hành chính trong quản lý nhà nước về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Khiếu kiện quyết định hành chính, hành vi hành chính của cơ quan hải quan, công chức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Khiếu kiện quyết định hành chính, hành vi hành chính về quản lý hộ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Khiếu kiện quyết định hành chính, hành vi hành chính đối với việc từ chối công chứng,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Khiếu kiện quyết định hành chính, hành vi hành chính về quản lý đất đai trong trường hợp giao đất, cho thuê đất, thu hồi đất, trưng dụng đất, cho phép chuyển mục đích sử dụng đất; bồi thường, hỗ trợ, giải phóng mặt bằng, tái định cư; cấp hoặc thu hồi giấy chứng nhận quyền sử dụng đất; gia hạn thời hạn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Khiếu kiện về danh sách cử tri bầu cử đại biểu Quốc hội, danh sách cử tri bầu cử đại biểu Hội đồng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Khiếu kiện quyết định kỷ luật buộc thôi việc cán bộ, công chức giữ chức vụ từ Vụ trưởng và tương đương trở xuống;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Khiếu kiện quyết định của Chủ tịch Uỷ ban nhân dân tỉnh, thành phố trực thuộc trung ương giải quyết khiếu nại đối với quyết định của Ban Chủ nhiệm, Hội đồng khen thưởng, kỷ luật của Đoàn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Khiếu kiện quyết định giải quyết khiếu nại về quyết định xử lý vụ việc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Các khiếu kiện khác theo quy định của pháp luật Việt Nam và điều ước quốc tế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5. Điều 12 được sửa đổi, bổ sung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 án nhân dân huyện, quận, thị xã, thành phố thuộc tỉnh (sau đây gọi chung là Toà án cấp huyện) giải quyết theo thủ tục sơ thẩm những khiếu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Khiếu kiện quyết định hành chính, hành vi hành chính của cơ quan nhà nước từ cấp huyện trở xuống trên cùng lãnh thổ với Toà án và của cán bộ, công chức của cơ quan nhà nước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Khiếu kiện quyết định kỷ luật buộc thôi việc của người đứng đầu cơ quan, tổ chức từ cấp huyện trở xuống trên cùng lãnh thổ với Toà án đối với cán bộ, công chức thuộc quyền quản lý của cơ quan,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Khiếu kiện về danh sách cử tri bầu cử đại biểu Quốc hội, danh sách cử tri bầu cử đại biểu Hội đồng nhân dân của cơ quan lập danh sách cử tri trên cùng lãnh thổ với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Toà án nhân dân tỉnh, thành phố trực thuộc trung ương (sau đây gọi chung là Toà án cấp tỉnh) giải quyết theo thủ tục sơ thẩm những khiếu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Khiếu kiện quyết định hành chính, hành vi hành chính của bộ, cơ quan ngang bộ, cơ quan thuộc Chính phủ, Văn phòng Chủ tịch nước, Văn phòng Quốc hội, Toà án nhân dân tối cao, Viện kiểm sát nhân dân tối cao và quyết định hành chính, hành vi hành chính của Thủ trưởng các cơ quan đó mà người khởi kiện là cá nhân có nơi cư trú, nơi làm việc hoặc người khởi kiện là cơ quan, tổ chức có trụ sở trên cùng lãnh thổ với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Khiếu kiện quyết định hành chính, hành vi hành chính của cơ quan chức năng thuộc một trong các cơ quan nhà nước quy định tại điểm a khoản này và quyết định hành chính, hành vi hành chính của cán bộ, công chức của các cơ quan chức năng đó mà người khởi kiện là cá nhân có nơi cư trú, nơi làm việc hoặc người khởi kiện là cơ quan, tổ chức có trụ sở trên cùng lãnh thổ với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Khiếu kiện quyết định hành chính, hành vi hành chính của cơ quan nhà nước cấp tỉnh trên cùng lãnh thổ với Toà án và của cán bộ, công chức của cơ quan nhà nước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Khiếu kiện quyết định kỷ luật buộc thôi việc của người đứng đầu cơ quan, tổ chức trên cùng lãnh thổ với Toà án đối với cán bộ, công chức thuộc quyền quản lý của cơ quan, tổ chức đó, trừ những khiếu kiện quy định tại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Khiếu kiện quyết định của Chủ tịch Uỷ ban nhân dân tỉnh, thành phố trực thuộc trung ương trên cùng lãnh thổ với Toà án giải quyết khiếu nại đối với quyết định của Ban Chủ nhiệm, Hội đồng khen thưởng, kỷ luật của Đoàn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Khiếu kiện quyết định giải quyết khiếu nại về quyết định xử lý vụ việc cạnh tranh mà người khởi kiện là cá nhân có nơi cư trú, nơi làm việc hoặc người khởi kiện là cơ quan, tổ chức có trụ sở trên cùng lãnh thổ với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Khiếu kiện quyết định hành chính, hành vi hành chính thuộc thẩm quyền giải quyết của Toà án cấp huyện quy định tại khoản 1 Điều này mà Toà án cấp tỉnh lấy lên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6. Điều 13 được sửa đổi, bổ sung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khiếu nại quyết định hành chính, hành vi hành chính, quyết định kỷ luật buộc thôi việc cán bộ, công chức không được giải quyết hoặc đã được giải quyết lần đầu, nhưng người khiếu nại không đồng ý mà khiếu nại đến người có thẩm quyền giải quyết khiếu nại lần hai và khởi kiện vụ án hành chính tại Toà án có thẩm quyền thì phân biệt thẩm quyền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chỉ có một người vừa khởi kiện vụ án hành chính tại Toà án có thẩm quyền, vừa khiếu nại đến người có thẩm quyền giải quyết khiếu nại lần hai thì việc giải quyết thuộc thẩm quyền của Toà án. Cơ quan đã thụ lý việc giải quyết khiếu nại phải chuyển toàn bộ hồ sơ giải quyết khiếu nại cho Toà án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có nhiều người mà họ vừa khởi kiện vụ án hành chính tại Toà án có thẩm quyền, vừa khiếu nại đến người có thẩm quyền giải quyết khiếu nại lần hai hoặc trong đó có người khởi kiện vụ án hành chính tại Toà án có thẩm quyền, có người khiếu nại đến người có thẩm quyền giải quyết khiếu nại lần hai thì việc giải quyết thuộc thẩm quyền của người có thẩm quyền giải quyết khiếu nại lần hai. Toà án đã thụ lý vụ án hành chính phải chuyển hồ sơ vụ án cho người có thẩm quyền giải quyết khiếu nại lần hai ngay sau khi phát hiện việc giải quyết vụ án không thuộc thẩm quyền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trường hợp quy định tại điểm b khoản này, nếu hết thời hạn giải quyết khiếu nại lần hai theo quy định của pháp luật về khiếu nại, tố cáo mà khiếu nại không được giải quyết hoặc đã được giải quyết, nhưng người khiếu nại không đồng ý với quyết định giải quyết khiếu nại lần hai thì có quyền khởi kiện vụ án hành chính theo thủ tục chung,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Toà án đã thụ lý vụ án hành chính, nếu phát hiện vụ án không thuộc thẩm quyền giải quyết của mình thì ra quyết định chuyển hồ sơ vụ án cho Toà án có thẩm quyền và xoá sổ thụ lý. Quyết định này phải được gửi ngay cho đương sự và Viện kiểm sát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Đương sự có quyền khiếu nại, Viện kiểm sát cùng cấp có quyền kiến nghị quyết định này trong thời hạn ba ngày làm việc, kể từ ngày nhận được quyết định. Trong thời hạn ba ngày làm việc, kể từ ngày nhận được khiếu nại, kiến nghị, Chánh án Toà án đã ra quyết định chuyển vụ án hành chính phải giải quyết khiếu nại, kiến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Tranh chấp về thẩm quyền giải quyết vụ án hành chính giữa các Toà án cấp huyện trong cùng một tỉnh, thành phố trực thuộc trung ương do Chánh án Toà án cấp tỉnh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Tranh chấp về thẩm quyền giải quyết vụ án hành chính giữa các Toà án cấp huyện thuộc các tỉnh, thành phố trực thuộc trung ương khác nhau hoặc giữa các Toà án cấp tỉnh do Chánh án Toà án nhân dân tối cao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7. Điều 14 được sửa đổi, bổ sung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cơ quan tiến hành tố tụng hành chính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Toà án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Viện kiểm sát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người tiến hành tố tụng hành chính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Chánh án Toà án, Thẩm phán, Hội thẩm nhân dân, Thư ký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Viện trưởng Viện kiểm sát, Kiểm sát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8. Điều 15 được sửa đổi, bổ sung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xét xử sơ thẩm gồm một Thẩm phán và hai Hội thẩm nhân dân. Trong trường hợp đặc biệt thì Hội đồng xét xử sơ thẩm có thể gồm hai Thẩm phán và ba Hội thẩm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xét xử phúc thẩm gồm ba Thẩm phán.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Hội đồng giám đốc thẩm hoặc tái thẩm của Toà án cấp tỉnh là Uỷ ban Thẩm phán Toà án cấp tỉnh. Khi Uỷ ban Thẩm phán Toà án cấp tỉnh tiến hành giám đốc thẩm hoặc tái thẩm bản án, quyết định đã có hiệu lực pháp luật thì phải có ít nhất hai phần ba tổng số thành viên tham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Hội đồng giám đốc thẩm hoặc tái thẩm của Toà hành chính Toà án nhân dân tối cao gồm có ba Thẩm phán.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Hội đồng giám đốc thẩm hoặc tái thẩm của Toà án nhân dân tối cao là Hội đồng Thẩm phán Toà án nhân dân tối cao. Khi Hội đồng Thẩm phán Toà án nhân dân tối cao tiến hành giám đốc thẩm hoặc tái thẩm bản án, quyết định đã có hiệu lực pháp luật thì phải có ít nhất hai phần ba tổng số thành viên tham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9. Điều 16 được sửa đổi, bổ sung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tiến hành tố tụng phải từ chối tiến hành tố tụng hoặc bị thay đổi trong những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Họ đồng thời là đương sự, người đại diện, người thân thích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 đã tham gia với tư cách là người bảo vệ quyền, lợi ích hợp pháp của đương sự, người làm chứng, người giám định, người phiên dịch trong cùng vụ án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 đã tham gia vào việc ra quyết định hành chính hoặc có liên quan đến hành vi hành chính bị khiếu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Họ đã tham gia vào việc ra quyết định giải quyết khiếu nại đối với khiếu nại quyết định hành chính, hành vi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Họ đã tham gia vào việc ra quyết định kỷ luật buộc thôi việc cán bộ, công chức hoặc đã tham gia vào việc ra quyết định giải quyết khiếu nại đối với quyết định kỷ luật buộc thôi việc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Họ đã tham gia vào việc ra quyết định của Chủ tịch Uỷ ban nhân dân tỉnh, thành phố trực thuộc trung ương giải quyết khiếu nại đối với quyết định của Ban Chủ nhiệm, Hội đồng khen thưởng, kỷ luật của Đoàn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Họ đã tham gia vào việc ra quyết định giải quyết khiếu nại về quyết định xử lý vụ việc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Họ đã tham gia vào việc lập danh sách cử tri bầu cử đại biểu Quốc hội hoặc lập danh sách cử tri bầu cử đại biểu Hội đồng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Có căn cứ rõ ràng cho rằng họ có thể không vô tư trong khi làm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phán, Hội thẩm nhân dân phải từ chối tiến hành tố tụng hoặc bị thay đổi trong những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Thuộc một trong những trường hợp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 cùng trong một Hội đồng xét xử và là người thân thích với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 đã tham gia xét xử sơ thẩm, phúc thẩm, giám đốc thẩm hoặc tái thẩm vụ án đó, trừ trường hợp là thành viên của Hội đồng Thẩm phán Toà án nhân dân tối cao, Uỷ ban Thẩm phán Toà án cấp tỉnh thì vẫn được tham gia xét xử nhiều lần cùng một vụ án theo thủ tục giám đốc thẩm hoặc tái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Họ đã là người tiến hành tố tụng trong vụ án đó với tư cách là Kiểm sát viên, Thư ký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sát viên, Thư ký Toà án phải từ chối tiến hành tố tụng hoặc bị thay đổi trong những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Thuộc một trong những trường hợp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 đã là người tiến hành tố tụng trong vụ án đó với tư cách là Thẩm phán, Hội thẩm nhân dân, Kiểm sát viên, Thư ký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10. Điều 17 được sửa đổi, bổ sung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 khi mở phiên toà, việc thay đổi Thẩm phán, Hội thẩm nhân dân, Thư ký Toà án do Chánh án Toà án quyết định; nếu Thẩm phán bị thay đổi là Chánh án Toà án thì do Chánh án Toà án cấp trên trực tiếp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Trước khi mở phiên toà, việc thay đổi Kiểm sát viên do Viện trưởng Viện kiểm sát cùng cấp quyết định; nếu Kiểm sát viên bị thay đổi là Viện trưởng Viện kiểm sát thì do Viện trưởng Viện kiểm sát cấp trên trực tiếp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Tại phiên toà, việc thay đổi Thẩm phán, Hội thẩm nhân dân, Thư ký Toà án, Kiểm sát viên do Hội đồng xét xử quyết định sau khi nghe ý kiến của người bị yêu cầu thay đổi. Hội đồng xét xử thảo luận tại phòng nghị án và quyết định theo đa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phải thay đổi Thẩm phán, Hội thẩm nhân dân, Thư ký Toà án, Kiểm sát viên thì Hội đồng xét xử ra quyết định hoãn phiên toà. Việc cử Thẩm phán, Hội thẩm nhân dân, Thư ký Toà án thay thế người bị thay đổi do Chánh án Toà án quyết định; nếu người bị thay đổi là Chánh án Toà án thì do Chánh án Toà án cấp trên trực tiếp quyết định. Việc cử Kiểm sát viên thay thế Kiểm sát viên bị thay đổi do Viện trưởng Viện kiểm sát cùng cấp quyết định; nếu Kiểm sát viên bị thay đổi là Viện trưởng Viện kiểm sát thì do Viện trưởng Viện kiểm sát cấp trên trực tiếp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ba ngày làm việc, kể từ ngày hoãn phiên toà, Chánh án Toà án, Viện trưởng Viện kiểm sát phải cử người khác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11. Điều 18 được sửa đổi, bổ sung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Viện kiểm sát cùng cấp phải tham gia phiên toà xét xử vụ án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quyết định hành chính, hành vi hành chính liên quan đến quyền, lợi ích hợp pháp của người chưa thành niên, người mất năng lực hành vi dân sự, nếu không có người khởi kiện thì Viện kiểm sát có quyền khởi tố vụ án hành chính và có trách nhiệm cung cấp chứng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12. Điều 19 được sửa đổi, bổ sung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người tham gia tố tụng hành chính gồm đương sự, người đại diện hợp pháp của đương sự, người bảo vệ quyền, lợi ích hợp pháp của đương sự, người làm chứng, người giám định, người phiên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Đương sự là cá nhân thì tự mình hoặc có thể uỷ quyền bằng văn bản cho người khác thực hiện quyền, nghĩa vụ tố tụng của mình trong quá trình giải quyết vụ án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Đương sự là cơ quan, tổ chức thực hiện quyền, nghĩa vụ tố tụng thông qua người đại diện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13. Điều 27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27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giám định, người phiên dịch phải từ chối tham gia tố tụng hoặc bị thay đổi, nếu thuộc một trong những trường hợp quy định tại khoản 1 Điều 16 của Pháp lệnh này. Việc thay đổi người giám định, người phiên dịch trước khi mở phiên toà do Chánh án Toà án quyết định; tại phiên toà do Hội đồng xét xử quyết định sau khi nghe ý kiến của người bị yêu cầu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14. Điều 30 được sửa đổi, bổ sung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hiệu khởi kiện là thời hạn mà chủ thể được quyền khởi kiện để yêu cầu Toà án giải quyết vụ án hành chính bảo vệ quyền, lợi ích hợp pháp bị xâm phạm; nếu thời hạn đó kết thúc thì mất quyền khởi kiện,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pháp luật không có quy định khác thì thời hiệu khởi kiện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trường hợp quy định tại các điểm a, b và c khoản 1 Điều 2 của Pháp lệnh này là ba mươi ngày, kể từ ngày hết thời hạn giải quyết khiếu nại lần đầu mà khiếu nại không được giải quyết hoặc kể từ ngày nhận được quyết định giải quyết khiếu nại lần đầu, nhưng không đồng ý với quyết định giải quyết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trường hợp quy định tại điểm d khoản 1 Điều 2 của Pháp lệnh này là ba mươi ngày, kể từ ngày hết thời hạn giải quyết khiếu nại lần hai mà khiếu nại không được giải quyết hoặc kể từ ngày nhận được quyết định giải quyết khiếu nại lần hai, nhưng không đồng ý với quyết định giải quyết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trường hợp quy định tại khoản 2 Điều 2 của Pháp lệnh này là bốn mươi lăm ngày, kể từ ngày nhận được quyết định giải quyết khiếu nại lần đầu, nhưng không đồng ý với quyết định giải quyết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trường hợp quy định tại khoản 3 Điều 2 của Pháp lệnh này chậm nhất là năm ngày, trước ngày bầu cử, nhưng không đồng ý về cách giải quyết của cơ quan lập danh sách cử tri;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Đối với trường hợp quy định tại khoản 4 Điều 2 của Pháp lệnh này là ba mươi ngày, kể từ ngày nhận được quyết định giải quyết khiếu nại lần đầu, nhưng không đồng ý với quyết định giải quyết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Đối với trường hợp quy định tại khoản 5 Điều 2 của Pháp lệnh này là ba mươi ngày, kể từ ngày nhận được quyết định giải quyết khiếu nại của Chủ tịch Uỷ ban nhân dân tỉnh, thành phố trực thuộc trung ương, nhưng không đồng ý với quyết định giải quyết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Đối với trường hợp quy định tại khoản 6 Điều 2 của Pháp lệnh này là ba mươi ngày, kể từ ngày nhận được quyết định giải quyết khiếu nại của Hội đồng cạnh tranh hoặc của Bộ trưởng Bộ Thương mại, nhưng không đồng ý với quyết định giải quyết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Đối với trường hợp quy định tại khoản 7 Điều 2 của Pháp lệnh này thì thời hiệu khởi kiện theo quy định của pháp luật Việt Nam và điều ước quốc tế mà Cộng hoà xã hội chủ nghĩa Việt Nam là thành viên về trường hợp đó; nếu pháp luật Việt Nam và điều ước quốc tế không có quy định thời hiệu khởi kiện thì thời hiệu khởi kiện là ba mươi ngày, kể từ ngày hết thời hạn giải quyết khiếu nại lần đầu hoặc lần hai hay kể từ ngày nhận được quyết định giải quyết khiếu nại lần đầu hoặc lần 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vùng sâu, vùng xa đi lại khó khăn thì thời hạn khởi kiện quy định tại các điểm a, b và đ khoản 2 Điều này là bốn mươi lăm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vì ốm đau, thiên tai, địch hoạ, đi công tác, học tập ở nơi xa hoặc vì trở ngại khách quan khác mà người khởi kiện không khởi kiện được trong thời hạn quy định tại khoản 2 và khoản 3 Điều này thì thời gian có trở ngại đó không tính vào thời hiệu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khởi kiện phải làm đơn khởi kiện trong thời hạn quy định tại các khoản 2, 3 và 4 Điều này. Đơn khởi kiện phải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 tháng, năm làm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Toà án được yêu cầu giải quyết vụ án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Tên, địa chỉ của người khởi kiện, người bị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Nội dung quyết định hành chính hoặc quyết định kỷ luật buộc thôi việc cán bộ, công chức hay tóm tắt diễn biến của hành vi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Nội dung quyết định giải quyết khiếu nại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yêu cầu Toà án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Người khởi kiện là cá nhân phải ký tên hoặc điểm chỉ; nếu cơ quan, tổ chức khởi kiện thì người đại diện hợp pháp của cơ quan, tổ chức đó phải ký tên và đóng dấu vào phần cuối đơn; nếu việc khởi kiện để bảo vệ quyền, lợi ích hợp pháp của người chưa thành niên, người mất năng lực hành vi dân sự thì đơn khởi kiện do cha, mẹ, người giám hộ của những người này ký tên hoặc điểm chỉ; trường hợp Viện kiểm sát khởi tố thì Viện trưởng hoặc Phó Viện trưởng được Viện trưởng uỷ nhiệm ký tên và đóng dấu. Kèm theo đơn khởi kiện, văn bản khởi tố phải có các tài liệu, chứng cứ chứng minh cho yêu cầu của người khởi kiện, việc khởi tố là có căn cứ và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15. Điều 31 được sửa đổi, bổ sung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31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 án trả lại đơn khởi kiện trong những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khởi kiện không có quyền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hiệu khởi kiện đã hết mà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đủ điều kiện khởi kiện vụ án hành chính quy định tại Điều 2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Sự việc đã được giải quyết bằng bản án hoặc quyết định đã có hiệu lực pháp luật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Sự việc không thuộc thẩm quyền giải quyết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trả lại đơn khởi kiện, Toà án phải có văn bản kèm theo ghi rõ lý do trả lại đơn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ba ngày làm việc, kể từ ngày nhận được đơn khởi kiện và tài liệu, chứng cứ kèm theo do Toà án trả lại, người khởi kiện có quyền khiếu nại với Chánh án Toà án đã trả lại đơn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ba ngày làm việc, kể từ ngày nhận được khiếu nại về việc trả lại đơn khởi kiện, Chánh án Toà án phải ra một trong các quyết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Giữ nguyên việc trả lại đơn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Nhận lại đơn khởi kiện và tài liệu, chứng cứ kèm theo để tiến hành việc thụ lý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16. Điều 33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33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Toà án đã thụ lý vụ án, đương sự có quyền làm đơn yêu cầu Toà án ra quyết định áp dụng biện pháp khẩn cấp tạm thời để bảo vệ lợi ích cấp thiết của đương sự, bảo đảm việc thi hành án; đương sự phải chịu trách nhiệm trước pháp luật về yêu cầu của mình, nếu có lỗi trong việc gây thiệt hại thì phải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giải quyết vụ án, Toà án tự mình hoặc theo yêu cầu bằng văn bản của Viện kiểm sát có thể ra quyết định áp dụng biện pháp khẩn cấp tạm thời và phải chịu trách nhiệm về quyết định đó; nếu do áp dụng biện pháp khẩn cấp tạm thời trái pháp luật mà gây thiệt hại thì phải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áp dụng biện pháp khẩn cấp tạm thời có thể được tiến hành ở bất cứ giai đoạn nào trong quá trình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Yêu cầu áp dụng biện pháp khẩn cấp tạm thời phải được Toà án xem xét trong thời hạn ba ngày, kể từ ngày nhận được yêu cầu; nếu có đủ căn cứ pháp luật và xét thấy cần thiết chấp nhận yêu cầu thì Toà án ra ngay quyết định áp dụng biện pháp khẩn cấp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quyết định áp dụng biện pháp khẩn cấp tạm thời phải ghi rõ thời hạn có hiệu lực của quyết định, nhưng không được quá thời hạn giải quyết vụ án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trường hợp do tình thế khẩn cấp, cần phải bảo vệ ngay bằng chứng, ngăn chặn hậu quả nghiêm trọng có thể xảy ra thì cá nhân, cơ quan, tổ chức có quyền nộp đơn yêu cầu Toà án có thẩm quyền ra quyết định áp dụng biện pháp khẩn cấp tạm thời quy định tại Điều 34 của Pháp lệnh này đồng thời với việc nộp đơn khởi kiện cho Toà án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áp dụng biện pháp khẩn cấp tạm thời trong trường hợp này được thực hiện theo các quy định tương ứng của Bộ luật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17. Điều 37 được sửa đổi, bổ sung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37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năm ngày làm việc, kể từ ngày thụ lý vụ án, Toà án phải thông báo bằng văn bản cho người bị kiện, người có quyền lợi, nghĩa vụ liên quan đến việc giải quyết vụ án và Viện kiểm sát cùng cấp về việc Toà án đã thụ lý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bản thông báo phải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 tháng, năm làm văn bản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địa chỉ Toà án đã thụ lý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Tên, địa chỉ của người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Những vấn đề cụ thể người khởi kiện yêu cầu Toà án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Danh sách tài liệu, chứng cứ người khởi kiện nộp kèm theo đơn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Thời hạn người được thông báo phải có ý kiến bằng văn bản nộp cho Toà án đối với yêu cầu của người khởi kiện và tài liệu, chứng cứ kèm theo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Hậu quả pháp lý của việc người được thông báo không nộp cho Toà án văn bản về ý kiến của mình đối với yêu cầu của người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mười lăm ngày, kể từ ngày nhận được thông báo, người được thông báo phải nộp cho Toà án văn bản về ý kiến của mình đối với yêu cầu của người khởi kiện và tài liệu, chứng cứ kèm theo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cần gia hạn thì người được thông báo phải có đơn xin gia hạn gửi cho Toà án nêu rõ lý do; nếu việc xin gia hạn là có căn cứ thì Toà án phải gia hạn, nhưng không quá mười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được thông báo có quyền yêu cầu Toà án cho xem, ghi chép, sao chụp đơn khởi kiện, văn bản khởi tố và tài liệu, chứng cứ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thời hạn hai tháng, kể từ ngày thụ lý vụ án, Thẩm phán được phân công làm chủ toạ phiên toà phải ra một trong các quyết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Đưa vụ án ra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Tạm đình chỉ việc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Đình chỉ việc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vụ án phức tạp hoặc do trở ngại khách quan thì thời hạn nói trên không quá ba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Trong thời hạn hai mươi ngày, kể từ ngày có quyết định đưa vụ án ra xét xử, Toà án phải mở phiên toà; trong trường hợp có lý do chính đáng thì thời hạn đó cũng không được quá ba mươi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Quyết định đưa vụ án ra xét xử phải được gửi cho các đương sự, Viện kiểm sát cùng cấp ngay sau khi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Cùng với việc gửi quyết định đưa vụ án ra xét xử, Toà án phải gửi hồ sơ vụ án cho Viện kiểm sát cùng cấp nghiên cứu. Trong thời hạn mười lăm ngày, kể từ ngày nhận được hồ sơ vụ án, Viện kiểm sát phải nghiên cứu và trả lại hồ sơ vụ án cho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18. Điều 41 được sửa đổi, bổ sung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41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 án quyết định đình chỉ việc giải quyết vụ án hành chính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Đương sự là cá nhân đã chết mà quyền, nghĩa vụ của họ không được thừa kế; cơ quan, tổ chức đã giải thể hoặc bị tuyên bố phá sản mà không có cá nhân, cơ quan, tổ chức kế thừa quyền, nghĩa vụ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khởi kiện rút đơn khởi kiện, Viện kiểm sát rút quyết định khởi tố;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khởi kiện đã được triệu tập hợp lệ đến lần thứ hai mà vẫn vắng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đình chỉ việc giải quyết vụ án hành chính có thể bị kháng cáo, kháng nghị, trừ trường hợp quy định tại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Toà án ra quyết định đình chỉ giải quyết vụ án hành chính, xoá tên vụ án đó trong sổ thụ lý và trả lại đơn khởi kiện cùng tài liệu, chứng cứ kèm theo cho người khởi kiện, nếu vụ án thuộc trường hợp trả lại đơn khởi kiện quy định tại Điều 31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19. Điều 43 được sửa đổi, bổ sung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43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sát viên Viện kiểm sát cùng cấp phải tham gia phiên toà sơ thẩm, nếu vắng mặt thì phải hoãn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khởi kiện phải có mặt tại phiên toà theo giấy triệu tập của Toà án, nếu vắng mặt lần thứ nhất có lý do chính đáng thì phải hoãn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khởi kiện đã được triệu tập hợp lệ đến lần thứ hai mà vẫn vắng mặt thì bị coi là từ bỏ việc khởi kiện và Toà án ra quyết định đình chỉ giải quyết vụ án. Trong trường hợp Toà án ra quyết định đình chỉ giải quyết vụ án thì người khởi kiện có quyền khởi kiện lại, nếu thời hiệu khởi kiện vẫn còn.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bị kiện phải có mặt tại phiên toà theo giấy triệu tập của Toà án, nếu vắng mặt lần thứ nhất có lý do chính đáng thì phải hoãn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bị kiện đã được triệu tập hợp lệ đến lần thứ hai mà vẫn vắng mặt thì Toà án vẫn tiến hành xét xử vắng mặt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có quyền lợi, nghĩa vụ liên quan phải có mặt tại phiên toà theo giấy triệu tập của Toà án, nếu vắng mặt lần thứ nhất có lý do chính đáng thì phải hoãn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quyền lợi, nghĩa vụ liên quan đã được triệu tập hợp lệ đến lần thứ hai mà vẫn vắng mặt thì Toà án vẫn tiến hành xét xử vắng mặt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quyền lợi, nghĩa vụ liên quan có yêu cầu độc lập đã được triệu tập hợp lệ đến lần thứ hai mà vẫn vắng mặt thì bị coi là từ bỏ yêu cầu độc lập của mình và Toà án ra quyết định đình chỉ giải quyết vụ án đối với yêu cầu độc lập của người có quyền lợi, nghĩa vụ liên quan, nếu người khởi kiện và người bị kiện đều đồng ý. Trong trường hợp Toà án ra quyết định đình chỉ giải quyết vụ án đối với yêu cầu độc lập thì người có quyền lợi, nghĩa vụ liên quan có quyền khởi kiện lại đối với yêu cầu độc lập đó, nếu thời hiệu khởi kiện vẫn còn.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Toà án vẫn tiến hành xét xử vụ án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khởi kiện, người bị kiện hoặc người có quyền lợi, nghĩa vụ liên quan vắng mặt tại phiên toà có đơn đề nghị Toà án xét xử vắng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khởi kiện, người bị kiện hoặc người có quyền lợi, nghĩa vụ liên quan vắng mặt tại phiên toà có người đại diện hợp pháp tham gia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khởi kiện, người bị kiện hoặc người có quyền lợi, nghĩa vụ liên quan đã được triệu tập hợp lệ lần thứ nhất mà vắng mặt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trường hợp quy định tại khoản 3 và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Người bảo vệ quyền, lợi ích hợp pháp của đương sự phải tham gia phiên toà theo giấy triệu tập của Toà án, nếu vắng mặt lần thứ nhất có lý do chính đáng thì phải hoãn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bảo vệ quyền, lợi ích hợp pháp của đương sự được triệu tập hợp lệ lần thứ nhất mà vắng mặt không có lý do chính đáng hoặc được triệu tập hợp lệ đến lần thứ hai mà vẫn vắng mặt thì Toà án tiến hành xét xử vụ án; trong trường hợp này, đương sự tự bảo vệ quyền, lợi ích hợp pháp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Người làm chứng có nghĩa vụ tham gia phiên toà theo giấy triệu tập của Toà án để làm sáng tỏ các tình tiết của vụ án. Trong trường hợp người làm chứng vắng mặt, nhưng trước đó đã có lời khai trực tiếp với Toà án hoặc gửi lời khai cho Toà án thì chủ toạ phiên toà công bố lời khai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làm chứng vắng mặt thì Hội đồng xét xử có quyền quyết định hoãn phiên toà hoặc vẫn tiến hành xét xử; trường hợp người làm chứng vắng mặt tại phiên toà không có lý do chính đáng và việc vắng mặt của họ gây cản trở cho việc xét xử thì có thể bị dẫn giải đến phiên toà theo quyết định của Hội đồng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Người giám định có nghĩa vụ tham gia phiên toà theo giấy triệu tập của Toà án để làm rõ những vấn đề liên quan đến việc giám định và kết luận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giám định vắng mặt thì Hội đồng xét xử có quyền quyết định hoãn phiên toà hoặc vẫn tiến hành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Người phiên dịch có nghĩa vụ tham gia phiên toà theo giấy triệu tập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phiên dịch vắng mặt mà không có người khác thay thế thì Hội đồng xét xử quyết định hoãn phiên toà, trừ trường hợp đương sự vẫn yêu cầu tiến hành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20. Điều 45 được sửa đổi, bổ sung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45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xét xử hoãn phiên toà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quy định tại Điều 43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viên của Hội đồng xét xử, Kiểm sát viên, Thư ký Toà án, người giám định, người phiên dịch bị thay đổi mà không có người thay thế ngay;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Cần phải xác minh, thu thập tài liệu, chứng cứ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21. Điều 58 được sửa đổi, bổ sung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58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 khi bắt đầu phiên toà hoặc tại phiên toà phúc thẩm, người kháng cáo có quyền thay đổi, bổ sung kháng cáo, Viện kiểm sát ra quyết định kháng nghị có quyền thay đổi, bổ sung kháng nghị, nhưng không được vượt quá phạm vi kháng cáo, kháng nghị ban đầu, nếu thời hạn kháng cáo, kháng nghị đã 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Trước khi bắt đầu phiên toà hoặc tại phiên toà phúc thẩm, người kháng cáo có quyền rút kháng cáo, Viện kiểm sát ra quyết định kháng nghị hoặc Viện kiểm sát cấp trên trực tiếp có quyền rút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Toà án cấp phúc thẩm đình chỉ xét xử phúc thẩm đối với những phần của vụ án mà người kháng cáo đã rút kháng cáo hoặc Viện kiểm sát đã rút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thay đổi, bổ sung, rút kháng cáo, kháng nghị trước khi mở phiên toà phải được làm thành văn bản và gửi cho Toà án cấp phúc thẩm. Toà án cấp phúc thẩm phải thông báo cho Viện kiểm sát và các đương sự biết về việc thay đổi, bổ sung, rút kháng cáo,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thay đổi, bổ sung, rút kháng cáo, kháng nghị tại phiên toà phải được ghi vào biên bản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22. Điều 63 được sửa đổi, bổ sung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63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sát viên Viện kiểm sát cùng cấp phải tham gia phiên toà phúc thẩm; nếu vắng mặt thì phải hoãn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Toà án phải gửi hồ sơ vụ án cho Viện kiểm sát nghiên cứu. Trong thời hạn mười ngày, kể từ ngày nhận được hồ sơ vụ án, Viện kiểm sát phải nghiên cứu và trả lại hồ sơ vụ án cho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Đương sự kháng cáo, người có quyền lợi, nghĩa vụ liên quan đến kháng cáo, kháng nghị được triệu tập tham gia phiên toà; nếu có người vắng mặt thì Toà án vẫn có thể tiến hành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Toà án chỉ triệu tập người giám định, người phiên dịch, người làm chứng khi có yêu cầu của đương sự và khi xét thấy cần thiết cho việc giải quyết kháng cáo, kháng nghị; nếu có người vắng mặt thì tuỳ từng trường hợp mà Toà án quyết định tiến hành xét xử hoặc hoãn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các vụ án khi xét xử sơ thẩm không cần sự có mặt của người tham gia tố tụng hoặc người tham gia tố tụng không có yêu cầu tham gia phiên toà phúc thẩm thì Toà án tiến hành phiên toà phúc thẩm không cần sự có mặt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23. Điều 68 được sửa đổi, bổ sung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68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Chánh án Toà án nhân dân tối cao, Viện trưởng Viện kiểm sát nhân dân tối cao có quyền kháng nghị theo thủ tục giám đốc thẩm hoặc tái thẩm đối với bản án, quyết định đã có hiệu lực pháp luật của Toà án các cấp, trừ quyết định giám đốc thẩm hoặc tái thẩm của Hội đồng Thẩm phán Toà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Chánh án Toà án cấp tỉnh, Viện trưởng Viện kiểm sát cấp tỉnh có quyền kháng nghị theo thủ tục giám đốc thẩm hoặc tái thẩm đối với bản án, quyết định đã có hiệu lực pháp luật của Toà án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24. Điều 69 được sửa đổi, bổ sung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69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kháng nghị theo thủ tục giám đốc thẩm là một năm, kể từ ngày bản án, quyết định của Toà án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kháng nghị theo thủ tục tái thẩm là một năm, kể từ ngày người có thẩm quyền kháng nghị biết được căn cứ để kháng nghị theo thủ tục tái thẩm quy định tại khoản 2 Điều 67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Kháng nghị phải được gửi cho Toà án đã ra bản án, quyết định bị kháng nghị, Toà án sẽ xét xử giám đốc thẩm hoặc tái thẩm, đương sự và người có quyền lợi, nghĩa vụ liên quan đến nội dung kháng nghị. Trong trường hợp Chánh án Toà án nhân dân tối cao hoặc Chánh án Toà án cấp tỉnh kháng nghị thì Toà án sẽ xét xử giám đốc thẩm phải gửi kháng nghị kèm theo hồ sơ vụ án cho Viện kiểm sát cùng cấp để nghiên cứu trong thời hạn mười lăm ngày, kể từ ngày nhận được kháng nghị và hồ sơ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đã kháng nghị giám đốc thẩm hoặc tái thẩm có quyền thay đổi, bổ sung quyết định kháng nghị, nếu chưa hết thời hạn kháng nghị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Trước khi mở phiên toà hoặc tại phiên toà, người kháng nghị có quyền rút kháng nghị. Việc rút kháng nghị trước khi mở phiên toà phải được làm thành văn bản và gửi theo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rút kháng nghị tại phiên toà phải được ghi vào biên bản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giám đốc thẩm hoặc tái thẩm ra quyết định đình chỉ xét xử giám đốc thẩm hoặc tái thẩm trong trường hợp người kháng nghị rút toàn bộ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Người có thẩm quyền kháng nghị bản án, quyết định đã có hiệu lực pháp luật của Toà án có quyền hoãn, tạm đình chỉ thi hành bản án, quyết định không quá hai tháng để xem xét, quyết định việc kháng nghị theo thủ tục giám đốc thẩm hoặc tái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Người kháng nghị có quyền hoãn hoặc tạm đình chỉ việc thi hành bản án, quyết định đã có hiệu lực pháp luật bị kháng nghị cho đến khi có quyết định giám đốc thẩm hoặc tái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25. Điều 70 được sửa đổi, bổ sung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70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giám đốc thẩm hoặc tái thẩm chỉ có quyền xem xét phần nội dung của vụ án liên quan đến quyết định bị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Thẩm phán Toà án cấp tỉnh giám đốc thẩm hoặc tái thẩm những bản án, quyết định đã có hiệu lực pháp luật của Toà án cấp huyện bị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Toà hành chính Toà án nhân dân tối cao giám đốc thẩm hoặc tái thẩm những bản án, quyết định đã có hiệu lực pháp luật của Toà án cấp tỉnh bị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Hội đồng Thẩm phán Toà án nhân dân tối cao giám đốc thẩm hoặc tái thẩm những bản án, quyết định đã có hiệu lực pháp luật của các Toà phúc thẩm, Toà hành chính Toà án nhân dân tối cao bị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Những bản án, quyết định đã có hiệu lực pháp luật về cùng một vụ án hành chính thuộc thẩm quyền của các cấp Toà án khác nhau được quy định tại các khoản 2, 3 và 4 Điều này thì Toà án có thẩm quyền cấp trên giám đốc thẩm hoặc tái thẩm toàn bộ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Trong thời hạn một tháng, kể từ ngày nhận được kháng nghị kèm theo hồ sơ vụ án, Toà án phải mở phiên toà giám đốc thẩm hoặc tái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26. Điều 71 được sửa đổi, bổ sung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71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Phiên toà giám đốc thẩm hoặc tái thẩm không phải triệu tập đương sự và người có quyền lợi, nghĩa vụ liên quan đến kháng nghị, trừ trường hợp Toà án thấy cần phải nghe ý kiến của họ trước khi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diện Viện kiểm sát cùng cấp phải tham gia phiên toà giám đốc thẩm hoặc tái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Tại phiên toà, một thành viên của Hội đồng giám đốc thẩm hoặc tái thẩm trình bày nội dung vụ án, nội dung kháng nghị. Trong trường hợp Toà án có triệu tập những người tham gia tố tụng thì người được triệu tập trình bày ý kiến của mình về quyết định kháng nghị. Đại diện Viện kiểm sát trình bày ý kiến của Viện kiểm sát về quyết định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thành viên của Hội đồng giám đốc thẩm hoặc tái thẩm thảo luận và phát biểu ý kiến của mình về việc giải quyết vụ án. Đại diện Viện kiểm sát phát biểu ý kiến của Viện kiểm sát về việc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Hội đồng giám đốc thẩm hoặc tái thẩm biểu quyết về việc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giám đốc thẩm, tái thẩm của Uỷ ban Thẩm phán Toà án cấp tỉnh, của Hội đồng Thẩm phán Toà án nhân dân tối cao phải được quá nửa tổng số thành viên của Uỷ ban Thẩm phán, của Hội đồng Thẩm phán biểu quyết tán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Uỷ ban Thẩm phán Toà án cấp tỉnh hoặc Hội đồng Thẩm phán Toà án nhân dân tối cao biểu quyết theo trình tự tán thành, không tán thành với kháng nghị và ý kiến khác; nếu không có trường hợp nào được quá nửa tổng số thành viên của Uỷ ban Thẩm phán Toà án cấp tỉnh, của Hội đồng Thẩm phán Toà án nhân dân tối cao biểu quyết tán thành thì phải hoãn phiên toà. Trong thời hạn ba mươi ngày, kể từ ngày ra quyết định hoãn phiên toà, Uỷ ban Thẩm phán, Hội đồng Thẩm phán phải tiến hành xét xử lại với sự tham gia của toàn thể các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27. Điều 72 được sửa đổi, bổ sung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72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giám đốc thẩm hoặc tái thẩm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 chấp nhận kháng nghị và giữ nguyên bản án, quyết định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Giữ nguyên bản án, quyết định đúng pháp luật của Toà án cấp dưới đã bị huỷ hoặc bị sửa;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Huỷ bản án, quyết định đã có hiệu lực pháp luật để xét xử sơ thẩm hoặc phúc thẩm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Huỷ bản án, quyết định đã có hiệu lực pháp luật và đình chỉ việc giải quyết vụ án khi có một trong các trường hợp quy định tại Điều 41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28. Điều 73 được sửa đổi, bổ sung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73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 định của Pháp lệnh này cũng được áp dụng đối với việc giải quyết vụ án hành chính có đương sự là cá nhân, cơ quan, tổ chức nước ngoài, trừ trường hợp điều ước quốc tế mà Cộng hoà xã hội chủ nghĩa Việt Nam là thành viên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29.</w:t>
      </w:r>
      <w:r>
        <w:t xml:space="preserve"> Thay cụm từ "Thư ký phiên toà" tại các điều 39, 44, 49 và 52 của Pháp lệnh thủ tục giải quyết các vụ án hành chính bằng cụm từ "Thư ký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Pháp lệnh này có hiệu lực thi hành từ ngày 01 tháng 06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Toà án nhân dân tối cao, Viện kiểm sát nhân dân tối cao trong phạm vi nhiệm vụ, quyền hạn của mình có trách nhiệm hướng dẫn thi hành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ỦY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Văn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t xml:space="preserve">Tư vấn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hyperlink r:id="rId10" w:history="1">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hyperlink r:id="rId11" w:history="1">
        <w:r>
          <w:rPr>
            <w:rStyle w:val="Hyperlink"/>
          </w:rPr>
          <w:t xml:space="preserve">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hyperlink r:id="rId12" w:history="1">
        <w:r>
          <w:rPr>
            <w:rStyle w:val="Hyperlink"/>
          </w:rPr>
          <w:t xml:space="preserve">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w:t>
      </w:r>
      <w:hyperlink r:id="rId13" w:history="1">
        <w:r>
          <w:rPr>
            <w:rStyle w:val="Hyperlink"/>
          </w:rPr>
          <w:t xml:space="preserve">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hyperlink r:id="rId14" w:history="1">
        <w:r>
          <w:rPr>
            <w:rStyle w:val="Hyperlink"/>
          </w:rPr>
          <w:t xml:space="preserve">Luật sư tư vấn giải quyết tranh chấp hôn nhân gia đình;</w:t>
        </w:r>
      </w:hyperlink>
    </w:p>
    <w:sectPr>
      <w:headerReference w:type="default" r:id="rId15"/>
      <w:footerReference w:type="default" r:id="rId1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phap-luat-linh-vuc-dan-su.aspx" TargetMode="External" /><Relationship Id="rId11" Type="http://schemas.openxmlformats.org/officeDocument/2006/relationships/hyperlink" Target="/tu-van-luat-hanh-chinh-viet-nam.aspx" TargetMode="External" /><Relationship Id="rId12" Type="http://schemas.openxmlformats.org/officeDocument/2006/relationships/hyperlink" Target="/dich-vu-luat-su-rieng-cho-to-chuc--doanh-nghiep-.aspx" TargetMode="External" /><Relationship Id="rId13" Type="http://schemas.openxmlformats.org/officeDocument/2006/relationships/hyperlink" Target="/dich-vu-luat-su-bao-chua--tranh-tung-tai-toa-an.aspx" TargetMode="External" /><Relationship Id="rId14" Type="http://schemas.openxmlformats.org/officeDocument/2006/relationships/hyperlink" Target="/luat-su-tu-van-phap-luat-hon-nhan-gia-dinh-truc-tuyen-qua-tong-dai-dien-thoai-.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phap-lenh-thu-tuc-giai-quyet-vu-an-hanh-chinh-sua-doi-so-29-2006-pl-ubtvqh11.aspx" TargetMode="External" /><Relationship Id="rId6" Type="http://schemas.openxmlformats.org/officeDocument/2006/relationships/image" Target="media/image1.jpeg" /><Relationship Id="rId7" Type="http://schemas.openxmlformats.org/officeDocument/2006/relationships/hyperlink" Target="/dich-vu-luat-su-tu-van-phap-luat-lao-dong-truc-tuyen-qua-tong-dai-dien-thoai-.aspx" TargetMode="External" /><Relationship Id="rId8" Type="http://schemas.openxmlformats.org/officeDocument/2006/relationships/hyperlink" Target="tel:1900.6162" TargetMode="External" /><Relationship Id="rId9" Type="http://schemas.openxmlformats.org/officeDocument/2006/relationships/hyperlink" Target="/luat-thue-su-dung-dat-phi-nong-nghiep-so-48-2010-qh12.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2022-06-22T14:15:37Z</dcterms:created>
  <dcterms:modified xsi:type="dcterms:W3CDTF">2022-06-22T14:15:37Z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2022-06-22T14:15:37Z</dcterms:created>
  <dcterms:modified xsi:type="dcterms:W3CDTF">2022-06-22T14:15:37Z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2022-06-22T14:15:37Z</dcterms:created>
  <dcterms:modified xsi:type="dcterms:W3CDTF">2022-06-22T14:15:37Z</dcterms:modified>
</cp:coreProperties>
</file>