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87"/>
        <w:gridCol w:w="4792"/>
      </w:tblGrid>
      <w:tr w:rsidR="00BD7D22" w14:paraId="536FE072" w14:textId="77777777" w:rsidTr="00BD7D2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A9DBA" w14:textId="77777777" w:rsidR="00BD7D22" w:rsidRDefault="00BD7D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w:t>
            </w:r>
            <w:r>
              <w:rPr>
                <w:rFonts w:ascii="Arial" w:hAnsi="Arial" w:cs="Arial"/>
                <w:b/>
                <w:bCs/>
                <w:color w:val="000000"/>
                <w:sz w:val="21"/>
                <w:szCs w:val="21"/>
              </w:rPr>
              <w:br/>
            </w: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1C6AF" w14:textId="77777777" w:rsidR="00BD7D22" w:rsidRDefault="00BD7D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r>
      <w:tr w:rsidR="00BD7D22" w14:paraId="716405AA" w14:textId="77777777" w:rsidTr="00BD7D2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24A17" w14:textId="77777777" w:rsidR="00BD7D22" w:rsidRDefault="00BD7D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Pháp lệnh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10/2014/UBTVQH13</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0F6AD" w14:textId="77777777" w:rsidR="00BD7D22" w:rsidRDefault="00BD7D2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12 năm 2014</w:t>
            </w:r>
          </w:p>
        </w:tc>
      </w:tr>
    </w:tbl>
    <w:p w14:paraId="253A3B27" w14:textId="77777777" w:rsidR="00BD7D22" w:rsidRDefault="00BD7D22" w:rsidP="00BD7D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45FC0C54" w14:textId="77777777" w:rsidR="00BD7D22" w:rsidRDefault="00BD7D22" w:rsidP="00BD7D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CẢNH SÁT MÔI TRƯỜNG</w:t>
      </w:r>
    </w:p>
    <w:p w14:paraId="7171BF17"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3BCC79F"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45/2013/QH13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của Quốc hội về điều chỉnh Chương trình xây dựng luật, pháp lệnh nhiệm kỳ Quốchội khóa XIII, năm 2013 và Chương trình xây dựng luật, pháp lệnh năm 2014;</w:t>
      </w:r>
    </w:p>
    <w:p w14:paraId="6C42F8C0"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thường vụ Quốc hội ban hànhPháp lệnh Cảnh sát môi trường.</w:t>
      </w:r>
    </w:p>
    <w:p w14:paraId="604DBD5B"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21664392" w14:textId="77777777" w:rsidR="00BD7D22" w:rsidRDefault="00BD7D22" w:rsidP="00BD7D22">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NHỮNG QUY ĐỊNH CHUNG</w:t>
      </w:r>
    </w:p>
    <w:p w14:paraId="6B3B0703"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5288E929" w14:textId="77777777" w:rsidR="00BD7D22" w:rsidRDefault="00BD7D22" w:rsidP="00BD7D22">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 Phạm vi điều chỉnh</w:t>
      </w:r>
    </w:p>
    <w:p w14:paraId="6965B97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quy định về chức năng, nhiệm vụ, quyềnhạn, tổ chức, bảo đảm hoạt động và chế độ, chính sách đối với Cảnh sát môi trường;trách nhiệm của cơ quan, tổ chức, cá nhân có liên quan.</w:t>
      </w:r>
    </w:p>
    <w:p w14:paraId="7E88CF76"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618BDBC6" w14:textId="77777777" w:rsidR="00BD7D22" w:rsidRDefault="00BD7D22" w:rsidP="00BD7D22">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 Đối tượng áp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dụng</w:t>
      </w:r>
    </w:p>
    <w:p w14:paraId="4D7B292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áp dụng đối với Cảnh sát môi trường,cơ quan, tổ chức, công dân Việt Nam và tổ chức, cá nhân nước ngoài cư trú, hoạtđộng trên lãnh thổ nước Cộng hòa xã hội chủ nghĩa Việt Nam.</w:t>
      </w:r>
    </w:p>
    <w:p w14:paraId="08E67811"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0C98CED0" w14:textId="77777777" w:rsidR="00BD7D22" w:rsidRDefault="00BD7D22" w:rsidP="00BD7D22">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3. Vị trí, chức năng của Cảnh sát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môi trường</w:t>
      </w:r>
    </w:p>
    <w:p w14:paraId="5D42C299"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Cảnh sát môi trường là lực lượng chuyên trách thuộcCông an nhân dân thực hiện chức năng phòng ngừa, phát hiện, ngăn chặn, đấutranh chống tội phạm và vi phạm hành chính về môi trường; chủ </w:t>
      </w:r>
      <w:r>
        <w:rPr>
          <w:rFonts w:ascii="Arial" w:hAnsi="Arial" w:cs="Arial"/>
          <w:color w:val="000000"/>
          <w:sz w:val="21"/>
          <w:szCs w:val="21"/>
        </w:rPr>
        <w:lastRenderedPageBreak/>
        <w:t>động, phối hợpphòng ngừa, đấu tranh chống tội phạm, vi phạm pháp luật về tài nguyên và antoàn thực phẩm có liên quan đến môi trường.</w:t>
      </w:r>
    </w:p>
    <w:p w14:paraId="65305AE5"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0B1BF1F0" w14:textId="77777777" w:rsidR="00BD7D22" w:rsidRDefault="00BD7D22" w:rsidP="00BD7D22">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4. Nguyên tắc tổ chức và hoạt động của Cảnh sát môi trường</w:t>
      </w:r>
    </w:p>
    <w:p w14:paraId="4A1D497F"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dưới sự lãnh đạo toàn diện của Đảng ủy Côngan Trung ương và sự chỉ huy, quản lý của Bộ trưởng Bộ Công an.</w:t>
      </w:r>
    </w:p>
    <w:p w14:paraId="609967A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Hiến pháp và pháp luật; tôn trọng và bảovệ lợi ích của Nhà nước, quyền con người, quyền và lợi ích hợp pháp của cơquan, tổ chức, cá nhân; tạo môi trường thuận lợi cho phát triển kinh tế, xã hộivà bảo đảm an sinh xã hội.</w:t>
      </w:r>
    </w:p>
    <w:p w14:paraId="782A3553"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phòng ngừa, kịp thời phát hiện, ngăn chặnvà xử lý nghiêm minh tội phạm, vi phạm pháp luật theo phạm vi chức năng, nhiệmvụ.</w:t>
      </w:r>
    </w:p>
    <w:p w14:paraId="064CB22F"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chặt chẽ với cơ quan, tổ chức có liênquan trong phòng ngừa, đấu tranh chống tội phạm, vi phạm pháp luật theo phạm vichức năng, nhiệm vụ.</w:t>
      </w:r>
    </w:p>
    <w:p w14:paraId="475C6075"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Dựa vào Nhân dân, phát huy sức mạnh của Nhân dânvà chịu sự giám sát của Nhân dân.</w:t>
      </w:r>
    </w:p>
    <w:p w14:paraId="3DED48DD"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53111063"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5. Xây dựng Cảnh sát môi</w:t>
      </w:r>
      <w:r>
        <w:rPr>
          <w:rStyle w:val="apple-converted-space"/>
          <w:rFonts w:ascii="Arial" w:hAnsi="Arial" w:cs="Arial"/>
          <w:color w:val="A76014"/>
        </w:rPr>
        <w:t> </w:t>
      </w:r>
      <w:r>
        <w:rPr>
          <w:rFonts w:ascii="Arial" w:hAnsi="Arial" w:cs="Arial"/>
          <w:color w:val="A76014"/>
        </w:rPr>
        <w:t>trường</w:t>
      </w:r>
    </w:p>
    <w:p w14:paraId="50AE9874"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xây dựng Cảnh sát môi trường cách mạng,chính quy, tinh nhuệ, từng bước hiện đại.</w:t>
      </w:r>
    </w:p>
    <w:p w14:paraId="551B88F5"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trách nhiệm thamgia xây dựng, phối hợp, giúp đỡ Cảnh sát môi trường thực hiện chức năng, nhiệmvụ, quyền hạn theo quy định của pháp luật.</w:t>
      </w:r>
    </w:p>
    <w:p w14:paraId="1C6211A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Cảnh sát môi trường được ưu tiên tuyển chọn, đàotạo nguồn nhân lực và đầu tư cơ sở vật chất, thiết bị, phương tiện kỹ thuậtnghiệp vụ đáp ứng yêu cầu nhiệm vụ được giao.</w:t>
      </w:r>
    </w:p>
    <w:p w14:paraId="794BBD55"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69AB5046"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6. Các hành vi bị nghiêm</w:t>
      </w:r>
      <w:r>
        <w:rPr>
          <w:rStyle w:val="apple-converted-space"/>
          <w:rFonts w:ascii="Arial" w:hAnsi="Arial" w:cs="Arial"/>
          <w:color w:val="A76014"/>
        </w:rPr>
        <w:t> </w:t>
      </w:r>
      <w:r>
        <w:rPr>
          <w:rFonts w:ascii="Arial" w:hAnsi="Arial" w:cs="Arial"/>
          <w:color w:val="A76014"/>
        </w:rPr>
        <w:t>cấm</w:t>
      </w:r>
    </w:p>
    <w:p w14:paraId="6C338AEF"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Cảnh sát môi trường:</w:t>
      </w:r>
    </w:p>
    <w:p w14:paraId="1065D62F"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hành vi không được làm theo quy định của</w:t>
      </w:r>
      <w:r>
        <w:rPr>
          <w:rStyle w:val="apple-converted-space"/>
          <w:rFonts w:ascii="Arial" w:hAnsi="Arial" w:cs="Arial"/>
          <w:color w:val="000000"/>
          <w:sz w:val="21"/>
          <w:szCs w:val="21"/>
        </w:rPr>
        <w:t> </w:t>
      </w:r>
      <w:hyperlink r:id="rId10" w:history="1">
        <w:r>
          <w:rPr>
            <w:rStyle w:val="Hyperlink"/>
            <w:rFonts w:ascii="Arial" w:hAnsi="Arial" w:cs="Arial"/>
            <w:color w:val="135ECD"/>
            <w:sz w:val="21"/>
            <w:szCs w:val="21"/>
          </w:rPr>
          <w:t>Luật Công an nhân dân</w:t>
        </w:r>
      </w:hyperlink>
      <w:r>
        <w:rPr>
          <w:rFonts w:ascii="Arial" w:hAnsi="Arial" w:cs="Arial"/>
          <w:color w:val="000000"/>
          <w:sz w:val="21"/>
          <w:szCs w:val="21"/>
        </w:rPr>
        <w:t>;</w:t>
      </w:r>
    </w:p>
    <w:p w14:paraId="2DD67728"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Cố ý bỏ lọt tội phạm và vi phạm hành chính vềmôi trường, tài nguyên, an toàn thực phẩm;</w:t>
      </w:r>
    </w:p>
    <w:p w14:paraId="17A60835"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thực hiện nhiệm vụ, quyền hạn của Cảnhsát môi trường để gây phiền hà, sách nhiễu, xâm phạm lợi ích của Nhà nước, quyềncon người, quyền và lợi ích hợp pháp của cơ quan, tổ chức, cá nhân.</w:t>
      </w:r>
    </w:p>
    <w:p w14:paraId="5795A874"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quan, tổ chức, cá nhân:</w:t>
      </w:r>
    </w:p>
    <w:p w14:paraId="236C43C2"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Chống lại hoặc cản trở Cảnh sát môi trường thihành công vụ;</w:t>
      </w:r>
    </w:p>
    <w:p w14:paraId="0B70263F"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danh Cảnh sát môi trường;</w:t>
      </w:r>
    </w:p>
    <w:p w14:paraId="6877FE4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chuộc, hối lộ hoặc có hành vi xúi giục, lôikéo, ép buộc Cảnh sát môi trường thực hiện hành vi trái với chức năng, nhiệm vụ,quyền hạn của Cảnh sát môi trường;</w:t>
      </w:r>
    </w:p>
    <w:p w14:paraId="5E62B6E5"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thù, đe dọa trả thù, cản trở người làm chứng,người tố giác, người tố cáo hoặc người thân thích của họ trong việc tố giác, tốcáo, khai báo và xử lý tội phạm, vi phạm hành chính về môi trường, tài nguyên,an toàn thực phẩm.</w:t>
      </w:r>
    </w:p>
    <w:p w14:paraId="0C0F4583"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40EA6FA8" w14:textId="77777777" w:rsidR="00BD7D22" w:rsidRDefault="00BD7D22" w:rsidP="00BD7D22">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II: NHIỆM VỤ, QUYỀN HẠN VÀ TỔCHỨC CỦA CẢNH SÁT MÔI TRƯỜNG</w:t>
      </w:r>
    </w:p>
    <w:p w14:paraId="7CCA5B4A"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7A1D2F39"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7. Nhiệm vụ, quyền hạn của Cảnh sát môi trường</w:t>
      </w:r>
    </w:p>
    <w:p w14:paraId="4CA99BF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chức năng, Cảnh sát môi trường có nhiệmvụ, quyền hạn sau đây:</w:t>
      </w:r>
    </w:p>
    <w:p w14:paraId="21D108C2"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thông tin, phân tích, đánh giá, dự báotình hình để tham mưu, đề xuất với cấp có thẩm quyền chỉ đạo công tác phòng ngừa,đấu tranh chống tội phạm và vi phạm pháp luật;</w:t>
      </w:r>
    </w:p>
    <w:p w14:paraId="6B49AC87"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các biện pháp công tác công an để tổ chứcphòng ngừa, đấu tranh chống tội phạm và vi phạm pháp luật;</w:t>
      </w:r>
    </w:p>
    <w:p w14:paraId="046C9DC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xử lý, giải quyết tố giác, tin báo vềtội phạm và vi phạm pháp luật theo quy định của pháp luật;</w:t>
      </w:r>
    </w:p>
    <w:p w14:paraId="55ED699A"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Tiến hành điều tra các tội phạm về môi trường vàtài nguyên, an toàn thực phẩm có liên quan đến môi trường theo quy định củapháp luật;</w:t>
      </w:r>
    </w:p>
    <w:p w14:paraId="0FF92D63"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Tiến hành các hoạt động kiểm tra việc chấp hànhpháp luật của cơ quan, tổ chức, cá nhân theo quy định của pháp luật; kiểm traphương tiện, đồ vật, địa điểm khi trực tiếp phát hiện có dấu hiệu tội phạm, viphạm hành chính hoặc khi có tố giác, tin báo về tội phạm, vi phạm hành chínhtheo quy định của luật.</w:t>
      </w:r>
    </w:p>
    <w:p w14:paraId="654EECC7"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phải có quyết định bằng văn bản củangười đứng đầu cơ quan Cảnh sát môi trường thuộc Bộ Công an, Công an tỉnh,thành phố trực thuộc trung ương; quyết định bằng văn bản của Giám đốc Công an tỉnh,thành phố trực thuộc trung ương, Trưởng Công an huyện, quận, thị xã, thành phốthuộc tỉnh và đơn vị hành chính tương đương;</w:t>
      </w:r>
    </w:p>
    <w:p w14:paraId="1FDE88E1"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vi phạm hành chính theo quy định của phápluật;</w:t>
      </w:r>
    </w:p>
    <w:p w14:paraId="3735D982"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trường hợp cần thiết, cấp bách được quyềnhuy động người, phương tiện của cơ quan, tổ chức, cá nhân theo quy định của luật;</w:t>
      </w:r>
    </w:p>
    <w:p w14:paraId="27E62BCA"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vũ khí, vật liệu nổ, công cụ hỗ trợ theoquy định của luật; sử dụng thiết bị, phương tiện kỹ thuật nghiệp vụ theo quy địnhcủa pháp luật;</w:t>
      </w:r>
    </w:p>
    <w:p w14:paraId="442ABCE0"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giữ mẫu vật, tài liệu, vật chứng liên quan đếntội phạm, vi phạm hành chính để kiểm định hoặc phối hợp với cơ quan, tổ chức cóthẩm quyền kiểm định, giám định;</w:t>
      </w:r>
    </w:p>
    <w:p w14:paraId="369CA4B5"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Được yêu cầu cơ quan, tổ chức, cá nhân cung cấpthông tin, tài liệu, đồ vật liên quan đến tội phạm, vi phạm hành chính về môitrường và tài nguyên, an toàn thực phẩm có liên quan đến môi trường theo quy địnhcủa luật;</w:t>
      </w:r>
    </w:p>
    <w:p w14:paraId="32678A99"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Phối hợp với các cơ quan, tổ chức, đơn vị trongphòng, chống tội phạm và vi phạm pháp luật về môi trường, tài nguyên, an toànthực phẩm theo quy định của Chính phủ;</w:t>
      </w:r>
    </w:p>
    <w:p w14:paraId="493CD710"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hợp tác quốc tế theo quy định của Bộtrưởng Bộ Công an;</w:t>
      </w:r>
    </w:p>
    <w:p w14:paraId="3E136597"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Thực hiện nhiệm vụ, quyền hạn khác theo quy địnhcủa pháp luật.</w:t>
      </w:r>
    </w:p>
    <w:p w14:paraId="092D3776"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26B56909"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8. Tổ chức của Cảnh sát môi</w:t>
      </w:r>
      <w:r>
        <w:rPr>
          <w:rStyle w:val="apple-converted-space"/>
          <w:rFonts w:ascii="Arial" w:hAnsi="Arial" w:cs="Arial"/>
          <w:color w:val="A76014"/>
        </w:rPr>
        <w:t> </w:t>
      </w:r>
      <w:r>
        <w:rPr>
          <w:rFonts w:ascii="Arial" w:hAnsi="Arial" w:cs="Arial"/>
          <w:color w:val="A76014"/>
        </w:rPr>
        <w:t>trường</w:t>
      </w:r>
    </w:p>
    <w:p w14:paraId="188B3678"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của Cảnh sát môi trường gồm:</w:t>
      </w:r>
    </w:p>
    <w:p w14:paraId="2FB555EA"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thuộc Bộ Công an;</w:t>
      </w:r>
    </w:p>
    <w:p w14:paraId="5AADADF3"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Phòng thuộc Công an tỉnh, thành phố trực thuộctrung ương;</w:t>
      </w:r>
    </w:p>
    <w:p w14:paraId="53F7291B"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Đội thuộc Công an huyện, quận, thị xã, thành phốthuộc tỉnh và đơn vị hành chính tương đương.</w:t>
      </w:r>
    </w:p>
    <w:p w14:paraId="4BF0C4E1"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cụ thể Điều này.</w:t>
      </w:r>
    </w:p>
    <w:p w14:paraId="6EBDBDEF"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002C5DA2" w14:textId="77777777" w:rsidR="00BD7D22" w:rsidRDefault="00BD7D22" w:rsidP="00BD7D22">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III: BẢO ĐẢM HOẠT ĐỘNG VÀ CHẾ ĐỘ, CHÍNH SÁCH ĐỐI VỚI CẢNH SÁT MÔI TRƯỜNG</w:t>
      </w:r>
    </w:p>
    <w:p w14:paraId="4110C13B"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3AD1C2D0"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9. Trang bị của Cảnh sát môi</w:t>
      </w:r>
      <w:r>
        <w:rPr>
          <w:rStyle w:val="apple-converted-space"/>
          <w:rFonts w:ascii="Arial" w:hAnsi="Arial" w:cs="Arial"/>
          <w:color w:val="A76014"/>
        </w:rPr>
        <w:t> </w:t>
      </w:r>
      <w:r>
        <w:rPr>
          <w:rFonts w:ascii="Arial" w:hAnsi="Arial" w:cs="Arial"/>
          <w:color w:val="A76014"/>
        </w:rPr>
        <w:t>trường</w:t>
      </w:r>
    </w:p>
    <w:p w14:paraId="1C2B6747"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sát môi trường được trang bị vũ khí, vật liệunổ, công cụ hỗ trợ, thiết bị, phương tiện kỹ thuật nghiệp vụ theo quy định củaBộ trưởng Bộ Công an.'</w:t>
      </w:r>
    </w:p>
    <w:p w14:paraId="4825CDBC"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6D526EF3"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10. Chế độ, chính sách đối với cán</w:t>
      </w:r>
      <w:r>
        <w:rPr>
          <w:rStyle w:val="apple-converted-space"/>
          <w:rFonts w:ascii="Arial" w:hAnsi="Arial" w:cs="Arial"/>
          <w:color w:val="A76014"/>
        </w:rPr>
        <w:t> </w:t>
      </w:r>
      <w:r>
        <w:rPr>
          <w:rFonts w:ascii="Arial" w:hAnsi="Arial" w:cs="Arial"/>
          <w:color w:val="A76014"/>
        </w:rPr>
        <w:t>bộ, chiến sĩ Cảnh sát môi trường</w:t>
      </w:r>
    </w:p>
    <w:p w14:paraId="0E774F53"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chiến sĩ Cảnh sát môi trường được hưởng chếđộ, chính sách theo quy định của Luật Công an nhân dân; được hưởng chế độ về độchại, trang bị phương tiện bảo hộ phòng, chống độc hại theo quy định của pháp luật.</w:t>
      </w:r>
    </w:p>
    <w:p w14:paraId="122ADE20"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1198233B"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11. Chế độ, chính sách đối với cơ quan, tổ chức, cá nhân</w:t>
      </w:r>
    </w:p>
    <w:p w14:paraId="148C4B5A"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tham gia, phối hợp, cộngtác, giúp đỡ Cảnh sát môi trường trong thực hiện nhiệm vụ có thành tích thì đượckhen thưởng; bị tổn hại về danh dự thì được khôi phục; bị thiệt hại về tài sản thì được đền bù; người bị thương tích, tổn hại về sức khỏe, tính mạng thì bản thân và gia đình được hưởng chế độ, chính sách theo quy định của pháp luật.</w:t>
      </w:r>
    </w:p>
    <w:p w14:paraId="65338905"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cộngtác, giúp đỡ Cảnh sát môi trường được bảo vệ và giữ bí mật theo quy định của pháp luật.</w:t>
      </w:r>
    </w:p>
    <w:p w14:paraId="051C700B"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2F0306B3"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12. Kinh phí hoạt động của</w:t>
      </w:r>
      <w:r>
        <w:rPr>
          <w:rStyle w:val="apple-converted-space"/>
          <w:rFonts w:ascii="Arial" w:hAnsi="Arial" w:cs="Arial"/>
          <w:color w:val="A76014"/>
        </w:rPr>
        <w:t> </w:t>
      </w:r>
      <w:r>
        <w:rPr>
          <w:rFonts w:ascii="Arial" w:hAnsi="Arial" w:cs="Arial"/>
          <w:color w:val="A76014"/>
        </w:rPr>
        <w:t>Cảnh sát môi trường</w:t>
      </w:r>
    </w:p>
    <w:p w14:paraId="2224DD6B"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hoạt động của Cảnh sát môi trường do ngânsách nhà nước bảo đảm.</w:t>
      </w:r>
    </w:p>
    <w:p w14:paraId="7B4F03EB"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21565B77" w14:textId="77777777" w:rsidR="00BD7D22" w:rsidRDefault="00BD7D22" w:rsidP="00BD7D22">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IV: TRÁCH NHIỆM CỦA CƠ QUAN,TỔ CHỨC ĐỐI VỚI CẢNH</w:t>
      </w:r>
      <w:r>
        <w:rPr>
          <w:rStyle w:val="apple-converted-space"/>
          <w:rFonts w:ascii="Arial" w:hAnsi="Arial" w:cs="Arial"/>
          <w:color w:val="A76014"/>
          <w:sz w:val="27"/>
          <w:szCs w:val="27"/>
        </w:rPr>
        <w:t> </w:t>
      </w:r>
      <w:r>
        <w:rPr>
          <w:rFonts w:ascii="Arial" w:hAnsi="Arial" w:cs="Arial"/>
          <w:color w:val="A76014"/>
          <w:sz w:val="27"/>
          <w:szCs w:val="27"/>
        </w:rPr>
        <w:t>SÁT MÔI TRƯỜNG</w:t>
      </w:r>
    </w:p>
    <w:p w14:paraId="08FF98E9" w14:textId="77777777" w:rsidR="00BD7D22" w:rsidRDefault="00BD7D22" w:rsidP="00BD7D22">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 Trách nhiệm của Bộ</w:t>
      </w:r>
      <w:r>
        <w:rPr>
          <w:rStyle w:val="apple-converted-space"/>
          <w:rFonts w:ascii="Arial" w:hAnsi="Arial" w:cs="Arial"/>
          <w:color w:val="A76014"/>
          <w:sz w:val="27"/>
          <w:szCs w:val="27"/>
        </w:rPr>
        <w:t> </w:t>
      </w:r>
      <w:r>
        <w:rPr>
          <w:rFonts w:ascii="Arial" w:hAnsi="Arial" w:cs="Arial"/>
          <w:color w:val="A76014"/>
          <w:sz w:val="27"/>
          <w:szCs w:val="27"/>
        </w:rPr>
        <w:t>Công an</w:t>
      </w:r>
    </w:p>
    <w:p w14:paraId="5099CA5B"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cóthẩm quyền ban hành văn bản quy phạm pháp luật về Cảnh sát môi trường.</w:t>
      </w:r>
    </w:p>
    <w:p w14:paraId="36F4E93D"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văn bản quy phạmpháp luật về Cảnh sát môi trường.</w:t>
      </w:r>
    </w:p>
    <w:p w14:paraId="6CA49D61"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hệ thống tổ chức, biên chế và hoạt độngcủa Cảnh sát môi trường; tổ chức đào tạo, huấn luyện, bồi dưỡng cán bộ, chiếnsĩ Cảnh sát môi trường.</w:t>
      </w:r>
    </w:p>
    <w:p w14:paraId="02367260"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danh mục các loại vũ khí, vật liệu nổ,công cụ hỗ trợ, thiết bị, phương tiện kỹ thuật nghiệp vụ của Cảnh sát môi trường.</w:t>
      </w:r>
    </w:p>
    <w:p w14:paraId="7DCE8225"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khen thưởng, xử lý vi phạm,giải quyết khiếu nại, tố cáo liên quan đến Cảnh sát môi trường.</w:t>
      </w:r>
    </w:p>
    <w:p w14:paraId="7663CB43"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thực hiện hợp tác quốc tế về trao đổithông tin, đào tạo, huấn luyện và trang bị cho Cảnh sát môi trường.</w:t>
      </w:r>
    </w:p>
    <w:p w14:paraId="6D79C9FD"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7446EA77"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14. Trách nhiệm của Bộ Tài nguyên và Môi trường</w:t>
      </w:r>
    </w:p>
    <w:p w14:paraId="5F9DC54C"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đơn vị thuộc quyền phối hợp,hỗ trợ Cảnh sát môi trường trong thực hiện chức năng, nhiệm vụ, quyền hạn.</w:t>
      </w:r>
    </w:p>
    <w:p w14:paraId="42A6EE5E"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triển khai thực hiện các dự án, đề tàinghiên cứu, đào tạo, tập huấn, bồi dưỡng nghiệp vụ, hợp tác quốc tế, tư vấn choCảnh sát môi trường.</w:t>
      </w:r>
    </w:p>
    <w:p w14:paraId="19136C5C"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1930C198"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15. Trách nhiệm của bộ,cơ quan ngang bộ, cơ</w:t>
      </w:r>
      <w:r>
        <w:rPr>
          <w:rStyle w:val="apple-converted-space"/>
          <w:rFonts w:ascii="Arial" w:hAnsi="Arial" w:cs="Arial"/>
          <w:color w:val="A76014"/>
        </w:rPr>
        <w:t> </w:t>
      </w:r>
      <w:r>
        <w:rPr>
          <w:rFonts w:ascii="Arial" w:hAnsi="Arial" w:cs="Arial"/>
          <w:color w:val="A76014"/>
        </w:rPr>
        <w:t>quan thuộc Chính phủ</w:t>
      </w:r>
    </w:p>
    <w:p w14:paraId="7E7F9239"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cơ quan thuộc Chính phủ trongphạm vi chức năng, nhiệm vụ, quyền hạn của mình chỉ đạo cơ quan, đơn vị thuộcquyền phối hợp với Cảnh sát môi trường trong thực hiện chức năng, nhiệm vụ, quyềnhạn.</w:t>
      </w:r>
    </w:p>
    <w:p w14:paraId="7F1982C6"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10BADFB1"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16. Trách nhiệm của chính quyền địa phương</w:t>
      </w:r>
    </w:p>
    <w:p w14:paraId="6C244338"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chínhquyền địa phương các cấp bảo đảm và tạo điều kiện để Cảnh sát môi trường thựchiện chức năng, nhiệm vụ, quyền hạn.</w:t>
      </w:r>
    </w:p>
    <w:p w14:paraId="4633A4D8"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4647C2B8"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17. Trách nhiệm của Mặt trận Tổ quốc Việt Nam</w:t>
      </w:r>
      <w:r>
        <w:rPr>
          <w:rStyle w:val="apple-converted-space"/>
          <w:rFonts w:ascii="Arial" w:hAnsi="Arial" w:cs="Arial"/>
          <w:color w:val="A76014"/>
        </w:rPr>
        <w:t> </w:t>
      </w:r>
      <w:r>
        <w:rPr>
          <w:rFonts w:ascii="Arial" w:hAnsi="Arial" w:cs="Arial"/>
          <w:color w:val="A76014"/>
        </w:rPr>
        <w:t>và các tổ chức thành viên</w:t>
      </w:r>
    </w:p>
    <w:p w14:paraId="4A05D4ED"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viêntrong phạm vi nhiệm vụ, quyền hạn của mình tuyên truyền, vận động Nhân dân, phốihợp phòng ngừa, đấu tranh chống tội phạm, vi phạm pháp luật về môi trường, tàinguyên, an toàn thực phẩm; giám sát, giúp đỡ Cảnh sát môi trường thực hiện chứcnăng, nhiệm vụ, quyền hạn.</w:t>
      </w:r>
    </w:p>
    <w:p w14:paraId="5CC657E5"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4026D730" w14:textId="77777777" w:rsidR="00BD7D22" w:rsidRDefault="00BD7D22" w:rsidP="00BD7D22">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 ĐIỀU KHOẢN THI HÀNH</w:t>
      </w:r>
    </w:p>
    <w:p w14:paraId="2D1A34F7"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616EAA1D"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18. Hiệu lực thi hành</w:t>
      </w:r>
    </w:p>
    <w:p w14:paraId="6D811830"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có hiệu lực thi hành kể từ ngày 05 tháng 6 năm 2015.</w:t>
      </w:r>
    </w:p>
    <w:p w14:paraId="0C89DABC" w14:textId="77777777" w:rsidR="00BD7D22" w:rsidRDefault="00BD7D22" w:rsidP="00BD7D22">
      <w:pPr>
        <w:pStyle w:val="NormalWeb"/>
        <w:spacing w:after="90" w:afterAutospacing="0" w:line="345" w:lineRule="atLeast"/>
        <w:jc w:val="both"/>
        <w:rPr>
          <w:rFonts w:ascii="Arial" w:hAnsi="Arial" w:cs="Arial"/>
          <w:color w:val="000000"/>
          <w:sz w:val="21"/>
          <w:szCs w:val="21"/>
        </w:rPr>
      </w:pPr>
    </w:p>
    <w:p w14:paraId="1F9903FD" w14:textId="77777777" w:rsidR="00BD7D22" w:rsidRDefault="00BD7D22" w:rsidP="00BD7D22">
      <w:pPr>
        <w:pStyle w:val="Heading3"/>
        <w:spacing w:before="75" w:after="75" w:line="375" w:lineRule="atLeast"/>
        <w:jc w:val="both"/>
        <w:rPr>
          <w:rFonts w:ascii="Arial" w:hAnsi="Arial" w:cs="Arial"/>
          <w:color w:val="A76014"/>
          <w:sz w:val="27"/>
          <w:szCs w:val="27"/>
        </w:rPr>
      </w:pPr>
      <w:r>
        <w:rPr>
          <w:rFonts w:ascii="Arial" w:hAnsi="Arial" w:cs="Arial"/>
          <w:color w:val="A76014"/>
        </w:rPr>
        <w:t>Điều 19. Quy định</w:t>
      </w:r>
      <w:r>
        <w:rPr>
          <w:rStyle w:val="apple-converted-space"/>
          <w:rFonts w:ascii="Arial" w:hAnsi="Arial" w:cs="Arial"/>
          <w:color w:val="A76014"/>
        </w:rPr>
        <w:t> </w:t>
      </w:r>
      <w:r>
        <w:rPr>
          <w:rFonts w:ascii="Arial" w:hAnsi="Arial" w:cs="Arial"/>
          <w:color w:val="A76014"/>
        </w:rPr>
        <w:t>chi tiết</w:t>
      </w:r>
    </w:p>
    <w:p w14:paraId="4C3AC266" w14:textId="77777777" w:rsidR="00BD7D22" w:rsidRDefault="00BD7D22" w:rsidP="00BD7D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tiếtcác điều, khoản được giao trong Pháp lệnh.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52"/>
      </w:tblGrid>
      <w:tr w:rsidR="00BD7D22" w14:paraId="19659F29" w14:textId="77777777" w:rsidTr="00BD7D2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09375" w14:textId="77777777" w:rsidR="00BD7D22" w:rsidRDefault="00BD7D22" w:rsidP="00BD7D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7B6A208C" w14:textId="231058D2" w:rsidR="0011135F" w:rsidRPr="00BD7D22" w:rsidRDefault="0011135F" w:rsidP="00BD7D22"/>
    <w:sectPr w:rsidR="0011135F" w:rsidRPr="00BD7D22"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65F73" w14:textId="77777777" w:rsidR="005E666F" w:rsidRDefault="005E666F" w:rsidP="007446EA">
      <w:pPr>
        <w:spacing w:after="0" w:line="240" w:lineRule="auto"/>
      </w:pPr>
      <w:r>
        <w:separator/>
      </w:r>
    </w:p>
  </w:endnote>
  <w:endnote w:type="continuationSeparator" w:id="0">
    <w:p w14:paraId="3B7DB704" w14:textId="77777777" w:rsidR="005E666F" w:rsidRDefault="005E666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28DEC" w14:textId="77777777" w:rsidR="005E666F" w:rsidRDefault="005E666F" w:rsidP="007446EA">
      <w:pPr>
        <w:spacing w:after="0" w:line="240" w:lineRule="auto"/>
      </w:pPr>
      <w:r>
        <w:separator/>
      </w:r>
    </w:p>
  </w:footnote>
  <w:footnote w:type="continuationSeparator" w:id="0">
    <w:p w14:paraId="68C334FC" w14:textId="77777777" w:rsidR="005E666F" w:rsidRDefault="005E666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70BA3"/>
    <w:rsid w:val="00783A56"/>
    <w:rsid w:val="00790242"/>
    <w:rsid w:val="00796C95"/>
    <w:rsid w:val="007A5A66"/>
    <w:rsid w:val="007B275F"/>
    <w:rsid w:val="007B71D5"/>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ien-phap-nam-201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arch%3fq=10/2014/UBTVQH13&amp;type=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luat-su-tu-van-phap-luat-truc-tuyen-ve-luat-cong-an-nhan-dan-moi-nhat-hien-hanh.aspx" TargetMode="External"/><Relationship Id="rId4" Type="http://schemas.openxmlformats.org/officeDocument/2006/relationships/webSettings" Target="webSettings.xml"/><Relationship Id="rId9" Type="http://schemas.openxmlformats.org/officeDocument/2006/relationships/hyperlink" Target="file:////luat-dat-dai-nam-2013-so-45-2013-qh1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1307</TotalTime>
  <Pages>7</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150</cp:revision>
  <dcterms:created xsi:type="dcterms:W3CDTF">2015-09-21T17:28:00Z</dcterms:created>
  <dcterms:modified xsi:type="dcterms:W3CDTF">2022-05-27T12:55:00Z</dcterms:modified>
</cp:coreProperties>
</file>