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Uỷ ban thường vụ Quốc hội Số 24/2004/PL-UBTVQH11 </w:t>
      </w:r>
      <w:r>
        <w:rPr>
          <w:b/>
        </w:rPr>
        <w:br/>
      </w:r>
      <w:r>
        <w:rPr>
          <w:b/>
        </w:rPr>
        <w:t xml:space="preserve">ngày 29 tháng 9 năm 2004 </w:t>
      </w:r>
      <w:r>
        <w:rPr>
          <w:b/>
        </w:rPr>
        <w:t xml:space="preserve">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w:t>
      </w:r>
      <w:r>
        <w:rPr>
          <w:i/>
        </w:rPr>
        <w:t xml:space="preserve">đã được sửa đổi, bổ sung theo Nghị quyết số </w:t>
      </w:r>
      <w:hyperlink r:id="rId7"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này quy định về tổ chức,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định tư pháp là việc sử dụng kiến thức, phương tiện, phương pháp khoa học, kỹ thuật, nghiệp vụ để kết luận về chuyên môn những vấn đề có liên quan đến vụ án hình sự, hành chính, vụ việc dân sự (sau đây gọi chung là vụ án) do người giám định tư pháp thực hiện theo trưng cầu của cơ quan tiến hành tố tụng, người tiến hành tố tụng nhằm phục vụ cho việc giải quyết các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lệnh này quy định về tiêu chuẩn, quyền, nghĩa vụ của người giám định tư pháp; tổ chức giám định tư pháp; trình tự, thủ tục trưng cầu giám định, thực hiện giám định; phí giám định tư pháp và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định không do cơ quan tiến hành tố tụng, người tiến hành tố tụng trưng cầu và không nhằm phục vụ cho việc giải quyết các vụ án thì không thuộc phạm vi điều chỉnh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Nguyên tắc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pháp luật, tuân theo quy chuẩn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thực, chính xác,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kết luận về chuyên môn những vấn đề liên quan đến vụ án trong phạm vi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trách nhiệm cá nhân trước pháp luật về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Trách nhiệm của tổ chức, cá nhân đối với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trách nhiệm tạo điều kiện để người giám định tư pháp thực hiện giám định theo quy định của Pháp lệnh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mọi hành vi can thiệp, cản trở trái pháp luật việc thực hiện giám định của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Chính sách của Nhà nước đối với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tạo điều kiện cho tổ chức, cá nhân tham gia hoạt động giám định tư pháp; đào tạo, bồi dưỡng chuyên môn, nghiệp vụ và có chính sách đãi ngộ đối với người thực hiện giám định tư pháp; bảo đảm về cơ sở vật chất, kỹ thuật cho tổ chức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áp dụng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điều ước quốc tế mà nước Cộng hoà xã hội chủ nghĩa Việt Nam ký kết hoặc gia nhập có quy định khác với quy định của Pháp lệnh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nước Cộng hoà xã hội chủ nghĩa Việt Nam chưa ký kết hoặc chưa gia nhập điều ước quốc tế có liên quan thì việc hợp tác quốc tế trong hoạt động giám định tư pháp được thực hiện trên nguyên tắc có đi có lại, nhưng không trái pháp luật của nước Cộng hoà xã hội chủ nghĩa Việt Nam, pháp luật quốc tế và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w:t>
      </w:r>
      <w:r>
        <w:t xml:space="preserve">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giám định tư pháp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viên t­ư pháp là người có đủ tiêu chuẩn quy định tại khoản 2 Điều này và không thuộc một trong các trường hợp quy định tại khoản 3 Điều này, được cơ quan nhà nước có thẩm quyền bổ nhiệm và cấp thẻ giám định viên tư pháp theo quy định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Việt Nam thường trú tại Việt Nam có đủ các tiêu chuẩn sau đây thì được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trình độ đại học trở lên và đã qua thực tế hoạt động chuyên môn theo ngành đã học từ năm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phẩm chất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người sau đây không được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bị truy cứu trách nhiệm hình sự hoặc đã bị kết án mà chưa được xoá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bị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mất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định viên tư pháp có thể làm việc trong tổ chức giám định tư pháp, tổ chức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Bổ nhiệm, miễn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bổ nhiệm giám định viên tư pháp được thực hiện trong lĩnh vực pháp y, pháp y tâm thần, kỹ thuật hình sự, tài chính - kế toán, xây dựng, văn hoá, môi trường và các lĩnh vực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định viên tư pháp bị miễn nhiệm trong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còn đủ tiêu chuẩn quy định tại khoản 2 Điều 8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xử lý kỷ luật từ hình thức cảnh cáo trở lên do cố ý vi phạm trong hoạt động chuyên môn hoặc vi phạm đạo đức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xử phạt hành chính về hành vi vi phạm các quy định của pháp luật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quy định tại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Thủ trưởng cơ quan ngang bộ, Thủ trưởng cơ quan thuộc Chính phủ quyết định bổ nhiệm, miễn nhiệm giám định viên tư pháp ở trung ương trong lĩnh vực thuộc bộ, ngành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tỉnh, thành phố trực thuộc trung ương (sau đây gọi chung là Chủ tịch Uỷ ban nhân dân cấp tỉnh) quyết định bổ nhiệm, miễn nhiệm giám định viên tư pháp ở địa phương theo đề nghị của Giám đốc Sở Tư pháp, sau khi thống nhất ý kiến với Giám đốc Sở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Thẻ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bổ nhiệm giám định viên tư pháp thì được Bộ Tư pháp cấp thẻ giám định viên tư pháp theo đề nghị của bộ, cơ quan ngang bộ, cơ quan thuộc Chính phủ, Uỷ ban nhân dân tỉnh, thành phố trực thuộc trung ương (sau đây gọi chung là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lăm ngày, kể từ ngày nhận được văn bản đề nghị cấp thẻ giám định viên tư pháp của bộ, cơ quan ngang bộ, cơ quan thuộc Chính phủ hoặc Uỷ ban nhân dân cấp tỉnh, Bộ Tư pháp có trách nhiệm cấp thẻ giám định viên tư pháp cho người được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lập và công bố danh sách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Tư pháp thu hồi thẻ giám định viên tư pháp của giám định viên tư pháp bị miễn nhiệm trong thời hạn mười lăm ngày, kể từ ngày nhận được quyết định miễn nhiệm giám định viên tư pháp của Bộ trưởng, Thủ trưởng cơ quan ngang bộ, Thủ trưởng cơ quan thuộc Chính phủ, Chủ tịch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không phải là giám định viên tư pháp nhưng có đủ các tiêu chuẩn quy định tại khoản 2 Điều 8 và không thuộc một trong các trường hợp quy định tại khoản 3 Điều 8 của Pháp lệnh này có thể được trưng cầu thực hiện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không có trình độ đại học nhưng có kiến thức chuyên sâu về lĩnh vực cần giám định và có uy tín trong lĩnh vực đó thì có thể được trưng cầu thực hiện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lập và công bố danh sách người giám định tư pháp theo vụ việc quy định tại khoản 1 và khoản 2 Điều này theo đề nghị của bộ, cơ quan ngang bộ, cơ quan thuộc Chính phủ,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Quyền của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cơ quan tiến hành tố tụng, người tiến hành tố tụng trưng cầu giám định (sau đây gọi chung là người trưng cầu giám định) cung cấp thông tin, tài liệu liên quan đến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Lựa chọn phương pháp cần thiết và phù hợp để tiến hành giám định theo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kết quả xét nghiệm bổ sung hoặc kết luận chuyên môn do tổ chức, cá nhân khác thực hiện nhằm phục vụ cho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Độc lập đưa ra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Từ chối giám định trong trường hợp đối tượng giám định, các tài liệu liên quan được cung cấp không đủ hoặc không có giá trị để kết luận giám định; thời gian không đủ để thực hiện giám định hoặc có lý do chính đáng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bảo đảm an toàn khi thực hiện giám định hoặc khi tham gia tố tụng với tư cách là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giám định tư pháp là người hưởng lương từ ngân sách nhà nước thì được hưởng phụ cấp và các khoản bồi dưỡng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giám định tư pháp là người không hưởng lương từ ngân sách nhà nước thì được hưởng thù lao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chế độ phụ cấp, bồi dưỡng và thù lao đối với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quyền khác theo quy định của pháp luật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Nghĩa vụ của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nguyên tắc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giám định theo đúng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giám định theo đúng thời hạn yêu cầu; trong trường hợp cần thiết phải có thêm thời gian để thực hiện giám định thì phải thông báo kịp thời cho cơ quan trưng cầu giám định, người trưng cầu giám định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hồ sơ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mặt theo giấy triệu tập của cơ quan tiến hành tố tụng và giải thích kết luận giám định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quản các mẫu vật giám định, tài liệu liên quan đến vụ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Giữ bí mật về kết quả giám định, thông tin và tài liệu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Từ chối giám định trong những trường hợp quy định tại Điều 37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Bồi thường thiệt hại trong trường hợp cố ý đưa ra kết luận giám định sai sự thật gây thiệt hại cho cá nhân,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nghĩa vụ khác theo quy định của pháp luật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Những hành vi bị nghiêm cấm đối với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Từ chối kết luận giám định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đưa ra kết luận giám định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Lợi dụng việc thực hiện giám định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Tiết lộ bí mật điều tra mà mình biết được khi tham gia tố tụng hình sự với tư cách là người giám định tư pháp; tiết lộ bí mật thông tin mà mình biết được khi tiến hành giám định đối với các vụ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Tổ chức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Thành lập tổ chức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giám định t­ư pháp được thành lập trong lĩnh vực pháp y, pháp y tâm thần và kỹ thuật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Tổ chức giám định pháp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 Pháp y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Pháp y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Viện Pháp y quân đội, Trung tâm Pháp y thuộc Viện khoa học hình sự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Viện pháp y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 Pháp y quốc gia do Thủ tướng Chính phủ quyết định thành lập theo đề nghị của Bộ trưởng Bộ Tư pháp và Bộ trưởng Bộ Y tế và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Pháp y quốc gia là đơn vị sự nghiệp có thu, có tư cách pháp nhân, có con dấu, tài khoản và trụ sở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Trung tâm pháp y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nhu cầu và điều kiện thực tế của địa phương, Chủ tịch Uỷ ban nhân dân cấp tỉnh quyết định thành lập Trung tâm Pháp y tỉnh, thành phố trực thuộc trung ương (sau đây gọi tắt là Trung tâm Pháp y) theo đề nghị của Giám đốc Sở Tư pháp, sau khi thống nhất ý kiến với Giám đốc Sở Y tế và trực thuộc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ở tỉnh, thành phố trực thuộc trung ương chưa thành lập Trung tâm Pháp y thì có bộ phận giám định pháp y thuộc Bệnh viện đa khoa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Pháp y là đơn vị sự nghiệp có thu, có tư cách pháp nhân, có con dấu, tài khoản riêng và đặt tại Bệnh viện đa khoa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Giám định pháp y trong quân đội và ngành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Quốc phòng có Viện Pháp y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Bệnh viện cấp quân khu có giám định viên pháp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có Trung tâm Pháp y thuộc Viện khoa học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an tỉnh, thành phố trực thuộc trung ương có giám định viên pháp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Tổ chức giám định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 Giám định pháp y tâm thần trung ương được thành lập theo quyết định của Bộ trưởng Bộ Y tế, sau khi thống nhất ý kiến với Bộ trưởng Bộ Tư pháp và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Giám định pháp y tâm thần trung ương là đơn vị sự nghiệp có thu, có tư cách pháp nhân, có con dấu, tài khoản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các tỉnh, thành phố trực thuộc trung ương có Bệnh viện tâm thần cấp tỉnh thì thành lập Trung tâm Giám định pháp y tâm thần trực thuộc Bệnh viện đó để thực hiện giám định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Giám định pháp y tâm thần do Chủ tịch Uỷ ban nhân dân cấp tỉnh quyết định thành lập theo đề nghị của Giám đốc Sở Tư pháp, sau khi thống nhất ý kiến với Giám đốc Sở Y tế và trực thuộc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Giám định pháp y tâm thần là đơn vị sự nghiệp có thu, có tư cách pháp nhân, có con dấu, tài khoản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ở các tỉnh, thành phố trực thuộc trung ương không có Bệnh viện tâm thần cấp tỉnh thì Trung tâm Phòng chống các bệnh xã hội hoặc khoa tâm thần thuộc Bệnh viện đa khoa cấp tỉnh thực hiện giám định pháp y tâm thần khi được trưng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Bệnh viện thuộc Bộ Quốc phòng và Bệnh viện cấp quân khu có giám định viên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Tổ chức giám định kỹ thuật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 Khoa học hình sự thuộc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Kỹ thuật hình sự thuộc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kỹ thuật hình sự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Chức năng, nhiệm vụ, cơ cấu tổ chức của tổ chức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chức năng, nhiệm vụ, cơ cấu tổ chức và hoạt động của các tổ chức giám định tư pháp quy định tại các điều 17, 18, 19, 20 và 21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Bảo đảm cơ sở vật chất cho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trang thiết bị, phương tiện và các điều kiện vật chất cần thiết khác cho hoạt động của tổ chức giám định tư pháp do ngân sách nhà nước bảo đảm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chuyên môn có trách nhiệm tạo điều kiện cho người giám định tư pháp sử dụng trang thiết bị, phương tiện của tổ chức mình để phục vụ việc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Trưng cầu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trưng cầu giám định có thể trưng cầu cá nhân, tổ chức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giám định tư pháp quy định tại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giám định tư pháp quy định tại Chương III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chuyên môn có đủ điều kiện về chuyên môn, cơ sở vật chất bảo đảm cho việc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khả năng chuyên môn, điều kiện về trang thiết bị, phương tiện giám định của tổ chức giám định tư pháp, tổ chức chuyên môn, người giám định tư pháp trong nước không đáp ứng được yêu cầu giám định thì cơ quan tiến hành tố tụng cấp dưới đề nghị cơ quan tiến hành tố tụng cấp trung ương của mình quyết định việc trưng cầu cá nhân, tổ chức giám định nước ngoài. Việc trưng cầu cá nhân, tổ chức giám định nước ngoài được thực hiện thông qua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Quyền của người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Trưng cầu tổ chức hoặc cá nhân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tổ chức, cá nhân nhận trưng cầu giám định trả kết luận giám định đúng nội dung yêu cầu và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người giám định tư pháp giải thích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quyền khác theo quy định của pháp luật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Nghĩa vụ của người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Trưng cầu giám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thông tin, tài liệu có liên quan đến đối tượng giám định theo yêu cầu của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Tạm ứng chi phí giám định khi cá nhân, tổ chức nhận trưng cầu giám định tư pháp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nghĩa vụ khác theo quy định của pháp luật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Văn bản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trưng cầu giám định có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cơ quan trưng cầu giám định; họ, tên người tiến hành tố tụng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tổ chức; họ, tên người được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Tóm tắt sự việc có liên quan đến đối tượng cần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Nguồn gốc và đặc điểm của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các tài liệu có liên quan hoặc mẫu so sánh gửi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Ngày, tháng, năm trưng cầu giám định và thời hạn trả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trưng cầu giám định bổ sung hoặc giám định lại thì văn bản trưng cầu giám định phải ghi rõ là trưng cầu giám định bổ sung hoặc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Nhận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giám định tư pháp, tổ chức chuyên môn, người giám định tư pháp thuộc Uỷ ban nhân dân cấp tỉnh quản lý có trách nhiệm tiếp nhận và thực hiện việc giám định do cơ quan tiến hành tố t��ng, người tiến hành tố tụng ở cấp huyện, cấp tỉnh và cấp trung ương trưng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giám định tư pháp, tổ chức chuyên môn, người giám định tư pháp thuộc bộ, cơ quan ngang bộ, cơ quan thuộc Chính phủ quản lý có trách nhiệm tiếp nhận và thực hiện việc giám định do cơ quan tiến hành tố tụng, người tiến hành tố tụng ở cấp trung ương trưng cầu và các việc giám định phức tạp do cơ quan tiến hành tố tụng, người tiến hành tố tụng ở cấp huyện, cấp tỉnh trưng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giám định tư pháp, tổ chức chuyên môn, người giám định tư pháp phải từ chối nhận trưng cầu giám định nếu không có đủ trang thiết bị, phương tiện để thực hiện giám định, nội dung yêu cầu giám định không thuộc chuyên môn hoặc vượt quá khả năng chuyên môn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quy định tại các khoản 1, 2 và 3 Điều này, Bộ trưởng Bộ Quốc phòng hướng dẫn việc tiếp nhận trưng cầu giám định của các cơ quan tiến hành tố tụng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Giao, nhận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việc trưng cầu giám định có kèm theo đối tượng giám định thì việc giao, nhận đối tượng giám định phải được lập thành biên bản. Biên bản giao, nhận đối tượng giám định có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địa điểm giao, nhận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người đại diện của bên giao và bên nhận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Cách thức bảo quản đối tượng giám định khi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Tình trạng đối tượng giám định khi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liệu hoặc đồ vật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Chữ ký của bên giao và bên nhận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nhận lại đối tượng giám định sau khi việc giám định đã hoàn thành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tổ chức giám định tư pháp hoặc tổ chức chuyên môn được trưng cầu giám định thì người đứng đầu tổ chức đó cử người thực hiện giám định và chịu trách nhiệm về việc cử người đó. Người thực hiện giám định chịu trách nhiệm cá nhân trước pháp luật về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 nhân được trưng cầu giám định thì người đó tiếp nhận và thực hiện việc giám định. Người đứng đầu tổ chức chủ quản có trách nhiệm tạo điều kiện cho người giám định tư pháp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Giám định cá nhân, giám định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cá nhân là việc giám định do một người thực hiện. Giám định tập thể là việc giám định do hai người trở lên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giám định cá nhân thì người giám định thực hiện toàn bộ việc giám định và chịu trách nhiệm về kết luận giám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giám định tập thể về một lĩnh vực chuyên môn thì những người giám định cùng thực hiện việc giám định, ký vào bản kết luận giám định chung và cùng chịu trách nhiệm về kết luận giám định đó; nếu có ý kiến khác nhau thì mỗi người giám định ghi riêng ý kiến kết luận của mình vào bản kết luận giám định chung và chịu trách nhiệm về ý kiến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giám định tập thể thuộc nhiều lĩnh vực chuyên môn khác nhau thì mỗi người giám định thực hiện phần việc giám định thuộc lĩnh vực chuyên môn của mình và chịu trách nhiệm về kết luận giám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w:t>
      </w:r>
      <w:r>
        <w:t xml:space="preserve">Giám định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giám định bổ sung được thực hiện trong trường hợp nội dung kết luận giám định chưa rõ, chưa đầy đủ hoặc khi phát sinh vấn đề mới liên quan đến tình tiết của vụ án đã được kết luận giám định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giám định bổ sung có thể do người giám định tư pháp trước đó hoặc người giám định tư pháp khác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giám định lại được thực hiện theo trưng cầu của cơ quan tiến hành tố tụng, người tiến hành tố tụng trong trường hợp có nghi ngờ về kết quả giám định hoặc có mâu thuẫn giữa các kết luận giám định về cùng một vấn đề cần giám định. Việc giám định lại có thể do người đã giám định trước đó hoặc do người giám định khác thực hiện theo quy định của pháp luật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mâu thuẫn giữa kết luận giám định lần đầu và kết luận giám định lại về cùng một vấn đề cần giám định thì việc giám định lại lần thứ hai phải do Hội đồng giám định thực hiện. Hội đồng giám định do Bộ trưởng, Thủ trưởng cơ quan ngang bộ, Thủ trưởng cơ quan thuộc Chính phủ quản lý về lĩnh vực cần giám định quyết định thành lập. Hội đồng giám định gồm có ít nhất ba thành viên là những người có trình độ chuyên môn cao và có uy tín trong lĩnh vực cần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Hội đồng giám định quy định tại khoản 2 Điều này đã thực hiện giám định lại lần thứ hai thì không thực hiện giám định lại nữa, trừ trường hợp đặc biệt do Viện trưởng Viện kiểm sát nhân dân tối cao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Văn bản ghi nhận quá trình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thực hiện giám định phải ghi nhận kịp thời, đầy đủ và trung thực toàn bộ quá trình thực hiện giám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ghi nhận quá trình thực hiện giám định phải được lưu trong hồ sơ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luận giám định phải được lập thành văn bản và có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người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cơ quan tiến hành tố tụng hoặc họ, tên người tiến hành tố tụng trưng cầu giám định; số văn bản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nhận văn bản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pháp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Kết luận về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gian, địa điểm hoàn thành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kết luận giám định phải có chữ ký của người giám định tư pháp; trong trường hợp tổ chức được trưng cầu giám định thì bản kết luận giám định còn phải được người đứng đầu tổ chức đó 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việc giám định được thực hiện trước khi có quyết định khởi tố vụ án hình sự, theo đúng trình tự, thủ tục do pháp luật tố tụng và Pháp lệnh này quy định thì cơ quan tiến hành tố tụng có thể không trưng cầu giám định nữa mà sử dụng kết luận giám định đó như kết luận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Hồ sơ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giám định do người giám định tư pháp lập và gồm có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giao, nhận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ghi nhận quá trình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ảnh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luận giám định trước đó hoặc kết quả xét nghiệm, thực nghiệm giám định do người khác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tài liệu khác có liên quan đến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giám định được lưu giữ ít nhất ba mươi năm, kể từ ngày kết thúc việc giám định,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giám định tư pháp, tổ chức chuyên môn chịu trách nhiệm bảo quản, lưu giữ hồ sơ giám định do người giám định tư pháp thuộc tổ chức mình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giám định phải được xuất trình theo yêu cầu của cơ quan tiến hành tố tụng, người tiến hành tố tụng đang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Những trường hợp không được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thuộc một trong những trường hợp sau đây thì không được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tiến hành tố tụng với tư cách là Điều tra viên, Kiểm sát viên, Thẩm phán, Hội thẩm, Thư ký Toà án hoặc đã tham gia tố tụng với tư cách là người bào chữa, người bảo vệ quyền và lợi ích hợp pháp của đương sự, người làm chứng, người phiên dịch trong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Đồng thời là người bị hại, nguyên đơn dân sự, bị đơn dân sự; người có quyền lợi, nghĩa vụ liên quan đến vụ án; là người đại diện hợp pháp, người thân thích của những người đó hoặc của bị can, bị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trưng cầu giám định lại về cùng một nội dung trong một vụ án mà mình đã thực hiện giám định,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căn cứ rõ ràng khác để cho rằng người đó có thể không vô tư trong khi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Phí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Phí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thực hiện giám định tư pháp được thu phí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Phí giám định tư pháp là khoản tiền chi trả cho thù lao giám định tư pháp và các chi phí cần thiết khác cho việc thực hiện giám định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Trả phí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vụ án hình sự, phí giám định tư pháp do cơ quan tiến hành tố tụng trả và được cấp từ ngân sách nhà nước theo dự toán hàng năm của cơ quan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vụ việc dân sự, vụ án hành chính thì phí giám định tư pháp do đương sự chịu theo quy định của pháp luật tố tụng dân sự và pháp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đương sự phải chịu phí giám định tư pháp thuộc diện nghèo, đối tượng chính sách thì có thể được miễn hoặc giảm phí giám định tư pháp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Quản lý và sử dụng phí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pháp luật về phí và lệ phí, Chính phủ quy định cụ thể việc quản lý và sử dụng phí giám định tư pháp của tổ chức, cá nhân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Nội dung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và hướng dẫn thi hành các văn bản quy phạm pháp luật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lập tổ chức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nhiệm, miễn nhiệm giám định viên tư pháp; cấp, thu hồi thẻ giám định viên tư pháp; lập và công bố danh sách giám định viên tư pháp, 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các quy chuẩn chuyên môn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Đào tạo, bồi dưỡng chuyên môn, nghiệp vụ và kiến thức pháp luật cần thiết cho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thanh tra, giải quyết khiếu nại, tố cáo và xử lý vi phạm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Bảo đảm kinh phí, phương tiện hoạt động và điều kiện vật chất cho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Hợp tác quốc tế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Cơ quan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chịu trách nhiệm trước Chính phủ về việc thực hiện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Bộ Công an, Bộ Quốc phòng và các bộ, cơ quan ngang bộ, cơ quan thuộc Chính phủ thực hiện việc quản lý về tổ chức, hoạt động giám định tư pháp thuộc lĩnh vực do bộ, ngành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cơ quan thuộc Chính phủ trong phạm vi nhiệm vụ, quyền hạn của mình có trách nhiệm phối hợp với Bộ Tư pháp và các bộ, ngành hữu quan trong việc thực hiện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cấp tỉnh thực hiện việc quản lý nhà nước về giám định tư pháp ở địa phương theo quy định của Pháp lệnh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Nhiệm vụ, quyền hạn của Bộ Tư pháp trong việc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hoặc soạn thảo, trình cơ quan nhà nước có thẩm quyền ban hành văn bản quy phạm pháp luật về giám định tư pháp và hướng dẫn thi hành các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thu hồi thẻ giám định viên tư pháp; lập và công bố danh sách giám định viên tư pháp, 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và hướng dẫn sử dụng các mẫu văn bản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chương trình bồi dưỡng kiến thức pháp luật cần thiết cho giám định viên tư pháp; phối hợp với các bộ, cơ quan ngang bộ, cơ quan thuộc Chính phủ và Uỷ ban nhân dân cấp tỉnh trong việc tổ chức bồi dưỡng chuyên môn, nghiệp vụ và kiến thức pháp luật cần thiết cho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quản lý nhà nước về hợp tác quốc tế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Tổng kết, báo cáo Thủ tướng Chính phủ về tổ chức,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Nhiệm vụ, quyền hạn của Bộ Y tế, Bộ Công an, Bộ Quốc phòng và các bộ, cơ quan ngang bộ, cơ quan thuộc Chính phủ trong việc quản lý về tổ chức, hoạt động giám định tư pháp thuộc lĩnh vực do bộ, ngành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tổ chức giám định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nhiệm, miễn nhiệm giám định viên tư pháp theo thẩm quyền; lập danh sách người giám định tư pháp theo vụ việc thuộc bộ, ngành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Đề nghị Bộ trưởng Bộ Tư pháp cấp, thu hồi thẻ giám định viên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các quy chuẩn chuyên môn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kinh phí, phương tiện hoạt động và các điều kiện vật chất cần thiết khác cho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bồi dưỡng chuyên môn, nghiệp vụ và kiến thức pháp luật cần thiết cho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Kiểm tra, thanh tra và giải quyết khiếu nại, tố cáo về tổ chức, hoạt động giám định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Tổng kết, báo cáo Chính phủ về tổ chức,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Hợp tác quốc tế về giám định tư pháp thuộc lĩnh vực bộ, ngành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Nhiệm vụ, quyền hạn của Uỷ ban nhân dân cấp tỉnh trong việc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thành lập tổ chức giám định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nhiệm, miễn nhiệm giám định viên tư pháp theo thẩm quyền; lập danh sách người giám định tư pháp theo vụ việc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Đề nghị Bộ trưởng Bộ Tư pháp cấp, thu hồi thẻ giám định viên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kinh phí, phương tiện hoạt động và các điều kiện vật chất cần thiết khác cho hoạt động giám định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bồi dưỡng chuyên môn, nghiệp vụ và kiến thức pháp luật cần thiết cho giám định viên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thanh tra và giải quyết khiếu nại, tố cáo về giám định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Tổng kết, báo cáo Bộ Tư pháp về tổ chức, hoạt động giám định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khiếu nại về quyết định hành chính, hành vi hành chính của cơ quan hành chính nhà nước, của người có thẩm quyền trong cơ quan hành chính nhà nước trong lĩnh vực giám định tư pháp khi có căn cứ cho rằng quyết định hành chính, hành vi hành chính đó là trái pháp luật,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khiếu nại về giám định tư pháp quy định tại khoản này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tham gia tố tụng có căn cứ cho rằng kết luận giám định tư pháp không chính xác, không khách quan, gây thiệt hại đến quyền và lợi ích hợp pháp của mình thì có quyền yêu cầu cơ quan tiến hành tố tụng, người tiến hành tố tụng trưng cầu giám định lại. Trong thời hạn bảy ngày, kể từ ngày nhận được yêu cầu, cơ quan tiến hành tố tụng, người tiến hành tố tụng phải ra quyết định hoặc từ chối yêu cầu việc trưng cầu giám định lại; trong trường hợp từ chối thì phải thông báo lý do cho người yêu cầu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yêu cầu không đồng ý với việc từ chối trưng cầu giám định lại của Cơ quan điều tra thì có quyền khiếu nại đến Viện kiểm sát cùng cấp. Trong thời hạn mười lăm ngày, kể từ ngày nhận được khiếu nại, Viện kiểm sát cùng cấp phải xem xét, giải quyết. Quyết định giải quyết khiếu nại của Viện kiểm sát cùng cấp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yêu cầu không đồng ý với việc từ chối trưng cầu giám định lại của Viện kiểm sát, Toà án thì có quyền khiếu nại đến Viện kiểm sát cấp trên trực tiếp, Toà án cấp trên trực tiếp. Trong thời hạn mười lăm ngày, kể từ ngày nhận được khiếu nại, Viện kiểm sát, Toà án phải xem xét, giải quyết. Quyết định giải quyết khiếu nại của Viện kiểm sát cấp trên, Toà án cấp trên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có quyền tố cáo với cơ quan nhà nước có thẩm quyền về hành vi vi phạm quy định của Pháp lệnh này của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thi hành từ ngày 01 tháng 01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số 117/HĐBT ngày 21 tháng 7 năm 1988 của Hội đồng Bộ trưởng về giám định tư pháp hết hiệu lực kể từ ngày Pháp lệnh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6. Luật sư tư vấn giải quyết tranh chấp hôn nhân gia đình;</w:t>
        </w:r>
      </w:hyperlink>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dich-vu-luat-su-bao-chua--tranh-tung-tai-toa-an.aspx" TargetMode="External" /><Relationship Id="rId12" Type="http://schemas.openxmlformats.org/officeDocument/2006/relationships/hyperlink" Target="/luat-su-tu-van-phap-luat-hon-nhan-gia-dinh-truc-tuyen-qua-tong-dai-dien-tho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luat-thue-su-dung-dat-phi-nong-nghiep-so-48-2010-qh12.aspx" TargetMode="External" /><Relationship Id="rId8" Type="http://schemas.openxmlformats.org/officeDocument/2006/relationships/hyperlink" Target="/tu-van-phap-luat-linh-vuc-dan-su.aspx" TargetMode="External" /><Relationship Id="rId9" Type="http://schemas.openxmlformats.org/officeDocument/2006/relationships/hyperlink" Target="/tu-van-luat-hanh-chinh-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2022-06-22T14:15:58Z</dcterms:created>
  <dcterms:modified xsi:type="dcterms:W3CDTF">2022-06-22T14:15:58Z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2022-06-22T14:15:58Z</dcterms:created>
  <dcterms:modified xsi:type="dcterms:W3CDTF">2022-06-22T14:15:58Z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2022-06-22T14:15:58Z</dcterms:created>
  <dcterms:modified xsi:type="dcterms:W3CDTF">2022-06-22T14:15:58Z</dcterms:modified>
</cp:coreProperties>
</file>