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4103"/>
        <w:gridCol w:w="4901"/>
      </w:tblGrid>
      <w:tr w:rsidR="00FD673F" w14:paraId="7431B137" w14:textId="77777777" w:rsidTr="00FD673F">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6E12" w14:textId="77777777" w:rsidR="00FD673F" w:rsidRDefault="00FD673F">
            <w:pPr>
              <w:spacing w:line="375" w:lineRule="atLeast"/>
              <w:jc w:val="center"/>
              <w:rPr>
                <w:rFonts w:ascii="Arial" w:hAnsi="Arial" w:cs="Arial"/>
                <w:sz w:val="21"/>
                <w:szCs w:val="21"/>
                <w:lang w:val="en-VN"/>
              </w:rPr>
            </w:pPr>
            <w:r>
              <w:rPr>
                <w:rStyle w:val="Strong"/>
                <w:rFonts w:ascii="Arial" w:hAnsi="Arial" w:cs="Arial"/>
                <w:sz w:val="21"/>
                <w:szCs w:val="21"/>
              </w:rPr>
              <w:t>BỘ Y TẾ-BỘ GIAO THÔNG VẬN TẢI</w:t>
            </w:r>
          </w:p>
          <w:p w14:paraId="04F16875" w14:textId="77777777" w:rsidR="00FD673F" w:rsidRDefault="00FD673F">
            <w:pPr>
              <w:spacing w:line="375" w:lineRule="atLeast"/>
              <w:jc w:val="center"/>
              <w:rPr>
                <w:rFonts w:ascii="Arial" w:hAnsi="Arial" w:cs="Arial"/>
                <w:sz w:val="21"/>
                <w:szCs w:val="21"/>
              </w:rPr>
            </w:pPr>
            <w:r>
              <w:rPr>
                <w:rFonts w:ascii="Arial" w:hAnsi="Arial" w:cs="Arial"/>
                <w:sz w:val="21"/>
                <w:szCs w:val="21"/>
              </w:rPr>
              <w:t>Số: 24/2015/TTLT-BYT-BGTVT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101A8" w14:textId="77777777" w:rsidR="00FD673F" w:rsidRDefault="00FD673F">
            <w:pPr>
              <w:spacing w:line="375" w:lineRule="atLeast"/>
              <w:jc w:val="center"/>
              <w:rPr>
                <w:rFonts w:ascii="Arial" w:hAnsi="Arial" w:cs="Arial"/>
                <w:sz w:val="21"/>
                <w:szCs w:val="21"/>
              </w:rPr>
            </w:pPr>
            <w:r>
              <w:rPr>
                <w:rStyle w:val="Strong"/>
                <w:rFonts w:ascii="Arial" w:hAnsi="Arial" w:cs="Arial"/>
                <w:sz w:val="21"/>
                <w:szCs w:val="21"/>
              </w:rPr>
              <w:t>CỘNG HOÀ XÃ HỘI CHỦ NGHĨA VIỆT NAM</w:t>
            </w:r>
          </w:p>
          <w:p w14:paraId="24E969DE" w14:textId="77777777" w:rsidR="00FD673F" w:rsidRDefault="00FD673F">
            <w:pPr>
              <w:spacing w:line="375" w:lineRule="atLeast"/>
              <w:jc w:val="center"/>
              <w:rPr>
                <w:rFonts w:ascii="Arial" w:hAnsi="Arial" w:cs="Arial"/>
                <w:sz w:val="21"/>
                <w:szCs w:val="21"/>
              </w:rPr>
            </w:pPr>
            <w:r>
              <w:rPr>
                <w:rStyle w:val="Strong"/>
                <w:rFonts w:ascii="Arial" w:hAnsi="Arial" w:cs="Arial"/>
                <w:sz w:val="21"/>
                <w:szCs w:val="21"/>
              </w:rPr>
              <w:t>Độc lập - Tự do - Hạnh phúc</w:t>
            </w:r>
          </w:p>
          <w:p w14:paraId="298F2957" w14:textId="77777777" w:rsidR="00FD673F" w:rsidRDefault="00FD673F">
            <w:pPr>
              <w:spacing w:line="375" w:lineRule="atLeast"/>
              <w:jc w:val="right"/>
              <w:rPr>
                <w:rFonts w:ascii="Arial" w:hAnsi="Arial" w:cs="Arial"/>
                <w:sz w:val="21"/>
                <w:szCs w:val="21"/>
              </w:rPr>
            </w:pPr>
            <w:r>
              <w:rPr>
                <w:rStyle w:val="Emphasis"/>
                <w:rFonts w:ascii="Arial" w:hAnsi="Arial" w:cs="Arial"/>
                <w:sz w:val="21"/>
                <w:szCs w:val="21"/>
              </w:rPr>
              <w:t>Hà Nội, ngày 21 tháng 8 năm 2015</w:t>
            </w:r>
          </w:p>
        </w:tc>
      </w:tr>
    </w:tbl>
    <w:p w14:paraId="3168772E"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0FB0DE48"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tiêu chuẩn sức khỏe của người lái xe,</w:t>
      </w:r>
      <w:r>
        <w:rPr>
          <w:rFonts w:ascii="Arial" w:hAnsi="Arial" w:cs="Arial"/>
          <w:color w:val="000000"/>
          <w:sz w:val="21"/>
          <w:szCs w:val="21"/>
        </w:rPr>
        <w:t> </w:t>
      </w:r>
      <w:r>
        <w:rPr>
          <w:rStyle w:val="Strong"/>
          <w:rFonts w:ascii="Arial" w:hAnsi="Arial" w:cs="Arial"/>
          <w:color w:val="000000"/>
          <w:sz w:val="21"/>
          <w:szCs w:val="21"/>
        </w:rPr>
        <w:t>việc khám sức khỏe định kỳ đối với người lái xe ô tô</w:t>
      </w:r>
      <w:r>
        <w:rPr>
          <w:rFonts w:ascii="Arial" w:hAnsi="Arial" w:cs="Arial"/>
          <w:color w:val="000000"/>
          <w:sz w:val="21"/>
          <w:szCs w:val="21"/>
        </w:rPr>
        <w:t> </w:t>
      </w:r>
      <w:r>
        <w:rPr>
          <w:rStyle w:val="Strong"/>
          <w:rFonts w:ascii="Arial" w:hAnsi="Arial" w:cs="Arial"/>
          <w:color w:val="000000"/>
          <w:sz w:val="21"/>
          <w:szCs w:val="21"/>
        </w:rPr>
        <w:t>và quy định về cơ sở y tế khám sức khoẻ cho người lái xe</w:t>
      </w:r>
    </w:p>
    <w:p w14:paraId="0F4C16F9"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__________________________</w:t>
      </w:r>
    </w:p>
    <w:p w14:paraId="751A0560"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Giao thông đường bộ</w:t>
        </w:r>
      </w:hyperlink>
      <w:r>
        <w:rPr>
          <w:rStyle w:val="Emphasis"/>
          <w:rFonts w:ascii="Arial" w:hAnsi="Arial" w:cs="Arial"/>
          <w:color w:val="000000"/>
          <w:sz w:val="21"/>
          <w:szCs w:val="21"/>
        </w:rPr>
        <w:t> số 23/2008/QH12 ngày 13 tháng 11 năm 2008;</w:t>
      </w:r>
    </w:p>
    <w:p w14:paraId="024D398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63/2012/NĐ-CP </w:t>
        </w:r>
      </w:hyperlink>
      <w:r>
        <w:rPr>
          <w:rStyle w:val="Emphasis"/>
          <w:rFonts w:ascii="Arial" w:hAnsi="Arial" w:cs="Arial"/>
          <w:color w:val="000000"/>
          <w:sz w:val="21"/>
          <w:szCs w:val="21"/>
        </w:rPr>
        <w:t>ngày 31 tháng 8 năm 2012 của Chính phủ quy định chức năng, nhiệm vụ, quyền hạn và cơ cấu tổ chức của Bộ Y tế;</w:t>
      </w:r>
    </w:p>
    <w:p w14:paraId="67A58B7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107/2012/NĐ-CP ngày 20 tháng 12 năm 2012 của Chính phủ quy định chức năng, nhiệm vụ, quyền hạn và cơ cấu tổ chức của Bộ Giao thông vận tải;</w:t>
      </w:r>
    </w:p>
    <w:p w14:paraId="54E5669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Khám, chữa bệnh - Bộ Y tế và Cục trưởng Cục Y tế giao thông vận tải - Bộ Giao thông vận tải,</w:t>
      </w:r>
    </w:p>
    <w:p w14:paraId="7F9DD5CB"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Y tế, Bộ trưởng Bộ Giao thông vận tải ban hành Thông tư liên tịch quy định về tiêu chuẩn sức khỏe của người lái xe, việc khám sức khỏe định kỳ đối với người lái xe ô tô và quy định về cơ sở y tế khám sức khỏe cho người lái xe.</w:t>
      </w:r>
    </w:p>
    <w:p w14:paraId="651FC142"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E45EC34"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B83379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63F89E9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tiêu chuẩn sức khỏe của người lái xe, việc khám sức khỏe đối với người lái xe, khám sức khỏe định kỳ đối với người lái xe ô tô (sau đây gọi tắt là khám sức khỏe cho người lái xe) và quy định về cơ sở y tế khám sức khỏe cho người lái xe.</w:t>
      </w:r>
    </w:p>
    <w:p w14:paraId="53E978B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được áp dụng đối với người lái xe, người sử dụng lao động lái xe ô tô, các cơ sở y tế khám sức khỏe cho người lái xe và các cơ quan, tổ chức, cá nhân có liên quan.</w:t>
      </w:r>
    </w:p>
    <w:p w14:paraId="3EC937E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chung</w:t>
      </w:r>
    </w:p>
    <w:p w14:paraId="4873A6C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khám sức khỏe cho người lái xe được thực hiện tại cơ sở y tế đã được cấp giấy phép hoạt động khám bệnh, chữa bệnh theo quy định của Luật khám bệnh, chữa bệnh (sau đây được gọi là cơ sở khám bệnh, chữa bệnh) và phải đáp ứng các quy định tại Thông tư này.</w:t>
      </w:r>
    </w:p>
    <w:p w14:paraId="17D25A7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sức khỏe cho người lái xe phải thực hiện theo tiêu chuẩn sức khỏe quy định tại Khoản 1 Điều 3 Thông tư này.</w:t>
      </w:r>
    </w:p>
    <w:p w14:paraId="7BE655B5"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sức khỏe định kỳ chỉ áp dụng đối với người lái xe ô tô chuyên nghiệp (người làm nghề lái xe ô tô) theo quy định của pháp luật về lao động.</w:t>
      </w:r>
    </w:p>
    <w:p w14:paraId="4E72FAF6"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C129319"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SỨC KHỎE CỦA NGƯỜI LÁI XE,</w:t>
      </w:r>
      <w:r>
        <w:rPr>
          <w:rFonts w:ascii="Arial" w:hAnsi="Arial" w:cs="Arial"/>
          <w:color w:val="000000"/>
          <w:sz w:val="21"/>
          <w:szCs w:val="21"/>
        </w:rPr>
        <w:t> </w:t>
      </w:r>
      <w:r>
        <w:rPr>
          <w:rStyle w:val="Strong"/>
          <w:rFonts w:ascii="Arial" w:hAnsi="Arial" w:cs="Arial"/>
          <w:color w:val="000000"/>
          <w:sz w:val="21"/>
          <w:szCs w:val="21"/>
        </w:rPr>
        <w:t>VIỆC KHÁM SỨC KHỎE CHO NGƯỜI LÁI XE</w:t>
      </w:r>
    </w:p>
    <w:p w14:paraId="5FA1F6D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chuẩn sức khỏe của người lái xe</w:t>
      </w:r>
    </w:p>
    <w:p w14:paraId="6388020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kèm theo Thông tư này “Bảng tiêu chuẩn sức khỏe của người lái xe” tại Phụ lục số 01.</w:t>
      </w:r>
    </w:p>
    <w:p w14:paraId="73C3AC66"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tiêu chuẩn sức khỏe của người lái xe quy định tại Khoản 1 Điều này không áp dụng cho người lái xe mô tô hai bánh có dung tích xi - lanh dưới 50 cm</w:t>
      </w:r>
      <w:r>
        <w:rPr>
          <w:rFonts w:ascii="Arial" w:hAnsi="Arial" w:cs="Arial"/>
          <w:color w:val="000000"/>
          <w:sz w:val="21"/>
          <w:szCs w:val="21"/>
          <w:vertAlign w:val="superscript"/>
        </w:rPr>
        <w:t>3</w:t>
      </w:r>
      <w:r>
        <w:rPr>
          <w:rFonts w:ascii="Arial" w:hAnsi="Arial" w:cs="Arial"/>
          <w:color w:val="000000"/>
          <w:sz w:val="21"/>
          <w:szCs w:val="21"/>
        </w:rPr>
        <w:t>.</w:t>
      </w:r>
    </w:p>
    <w:p w14:paraId="34B9B2A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Khám sức khỏe đối với người lái xe</w:t>
      </w:r>
    </w:p>
    <w:p w14:paraId="530866CC" w14:textId="77777777" w:rsidR="00FD673F" w:rsidRDefault="00FD673F" w:rsidP="00FD673F">
      <w:pPr>
        <w:spacing w:line="375" w:lineRule="atLeast"/>
        <w:jc w:val="both"/>
        <w:rPr>
          <w:rFonts w:ascii="Arial" w:hAnsi="Arial" w:cs="Arial"/>
          <w:color w:val="000000"/>
          <w:sz w:val="21"/>
          <w:szCs w:val="21"/>
        </w:rPr>
      </w:pPr>
      <w:r>
        <w:rPr>
          <w:rFonts w:ascii="Arial" w:hAnsi="Arial" w:cs="Arial"/>
          <w:color w:val="000000"/>
          <w:sz w:val="21"/>
          <w:szCs w:val="21"/>
        </w:rPr>
        <w:t>1. Thủ tục khám và cấp Giấy khám sức khỏe của người lái xe được thực hiện theo quy định tại Điều 5, Điều 8 Thông tư số 14/2013/TT-BYT ngày 06 tháng 5 năm 2013 của Bộ trưởng Bộ Y tế hướng dẫn khám sức khỏe (sau đây gọi tắt là Thông tư số 14/2013/TT-BYT).</w:t>
      </w:r>
    </w:p>
    <w:p w14:paraId="045C72A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Giấy khám sức khỏe của người lái xe áp dụng thống nhất theo quy định tại Phụ lục số 02 ban hành kèm theo Thông tư này.</w:t>
      </w:r>
    </w:p>
    <w:p w14:paraId="69A85D7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Khám sức khỏe định kỳ đối với người lái xe ô tô</w:t>
      </w:r>
    </w:p>
    <w:p w14:paraId="7B179445" w14:textId="77777777" w:rsidR="00FD673F" w:rsidRDefault="00FD673F" w:rsidP="00FD673F">
      <w:pPr>
        <w:spacing w:line="375" w:lineRule="atLeast"/>
        <w:jc w:val="both"/>
        <w:rPr>
          <w:rFonts w:ascii="Arial" w:hAnsi="Arial" w:cs="Arial"/>
          <w:color w:val="000000"/>
          <w:sz w:val="21"/>
          <w:szCs w:val="21"/>
        </w:rPr>
      </w:pPr>
      <w:r>
        <w:rPr>
          <w:rFonts w:ascii="Arial" w:hAnsi="Arial" w:cs="Arial"/>
          <w:color w:val="000000"/>
          <w:sz w:val="21"/>
          <w:szCs w:val="21"/>
        </w:rPr>
        <w:t>1. Thủ tục khám, trả sổ khám sức khỏe định kỳ đối với người lái xe ô tô được thực hiện theo quy định tại Điều 5, Điều 8 của Thông tư số 14/2013/TT-BYT.</w:t>
      </w:r>
    </w:p>
    <w:p w14:paraId="52A011A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Sổ khám sức khỏe định kỳ của người lái xe áp dụng thống nhất theo quy định tại Phụ lục số 03 ban hành kèm theo Thông tư này.</w:t>
      </w:r>
    </w:p>
    <w:p w14:paraId="61D3085D"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7F4D4EA"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Y TẾ KHÁM SỨC KHỎE CHO NGƯỜI LÁI XE</w:t>
      </w:r>
    </w:p>
    <w:p w14:paraId="0698FBE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về nhân sự, cơ sở vật chất, trang thiết bị và phạm vi hoạt động chuyên môn</w:t>
      </w:r>
    </w:p>
    <w:p w14:paraId="3603F61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khám bệnh, chữa bệnh thực hiện việc khám sức khỏe cho người lái xe phải đáp ứng đủ các quy định sau đây:</w:t>
      </w:r>
    </w:p>
    <w:p w14:paraId="51042319" w14:textId="77777777" w:rsidR="00FD673F" w:rsidRDefault="00FD673F" w:rsidP="00FD673F">
      <w:pPr>
        <w:spacing w:line="375" w:lineRule="atLeast"/>
        <w:jc w:val="both"/>
        <w:rPr>
          <w:rFonts w:ascii="Arial" w:hAnsi="Arial" w:cs="Arial"/>
          <w:color w:val="000000"/>
          <w:sz w:val="21"/>
          <w:szCs w:val="21"/>
        </w:rPr>
      </w:pPr>
      <w:r>
        <w:rPr>
          <w:rFonts w:ascii="Arial" w:hAnsi="Arial" w:cs="Arial"/>
          <w:color w:val="000000"/>
          <w:sz w:val="21"/>
          <w:szCs w:val="21"/>
        </w:rPr>
        <w:t>1. Về nhân sự: đáp ứng yêu cầu theo quy định tại Điều 9 Thông tư số 14/2013/TT-BYT.</w:t>
      </w:r>
    </w:p>
    <w:p w14:paraId="26C35B0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cơ sở vật chất, trang thiết bị: đáp ứng yêu cầu theo Danh mục quy định tại Phụ lục số 04 ban hành kèm theo Thông tư này.</w:t>
      </w:r>
    </w:p>
    <w:p w14:paraId="2F874F4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phạm vi hoạt động chuyên môn: có phạm vi hoạt động chuyên môn phù hợp để khám, phát hiện được các tình trạng bệnh, tật theo Bảng tiêu chuẩn sức khỏe của người lái xe quy định tại Khoản 1 Điều 3 Thông tư này.</w:t>
      </w:r>
    </w:p>
    <w:p w14:paraId="74F8C0FC"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khám bệnh, chữa bệnh chưa có thiết bị đo điện não thì được phép ký hợp đồng hỗ trợ chuyên môn kỹ thuật với cơ sở khám bệnh, chữa bệnh khác có giấy phép hoạt động đã được phép thực hiện kỹ thuật đo điện não.</w:t>
      </w:r>
    </w:p>
    <w:p w14:paraId="0610893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Cơ sở đủ điều kiện khám sức khỏe cho người lái xe</w:t>
      </w:r>
    </w:p>
    <w:p w14:paraId="436D04FB" w14:textId="77777777" w:rsidR="00FD673F" w:rsidRDefault="00FD673F" w:rsidP="00FD673F">
      <w:pPr>
        <w:spacing w:line="375" w:lineRule="atLeast"/>
        <w:jc w:val="both"/>
        <w:rPr>
          <w:rFonts w:ascii="Arial" w:hAnsi="Arial" w:cs="Arial"/>
          <w:color w:val="000000"/>
          <w:sz w:val="21"/>
          <w:szCs w:val="21"/>
        </w:rPr>
      </w:pPr>
      <w:r>
        <w:rPr>
          <w:rFonts w:ascii="Arial" w:hAnsi="Arial" w:cs="Arial"/>
          <w:color w:val="000000"/>
          <w:sz w:val="21"/>
          <w:szCs w:val="21"/>
        </w:rPr>
        <w:t>Cơ sở khám bệnh, chữa bệnh đủ điều kiện khám sức khỏe cho người lái xe là cơ sở đáp ứng đủ các điều kiện quy định tại Điều 6 Thông tư này và đã thực hiện việc công bố đủ điều kiện khám sức khỏe cho người lái xe theo quy định tại Thông tư số 14/2013/TT-BYT.</w:t>
      </w:r>
    </w:p>
    <w:p w14:paraId="4864F0A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Thời gian, trình tự giải quyết hồ sơ công bố cơ sở khám bệnh, chữa bệnh đủ điều kiện khám sức khỏe cho người lái xe</w:t>
      </w:r>
    </w:p>
    <w:p w14:paraId="6370AD26" w14:textId="77777777" w:rsidR="00FD673F" w:rsidRDefault="00FD673F" w:rsidP="00FD673F">
      <w:pPr>
        <w:spacing w:line="375" w:lineRule="atLeast"/>
        <w:jc w:val="both"/>
        <w:rPr>
          <w:rFonts w:ascii="Arial" w:hAnsi="Arial" w:cs="Arial"/>
          <w:color w:val="000000"/>
          <w:sz w:val="21"/>
          <w:szCs w:val="21"/>
        </w:rPr>
      </w:pPr>
      <w:r>
        <w:rPr>
          <w:rFonts w:ascii="Arial" w:hAnsi="Arial" w:cs="Arial"/>
          <w:color w:val="000000"/>
          <w:sz w:val="21"/>
          <w:szCs w:val="21"/>
        </w:rPr>
        <w:t>Thời gian, trình tự giải quyết hồ sơ công bố cơ sở khám bệnh, chữa bệnh đủ điều kiện khám sức khỏe cho người lái xe quy định tại Điều 7 Thông tư này được thực hiện theo quy định tại Điều 13 Thông tư số 14/2013/TT-BYT.</w:t>
      </w:r>
    </w:p>
    <w:p w14:paraId="74AF8862"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D1001EE"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THỰC HIỆN</w:t>
      </w:r>
    </w:p>
    <w:p w14:paraId="3A26B15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nhân viên y tế và cơ sở khám bệnh, chữa bệnh trong việc thực hiện khám sức khỏe cho người lái xe</w:t>
      </w:r>
    </w:p>
    <w:p w14:paraId="796E6B6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nhân viên y tế</w:t>
      </w:r>
    </w:p>
    <w:p w14:paraId="1C1B914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nhiệm vụ được người có thẩm quyền phân công.</w:t>
      </w:r>
    </w:p>
    <w:p w14:paraId="68A2486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đối chiếu ảnh trong Giấy khám sức khỏe trước khi thực hiện khám sức khỏe đối với người lái xe.</w:t>
      </w:r>
    </w:p>
    <w:p w14:paraId="34C0AD47"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đúng các quy trình, hướng dẫn chuyên môn, nghiệp vụ để khám sức khỏe, bảo đảm kết quả khám trung thực, chính xác và chịu trách nhiệm trước pháp luật về kết luận của mình.</w:t>
      </w:r>
    </w:p>
    <w:p w14:paraId="5EC43B0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Những trường hợp khó kết luận, bác sỹ khám sức khỏe đề nghị hội chẩn chuyên môn theo quy định.</w:t>
      </w:r>
    </w:p>
    <w:p w14:paraId="291A861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cơ sở khám bệnh, chữa bệnh</w:t>
      </w:r>
    </w:p>
    <w:p w14:paraId="7997F44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đúng quy định tại Thông tư này và chịu trách nhiệm trước pháp luật về kết quả khám sức khỏe cho người lái xe do cơ sở mình thực hiện.</w:t>
      </w:r>
    </w:p>
    <w:p w14:paraId="55843225"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trữ hồ sơ khám sức khỏe cho người lái xe, chịu trách nhiệm báo cáo về hoạt động khám sức khỏe cho người lái xe và tổng hợp vào báo cáo chung về hoạt động chuyên môn của cơ sở theo quy định của pháp luật về thống kê, báo cáo.</w:t>
      </w:r>
    </w:p>
    <w:p w14:paraId="4B849F2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người lái xe</w:t>
      </w:r>
    </w:p>
    <w:p w14:paraId="39DAF36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đầy đủ, trung thực về tình trạng sức khỏe, tiền sử bệnh, tật của bản thân và chịu trách nhiệm trước pháp luật về thông tin đã cung cấp khi khám sức khỏe.</w:t>
      </w:r>
    </w:p>
    <w:p w14:paraId="1FB8E53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các hướng dẫn, chỉ định của nhân viên y tế trong quá trình thực hiện khám sức khỏe.</w:t>
      </w:r>
    </w:p>
    <w:p w14:paraId="133EB2F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chủ động khám lại sức khỏe sau khi điều trị bệnh, tai nạn gây ảnh hưởng đến việc lái xe.</w:t>
      </w:r>
    </w:p>
    <w:p w14:paraId="67659AB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yêu cầu khám sức khỏe định kỳ, đột xuất của cơ quan quản lý nhà nước về y tế hoặc cơ quan quản lý nhà nước về giao thông vận tải (Tổng cục Đường bộ Việt Nam, Sở Giao thông vận tải các tỉnh, thành phố trực thuộc Trung ương) hoặc của người sử dụng lao động.</w:t>
      </w:r>
    </w:p>
    <w:p w14:paraId="3FECE2D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người sử dụng lao động lái xe ô tô</w:t>
      </w:r>
    </w:p>
    <w:p w14:paraId="7DC6A705"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lái xe bảo đảm sức khỏe theo tiêu chuẩn quy định tại Thông tư này.</w:t>
      </w:r>
    </w:p>
    <w:p w14:paraId="49025A0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khám sức khỏe định kỳ cho người lái xe ô tô thuộc quyền quản lý theo đúng quy định của pháp luật về lao động.</w:t>
      </w:r>
    </w:p>
    <w:p w14:paraId="7A43EDD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việc tổ chức khám sức khỏe định kỳ, đột xuất theo quy định tại Khoản 4 Điều 10 Thông tư này.</w:t>
      </w:r>
    </w:p>
    <w:p w14:paraId="1B085F9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và theo dõi sức khỏe, hồ sơ sức khỏe của lái xe theo quy định của pháp luật.</w:t>
      </w:r>
    </w:p>
    <w:p w14:paraId="2B491CD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Sở Y tế và cơ quan quản lý nhà nước về y tế của các Bộ, ngành</w:t>
      </w:r>
    </w:p>
    <w:p w14:paraId="2EE377C3" w14:textId="77777777" w:rsidR="00FD673F" w:rsidRDefault="00FD673F" w:rsidP="00FD673F">
      <w:pPr>
        <w:spacing w:line="375" w:lineRule="atLeast"/>
        <w:jc w:val="both"/>
        <w:rPr>
          <w:rFonts w:ascii="Arial" w:hAnsi="Arial" w:cs="Arial"/>
          <w:color w:val="000000"/>
          <w:sz w:val="21"/>
          <w:szCs w:val="21"/>
        </w:rPr>
      </w:pPr>
      <w:r>
        <w:rPr>
          <w:rFonts w:ascii="Arial" w:hAnsi="Arial" w:cs="Arial"/>
          <w:color w:val="000000"/>
          <w:sz w:val="21"/>
          <w:szCs w:val="21"/>
        </w:rPr>
        <w:t>1. Chỉ đạo, hướng dẫn hoạt động khám sức khỏe cho người lái xe tại các cơ sở khám bệnh, chữa bệnh thuộc thẩm quyền quản lý được quy định tại Khoản 2 Điều 12 Thông tư số 14/2013/TT-BYT.</w:t>
      </w:r>
    </w:p>
    <w:p w14:paraId="677634A7"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Kiểm tra, thanh tra hoạt động khám sức khỏe cho người lái xe của các cơ sở khám bệnh, chữa bệnh theo quy định; đình chỉ hoặc kiến nghị đình chỉ hoạt động khám sức khỏe hoặc xử lý vi phạm việc khám sức khỏe cho người lái xe theo thẩm quyền.</w:t>
      </w:r>
    </w:p>
    <w:p w14:paraId="3CCEC91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công khai danh sách các cơ sở khám bệnh, chữa bệnh đủ điều kiện khám sức khỏe cho người lái xe thuộc phạm vi quản lý trên cổng thông tin điện tử của Sở Y tế hoặc cơ quan quản lý nhà nước về y tế của các Bộ, ngành đồng thời có văn bản báo cáo Cục Quản lý Khám, chữa bệnh Bộ Y tế.</w:t>
      </w:r>
    </w:p>
    <w:p w14:paraId="6404D90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Cục Quản lý Khám, chữa bệnh Bộ Y tế</w:t>
      </w:r>
    </w:p>
    <w:p w14:paraId="29060C47"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hoạt động khám sức khỏe cho người lái xe tại các cơ sở khám bệnh, chữa bệnh trong phạm vi cả nước.</w:t>
      </w:r>
    </w:p>
    <w:p w14:paraId="6811BE81"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thanh tra hoạt động khám sức khỏe cho người lái xe của các cơ sở khám bệnh, chữa bệnh theo quy định; đình chỉ hoặc kiến nghị đình chỉ hoạt động hoặc xử lý vi phạm theo thẩm quyền đối với các cơ sở khám bệnh, chữa bệnh thực hiện việc khám sức khỏe cho người lái xe nhưng không đủ điều kiện theo quy định tại Thông tư này.</w:t>
      </w:r>
    </w:p>
    <w:p w14:paraId="0BC65C58"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3D14AA6"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F29A25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Chi phí khám sức khỏe cho người lái xe</w:t>
      </w:r>
    </w:p>
    <w:p w14:paraId="1B469E6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đề nghị khám sức khỏe cho người lái xe phải trả chi phí khám sức khỏe cho cơ sở khám bệnh, chữa bệnh thực hiện việc khám sức khỏe theo mức giá dịch vụ khám bệnh, chữa bệnh đã được cơ quan nhà nước có thẩm quyền phê duyệt hoặc theo thỏa thuận giữa hai đơn vị.</w:t>
      </w:r>
    </w:p>
    <w:p w14:paraId="7F36CBD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khám sức khỏe, khám sức khỏe định kỳ để lái xe có yêu cầu cấp nhiều hơn một Giấy khám sức khỏe của người lái xe thì phải nộp thêm phí, lệ phí theo quy định của pháp luật.</w:t>
      </w:r>
    </w:p>
    <w:p w14:paraId="74373126"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thực hiện việc khám sức khỏe cho người lái xe theo quy định tại Khoản 3 Điều 11 Thông tư này thì chi phí khám sức khỏe cho người lái xe do cơ quan yêu cầu chi trả.</w:t>
      </w:r>
    </w:p>
    <w:p w14:paraId="04657F9C"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44DD4070"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10 tháng 10 năm 2015.</w:t>
      </w:r>
    </w:p>
    <w:p w14:paraId="76FDEE70"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quy định về tiêu chuẩn sức khỏe áp dụng cho người điều khiển phương tiện giao thông cơ giới đường bộ ban hành kèm theo Quyết định số 4132/QĐ-BYT ngày 04 tháng 10 năm 2001 của Bộ trưởng Bộ Y tế hết hiệu lực kể từ ngày Thông tư này có hiệu lực thi hành.</w:t>
      </w:r>
    </w:p>
    <w:p w14:paraId="06B1322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định chuyển tiếp</w:t>
      </w:r>
    </w:p>
    <w:p w14:paraId="56DDD88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khám bệnh, chữa bệnh đang thực hiện việc khám sức khỏe cho người lái xe trước ngày Thông tư này có hiệu lực được tiếp tục thực hiện khám sức khỏe cho người lái xe đến hết ngày 31 tháng 12 năm 2015. Kể từ ngày 01 tháng 01 năm 2016, các cơ sở này nếu muốn tiếp tục thực hiện việc khám sức khỏe cho người lái xe phải đáp ứng các quy định tại Điều 6 Thông tư này và báo cáo bằng văn bản đến cơ quan quản lý nhà nước về y tế có thẩm quyền quản lý tương ứng theo quy định tại Khoản 2 Điều 12 Thông tư số </w:t>
      </w:r>
      <w:hyperlink r:id="rId8" w:history="1">
        <w:r>
          <w:rPr>
            <w:rStyle w:val="Hyperlink"/>
            <w:rFonts w:ascii="Arial" w:hAnsi="Arial" w:cs="Arial"/>
            <w:color w:val="135ECD"/>
            <w:sz w:val="21"/>
            <w:szCs w:val="21"/>
          </w:rPr>
          <w:t>14/2013/TT-BYT </w:t>
        </w:r>
      </w:hyperlink>
      <w:r>
        <w:rPr>
          <w:rFonts w:ascii="Arial" w:hAnsi="Arial" w:cs="Arial"/>
          <w:color w:val="000000"/>
          <w:sz w:val="21"/>
          <w:szCs w:val="21"/>
        </w:rPr>
        <w:t>về việc đã bổ sung nhân lực, trang thiết bị và phạm vi hoạt động chuyên môn theo quy định.</w:t>
      </w:r>
    </w:p>
    <w:p w14:paraId="17C9D05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khoản tham chiếu</w:t>
      </w:r>
    </w:p>
    <w:p w14:paraId="344ABD7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văn bản dẫn chiếu trong Thông tư này được thay thế hoặc sửa đổi, bổ sung thì thực hiện theo văn bản thay thế hoặc sửa đổi, bổ sung đó.</w:t>
      </w:r>
    </w:p>
    <w:p w14:paraId="3253AE50"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đề nghị cơ quan, tổ chức, cá nhân phản ánh về Bộ Y tế, Bộ Giao thông vận tải để xem xét, giải quyết./.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30"/>
        <w:gridCol w:w="5474"/>
      </w:tblGrid>
      <w:tr w:rsidR="00FD673F" w14:paraId="318E9D56" w14:textId="77777777" w:rsidTr="00FD673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3075B" w14:textId="77777777" w:rsidR="00FD673F" w:rsidRDefault="00FD673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Y tế</w:t>
            </w:r>
            <w:r>
              <w:rPr>
                <w:rFonts w:ascii="Arial" w:hAnsi="Arial" w:cs="Arial"/>
                <w:sz w:val="21"/>
                <w:szCs w:val="21"/>
              </w:rPr>
              <w:br/>
              <w:t>Thứ trưởng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E1529" w14:textId="77777777" w:rsidR="00FD673F" w:rsidRDefault="00FD673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Giao thông vận tải</w:t>
            </w:r>
            <w:r>
              <w:rPr>
                <w:rFonts w:ascii="Arial" w:hAnsi="Arial" w:cs="Arial"/>
                <w:sz w:val="21"/>
                <w:szCs w:val="21"/>
              </w:rPr>
              <w:br/>
              <w:t>Thứ trưởng</w:t>
            </w:r>
          </w:p>
        </w:tc>
      </w:tr>
      <w:tr w:rsidR="00FD673F" w14:paraId="492B33C9" w14:textId="77777777" w:rsidTr="00FD673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6C51B" w14:textId="77777777" w:rsidR="00FD673F" w:rsidRDefault="00FD673F">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486FC" w14:textId="77777777" w:rsidR="00FD673F" w:rsidRDefault="00FD673F">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FD673F" w14:paraId="4E9D5CA9" w14:textId="77777777" w:rsidTr="00FD673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E6F61" w14:textId="77777777" w:rsidR="00FD673F" w:rsidRDefault="00FD673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Thị Xuyên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890C" w14:textId="77777777" w:rsidR="00FD673F" w:rsidRDefault="00FD673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Văn Thể</w:t>
            </w:r>
          </w:p>
        </w:tc>
      </w:tr>
    </w:tbl>
    <w:p w14:paraId="05F8AE4B"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1</w:t>
      </w:r>
    </w:p>
    <w:p w14:paraId="30432021"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TIÊU CHUẨN SỨC KHỎE CỦA NGƯỜI LÁI XE</w:t>
      </w:r>
      <w:r>
        <w:rPr>
          <w:rFonts w:ascii="Arial" w:hAnsi="Arial" w:cs="Arial"/>
          <w:color w:val="000000"/>
          <w:sz w:val="21"/>
          <w:szCs w:val="21"/>
        </w:rPr>
        <w:br/>
        <w:t>(</w:t>
      </w:r>
      <w:r>
        <w:rPr>
          <w:rStyle w:val="Emphasis"/>
          <w:rFonts w:ascii="Arial" w:hAnsi="Arial" w:cs="Arial"/>
          <w:color w:val="000000"/>
          <w:sz w:val="21"/>
          <w:szCs w:val="21"/>
        </w:rPr>
        <w:t>Ban hành kèm theo Thông tư liên tịch số 24/2015/TTLT-BYT-BGTVT ngày 21 tháng 8 năm 2015 của Bộ trưởng Bộ Y tế và Bộ trưởng Bộ Giao thông vận tải)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
        <w:gridCol w:w="1951"/>
        <w:gridCol w:w="1552"/>
        <w:gridCol w:w="1910"/>
        <w:gridCol w:w="2743"/>
      </w:tblGrid>
      <w:tr w:rsidR="00FD673F" w14:paraId="438DAA82" w14:textId="77777777" w:rsidTr="00FD673F">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6443"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TT</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22BF"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KHOA</w:t>
            </w:r>
          </w:p>
        </w:tc>
        <w:tc>
          <w:tcPr>
            <w:tcW w:w="32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F35F"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CHUẨN SỨC KHỎE NGƯỜI LÁI XE</w:t>
            </w:r>
          </w:p>
          <w:p w14:paraId="50115243"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có một trong các tình trạng bệnh, tật sau đây thì không đủ điều kiện để lái xe theo các hạng xe tương ứng</w:t>
            </w:r>
          </w:p>
        </w:tc>
      </w:tr>
      <w:tr w:rsidR="00FD673F" w14:paraId="56641C73"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D312B9"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820059"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4388F"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1</w:t>
            </w:r>
          </w:p>
          <w:p w14:paraId="300ACB2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(DÀNH CHO NGƯỜI LÁI XE HẠNG A1)</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12F54"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NHÓM</w:t>
            </w:r>
            <w:r>
              <w:rPr>
                <w:rFonts w:ascii="Arial" w:hAnsi="Arial" w:cs="Arial"/>
                <w:color w:val="000000"/>
                <w:sz w:val="21"/>
                <w:szCs w:val="21"/>
              </w:rPr>
              <w:t> </w:t>
            </w:r>
            <w:r>
              <w:rPr>
                <w:rStyle w:val="Strong"/>
                <w:rFonts w:ascii="Arial" w:hAnsi="Arial" w:cs="Arial"/>
                <w:color w:val="000000"/>
                <w:sz w:val="21"/>
                <w:szCs w:val="21"/>
              </w:rPr>
              <w:t>2</w:t>
            </w:r>
          </w:p>
          <w:p w14:paraId="792162E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(DÀNH CHO NGƯỜI LÁI XE HẠNG B1)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63BB"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NHÓM 3</w:t>
            </w:r>
          </w:p>
          <w:p w14:paraId="71EAC3B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(DÀNH CHO NGƯỜI LÁI XE CÁC HẠNG: A2, A3, A4, B2, C, D, E, FB2, FC, FD, FE)</w:t>
            </w:r>
          </w:p>
        </w:tc>
      </w:tr>
      <w:tr w:rsidR="00FD673F" w14:paraId="49ED532E" w14:textId="77777777" w:rsidTr="00FD673F">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44C1B"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889F8"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TÂM THẦN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A09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rối loạn tâm thần cấp.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D01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tâm thần cấp đã chữa khỏi hoàn toàn nhưng chưa đủ 06 tháng.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A3A5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tâm thần cấp đã chữa khỏi hoàn toàn nhưng chưa đủ 24 tháng.</w:t>
            </w:r>
          </w:p>
        </w:tc>
      </w:tr>
      <w:tr w:rsidR="00FD673F" w14:paraId="3E04A19B"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9CE64D"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3BE29B"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047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tâm thần mạn tính không điều khiển được hành vi.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6016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tâm thần mạn tính không điều khiển được hành vi.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DB8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tâm thần mạn tính.</w:t>
            </w:r>
          </w:p>
        </w:tc>
      </w:tr>
      <w:tr w:rsidR="00FD673F" w14:paraId="478A54E7" w14:textId="77777777" w:rsidTr="00FD673F">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8848F"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24635"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THẦN KINH</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C1414"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B1F4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kinh còn cơn trong vòng 24 tháng gần nhất (không/có dùng thuốc điều trị).</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BC2B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kinh.</w:t>
            </w:r>
          </w:p>
        </w:tc>
      </w:tr>
      <w:tr w:rsidR="00FD673F" w14:paraId="2B264C6F"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E7FB03"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955470"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4F4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vận động từ hai chi trở lên.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F947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vận động từ hai chi trở lên.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5C4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vận động một chi trở lên.</w:t>
            </w:r>
          </w:p>
        </w:tc>
      </w:tr>
      <w:tr w:rsidR="00FD673F" w14:paraId="4CDB0538"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4F0CD9"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ACC876"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3127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715A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ngoại tháp</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7502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ngoại tháp</w:t>
            </w:r>
          </w:p>
        </w:tc>
      </w:tr>
      <w:tr w:rsidR="00FD673F" w14:paraId="1190E4FE"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640466"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09625E"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F9B85"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E225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cảm giác sâu.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777E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cảm giác nông hoặc rối loạn cảm giác sâu.</w:t>
            </w:r>
          </w:p>
        </w:tc>
      </w:tr>
      <w:tr w:rsidR="00FD673F" w14:paraId="132AD476"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AD9D97"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83A855"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B619"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A22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Chóng mặt do các nguyên nhân bệnh lý.</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113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Chóng mặt do các nguyên nhân bệnh lý.</w:t>
            </w:r>
          </w:p>
        </w:tc>
      </w:tr>
      <w:tr w:rsidR="00FD673F" w14:paraId="3C8AA94F" w14:textId="77777777" w:rsidTr="00FD673F">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7D0B"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0874"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MẮT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34E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nhìn xa hai mắt: &lt;4/10 (kể cả điều chỉnh bằng kính).</w:t>
            </w:r>
          </w:p>
          <w:p w14:paraId="11BAC8A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Nếu còn một mắt, thị lực &lt;4/10 (kể cả </w:t>
            </w:r>
            <w:r>
              <w:rPr>
                <w:rFonts w:ascii="Arial" w:hAnsi="Arial" w:cs="Arial"/>
                <w:color w:val="000000"/>
                <w:sz w:val="21"/>
                <w:szCs w:val="21"/>
              </w:rPr>
              <w:lastRenderedPageBreak/>
              <w:t>điều chỉnh bằng kính).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973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Thị lực nhìn xa hai mắt: &lt; 5/10 (kể cả điều chỉnh bằng kính).</w:t>
            </w:r>
          </w:p>
          <w:p w14:paraId="7C49D55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còn một mắt, thị lực &lt;5/10 (kể cả điều chỉnh bằng kính).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9CD0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lực nhìn xa từng mắt: mắt tốt &lt; 8/10 hoặc mắt kém &lt;5/10 (kể cả điều chỉnh bằng kính).</w:t>
            </w:r>
          </w:p>
        </w:tc>
      </w:tr>
      <w:tr w:rsidR="00FD673F" w14:paraId="29E1017D"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8DFE89"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6AA883"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5BCB"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1490D"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C241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Tật khúc xạ có số kính: &gt; + 5 diop hoặc &gt; - 8 diop.</w:t>
            </w:r>
          </w:p>
        </w:tc>
      </w:tr>
      <w:tr w:rsidR="00FD673F" w14:paraId="22A5D36B"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02D34E"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712855"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52C48"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931C"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8618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trường ngang hai mắt (chiều mũi - thái dương): &lt; 160 mở rộng về bên phải &lt; 70°, mở rộng về bên trái &lt; 70°.</w:t>
            </w:r>
          </w:p>
          <w:p w14:paraId="7C8349E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trường đứng (chiều trên-dưới) trên dưới đường ngang &lt;30°.</w:t>
            </w:r>
          </w:p>
          <w:p w14:paraId="53B6B0B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manh, ám điểm góc.</w:t>
            </w:r>
          </w:p>
        </w:tc>
      </w:tr>
      <w:tr w:rsidR="00FD673F" w14:paraId="07CF0A3F"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AC642C"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8BBD95"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4CF8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nhận biết 3 màu cơ bản: đỏ, vàng, xanh lá cây.</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B269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nhận biết 3 màu cơ bản: đỏ, vàng, xanh lá cây.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7A7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nhận biết 3 màu cơ bản: đỏ, vàng, xanh lá cây.</w:t>
            </w:r>
          </w:p>
        </w:tc>
      </w:tr>
      <w:tr w:rsidR="00FD673F" w14:paraId="46D2AB71"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C8B7AE"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3B48CE"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4E253"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B5BA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Song thị kể cả có điều chỉnh bằng lăng kính.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8C74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Song thị.</w:t>
            </w:r>
          </w:p>
        </w:tc>
      </w:tr>
      <w:tr w:rsidR="00FD673F" w14:paraId="33D9539C"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7D90E"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1EC11C"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0C8B"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DAE8"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C8C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chói sáng.</w:t>
            </w:r>
          </w:p>
        </w:tc>
      </w:tr>
      <w:tr w:rsidR="00FD673F" w14:paraId="40809E8F"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694EEE"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05D055"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3ED7"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5C8DF"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7FC2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thị lực lúc chập tối (quáng gà).</w:t>
            </w:r>
          </w:p>
        </w:tc>
      </w:tr>
      <w:tr w:rsidR="00FD673F" w14:paraId="542041E7" w14:textId="77777777" w:rsidTr="00FD673F">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FB79B"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37F1E"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TAI - MŨI - HỌNG</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5227"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7B1C"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BABF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Thính lực ở tai tốt hơn:</w:t>
            </w:r>
          </w:p>
          <w:p w14:paraId="2D606DC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Nói thường &lt; 4m (kể cả sử dụng máy trợ thính);</w:t>
            </w:r>
          </w:p>
          <w:p w14:paraId="675F753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nghe tiếng nói thầm tối thiểu (ở tai tốt hơn) £ 1,5 m (kể cả sử dụng máy trợ thính).</w:t>
            </w:r>
          </w:p>
        </w:tc>
      </w:tr>
      <w:tr w:rsidR="00FD673F" w14:paraId="698C31C9" w14:textId="77777777" w:rsidTr="00FD673F">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D17FA"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DC296"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TIM MẠCH</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EDC91"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8BFB"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E5D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Bệnh tăng HA khi có điều trị mà HA tối đa ³ 180 mmHg </w:t>
            </w:r>
            <w:r>
              <w:rPr>
                <w:rFonts w:ascii="Arial" w:hAnsi="Arial" w:cs="Arial"/>
                <w:color w:val="000000"/>
                <w:sz w:val="21"/>
                <w:szCs w:val="21"/>
              </w:rPr>
              <w:lastRenderedPageBreak/>
              <w:t>và/hoặc HA tối thiểu ³ 100 mmHg.</w:t>
            </w:r>
          </w:p>
        </w:tc>
      </w:tr>
      <w:tr w:rsidR="00FD673F" w14:paraId="77144E81"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5ECD34"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F30DEB"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DBE6"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5ACC4"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1CD7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thấp (HA tối đa &lt; 90 mmHg) kèm theo tiền sử có các triệu chứng như chóng mặt, mệt mỏi, buồn ngủ hoặc ngất xỉu.</w:t>
            </w:r>
          </w:p>
        </w:tc>
      </w:tr>
      <w:tr w:rsidR="00FD673F" w14:paraId="5E764C63"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14A9DD"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C57EFD"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5ABD7"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E41BA"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C689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viêm tắc mạch (động - tĩnh mạch), dị dạng mạch máu biểu hiện lâm sàng ảnh hưởng đến khả năng thao tác vận hành lái xe ô tô.</w:t>
            </w:r>
          </w:p>
        </w:tc>
      </w:tr>
      <w:tr w:rsidR="00FD673F" w14:paraId="0AAB1F8A"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5D6DBE"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4814EC"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78829"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F725A"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297E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rối loạn nhịp: nhịp nhanh trên thất, nhịp nhanh thất, cuồng nhĩ, rung nhĩ, nhịp nhanh nhĩ và nhịp nhanh xoang &gt; 120 chu kỳ/phút, đã điều trị nhưng chưa ổn định.</w:t>
            </w:r>
          </w:p>
        </w:tc>
      </w:tr>
      <w:tr w:rsidR="00FD673F" w14:paraId="2D042353"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E5ACB3"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1F3860"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2A38D"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9288D"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51E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tâm thu thất ở người có bệnh tim thực tổn và/hoặc từ độ III trở lên theo phân loại của Lown.</w:t>
            </w:r>
          </w:p>
        </w:tc>
      </w:tr>
      <w:tr w:rsidR="00FD673F" w14:paraId="208AC02A"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CBEC2A"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2FC5E6"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7DCB3"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A983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Block nhĩ thất độ II hoặc có nhịp chậm kèm theo các triệu chứng lâm sàng (kể cả đã được điều trị nhưng không ổn định).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D6F7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Block nhĩ thất độ II hoặc có nhịp chậm kèm theo các triệu chứng lâm sàng (kể cả đã được điều trị nhưng không ổn định).</w:t>
            </w:r>
          </w:p>
        </w:tc>
      </w:tr>
      <w:tr w:rsidR="00FD673F" w14:paraId="2A6C4026"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FAD61D"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F4DBA0"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286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9489"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E3C4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đau thắt ngực do bệnh lý mạch vành.</w:t>
            </w:r>
          </w:p>
        </w:tc>
      </w:tr>
      <w:tr w:rsidR="00FD673F" w14:paraId="1DF8553B"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E5B40B"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38D35A"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0F6DE"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6DF3"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5F22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Ghép tim.</w:t>
            </w:r>
          </w:p>
        </w:tc>
      </w:tr>
      <w:tr w:rsidR="00FD673F" w14:paraId="6D2C6242"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EA8AB4"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D80629"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4CE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F227C"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EB9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can thiệp tái thông mạch vành.</w:t>
            </w:r>
          </w:p>
        </w:tc>
      </w:tr>
      <w:tr w:rsidR="00FD673F" w14:paraId="34E74835"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C2617B"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228DE9"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B28DE"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BA4F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tim độ III trở lên (theo phân loại của Hiệp hội tim mạch New York - NYHA).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5DA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tim độ II trở lên (theo phân loại của Hiệp hội tim mạch New York - NYHA)</w:t>
            </w:r>
          </w:p>
        </w:tc>
      </w:tr>
      <w:tr w:rsidR="00FD673F" w14:paraId="364AFD15" w14:textId="77777777" w:rsidTr="00FD673F">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9DFFD"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2B25F"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HÔ HẤP</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1A89A"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D75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tật gây khó thở mức độ III trở lên (theo phân loại mMRC).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BE63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tật gây khó thở mức độ II trở lên (theo phân loại mMRC).</w:t>
            </w:r>
          </w:p>
        </w:tc>
      </w:tr>
      <w:tr w:rsidR="00FD673F" w14:paraId="0285210C"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DBDE46"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EB26DB"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E6A1C"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9AA1B"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FCA6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Hen phế quản kiểm soát một phần hoặc không kiểm soát.</w:t>
            </w:r>
          </w:p>
        </w:tc>
      </w:tr>
      <w:tr w:rsidR="00FD673F" w14:paraId="756DECC9"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518959"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0EF9D1"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B9A5"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8A603"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5AE5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 đang giai đoạn lây nhiễm.</w:t>
            </w:r>
          </w:p>
        </w:tc>
      </w:tr>
      <w:tr w:rsidR="00FD673F" w14:paraId="296C7710" w14:textId="77777777" w:rsidTr="00FD673F">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1C92B"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F2AB2"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 XƯƠNG - KHỚP</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5D1B8"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B5EA1"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A17B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Cứng/dính một khớp lớn.</w:t>
            </w:r>
          </w:p>
        </w:tc>
      </w:tr>
      <w:tr w:rsidR="00FD673F" w14:paraId="78641223"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206167"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4575ED"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9BFD8"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18488"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61EA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Khớp giả ở một vị các xương lớn.</w:t>
            </w:r>
          </w:p>
        </w:tc>
      </w:tr>
      <w:tr w:rsidR="00FD673F" w14:paraId="2C1550FF"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18BE94"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5402F6"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29759"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4EE19"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1AD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Gù, vẹo cột sống quá mức gây ưỡn cột sống; cứng/dính cột sống ảnh hưởng tới chức năng vận động.</w:t>
            </w:r>
          </w:p>
        </w:tc>
      </w:tr>
      <w:tr w:rsidR="00FD673F" w14:paraId="6ABD21D8"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D10487"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A78A3C"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ED572"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525A"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1BA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dài tuyệt đối giữa hai chi trên hoặc hai chi dưới có chênh lệch từ 5 cm trở lên mà không có dụng cụ hỗ trợ.</w:t>
            </w:r>
          </w:p>
        </w:tc>
      </w:tr>
      <w:tr w:rsidR="00FD673F" w14:paraId="5E6187D8" w14:textId="77777777" w:rsidTr="00FD673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C85A8B" w14:textId="77777777" w:rsidR="00FD673F" w:rsidRDefault="00FD673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468919" w14:textId="77777777" w:rsidR="00FD673F" w:rsidRDefault="00FD673F">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4EA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Cụt hoặc mất chức năng 01 bàn tay hoặc 01 bàn chân và một trong các chân hoặc tay còn lại không toàn vẹn (cụt hoặc giảm chức năng).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92C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Cụt hoặc mất chức năng 01 bàn tay hoặc 01 bàn chân và một trong các chân hoặc tay còn lại không toàn vẹn (cụt hoặc giảm chức năng).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257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Cụt hoặc mất chức năng 02 ngón tay của 01 bàn tay trở lên hoặc cụt hoặc mất chức năng 01 bàn chân trở lên.</w:t>
            </w:r>
          </w:p>
        </w:tc>
      </w:tr>
      <w:tr w:rsidR="00FD673F" w14:paraId="31FB5FED" w14:textId="77777777" w:rsidTr="00FD673F">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5118"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E794"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TIẾT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4D4C9"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E973"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FD71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Đái tháo đường (tiểu đường) có tiền sử hôn mê do đái </w:t>
            </w:r>
            <w:r>
              <w:rPr>
                <w:rFonts w:ascii="Arial" w:hAnsi="Arial" w:cs="Arial"/>
                <w:color w:val="000000"/>
                <w:sz w:val="21"/>
                <w:szCs w:val="21"/>
              </w:rPr>
              <w:lastRenderedPageBreak/>
              <w:t>tháo đường trong vòng 01 tháng.</w:t>
            </w:r>
          </w:p>
        </w:tc>
      </w:tr>
      <w:tr w:rsidR="00FD673F" w14:paraId="27D643CE" w14:textId="77777777" w:rsidTr="00FD673F">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BE762"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IX</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85DBC"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 DỤNG THUỐC, CHẤT CÓ CỒN, MA TÚY VÀ CÁC CHẤT HƯỚNG THẦN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EBE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chất ma túy.</w:t>
            </w:r>
          </w:p>
          <w:p w14:paraId="416711B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chất có cồn nồng độ vượt quá giới hạn quy định.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FDC5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chất ma túy.</w:t>
            </w:r>
          </w:p>
          <w:p w14:paraId="2355ED2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chất có cồn nồng độ vượt quá giới hạn quy định.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78CF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chất ma túy.</w:t>
            </w:r>
          </w:p>
          <w:p w14:paraId="2F67C87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chất có cồn nồng độ vượt quá giới hạn quy định.</w:t>
            </w:r>
          </w:p>
          <w:p w14:paraId="3B82EDF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thuốc điều trị làm ảnh hưởng tới khả năng thức tỉnh.</w:t>
            </w:r>
          </w:p>
          <w:p w14:paraId="28F05AC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Lạm dụng các chất kích thần (dạng Amphetamine, Cocaine), chất gây ảo giác.</w:t>
            </w:r>
          </w:p>
        </w:tc>
      </w:tr>
    </w:tbl>
    <w:p w14:paraId="61F3F752"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6763FB8C"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02</w:t>
      </w:r>
    </w:p>
    <w:p w14:paraId="01B6263F"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KHÁM SỨC KHỎE CỦA NGƯỜI LÁI XE</w:t>
      </w:r>
      <w:r>
        <w:rPr>
          <w:rFonts w:ascii="Arial" w:hAnsi="Arial" w:cs="Arial"/>
          <w:color w:val="000000"/>
          <w:sz w:val="21"/>
          <w:szCs w:val="21"/>
        </w:rPr>
        <w:br/>
      </w:r>
      <w:r>
        <w:rPr>
          <w:rStyle w:val="Emphasis"/>
          <w:rFonts w:ascii="Arial" w:hAnsi="Arial" w:cs="Arial"/>
          <w:color w:val="000000"/>
          <w:sz w:val="21"/>
          <w:szCs w:val="21"/>
        </w:rPr>
        <w:t>(Ban hành kèm theo Thông tư liên tịch số 24/2015/TTLT-BYT-BGTVT ngày 21 tháng 8 năm 2015 của Bộ trưởng Bộ Y tế và Bộ trưởng Bộ Giao thông vận tải)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D673F" w14:paraId="4C60A63D" w14:textId="77777777" w:rsidTr="00FD673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5E01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1</w:t>
            </w:r>
            <w:r>
              <w:rPr>
                <w:rFonts w:ascii="Arial" w:hAnsi="Arial" w:cs="Arial"/>
                <w:color w:val="000000"/>
                <w:sz w:val="21"/>
                <w:szCs w:val="21"/>
              </w:rPr>
              <w:t>……...</w:t>
            </w:r>
          </w:p>
          <w:p w14:paraId="64D24B0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4AA92" w14:textId="77777777" w:rsidR="00FD673F" w:rsidRDefault="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D673F" w14:paraId="39E5CDD0" w14:textId="77777777" w:rsidTr="00FD673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4E1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/GKSKLX-....</w:t>
            </w:r>
            <w:r>
              <w:rPr>
                <w:rFonts w:ascii="Arial" w:hAnsi="Arial" w:cs="Arial"/>
                <w:color w:val="000000"/>
                <w:sz w:val="21"/>
                <w:szCs w:val="21"/>
                <w:vertAlign w:val="superscript"/>
              </w:rPr>
              <w:t>3</w:t>
            </w:r>
            <w:r>
              <w:rPr>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EA0D" w14:textId="77777777" w:rsidR="00FD673F" w:rsidRDefault="00FD673F">
            <w:pPr>
              <w:pStyle w:val="NormalWeb"/>
              <w:spacing w:after="90" w:afterAutospacing="0" w:line="345" w:lineRule="atLeast"/>
              <w:jc w:val="both"/>
              <w:rPr>
                <w:rFonts w:ascii="Arial" w:hAnsi="Arial" w:cs="Arial"/>
                <w:color w:val="000000"/>
                <w:sz w:val="21"/>
                <w:szCs w:val="21"/>
              </w:rPr>
            </w:pPr>
          </w:p>
        </w:tc>
      </w:tr>
    </w:tbl>
    <w:p w14:paraId="40157D47"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1373E908"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KHÁM SỨC KHỎE CỦA NGƯỜI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72"/>
        <w:gridCol w:w="7432"/>
      </w:tblGrid>
      <w:tr w:rsidR="00FD673F" w14:paraId="030019AF" w14:textId="77777777" w:rsidTr="00FD673F">
        <w:trPr>
          <w:trHeight w:val="1905"/>
          <w:tblCellSpacing w:w="0" w:type="dxa"/>
        </w:trPr>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FA262" w14:textId="77777777" w:rsidR="00FD673F" w:rsidRDefault="00FD673F">
            <w:pPr>
              <w:pStyle w:val="NormalWeb"/>
              <w:spacing w:after="90" w:afterAutospacing="0" w:line="345" w:lineRule="atLeast"/>
              <w:jc w:val="both"/>
              <w:rPr>
                <w:rFonts w:ascii="Arial" w:hAnsi="Arial" w:cs="Arial"/>
                <w:color w:val="000000"/>
                <w:sz w:val="21"/>
                <w:szCs w:val="21"/>
              </w:rPr>
            </w:pPr>
          </w:p>
          <w:p w14:paraId="32C57892" w14:textId="77777777" w:rsidR="00FD673F" w:rsidRDefault="00FD67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w:t>
            </w:r>
            <w:r>
              <w:rPr>
                <w:rFonts w:ascii="Arial" w:hAnsi="Arial" w:cs="Arial"/>
                <w:color w:val="000000"/>
                <w:sz w:val="21"/>
                <w:szCs w:val="21"/>
                <w:vertAlign w:val="superscript"/>
              </w:rPr>
              <w:t>4</w:t>
            </w:r>
          </w:p>
          <w:p w14:paraId="5CAF5340" w14:textId="77777777" w:rsidR="00FD673F" w:rsidRDefault="00FD67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 x 6cm)</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9B2C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r>
              <w:rPr>
                <w:rStyle w:val="Emphasis"/>
                <w:rFonts w:ascii="Arial" w:hAnsi="Arial" w:cs="Arial"/>
                <w:color w:val="000000"/>
                <w:sz w:val="21"/>
                <w:szCs w:val="21"/>
              </w:rPr>
              <w:t>(chữ in hoa):</w:t>
            </w:r>
            <w:r>
              <w:rPr>
                <w:rFonts w:ascii="Arial" w:hAnsi="Arial" w:cs="Arial"/>
                <w:color w:val="000000"/>
                <w:sz w:val="21"/>
                <w:szCs w:val="21"/>
              </w:rPr>
              <w:t>…………………………………………………………..</w:t>
            </w:r>
          </w:p>
          <w:p w14:paraId="6DEBCDF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Nam □            Nữ □              Tuổi...............................................</w:t>
            </w:r>
          </w:p>
          <w:p w14:paraId="0A4A330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hoặc Hộ chiếu:…………cấp ngày………/.............../…………….</w:t>
            </w:r>
          </w:p>
          <w:p w14:paraId="5B93B44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w:t>
            </w:r>
          </w:p>
          <w:p w14:paraId="4C7919B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Chỗ ở hiện tại:…………………………………………………………………….</w:t>
            </w:r>
          </w:p>
          <w:p w14:paraId="5CDC1AE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khám sức khỏe để lái xe hạng: ………………………………………</w:t>
            </w:r>
          </w:p>
        </w:tc>
      </w:tr>
    </w:tbl>
    <w:p w14:paraId="35E6104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TIỀN SỬ BỆNH CỦA ĐỐI TƯỢNG KHÁM SỨC KHỎE</w:t>
      </w:r>
    </w:p>
    <w:p w14:paraId="560BA5D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sử gia đình:</w:t>
      </w:r>
    </w:p>
    <w:p w14:paraId="17E57050"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ai trong gia đình ông (bà) mắc một trong các bệnh: truyền nhiễm, tim mạch, đái tháo đường, lao, hen phế quản, ung thư, động kinh, rối loạn tâm thần, bệnh khác:</w:t>
      </w:r>
    </w:p>
    <w:p w14:paraId="58126CA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      b) Có □;</w:t>
      </w:r>
    </w:p>
    <w:p w14:paraId="55E00AD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đề nghị ghi cụ thể tên bệnh:…………………………………………………………………</w:t>
      </w:r>
    </w:p>
    <w:p w14:paraId="0F0D3D8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FDAF26"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sử, bệnh sử bản thân: Ông (bà) đã/đang mắc bệnh, tình trạng bệnh nào sau đây không </w:t>
      </w:r>
      <w:r>
        <w:rPr>
          <w:rStyle w:val="Emphasis"/>
          <w:rFonts w:ascii="Arial" w:hAnsi="Arial" w:cs="Arial"/>
          <w:color w:val="000000"/>
          <w:sz w:val="21"/>
          <w:szCs w:val="21"/>
        </w:rPr>
        <w:t>(Bác sỹ hỏi bệnh và đánh dấu X vào ô tương ứng)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6"/>
        <w:gridCol w:w="403"/>
        <w:gridCol w:w="503"/>
        <w:gridCol w:w="402"/>
        <w:gridCol w:w="3395"/>
        <w:gridCol w:w="402"/>
        <w:gridCol w:w="503"/>
      </w:tblGrid>
      <w:tr w:rsidR="00FD673F" w14:paraId="1E281C45" w14:textId="77777777" w:rsidTr="00FD673F">
        <w:trPr>
          <w:tblCellSpacing w:w="0" w:type="dxa"/>
        </w:trPr>
        <w:tc>
          <w:tcPr>
            <w:tcW w:w="10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EF2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Có/Không</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039B"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0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22EB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Có/Không</w:t>
            </w:r>
          </w:p>
        </w:tc>
      </w:tr>
      <w:tr w:rsidR="00FD673F" w14:paraId="2A844D0D"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567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bệnh hay bị thương trong 5 năm qua</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CD14"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E346F"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E5AB1"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A266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Đái tháo đường hoặc kiểm soát tăng đường huyết</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EDDD5"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0D9E"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55CC7C10"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CBFD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bệnh thần kinh hay bị thương ở đầu</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80D1"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F8B3F"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C80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993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tâm thần</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8BE6E"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4792"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7C1FA26B"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04B5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mắt hoặc giảm thị lực (trừ trường hợp đeo kính thuốc)</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97DC"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967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ED0D"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E59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Mất ý thức, rối loạn ý thức</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A56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021C"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551BE13C"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D03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ở tai, giảm sức nghe hoặc thăng bằng</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DC23D"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18137"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F9EA"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E652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Ngất, chóng mặt</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F052"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F617D"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4EC3863D"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C990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ở tim, hoặc nhồi máu cơ tim, các bệnh tim mạch khác</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9B41"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8FF68"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AF6BF"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8DF8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tiêu hóa</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AF62"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4546"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4E1D4BDF"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BD1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 can thiệp tim - mạch (thay van, bắc cầu nối, tạo hình mạch, máy tạo nhịp, đặt slent mạch, ghép tim)</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B02F"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E7F2"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05D6"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8AD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giấc ngủ, ngừng thở khi ngủ, ngủ rũ ban ngày, ngáy to</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C7AC"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7F777"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1413A8F7"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49A5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huyết áp</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16D12"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21C3C"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21BB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0C5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biến mạch máu não hoặc liệt</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085C1"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83706"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6E756CDD"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BFA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Khó thở</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6525"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49D4"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40EE"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A82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hoặc tổn thương cột sống</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C045"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FF71"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0D6D66C7"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39D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phổi, hen, khí phế thũng, viêm phế quản mạn tính</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CF78B"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16990"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B7987"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FD1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rượu thường xuyên, liên tục</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81E4"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1E650"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09A4DC6A" w14:textId="77777777" w:rsidTr="00FD673F">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CA05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thận, lọc máu</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0A883"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D812E"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A882"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8B8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ma túy và chất gây nghiện</w:t>
            </w: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56BD"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78060" w14:textId="77777777" w:rsidR="00FD673F" w:rsidRDefault="00FD673F">
            <w:pPr>
              <w:pStyle w:val="NormalWeb"/>
              <w:spacing w:after="90" w:afterAutospacing="0" w:line="345" w:lineRule="atLeast"/>
              <w:jc w:val="both"/>
              <w:rPr>
                <w:rFonts w:ascii="Arial" w:hAnsi="Arial" w:cs="Arial"/>
                <w:color w:val="000000"/>
                <w:sz w:val="21"/>
                <w:szCs w:val="21"/>
              </w:rPr>
            </w:pPr>
          </w:p>
        </w:tc>
      </w:tr>
    </w:tbl>
    <w:p w14:paraId="14A8739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đề nghị ghi cụ thể tên bệnh:…………………………………………………………</w:t>
      </w:r>
    </w:p>
    <w:p w14:paraId="1D678B0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4E3CB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Câu hỏi khác (nếu có):</w:t>
      </w:r>
    </w:p>
    <w:p w14:paraId="5C7C7E97"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có đang điều trị bệnh gì không? Nếu có, xin hãy liệt kê các thuốc đang dùng và liều lượng:</w:t>
      </w:r>
    </w:p>
    <w:p w14:paraId="2F114A96"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672D4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405C3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tại đang có thai hoặc nuôi con nhỏ dưới 12 tháng hay không? </w:t>
      </w:r>
      <w:r>
        <w:rPr>
          <w:rStyle w:val="Emphasis"/>
          <w:rFonts w:ascii="Arial" w:hAnsi="Arial" w:cs="Arial"/>
          <w:color w:val="000000"/>
          <w:sz w:val="21"/>
          <w:szCs w:val="21"/>
        </w:rPr>
        <w:t>(Đối với phụ nữ)</w:t>
      </w:r>
      <w:r>
        <w:rPr>
          <w:rFonts w:ascii="Arial" w:hAnsi="Arial" w:cs="Arial"/>
          <w:color w:val="000000"/>
          <w:sz w:val="21"/>
          <w:szCs w:val="21"/>
        </w:rPr>
        <w:t>:</w:t>
      </w:r>
    </w:p>
    <w:p w14:paraId="1A1DE9D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A0CABB"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8E117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điều khai trên đây hoàn toàn đúng với sự thật. Nếu sai tôi xin chịu trách nhiệm trước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D673F" w14:paraId="324321AF" w14:textId="77777777" w:rsidTr="00FD673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00E05"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693DC" w14:textId="77777777" w:rsidR="00FD673F" w:rsidRDefault="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color w:val="000000"/>
                <w:sz w:val="21"/>
                <w:szCs w:val="21"/>
              </w:rPr>
              <w:t>ngày………tháng…….năm……….</w:t>
            </w:r>
            <w:r>
              <w:rPr>
                <w:rFonts w:ascii="Arial" w:hAnsi="Arial" w:cs="Arial"/>
                <w:color w:val="000000"/>
                <w:sz w:val="21"/>
                <w:szCs w:val="21"/>
              </w:rPr>
              <w:br/>
              <w:t>Người đề nghị khám sức khỏe</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54700A5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KHÁM LÂM SÀNG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56"/>
        <w:gridCol w:w="899"/>
      </w:tblGrid>
      <w:tr w:rsidR="00FD673F" w14:paraId="7D68FD3E"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AEA7"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khám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30F5"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tên, chữ ký của Bác sỹ</w:t>
            </w:r>
          </w:p>
        </w:tc>
      </w:tr>
      <w:tr w:rsidR="00FD673F" w14:paraId="691E35B5"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365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Tâm thần:</w:t>
            </w:r>
          </w:p>
          <w:p w14:paraId="7ED9D3D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A1B5D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7C9594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p w14:paraId="7272319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Thần kinh:</w:t>
            </w:r>
          </w:p>
          <w:p w14:paraId="21E6187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44A11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E584E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p w14:paraId="6227F0D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Mắt:</w:t>
            </w:r>
          </w:p>
          <w:p w14:paraId="3150973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nhìn xa từng mắt:</w:t>
            </w:r>
          </w:p>
          <w:p w14:paraId="7BC7058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kính:         Mắt phải:…………..Mắt trái:……….</w:t>
            </w:r>
          </w:p>
          <w:p w14:paraId="1D2B19D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kính:               Mắt phải:…………..Mắt trái:……….</w:t>
            </w:r>
          </w:p>
          <w:p w14:paraId="198BA0E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nhìn xa hai mắt: Không kính………Có kính…………..</w:t>
            </w:r>
          </w:p>
          <w:p w14:paraId="1CA9910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trường:</w:t>
            </w:r>
          </w:p>
          <w:tbl>
            <w:tblPr>
              <w:tblW w:w="163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4"/>
              <w:gridCol w:w="4713"/>
              <w:gridCol w:w="3874"/>
              <w:gridCol w:w="3675"/>
            </w:tblGrid>
            <w:tr w:rsidR="00FD673F" w14:paraId="25B414FF" w14:textId="77777777">
              <w:trPr>
                <w:tblCellSpacing w:w="0" w:type="dxa"/>
              </w:trPr>
              <w:tc>
                <w:tcPr>
                  <w:tcW w:w="33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30E2"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Thị trường ngang hai mắt</w:t>
                  </w:r>
                  <w:r>
                    <w:rPr>
                      <w:rFonts w:ascii="Arial" w:hAnsi="Arial" w:cs="Arial"/>
                      <w:sz w:val="21"/>
                      <w:szCs w:val="21"/>
                    </w:rPr>
                    <w:br/>
                    <w:t>(chiều mũi - thái dương)</w:t>
                  </w:r>
                </w:p>
              </w:tc>
              <w:tc>
                <w:tcPr>
                  <w:tcW w:w="28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6186D"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Thị trường đứng</w:t>
                  </w:r>
                  <w:r>
                    <w:rPr>
                      <w:rFonts w:ascii="Arial" w:hAnsi="Arial" w:cs="Arial"/>
                      <w:sz w:val="21"/>
                      <w:szCs w:val="21"/>
                    </w:rPr>
                    <w:br/>
                    <w:t>(chiều trên-dưới)</w:t>
                  </w:r>
                </w:p>
              </w:tc>
            </w:tr>
            <w:tr w:rsidR="00FD673F" w14:paraId="1A7F362E" w14:textId="77777777">
              <w:trPr>
                <w:tblCellSpacing w:w="0" w:type="dxa"/>
              </w:trPr>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636CF"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Bình thường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5136"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25F5"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Bình thường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21B0"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r>
            <w:tr w:rsidR="00FD673F" w14:paraId="506BB7FC" w14:textId="77777777">
              <w:trPr>
                <w:tblCellSpacing w:w="0" w:type="dxa"/>
              </w:trPr>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E4300" w14:textId="77777777" w:rsidR="00FD673F" w:rsidRDefault="00FD673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2AFE" w14:textId="77777777" w:rsidR="00FD673F" w:rsidRDefault="00FD673F">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743DE" w14:textId="77777777" w:rsidR="00FD673F" w:rsidRDefault="00FD673F">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5D37" w14:textId="77777777" w:rsidR="00FD673F" w:rsidRDefault="00FD673F">
                  <w:pPr>
                    <w:pStyle w:val="NormalWeb"/>
                    <w:spacing w:after="90" w:afterAutospacing="0" w:line="345" w:lineRule="atLeast"/>
                    <w:jc w:val="both"/>
                    <w:rPr>
                      <w:rFonts w:ascii="Arial" w:hAnsi="Arial" w:cs="Arial"/>
                      <w:sz w:val="21"/>
                      <w:szCs w:val="21"/>
                    </w:rPr>
                  </w:pPr>
                </w:p>
              </w:tc>
            </w:tr>
          </w:tbl>
          <w:p w14:paraId="4F7E107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-Sắc giác</w:t>
            </w:r>
          </w:p>
          <w:p w14:paraId="3249AD5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Bình thường □</w:t>
            </w:r>
          </w:p>
          <w:p w14:paraId="4F8BF13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Mù mầu toàn bộ   □      Mù màu: - Đỏ □   - Xanh lá cây   □   - vàng   □</w:t>
            </w:r>
          </w:p>
          <w:p w14:paraId="46B0D80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về mắt (nếu có):</w:t>
            </w:r>
          </w:p>
          <w:p w14:paraId="095CDF6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F3889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B498A" w14:textId="77777777" w:rsidR="00FD673F" w:rsidRDefault="00FD673F">
            <w:pPr>
              <w:pStyle w:val="NormalWeb"/>
              <w:spacing w:after="90" w:afterAutospacing="0" w:line="345" w:lineRule="atLeast"/>
              <w:jc w:val="both"/>
              <w:rPr>
                <w:rFonts w:ascii="Arial" w:hAnsi="Arial" w:cs="Arial"/>
                <w:color w:val="000000"/>
                <w:sz w:val="21"/>
                <w:szCs w:val="21"/>
              </w:rPr>
            </w:pPr>
          </w:p>
          <w:p w14:paraId="40D120AE" w14:textId="77777777" w:rsidR="00FD673F" w:rsidRDefault="00FD673F">
            <w:pPr>
              <w:pStyle w:val="NormalWeb"/>
              <w:spacing w:after="90" w:afterAutospacing="0" w:line="345" w:lineRule="atLeast"/>
              <w:jc w:val="both"/>
              <w:rPr>
                <w:rFonts w:ascii="Arial" w:hAnsi="Arial" w:cs="Arial"/>
                <w:color w:val="000000"/>
                <w:sz w:val="21"/>
                <w:szCs w:val="21"/>
              </w:rPr>
            </w:pPr>
          </w:p>
          <w:p w14:paraId="31DF7C44" w14:textId="77777777" w:rsidR="00FD673F" w:rsidRDefault="00FD673F">
            <w:pPr>
              <w:pStyle w:val="NormalWeb"/>
              <w:spacing w:after="90" w:afterAutospacing="0" w:line="345" w:lineRule="atLeast"/>
              <w:jc w:val="both"/>
              <w:rPr>
                <w:rFonts w:ascii="Arial" w:hAnsi="Arial" w:cs="Arial"/>
                <w:color w:val="000000"/>
                <w:sz w:val="21"/>
                <w:szCs w:val="21"/>
              </w:rPr>
            </w:pPr>
          </w:p>
          <w:p w14:paraId="65AF1A5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933D93" w14:textId="77777777" w:rsidR="00FD673F" w:rsidRDefault="00FD673F">
            <w:pPr>
              <w:pStyle w:val="NormalWeb"/>
              <w:spacing w:after="90" w:afterAutospacing="0" w:line="345" w:lineRule="atLeast"/>
              <w:jc w:val="both"/>
              <w:rPr>
                <w:rFonts w:ascii="Arial" w:hAnsi="Arial" w:cs="Arial"/>
                <w:color w:val="000000"/>
                <w:sz w:val="21"/>
                <w:szCs w:val="21"/>
              </w:rPr>
            </w:pPr>
          </w:p>
          <w:p w14:paraId="70ADF76F" w14:textId="77777777" w:rsidR="00FD673F" w:rsidRDefault="00FD673F">
            <w:pPr>
              <w:pStyle w:val="NormalWeb"/>
              <w:spacing w:after="90" w:afterAutospacing="0" w:line="345" w:lineRule="atLeast"/>
              <w:jc w:val="both"/>
              <w:rPr>
                <w:rFonts w:ascii="Arial" w:hAnsi="Arial" w:cs="Arial"/>
                <w:color w:val="000000"/>
                <w:sz w:val="21"/>
                <w:szCs w:val="21"/>
              </w:rPr>
            </w:pPr>
          </w:p>
          <w:p w14:paraId="5CFA3EA8" w14:textId="77777777" w:rsidR="00FD673F" w:rsidRDefault="00FD673F">
            <w:pPr>
              <w:pStyle w:val="NormalWeb"/>
              <w:spacing w:after="90" w:afterAutospacing="0" w:line="345" w:lineRule="atLeast"/>
              <w:jc w:val="both"/>
              <w:rPr>
                <w:rFonts w:ascii="Arial" w:hAnsi="Arial" w:cs="Arial"/>
                <w:color w:val="000000"/>
                <w:sz w:val="21"/>
                <w:szCs w:val="21"/>
              </w:rPr>
            </w:pPr>
          </w:p>
          <w:p w14:paraId="07428B1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DE1BCA" w14:textId="77777777" w:rsidR="00FD673F" w:rsidRDefault="00FD673F">
            <w:pPr>
              <w:pStyle w:val="NormalWeb"/>
              <w:spacing w:after="90" w:afterAutospacing="0" w:line="345" w:lineRule="atLeast"/>
              <w:jc w:val="both"/>
              <w:rPr>
                <w:rFonts w:ascii="Arial" w:hAnsi="Arial" w:cs="Arial"/>
                <w:color w:val="000000"/>
                <w:sz w:val="21"/>
                <w:szCs w:val="21"/>
              </w:rPr>
            </w:pPr>
          </w:p>
          <w:p w14:paraId="49DCDD96" w14:textId="77777777" w:rsidR="00FD673F" w:rsidRDefault="00FD673F">
            <w:pPr>
              <w:pStyle w:val="NormalWeb"/>
              <w:spacing w:after="90" w:afterAutospacing="0" w:line="345" w:lineRule="atLeast"/>
              <w:jc w:val="both"/>
              <w:rPr>
                <w:rFonts w:ascii="Arial" w:hAnsi="Arial" w:cs="Arial"/>
                <w:color w:val="000000"/>
                <w:sz w:val="21"/>
                <w:szCs w:val="21"/>
              </w:rPr>
            </w:pPr>
          </w:p>
          <w:p w14:paraId="392DAF17" w14:textId="77777777" w:rsidR="00FD673F" w:rsidRDefault="00FD673F">
            <w:pPr>
              <w:pStyle w:val="NormalWeb"/>
              <w:spacing w:after="90" w:afterAutospacing="0" w:line="345" w:lineRule="atLeast"/>
              <w:jc w:val="both"/>
              <w:rPr>
                <w:rFonts w:ascii="Arial" w:hAnsi="Arial" w:cs="Arial"/>
                <w:color w:val="000000"/>
                <w:sz w:val="21"/>
                <w:szCs w:val="21"/>
              </w:rPr>
            </w:pPr>
          </w:p>
          <w:p w14:paraId="28A2D8E7" w14:textId="77777777" w:rsidR="00FD673F" w:rsidRDefault="00FD673F">
            <w:pPr>
              <w:pStyle w:val="NormalWeb"/>
              <w:spacing w:after="90" w:afterAutospacing="0" w:line="345" w:lineRule="atLeast"/>
              <w:jc w:val="both"/>
              <w:rPr>
                <w:rFonts w:ascii="Arial" w:hAnsi="Arial" w:cs="Arial"/>
                <w:color w:val="000000"/>
                <w:sz w:val="21"/>
                <w:szCs w:val="21"/>
              </w:rPr>
            </w:pPr>
          </w:p>
          <w:p w14:paraId="0A67DDB4" w14:textId="77777777" w:rsidR="00FD673F" w:rsidRDefault="00FD673F">
            <w:pPr>
              <w:pStyle w:val="NormalWeb"/>
              <w:spacing w:after="90" w:afterAutospacing="0" w:line="345" w:lineRule="atLeast"/>
              <w:jc w:val="both"/>
              <w:rPr>
                <w:rFonts w:ascii="Arial" w:hAnsi="Arial" w:cs="Arial"/>
                <w:color w:val="000000"/>
                <w:sz w:val="21"/>
                <w:szCs w:val="21"/>
              </w:rPr>
            </w:pPr>
          </w:p>
          <w:p w14:paraId="4DB0F651" w14:textId="77777777" w:rsidR="00FD673F" w:rsidRDefault="00FD673F">
            <w:pPr>
              <w:pStyle w:val="NormalWeb"/>
              <w:spacing w:after="90" w:afterAutospacing="0" w:line="345" w:lineRule="atLeast"/>
              <w:jc w:val="both"/>
              <w:rPr>
                <w:rFonts w:ascii="Arial" w:hAnsi="Arial" w:cs="Arial"/>
                <w:color w:val="000000"/>
                <w:sz w:val="21"/>
                <w:szCs w:val="21"/>
              </w:rPr>
            </w:pPr>
          </w:p>
          <w:p w14:paraId="18E6568C" w14:textId="77777777" w:rsidR="00FD673F" w:rsidRDefault="00FD673F">
            <w:pPr>
              <w:pStyle w:val="NormalWeb"/>
              <w:spacing w:after="90" w:afterAutospacing="0" w:line="345" w:lineRule="atLeast"/>
              <w:jc w:val="both"/>
              <w:rPr>
                <w:rFonts w:ascii="Arial" w:hAnsi="Arial" w:cs="Arial"/>
                <w:color w:val="000000"/>
                <w:sz w:val="21"/>
                <w:szCs w:val="21"/>
              </w:rPr>
            </w:pPr>
          </w:p>
          <w:p w14:paraId="5792F985" w14:textId="77777777" w:rsidR="00FD673F" w:rsidRDefault="00FD673F">
            <w:pPr>
              <w:pStyle w:val="NormalWeb"/>
              <w:spacing w:after="90" w:afterAutospacing="0" w:line="345" w:lineRule="atLeast"/>
              <w:jc w:val="both"/>
              <w:rPr>
                <w:rFonts w:ascii="Arial" w:hAnsi="Arial" w:cs="Arial"/>
                <w:color w:val="000000"/>
                <w:sz w:val="21"/>
                <w:szCs w:val="21"/>
              </w:rPr>
            </w:pPr>
          </w:p>
          <w:p w14:paraId="3C7B5A27" w14:textId="77777777" w:rsidR="00FD673F" w:rsidRDefault="00FD673F">
            <w:pPr>
              <w:pStyle w:val="NormalWeb"/>
              <w:spacing w:after="90" w:afterAutospacing="0" w:line="345" w:lineRule="atLeast"/>
              <w:jc w:val="both"/>
              <w:rPr>
                <w:rFonts w:ascii="Arial" w:hAnsi="Arial" w:cs="Arial"/>
                <w:color w:val="000000"/>
                <w:sz w:val="21"/>
                <w:szCs w:val="21"/>
              </w:rPr>
            </w:pPr>
          </w:p>
          <w:p w14:paraId="633E6727" w14:textId="77777777" w:rsidR="00FD673F" w:rsidRDefault="00FD673F">
            <w:pPr>
              <w:pStyle w:val="NormalWeb"/>
              <w:spacing w:after="90" w:afterAutospacing="0" w:line="345" w:lineRule="atLeast"/>
              <w:jc w:val="both"/>
              <w:rPr>
                <w:rFonts w:ascii="Arial" w:hAnsi="Arial" w:cs="Arial"/>
                <w:color w:val="000000"/>
                <w:sz w:val="21"/>
                <w:szCs w:val="21"/>
              </w:rPr>
            </w:pPr>
          </w:p>
          <w:p w14:paraId="6C082CF7" w14:textId="77777777" w:rsidR="00FD673F" w:rsidRDefault="00FD673F">
            <w:pPr>
              <w:pStyle w:val="NormalWeb"/>
              <w:spacing w:after="90" w:afterAutospacing="0" w:line="345" w:lineRule="atLeast"/>
              <w:jc w:val="both"/>
              <w:rPr>
                <w:rFonts w:ascii="Arial" w:hAnsi="Arial" w:cs="Arial"/>
                <w:color w:val="000000"/>
                <w:sz w:val="21"/>
                <w:szCs w:val="21"/>
              </w:rPr>
            </w:pPr>
          </w:p>
          <w:p w14:paraId="10B1EBDB" w14:textId="77777777" w:rsidR="00FD673F" w:rsidRDefault="00FD673F">
            <w:pPr>
              <w:pStyle w:val="NormalWeb"/>
              <w:spacing w:after="90" w:afterAutospacing="0" w:line="345" w:lineRule="atLeast"/>
              <w:jc w:val="both"/>
              <w:rPr>
                <w:rFonts w:ascii="Arial" w:hAnsi="Arial" w:cs="Arial"/>
                <w:color w:val="000000"/>
                <w:sz w:val="21"/>
                <w:szCs w:val="21"/>
              </w:rPr>
            </w:pPr>
          </w:p>
          <w:p w14:paraId="14B1E83C" w14:textId="77777777" w:rsidR="00FD673F" w:rsidRDefault="00FD673F">
            <w:pPr>
              <w:pStyle w:val="NormalWeb"/>
              <w:spacing w:after="90" w:afterAutospacing="0" w:line="345" w:lineRule="atLeast"/>
              <w:jc w:val="both"/>
              <w:rPr>
                <w:rFonts w:ascii="Arial" w:hAnsi="Arial" w:cs="Arial"/>
                <w:color w:val="000000"/>
                <w:sz w:val="21"/>
                <w:szCs w:val="21"/>
              </w:rPr>
            </w:pPr>
          </w:p>
          <w:p w14:paraId="0826F7B4" w14:textId="77777777" w:rsidR="00FD673F" w:rsidRDefault="00FD673F">
            <w:pPr>
              <w:pStyle w:val="NormalWeb"/>
              <w:spacing w:after="90" w:afterAutospacing="0" w:line="345" w:lineRule="atLeast"/>
              <w:jc w:val="both"/>
              <w:rPr>
                <w:rFonts w:ascii="Arial" w:hAnsi="Arial" w:cs="Arial"/>
                <w:color w:val="000000"/>
                <w:sz w:val="21"/>
                <w:szCs w:val="21"/>
              </w:rPr>
            </w:pPr>
          </w:p>
          <w:p w14:paraId="59F966D1" w14:textId="77777777" w:rsidR="00FD673F" w:rsidRDefault="00FD673F">
            <w:pPr>
              <w:pStyle w:val="NormalWeb"/>
              <w:spacing w:after="90" w:afterAutospacing="0" w:line="345" w:lineRule="atLeast"/>
              <w:jc w:val="both"/>
              <w:rPr>
                <w:rFonts w:ascii="Arial" w:hAnsi="Arial" w:cs="Arial"/>
                <w:color w:val="000000"/>
                <w:sz w:val="21"/>
                <w:szCs w:val="21"/>
              </w:rPr>
            </w:pPr>
          </w:p>
          <w:p w14:paraId="4FEA4321"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52D47CD6"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501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Kết luận………………………………………………………………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0A5C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2DF91A1F"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0AC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4.Tai-Mũi-Họng</w:t>
            </w:r>
          </w:p>
          <w:p w14:paraId="1497BFB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khám thính lực (có thể sử dụng máy trợ thính)</w:t>
            </w:r>
          </w:p>
          <w:p w14:paraId="1CA1D5E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Tai trái:      Nói thường:……..m;            Nói thầm:………..m</w:t>
            </w:r>
          </w:p>
          <w:p w14:paraId="0796AD6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Tai phải:    Nói thường:……..m;            Nói thầm:……….. ………………………………………………………………………</w:t>
            </w:r>
          </w:p>
          <w:p w14:paraId="3A87C0C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p>
          <w:p w14:paraId="04FC7E0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về tai mũi họng (nếu có):</w:t>
            </w:r>
          </w:p>
          <w:p w14:paraId="657A6D5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C163F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3FD61" w14:textId="77777777" w:rsidR="00FD673F" w:rsidRDefault="00FD673F">
            <w:pPr>
              <w:pStyle w:val="NormalWeb"/>
              <w:spacing w:after="90" w:afterAutospacing="0" w:line="345" w:lineRule="atLeast"/>
              <w:jc w:val="both"/>
              <w:rPr>
                <w:rFonts w:ascii="Arial" w:hAnsi="Arial" w:cs="Arial"/>
                <w:color w:val="000000"/>
                <w:sz w:val="21"/>
                <w:szCs w:val="21"/>
              </w:rPr>
            </w:pPr>
          </w:p>
          <w:p w14:paraId="41BC2A23" w14:textId="77777777" w:rsidR="00FD673F" w:rsidRDefault="00FD673F">
            <w:pPr>
              <w:pStyle w:val="NormalWeb"/>
              <w:spacing w:after="90" w:afterAutospacing="0" w:line="345" w:lineRule="atLeast"/>
              <w:jc w:val="both"/>
              <w:rPr>
                <w:rFonts w:ascii="Arial" w:hAnsi="Arial" w:cs="Arial"/>
                <w:color w:val="000000"/>
                <w:sz w:val="21"/>
                <w:szCs w:val="21"/>
              </w:rPr>
            </w:pPr>
          </w:p>
          <w:p w14:paraId="6AA94785" w14:textId="77777777" w:rsidR="00FD673F" w:rsidRDefault="00FD673F">
            <w:pPr>
              <w:pStyle w:val="NormalWeb"/>
              <w:spacing w:after="90" w:afterAutospacing="0" w:line="345" w:lineRule="atLeast"/>
              <w:jc w:val="both"/>
              <w:rPr>
                <w:rFonts w:ascii="Arial" w:hAnsi="Arial" w:cs="Arial"/>
                <w:color w:val="000000"/>
                <w:sz w:val="21"/>
                <w:szCs w:val="21"/>
              </w:rPr>
            </w:pPr>
          </w:p>
          <w:p w14:paraId="7B29AC1A" w14:textId="77777777" w:rsidR="00FD673F" w:rsidRDefault="00FD673F">
            <w:pPr>
              <w:pStyle w:val="NormalWeb"/>
              <w:spacing w:after="90" w:afterAutospacing="0" w:line="345" w:lineRule="atLeast"/>
              <w:jc w:val="both"/>
              <w:rPr>
                <w:rFonts w:ascii="Arial" w:hAnsi="Arial" w:cs="Arial"/>
                <w:color w:val="000000"/>
                <w:sz w:val="21"/>
                <w:szCs w:val="21"/>
              </w:rPr>
            </w:pPr>
          </w:p>
          <w:p w14:paraId="08BC6C24" w14:textId="77777777" w:rsidR="00FD673F" w:rsidRDefault="00FD673F">
            <w:pPr>
              <w:pStyle w:val="NormalWeb"/>
              <w:spacing w:after="90" w:afterAutospacing="0" w:line="345" w:lineRule="atLeast"/>
              <w:jc w:val="both"/>
              <w:rPr>
                <w:rFonts w:ascii="Arial" w:hAnsi="Arial" w:cs="Arial"/>
                <w:color w:val="000000"/>
                <w:sz w:val="21"/>
                <w:szCs w:val="21"/>
              </w:rPr>
            </w:pPr>
          </w:p>
          <w:p w14:paraId="3F8D5CF2" w14:textId="77777777" w:rsidR="00FD673F" w:rsidRDefault="00FD673F">
            <w:pPr>
              <w:pStyle w:val="NormalWeb"/>
              <w:spacing w:after="90" w:afterAutospacing="0" w:line="345" w:lineRule="atLeast"/>
              <w:jc w:val="both"/>
              <w:rPr>
                <w:rFonts w:ascii="Arial" w:hAnsi="Arial" w:cs="Arial"/>
                <w:color w:val="000000"/>
                <w:sz w:val="21"/>
                <w:szCs w:val="21"/>
              </w:rPr>
            </w:pPr>
          </w:p>
          <w:p w14:paraId="2D338EC6"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308CC9FD"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E91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9B1F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14E39EE4"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DBB9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 mạch:</w:t>
            </w:r>
          </w:p>
          <w:p w14:paraId="0981563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Mạch:            ……………………lần/phút;</w:t>
            </w:r>
          </w:p>
          <w:p w14:paraId="41D41ED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Huyết áp:…………../………………….mmHg</w:t>
            </w:r>
          </w:p>
          <w:p w14:paraId="01B103A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E6628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DCF39"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489F4548"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35AD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16F1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58AD6E90"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AE0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Hô hấp:</w:t>
            </w:r>
          </w:p>
          <w:p w14:paraId="09EE185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28744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0D9B9"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7BACE579"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7AC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16C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713A0CC9"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459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Xương Khớp:</w:t>
            </w:r>
          </w:p>
          <w:p w14:paraId="2D36D52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9AFE9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6027B"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7E93C3DD"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96EA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6212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3855755C"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F38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Nội tiết:</w:t>
            </w:r>
          </w:p>
          <w:p w14:paraId="4904D18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E6B3B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9F3AA"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019413D1"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118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505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68913C5B"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8F63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Thai sản:</w:t>
            </w:r>
          </w:p>
          <w:p w14:paraId="409AA32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71A33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2BD4"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56E144D2" w14:textId="77777777" w:rsidTr="00FD673F">
        <w:trPr>
          <w:tblCellSpacing w:w="0" w:type="dxa"/>
        </w:trPr>
        <w:tc>
          <w:tcPr>
            <w:tcW w:w="6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54ED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870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B1A181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KHÁM CẬN LÂM SÀNG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7"/>
        <w:gridCol w:w="657"/>
      </w:tblGrid>
      <w:tr w:rsidR="00FD673F" w14:paraId="633752E8" w14:textId="77777777" w:rsidTr="00FD673F">
        <w:trPr>
          <w:tblCellSpacing w:w="0" w:type="dxa"/>
        </w:trPr>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BD29F"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khám</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BFF8A"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Họ tên, chữ ký của </w:t>
            </w:r>
            <w:r>
              <w:rPr>
                <w:rStyle w:val="Strong"/>
                <w:rFonts w:ascii="Arial" w:hAnsi="Arial" w:cs="Arial"/>
                <w:color w:val="000000"/>
                <w:sz w:val="21"/>
                <w:szCs w:val="21"/>
              </w:rPr>
              <w:lastRenderedPageBreak/>
              <w:t>Bác sỹ</w:t>
            </w:r>
          </w:p>
        </w:tc>
      </w:tr>
      <w:tr w:rsidR="00FD673F" w14:paraId="379B2CA2" w14:textId="77777777" w:rsidTr="00FD673F">
        <w:trPr>
          <w:tblCellSpacing w:w="0" w:type="dxa"/>
        </w:trPr>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7F3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xét nghiệm bắt buộc:</w:t>
            </w:r>
          </w:p>
          <w:p w14:paraId="7C40971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nghiệm ma túy</w:t>
            </w:r>
          </w:p>
          <w:p w14:paraId="54F1968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Morphin/Heroin:…………………………………………………</w:t>
            </w:r>
          </w:p>
          <w:p w14:paraId="5328FAB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Amphetamin:……………………………………………………</w:t>
            </w:r>
          </w:p>
          <w:p w14:paraId="6627C68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Methamphetamin:………………………………………………</w:t>
            </w:r>
          </w:p>
          <w:p w14:paraId="1EF806C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Marijuana (cần sa):…………………………………………….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E30D"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37762F5E" w14:textId="77777777" w:rsidTr="00FD673F">
        <w:trPr>
          <w:tblCellSpacing w:w="0" w:type="dxa"/>
        </w:trPr>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C248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nghiệm nồng độ cồn trong máu hoặc hơi thở:………………</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5666"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72C975BF" w14:textId="77777777" w:rsidTr="00FD673F">
        <w:trPr>
          <w:tblCellSpacing w:w="0" w:type="dxa"/>
        </w:trPr>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F85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xét nghiệm chỉ thực hiện khi có chỉ định của bác sỹ khám sức khỏe: Huyết học/sinh hóa/X.quang và các xét nghiệm khác.</w:t>
            </w:r>
          </w:p>
          <w:p w14:paraId="4F5B47F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a)Kết quả:………………………………………………………………</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3F20A"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1B2300AD" w14:textId="77777777" w:rsidTr="00FD673F">
        <w:trPr>
          <w:tblCellSpacing w:w="0" w:type="dxa"/>
        </w:trPr>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7140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72854" w14:textId="77777777" w:rsidR="00FD673F" w:rsidRDefault="00FD673F">
            <w:pPr>
              <w:pStyle w:val="NormalWeb"/>
              <w:spacing w:after="90" w:afterAutospacing="0" w:line="345" w:lineRule="atLeast"/>
              <w:jc w:val="both"/>
              <w:rPr>
                <w:rFonts w:ascii="Arial" w:hAnsi="Arial" w:cs="Arial"/>
                <w:color w:val="000000"/>
                <w:sz w:val="21"/>
                <w:szCs w:val="21"/>
              </w:rPr>
            </w:pPr>
          </w:p>
        </w:tc>
      </w:tr>
    </w:tbl>
    <w:p w14:paraId="28DD9E61"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LUẬN</w:t>
      </w:r>
    </w:p>
    <w:p w14:paraId="5911A52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FAF3E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6B0FF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4FB7D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4D8A5B"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C17C4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C9AAF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khám sức khỏe này có giá trị sử dụng trong vòng 06 tháng kể từ ngày ký kết luận).</w:t>
      </w:r>
    </w:p>
    <w:p w14:paraId="62B103F9" w14:textId="77777777" w:rsidR="00FD673F" w:rsidRDefault="00FD673F" w:rsidP="00FD673F">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5112"/>
      </w:tblGrid>
      <w:tr w:rsidR="00FD673F" w14:paraId="61143928" w14:textId="77777777" w:rsidTr="00FD673F">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2486A"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0E5FE" w14:textId="77777777" w:rsidR="00FD673F" w:rsidRDefault="00FD673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 năm…….</w:t>
            </w:r>
            <w:r>
              <w:rPr>
                <w:rFonts w:ascii="Arial" w:hAnsi="Arial" w:cs="Arial"/>
                <w:color w:val="000000"/>
                <w:sz w:val="21"/>
                <w:szCs w:val="21"/>
              </w:rPr>
              <w:br/>
            </w:r>
            <w:r>
              <w:rPr>
                <w:rStyle w:val="Strong"/>
                <w:rFonts w:ascii="Arial" w:hAnsi="Arial" w:cs="Arial"/>
                <w:color w:val="000000"/>
                <w:sz w:val="21"/>
                <w:szCs w:val="21"/>
              </w:rPr>
              <w:t>NGƯỜI KẾT LUẬN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FE1A558"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6E911DCC"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sức khỏe: Ghi rõ một trong ba tình trạng sau đây:</w:t>
      </w:r>
    </w:p>
    <w:p w14:paraId="50310C7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Đủ điều kiện sức khỏe lái xe hạng…………………………………………………</w:t>
      </w:r>
    </w:p>
    <w:p w14:paraId="04B8776B"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Không đủ điều kiện sức khỏe lái xe hạng…………………………………………………</w:t>
      </w:r>
    </w:p>
    <w:p w14:paraId="33CA0835"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Đạt tiêu chuẩn sức khỏe lái xe hạng……..nhưng yêu cầu khám lại (ghi cụ thể thời gian khám lại)…………………………………………</w:t>
      </w:r>
    </w:p>
    <w:p w14:paraId="68A9A5E7"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trường hợp khó kết luận, đề nghị hội chẩn chuyên khoa hoặc gửi đối tượng xin khám sức khỏe lái xe ở Hội đồng GĐYK các cấp</w:t>
      </w:r>
    </w:p>
    <w:p w14:paraId="4F4E8827"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12CA15F7"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6DB95761"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Tên cơ quan chủ quản cùa cơ sở khám sức khỏe</w:t>
      </w:r>
    </w:p>
    <w:p w14:paraId="7A5A1C5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Tên của cơ sở khám sức khỏe</w:t>
      </w:r>
    </w:p>
    <w:p w14:paraId="6DFE62C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Chữ viết tắt tên cơ sở khám sức khoẻ</w:t>
      </w:r>
    </w:p>
    <w:p w14:paraId="531FCA5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Ảnh chụp trên nền trắng, trong thời gian không quá 06 tháng tính đến ngày khám sức khỏe, còn rõ nét và nhận dạng được.</w:t>
      </w:r>
    </w:p>
    <w:p w14:paraId="05A2ADC0"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4CF04410"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03</w:t>
      </w:r>
    </w:p>
    <w:p w14:paraId="3870052F"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SỔ KHÁM SỨC KHỎE ĐỊNH KỲ</w:t>
      </w:r>
      <w:r>
        <w:rPr>
          <w:rFonts w:ascii="Arial" w:hAnsi="Arial" w:cs="Arial"/>
          <w:color w:val="000000"/>
          <w:sz w:val="21"/>
          <w:szCs w:val="21"/>
        </w:rPr>
        <w:br/>
        <w:t>(</w:t>
      </w:r>
      <w:r>
        <w:rPr>
          <w:rStyle w:val="Emphasis"/>
          <w:rFonts w:ascii="Arial" w:hAnsi="Arial" w:cs="Arial"/>
          <w:color w:val="000000"/>
          <w:sz w:val="21"/>
          <w:szCs w:val="21"/>
        </w:rPr>
        <w:t>Ban hành kèm theo Thông tư liên tịch số 24/2015/TTLT-BYT-BGTVT ngày 21 tháng 8 năm 2015 của Bộ trưởng Bộ Y tế và Bộ trưởng Bộ Giao thông vận tải)</w:t>
      </w:r>
    </w:p>
    <w:p w14:paraId="3C83C114"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592F069" w14:textId="77777777" w:rsidR="00FD673F" w:rsidRDefault="00FD673F" w:rsidP="00FD673F">
      <w:pPr>
        <w:pStyle w:val="NormalWeb"/>
        <w:spacing w:after="90" w:afterAutospacing="0" w:line="345" w:lineRule="atLeast"/>
        <w:jc w:val="center"/>
        <w:rPr>
          <w:rFonts w:ascii="Arial" w:hAnsi="Arial" w:cs="Arial"/>
          <w:color w:val="000000"/>
          <w:sz w:val="21"/>
          <w:szCs w:val="21"/>
        </w:rPr>
      </w:pPr>
    </w:p>
    <w:p w14:paraId="111DC550"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KHÁM SỨC KHỎE ĐỊNH KỲ CỦA NGƯỜI LÁI XE Ô TÔ</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7306"/>
      </w:tblGrid>
      <w:tr w:rsidR="00FD673F" w14:paraId="1F8848EB" w14:textId="77777777" w:rsidTr="00FD673F">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74762" w14:textId="77777777" w:rsidR="00FD673F" w:rsidRDefault="00FD673F">
            <w:pPr>
              <w:pStyle w:val="NormalWeb"/>
              <w:spacing w:after="90" w:afterAutospacing="0" w:line="345" w:lineRule="atLeast"/>
              <w:jc w:val="both"/>
              <w:rPr>
                <w:rFonts w:ascii="Arial" w:hAnsi="Arial" w:cs="Arial"/>
                <w:color w:val="000000"/>
                <w:sz w:val="21"/>
                <w:szCs w:val="21"/>
              </w:rPr>
            </w:pPr>
          </w:p>
          <w:p w14:paraId="03EA52B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Ảnh </w:t>
            </w:r>
            <w:r>
              <w:rPr>
                <w:rFonts w:ascii="Arial" w:hAnsi="Arial" w:cs="Arial"/>
                <w:color w:val="000000"/>
                <w:sz w:val="21"/>
                <w:szCs w:val="21"/>
                <w:vertAlign w:val="superscript"/>
              </w:rPr>
              <w:t>4</w:t>
            </w:r>
          </w:p>
          <w:p w14:paraId="4F7427B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(4x6cm)</w:t>
            </w:r>
          </w:p>
        </w:tc>
        <w:tc>
          <w:tcPr>
            <w:tcW w:w="7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C31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Họ và tên </w:t>
            </w:r>
            <w:r>
              <w:rPr>
                <w:rStyle w:val="Emphasis"/>
                <w:rFonts w:ascii="Arial" w:hAnsi="Arial" w:cs="Arial"/>
                <w:color w:val="000000"/>
                <w:sz w:val="21"/>
                <w:szCs w:val="21"/>
              </w:rPr>
              <w:t>(chữ in hoa):</w:t>
            </w:r>
            <w:r>
              <w:rPr>
                <w:rFonts w:ascii="Arial" w:hAnsi="Arial" w:cs="Arial"/>
                <w:color w:val="000000"/>
                <w:sz w:val="21"/>
                <w:szCs w:val="21"/>
              </w:rPr>
              <w:t>……………………………………………………….</w:t>
            </w:r>
          </w:p>
          <w:p w14:paraId="1500F52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Giới:           Nam □            Nữ □              Tuổi...........................................</w:t>
            </w:r>
          </w:p>
          <w:p w14:paraId="60C95C7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hoặc Hộ chiếu:……………… cấp ngày………/.............../……….</w:t>
            </w:r>
          </w:p>
          <w:p w14:paraId="27ED1AC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w:t>
            </w:r>
          </w:p>
          <w:p w14:paraId="4E28D3B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khẩu thường trú:……………………………………………………………</w:t>
            </w:r>
          </w:p>
          <w:p w14:paraId="0F4F707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Chỗ ở hiện tại:…………………………………………………………………..</w:t>
            </w:r>
          </w:p>
          <w:p w14:paraId="7599922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A62311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Nghề nghiệp:……………………………………………</w:t>
      </w:r>
      <w:r>
        <w:rPr>
          <w:rFonts w:ascii="Arial" w:hAnsi="Arial" w:cs="Arial"/>
          <w:color w:val="000000"/>
          <w:sz w:val="21"/>
          <w:szCs w:val="21"/>
          <w:vertAlign w:val="superscript"/>
        </w:rPr>
        <w:t>4</w:t>
      </w:r>
      <w:r>
        <w:rPr>
          <w:rFonts w:ascii="Arial" w:hAnsi="Arial" w:cs="Arial"/>
          <w:color w:val="000000"/>
          <w:sz w:val="21"/>
          <w:szCs w:val="21"/>
        </w:rPr>
        <w:t>………………………………………</w:t>
      </w:r>
    </w:p>
    <w:p w14:paraId="34032C4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Nơi công tác::……………………………………………</w:t>
      </w:r>
      <w:r>
        <w:rPr>
          <w:rFonts w:ascii="Arial" w:hAnsi="Arial" w:cs="Arial"/>
          <w:color w:val="000000"/>
          <w:sz w:val="21"/>
          <w:szCs w:val="21"/>
          <w:vertAlign w:val="superscript"/>
        </w:rPr>
        <w:t>5</w:t>
      </w:r>
      <w:r>
        <w:rPr>
          <w:rFonts w:ascii="Arial" w:hAnsi="Arial" w:cs="Arial"/>
          <w:color w:val="000000"/>
          <w:sz w:val="21"/>
          <w:szCs w:val="21"/>
        </w:rPr>
        <w:t>………………………………………</w:t>
      </w:r>
    </w:p>
    <w:p w14:paraId="78C5AA14"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Hạng xe được phép lái::………………………………………………………………………..</w:t>
      </w:r>
    </w:p>
    <w:p w14:paraId="521AB3C1"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Tiền sử bệnh tật bản thân: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7"/>
        <w:gridCol w:w="4198"/>
        <w:gridCol w:w="149"/>
      </w:tblGrid>
      <w:tr w:rsidR="00FD673F" w14:paraId="5A099524" w14:textId="77777777" w:rsidTr="00FD673F">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EE1EE"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bệnh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5A19"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Phát hiện năm</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6DD7"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046B6BE5" w14:textId="77777777" w:rsidTr="00FD673F">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B5D3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410B4"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7753"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40E43F74" w14:textId="77777777" w:rsidTr="00FD673F">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E14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CECEF"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50A3"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0A9D01E6" w14:textId="77777777" w:rsidTr="00FD673F">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30E8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F14E"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92F00"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62A891FC" w14:textId="77777777" w:rsidTr="00FD673F">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817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77F5"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DCC8"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26EC1412" w14:textId="77777777" w:rsidTr="00FD673F">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56CA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52E8A"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13B6"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36E5C94B" w14:textId="77777777" w:rsidTr="00FD673F">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AC00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6471B"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299DE" w14:textId="77777777" w:rsidR="00FD673F" w:rsidRDefault="00FD673F">
            <w:pPr>
              <w:pStyle w:val="NormalWeb"/>
              <w:spacing w:after="90" w:afterAutospacing="0" w:line="345" w:lineRule="atLeast"/>
              <w:jc w:val="both"/>
              <w:rPr>
                <w:rFonts w:ascii="Arial" w:hAnsi="Arial" w:cs="Arial"/>
                <w:color w:val="000000"/>
                <w:sz w:val="21"/>
                <w:szCs w:val="21"/>
              </w:rPr>
            </w:pPr>
          </w:p>
        </w:tc>
      </w:tr>
    </w:tbl>
    <w:p w14:paraId="28682587" w14:textId="77777777" w:rsidR="00FD673F" w:rsidRDefault="00FD673F" w:rsidP="00FD673F">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D673F" w14:paraId="43D87194" w14:textId="77777777" w:rsidTr="00FD673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4795F"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0F660" w14:textId="77777777" w:rsidR="00FD673F" w:rsidRDefault="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color w:val="000000"/>
                <w:sz w:val="21"/>
                <w:szCs w:val="21"/>
              </w:rPr>
              <w:t>ngày………tháng…….năm……….</w:t>
            </w:r>
            <w:r>
              <w:rPr>
                <w:rFonts w:ascii="Arial" w:hAnsi="Arial" w:cs="Arial"/>
                <w:color w:val="000000"/>
                <w:sz w:val="21"/>
                <w:szCs w:val="21"/>
              </w:rPr>
              <w:br/>
            </w:r>
            <w:r>
              <w:rPr>
                <w:rStyle w:val="Strong"/>
                <w:rFonts w:ascii="Arial" w:hAnsi="Arial" w:cs="Arial"/>
                <w:color w:val="000000"/>
                <w:sz w:val="21"/>
                <w:szCs w:val="21"/>
              </w:rPr>
              <w:t>Người đề nghị khám sức khỏe</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618A1727"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09A70B96"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KHÁM LÂM SÀNG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6"/>
        <w:gridCol w:w="1059"/>
      </w:tblGrid>
      <w:tr w:rsidR="00FD673F" w14:paraId="1A9618CA"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439D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Nội dung khám</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6185"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tên, chữ ký của Bác sỹ</w:t>
            </w:r>
          </w:p>
        </w:tc>
      </w:tr>
      <w:tr w:rsidR="00FD673F" w14:paraId="6AFC74C6"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1BF5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Tâm thần:…………………………………………………………….</w:t>
            </w:r>
          </w:p>
          <w:p w14:paraId="745580A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34AA8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p w14:paraId="727E072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Thần kinh:…………………………………………………………….</w:t>
            </w:r>
          </w:p>
          <w:p w14:paraId="67E6544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3B858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4BB0" w14:textId="77777777" w:rsidR="00FD673F" w:rsidRDefault="00FD673F">
            <w:pPr>
              <w:pStyle w:val="NormalWeb"/>
              <w:spacing w:after="90" w:afterAutospacing="0" w:line="345" w:lineRule="atLeast"/>
              <w:jc w:val="both"/>
              <w:rPr>
                <w:rFonts w:ascii="Arial" w:hAnsi="Arial" w:cs="Arial"/>
                <w:color w:val="000000"/>
                <w:sz w:val="21"/>
                <w:szCs w:val="21"/>
              </w:rPr>
            </w:pPr>
          </w:p>
          <w:p w14:paraId="36877422" w14:textId="77777777" w:rsidR="00FD673F" w:rsidRDefault="00FD673F">
            <w:pPr>
              <w:pStyle w:val="NormalWeb"/>
              <w:spacing w:after="90" w:afterAutospacing="0" w:line="345" w:lineRule="atLeast"/>
              <w:jc w:val="both"/>
              <w:rPr>
                <w:rFonts w:ascii="Arial" w:hAnsi="Arial" w:cs="Arial"/>
                <w:color w:val="000000"/>
                <w:sz w:val="21"/>
                <w:szCs w:val="21"/>
              </w:rPr>
            </w:pPr>
          </w:p>
          <w:p w14:paraId="057F03F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C8A6E5" w14:textId="77777777" w:rsidR="00FD673F" w:rsidRDefault="00FD673F">
            <w:pPr>
              <w:pStyle w:val="NormalWeb"/>
              <w:spacing w:after="90" w:afterAutospacing="0" w:line="345" w:lineRule="atLeast"/>
              <w:jc w:val="both"/>
              <w:rPr>
                <w:rFonts w:ascii="Arial" w:hAnsi="Arial" w:cs="Arial"/>
                <w:color w:val="000000"/>
                <w:sz w:val="21"/>
                <w:szCs w:val="21"/>
              </w:rPr>
            </w:pPr>
          </w:p>
          <w:p w14:paraId="50B7A2EA" w14:textId="77777777" w:rsidR="00FD673F" w:rsidRDefault="00FD673F">
            <w:pPr>
              <w:pStyle w:val="NormalWeb"/>
              <w:spacing w:after="90" w:afterAutospacing="0" w:line="345" w:lineRule="atLeast"/>
              <w:jc w:val="both"/>
              <w:rPr>
                <w:rFonts w:ascii="Arial" w:hAnsi="Arial" w:cs="Arial"/>
                <w:color w:val="000000"/>
                <w:sz w:val="21"/>
                <w:szCs w:val="21"/>
              </w:rPr>
            </w:pPr>
          </w:p>
          <w:p w14:paraId="2FF1D17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64D7105E"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8CDE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Mắt:</w:t>
            </w:r>
          </w:p>
          <w:p w14:paraId="3C9F3DF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nhìn xa từng mắt:</w:t>
            </w:r>
          </w:p>
          <w:p w14:paraId="441988C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kính:         Mắt phải:…………..Mắt trái:……….</w:t>
            </w:r>
          </w:p>
          <w:p w14:paraId="22A1BFF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kính:               Mắt phải:…………..Mắt trái:……….</w:t>
            </w:r>
          </w:p>
          <w:p w14:paraId="324D657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nhìn xa hai mắt: Không kính………Có kính…………..</w:t>
            </w:r>
          </w:p>
          <w:p w14:paraId="5E3AECD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trường:</w:t>
            </w:r>
          </w:p>
          <w:tbl>
            <w:tblPr>
              <w:tblW w:w="1596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9"/>
              <w:gridCol w:w="4571"/>
              <w:gridCol w:w="3797"/>
              <w:gridCol w:w="3576"/>
            </w:tblGrid>
            <w:tr w:rsidR="00FD673F" w14:paraId="0455D8F4" w14:textId="77777777">
              <w:trPr>
                <w:tblCellSpacing w:w="0" w:type="dxa"/>
              </w:trPr>
              <w:tc>
                <w:tcPr>
                  <w:tcW w:w="34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9136"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Thị trường ngang hai mắt</w:t>
                  </w:r>
                  <w:r>
                    <w:rPr>
                      <w:rFonts w:ascii="Arial" w:hAnsi="Arial" w:cs="Arial"/>
                      <w:sz w:val="21"/>
                      <w:szCs w:val="21"/>
                    </w:rPr>
                    <w:br/>
                    <w:t>(chiều mũi - thái dương)</w:t>
                  </w:r>
                </w:p>
              </w:tc>
              <w:tc>
                <w:tcPr>
                  <w:tcW w:w="30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7D90"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Thị trường đứng</w:t>
                  </w:r>
                  <w:r>
                    <w:rPr>
                      <w:rFonts w:ascii="Arial" w:hAnsi="Arial" w:cs="Arial"/>
                      <w:sz w:val="21"/>
                      <w:szCs w:val="21"/>
                    </w:rPr>
                    <w:br/>
                    <w:t>(chiều trên-dưới)</w:t>
                  </w:r>
                </w:p>
              </w:tc>
            </w:tr>
            <w:tr w:rsidR="00FD673F" w14:paraId="463377C1" w14:textId="77777777">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C1BC"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Bình thường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532DF"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D6C4D"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Bình thường</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0B743" w14:textId="77777777" w:rsidR="00FD673F" w:rsidRDefault="00FD673F">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r>
            <w:tr w:rsidR="00FD673F" w14:paraId="3DBB6B46" w14:textId="77777777">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0F0A" w14:textId="77777777" w:rsidR="00FD673F" w:rsidRDefault="00FD673F">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BCA01" w14:textId="77777777" w:rsidR="00FD673F" w:rsidRDefault="00FD673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133E6" w14:textId="77777777" w:rsidR="00FD673F" w:rsidRDefault="00FD673F">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C67C" w14:textId="77777777" w:rsidR="00FD673F" w:rsidRDefault="00FD673F">
                  <w:pPr>
                    <w:pStyle w:val="NormalWeb"/>
                    <w:spacing w:after="90" w:afterAutospacing="0" w:line="345" w:lineRule="atLeast"/>
                    <w:jc w:val="both"/>
                    <w:rPr>
                      <w:rFonts w:ascii="Arial" w:hAnsi="Arial" w:cs="Arial"/>
                      <w:sz w:val="21"/>
                      <w:szCs w:val="21"/>
                    </w:rPr>
                  </w:pPr>
                </w:p>
              </w:tc>
            </w:tr>
          </w:tbl>
          <w:p w14:paraId="5A0F294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-Sắc giác</w:t>
            </w:r>
          </w:p>
          <w:p w14:paraId="12B07D1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Bình thường □</w:t>
            </w:r>
          </w:p>
          <w:p w14:paraId="17BC8AF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Mù mầu toàn bộ   □ Mù màu: - Đỏ □   - Xanh lá cây   □   - vàng   □</w:t>
            </w:r>
          </w:p>
          <w:p w14:paraId="372BFFD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bệnh về mắt (nếu có):</w:t>
            </w:r>
          </w:p>
          <w:p w14:paraId="2E03D53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16A81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A8A43"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4BA8E613"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BD2C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9E1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7E6C1ED3"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467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Tai-Mũi-Họng</w:t>
            </w:r>
          </w:p>
          <w:p w14:paraId="788E00D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khám thính lực (có thể sử dụng máy trợ thính)</w:t>
            </w:r>
          </w:p>
          <w:p w14:paraId="7AC417B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Tai trái:      Nói thường:……..m;            Nói thầm:………..m</w:t>
            </w:r>
          </w:p>
          <w:p w14:paraId="4FCFBEC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Tai phải:    Nói thường:……..m;            Nói thầm:………..m</w:t>
            </w:r>
          </w:p>
          <w:p w14:paraId="6FD76BC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về Tai - Mũi - Họng (nếu có):</w:t>
            </w:r>
          </w:p>
          <w:p w14:paraId="364F938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DC80A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9CB9"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5C411FA5"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778A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C0C5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1DBAC930"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DAD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 mạch:</w:t>
            </w:r>
          </w:p>
          <w:p w14:paraId="3042C15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Mạch:            ……………………lần/phút;</w:t>
            </w:r>
          </w:p>
          <w:p w14:paraId="0C002E0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Huyết áp:…………../………………….mmHg</w:t>
            </w:r>
          </w:p>
          <w:p w14:paraId="7DF1987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28DE8"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3FFE617E"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E9F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1678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6FC2C040"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EED6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Hô hấp:……………………………………………………………</w:t>
            </w:r>
          </w:p>
          <w:p w14:paraId="1515441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9D8B"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2D20FC10"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40A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BF63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2F55E69A"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2BD1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Xương Khớp: ………………………………………………</w:t>
            </w:r>
          </w:p>
          <w:p w14:paraId="7DCDF06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7F34"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78D64DCA"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6D5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D8A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615A0DAD"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376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Nội tiết:</w:t>
            </w:r>
          </w:p>
          <w:p w14:paraId="6F20DEA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0A990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FB1B"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372A2FFC"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A20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2D96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D673F" w14:paraId="4701472D"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FB6E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Thai sản:………………………………………………………….</w:t>
            </w:r>
          </w:p>
          <w:p w14:paraId="0698AC6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A1E18"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7B17FF59" w14:textId="77777777" w:rsidTr="00FD673F">
        <w:trPr>
          <w:tblCellSpacing w:w="0" w:type="dxa"/>
        </w:trPr>
        <w:tc>
          <w:tcPr>
            <w:tcW w:w="6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455A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B18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2ABF6D6"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w:t>
      </w:r>
    </w:p>
    <w:p w14:paraId="7A296A1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rõ công việc hiện nay đang làm</w:t>
      </w:r>
    </w:p>
    <w:p w14:paraId="21D832AD"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tên, địa chỉ cơ quan, đơn vị nơi người được khám của đang lao động, học tập</w:t>
      </w:r>
    </w:p>
    <w:p w14:paraId="7E1CD86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KHÁM CẬN LÂM SÀN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0"/>
        <w:gridCol w:w="1934"/>
      </w:tblGrid>
      <w:tr w:rsidR="00FD673F" w14:paraId="5D47AD15" w14:textId="77777777" w:rsidTr="00FD673F">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70B83"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khám</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72A3"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tên, chữ ký của Bác sỹ</w:t>
            </w:r>
          </w:p>
        </w:tc>
      </w:tr>
      <w:tr w:rsidR="00FD673F" w14:paraId="4A275AF2" w14:textId="77777777" w:rsidTr="00FD673F">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DE9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xét nghiệm bắt buộc:</w:t>
            </w:r>
          </w:p>
          <w:p w14:paraId="0BB3FAA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nghiệm ma túy</w:t>
            </w:r>
          </w:p>
          <w:p w14:paraId="12A4062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Morphin/Heroin:…………………………………………………..</w:t>
            </w:r>
          </w:p>
          <w:p w14:paraId="398BE69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Amphetamin:……………………………………………………..</w:t>
            </w:r>
          </w:p>
          <w:p w14:paraId="47194CE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Methamphetamin:………………………………………………..</w:t>
            </w:r>
          </w:p>
          <w:p w14:paraId="30A8EA6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Marijuana (cần sa):………………………………………………</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638A1" w14:textId="77777777" w:rsidR="00FD673F" w:rsidRDefault="00FD673F">
            <w:pPr>
              <w:pStyle w:val="NormalWeb"/>
              <w:spacing w:after="90" w:afterAutospacing="0" w:line="345" w:lineRule="atLeast"/>
              <w:jc w:val="both"/>
              <w:rPr>
                <w:rFonts w:ascii="Arial" w:hAnsi="Arial" w:cs="Arial"/>
                <w:color w:val="000000"/>
                <w:sz w:val="21"/>
                <w:szCs w:val="21"/>
              </w:rPr>
            </w:pPr>
          </w:p>
        </w:tc>
      </w:tr>
      <w:tr w:rsidR="00FD673F" w14:paraId="4B4F10B6" w14:textId="77777777" w:rsidTr="00FD673F">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C35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nghiệm nồng độ cồn trong máu hoặc hơi thở:</w:t>
            </w:r>
          </w:p>
          <w:p w14:paraId="30C9C64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77E8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r>
      <w:tr w:rsidR="00FD673F" w14:paraId="46DE770D" w14:textId="77777777" w:rsidTr="00FD673F">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0EB0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xét nghiệm chỉ thực hiện khi có chỉ định của bác sỹ khám sức khỏe: Huyết học/sinh hóa/X.quang và các xét nghiệm khác.</w:t>
            </w:r>
          </w:p>
          <w:p w14:paraId="5C84A43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9C887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2BA60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a)Kết quả:………………………………………………………………</w:t>
            </w:r>
          </w:p>
          <w:p w14:paraId="548C425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DAC71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w:t>
            </w:r>
          </w:p>
          <w:p w14:paraId="1B13DCD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4C7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F8A174C"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KẾT LUẬN</w:t>
      </w:r>
    </w:p>
    <w:p w14:paraId="4FAC95D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FCA9F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11ABFF"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0016C0"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7597AB"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4865B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tật đang mắc:………………………………………………………………………….</w:t>
      </w:r>
    </w:p>
    <w:p w14:paraId="3374161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7F878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7F41D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0D1831"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65CFCA"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E156D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CE5E5C"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06D5D9"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846CB4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F1874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DEE3B8"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D2BD53"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B5C476"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3EBC43" w14:textId="77777777" w:rsidR="00FD673F" w:rsidRDefault="00FD673F" w:rsidP="00FD673F">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FD673F" w14:paraId="123971EC" w14:textId="77777777" w:rsidTr="00FD673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8FE34" w14:textId="77777777" w:rsidR="00FD673F" w:rsidRDefault="00FD673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CDCA5" w14:textId="77777777" w:rsidR="00FD673F" w:rsidRDefault="00FD673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ngày………tháng…….năm……….</w:t>
            </w:r>
            <w:r>
              <w:rPr>
                <w:rFonts w:ascii="Arial" w:hAnsi="Arial" w:cs="Arial"/>
                <w:color w:val="000000"/>
                <w:sz w:val="21"/>
                <w:szCs w:val="21"/>
              </w:rPr>
              <w:br/>
            </w:r>
            <w:r>
              <w:rPr>
                <w:rStyle w:val="Strong"/>
                <w:rFonts w:ascii="Arial" w:hAnsi="Arial" w:cs="Arial"/>
                <w:color w:val="000000"/>
                <w:sz w:val="21"/>
                <w:szCs w:val="21"/>
              </w:rPr>
              <w:t>NGƯỜI KẾT LUẬN</w:t>
            </w:r>
            <w:r>
              <w:rPr>
                <w:rFonts w:ascii="Arial" w:hAnsi="Arial" w:cs="Arial"/>
                <w:color w:val="000000"/>
                <w:sz w:val="21"/>
                <w:szCs w:val="21"/>
              </w:rPr>
              <w:br/>
            </w:r>
            <w:r>
              <w:rPr>
                <w:rStyle w:val="Emphasis"/>
                <w:rFonts w:ascii="Arial" w:hAnsi="Arial" w:cs="Arial"/>
                <w:color w:val="000000"/>
                <w:sz w:val="21"/>
                <w:szCs w:val="21"/>
              </w:rPr>
              <w:t>(Ký và ghi rõ họ tên và đóng dấu)</w:t>
            </w:r>
          </w:p>
        </w:tc>
      </w:tr>
    </w:tbl>
    <w:p w14:paraId="40D42541"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25A60322"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Đủ điều kiện/không đủ điều kiện sức khỏe lái xe hạng……………………….</w:t>
      </w:r>
    </w:p>
    <w:p w14:paraId="6CD304FE" w14:textId="77777777" w:rsidR="00FD673F" w:rsidRDefault="00FD673F" w:rsidP="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w:t>
      </w:r>
    </w:p>
    <w:p w14:paraId="767375B6" w14:textId="77777777" w:rsidR="00FD673F" w:rsidRDefault="00FD673F" w:rsidP="00FD673F">
      <w:pPr>
        <w:pStyle w:val="NormalWeb"/>
        <w:spacing w:after="90" w:afterAutospacing="0" w:line="345" w:lineRule="atLeast"/>
        <w:jc w:val="both"/>
        <w:rPr>
          <w:rFonts w:ascii="Arial" w:hAnsi="Arial" w:cs="Arial"/>
          <w:color w:val="000000"/>
          <w:sz w:val="21"/>
          <w:szCs w:val="21"/>
        </w:rPr>
      </w:pPr>
    </w:p>
    <w:p w14:paraId="4677C79F"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04</w:t>
      </w:r>
    </w:p>
    <w:p w14:paraId="7C31E604" w14:textId="77777777" w:rsidR="00FD673F" w:rsidRDefault="00FD673F" w:rsidP="00FD67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CƠ SỞ VẬT CHẤT VÀ TRANG THIẾT BỊ CỦA CƠ SỞ Y TẾ KHÁM SỨC KHỎE CHO NGƯỜI LÁI XE</w:t>
      </w:r>
      <w:r>
        <w:rPr>
          <w:rFonts w:ascii="Arial" w:hAnsi="Arial" w:cs="Arial"/>
          <w:color w:val="000000"/>
          <w:sz w:val="21"/>
          <w:szCs w:val="21"/>
        </w:rPr>
        <w:br/>
      </w:r>
      <w:r>
        <w:rPr>
          <w:rStyle w:val="Emphasis"/>
          <w:rFonts w:ascii="Arial" w:hAnsi="Arial" w:cs="Arial"/>
          <w:color w:val="000000"/>
          <w:sz w:val="21"/>
          <w:szCs w:val="21"/>
        </w:rPr>
        <w:t>(Ban hành kèm theo Thông tư liên tịch số: 24/2015/TTLT-BYT-BGTVT ngày 21 tháng 8 năm 2015 của Bộ trưởng Bộ Y tế và Bộ trưởng Bộ Giao thông vận tải)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2"/>
        <w:gridCol w:w="4655"/>
        <w:gridCol w:w="2917"/>
      </w:tblGrid>
      <w:tr w:rsidR="00FD673F" w14:paraId="61226AB1"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21DB1"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DB0D"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 tả cơ sở - vật chất/trang thiết bị</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7410"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r>
      <w:tr w:rsidR="00FD673F" w14:paraId="17DAF7B8" w14:textId="77777777" w:rsidTr="00FD673F">
        <w:trPr>
          <w:tblCellSpacing w:w="0" w:type="dxa"/>
        </w:trPr>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40330"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VẬT CHẤT</w:t>
            </w:r>
          </w:p>
        </w:tc>
      </w:tr>
      <w:tr w:rsidR="00FD673F" w14:paraId="3DC68A93"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E18E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EFE1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tiếp đón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69B0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4C3CDC41"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F0F3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81E8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phòng khám theo từng chuyên khoa (mỗi chuyên khoa 01 phòng)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0D1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r>
      <w:tr w:rsidR="00FD673F" w14:paraId="2667A731"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815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14E6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chụp X-quang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D20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6BBC97D0"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BE1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9860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xét nghiệm</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71A6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0367A77D" w14:textId="77777777" w:rsidTr="00FD673F">
        <w:trPr>
          <w:tblCellSpacing w:w="0" w:type="dxa"/>
        </w:trPr>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901D2" w14:textId="77777777" w:rsidR="00FD673F" w:rsidRDefault="00FD67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TRANG THIẾT BỊ</w:t>
            </w:r>
          </w:p>
        </w:tc>
      </w:tr>
      <w:tr w:rsidR="00FD673F" w14:paraId="07FAC028"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123D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39E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hồ sơ bệnh án/phương tiện lưu trữ hồ sơ khám sức khỏe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7A8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4B072FBD"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69E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165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thuốc cấp cứu có đủ các thuốc cấp cứu theo quy định</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CDE4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5682F19D"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F547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8BEF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bàn ghế khám bệnh</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B9E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FD673F" w14:paraId="492A8B30"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C094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8CB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Giường khám bệnh</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15B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FD673F" w14:paraId="2184B981"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A8BC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114E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Ghế chờ khám</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ACF7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FD673F" w14:paraId="5D182EC7"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5E1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F2BC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sấy dụng cụ</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EB37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5C5C80D8"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771D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828D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Nồi luộc, khử trùng dụng cụ y tế</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909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466F920D"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7C5F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1A8D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có thước đo chiều cao/Thước dây</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6DE0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4B5BCB24"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2C45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A36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Ống nghe tim phổi</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D08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FD673F" w14:paraId="6CC112E7"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FB9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D60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Huyết áp kế</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96C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FD673F" w14:paraId="20769612"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F141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3817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Đèn đọc phim X-quang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7F6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1266BCDF"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7E97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515B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Búa thử phản xạ</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DBA0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7B39442B"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8632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05BC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da (kính lúp)</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CE8B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6323B416"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9179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B9F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Đèn soi đáy mắt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D4F2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0101AD5B"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08D0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1C7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Hộp kính thử thị lực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1CF7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088451D8"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41F5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3886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kiểm tra thị lực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3B78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17791EAE"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8DDB"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2E1D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thị lực màu</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332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39EAB0F5"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BAB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9356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tai mũi họng: đèn soi, 20 bộ dụng cụ, khay đựng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6C9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4A60D856"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6C6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F37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răng hàm mặt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5426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00EC4CD9"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253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EAB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Bàn khám và bộ dụng cụ khám phụ khoa</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482D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6F9C240F"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CD31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BAE7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phân tích huyết học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FFF2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5EE1BFD4"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03BF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9A84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phân tích sinh hóa</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9B06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2DE48E4C"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026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D1F5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phân tích nước tiểu hoặc Bộ dụng cụ thử nước tiểu</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7961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73ADA3D4"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D313"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5519"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chụp X-quang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E67B6"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3F355C51"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2FFD0"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BBE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đo nồng độ cồn trong máu hoặc hơi thở</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0A777"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743C3255"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7254"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5F7B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Test nhanh phát hiện ma túy</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D741C"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4269347A"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3D0C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48EA"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bi đo điện não</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619D1"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4CC71233"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0615"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44B2"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siêu âm</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3E2D"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FD673F" w14:paraId="2582A8D9" w14:textId="77777777" w:rsidTr="00FD673F">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1FDCE"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820F"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điện tâm đồ</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43218" w14:textId="77777777" w:rsidR="00FD673F" w:rsidRDefault="00FD67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bl>
    <w:p w14:paraId="29E29492" w14:textId="640DB0AF" w:rsidR="008100A5" w:rsidRPr="00FD673F" w:rsidRDefault="008100A5" w:rsidP="00FD673F"/>
    <w:sectPr w:rsidR="008100A5" w:rsidRPr="00FD673F"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AC1CA" w14:textId="77777777" w:rsidR="00E26531" w:rsidRDefault="00E26531">
      <w:r>
        <w:separator/>
      </w:r>
    </w:p>
  </w:endnote>
  <w:endnote w:type="continuationSeparator" w:id="0">
    <w:p w14:paraId="56856DDE" w14:textId="77777777" w:rsidR="00E26531" w:rsidRDefault="00E2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0D53F" w14:textId="77777777" w:rsidR="00E26531" w:rsidRDefault="00E26531">
      <w:r>
        <w:separator/>
      </w:r>
    </w:p>
  </w:footnote>
  <w:footnote w:type="continuationSeparator" w:id="0">
    <w:p w14:paraId="2719A8DF" w14:textId="77777777" w:rsidR="00E26531" w:rsidRDefault="00E2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2653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A2F21"/>
    <w:rsid w:val="001F03CE"/>
    <w:rsid w:val="00236586"/>
    <w:rsid w:val="00241A92"/>
    <w:rsid w:val="002A4DD9"/>
    <w:rsid w:val="002E73F2"/>
    <w:rsid w:val="00304E6C"/>
    <w:rsid w:val="0036556D"/>
    <w:rsid w:val="00382D7C"/>
    <w:rsid w:val="003937B4"/>
    <w:rsid w:val="003B0B22"/>
    <w:rsid w:val="00420A1A"/>
    <w:rsid w:val="0042749D"/>
    <w:rsid w:val="0048176C"/>
    <w:rsid w:val="004854D6"/>
    <w:rsid w:val="00491F1E"/>
    <w:rsid w:val="004D332E"/>
    <w:rsid w:val="004E336B"/>
    <w:rsid w:val="00550491"/>
    <w:rsid w:val="0057494D"/>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14-2013-tt-byt-cua-bo-y-te-ve-viec-huong-dan-kham-suc-khoe.aspx" TargetMode="External"/><Relationship Id="rId3" Type="http://schemas.openxmlformats.org/officeDocument/2006/relationships/webSettings" Target="webSettings.xml"/><Relationship Id="rId7" Type="http://schemas.openxmlformats.org/officeDocument/2006/relationships/hyperlink" Target="https://admin.luatminhkhue.vn/nghi-dinh-63-2012-nd-cp-cua-chinh-phu-ve-viec-quy-dinh-chuc-nang-nhiem-vu-quyen-han-va-co-cau-to-chuc-cua-bo-y-te.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giao-thong-duong-bo-so-23-2008-qh12.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26</Pages>
  <Words>4582</Words>
  <Characters>26122</Characters>
  <Application>Microsoft Office Word</Application>
  <DocSecurity>0</DocSecurity>
  <Lines>217</Lines>
  <Paragraphs>61</Paragraphs>
  <ScaleCrop>false</ScaleCrop>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dcterms:created xsi:type="dcterms:W3CDTF">2024-12-02T03:13:00Z</dcterms:created>
  <dcterms:modified xsi:type="dcterms:W3CDTF">2024-12-10T08:16:00Z</dcterms:modified>
</cp:coreProperties>
</file>