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66"/>
        <w:gridCol w:w="5738"/>
      </w:tblGrid>
      <w:tr w:rsidR="00174DAB" w14:paraId="32A9AD6C" w14:textId="77777777" w:rsidTr="00174DA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F5A8EB" w14:textId="77777777" w:rsidR="00174DAB" w:rsidRDefault="00174DAB">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5E1072" w14:textId="77777777" w:rsidR="00174DAB" w:rsidRDefault="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174DAB" w14:paraId="0E892F9D" w14:textId="77777777" w:rsidTr="00174DAB">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6ED111" w14:textId="77777777" w:rsidR="00174DAB" w:rsidRDefault="00174D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71/2006/QH11</w:t>
            </w:r>
          </w:p>
        </w:tc>
        <w:tc>
          <w:tcPr>
            <w:tcW w:w="594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5741EE" w14:textId="77777777" w:rsidR="00174DAB" w:rsidRDefault="00174DAB">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29 tháng 6 năm 2006</w:t>
            </w:r>
          </w:p>
        </w:tc>
      </w:tr>
    </w:tbl>
    <w:p w14:paraId="3FF45FF2" w14:textId="77777777" w:rsidR="00174DAB" w:rsidRDefault="00174DAB" w:rsidP="00174DAB">
      <w:pPr>
        <w:pStyle w:val="NormalWeb"/>
        <w:spacing w:after="90" w:afterAutospacing="0" w:line="345" w:lineRule="atLeast"/>
        <w:jc w:val="both"/>
        <w:rPr>
          <w:rFonts w:ascii="Arial" w:hAnsi="Arial" w:cs="Arial"/>
          <w:color w:val="000000"/>
          <w:sz w:val="21"/>
          <w:szCs w:val="21"/>
        </w:rPr>
      </w:pPr>
    </w:p>
    <w:p w14:paraId="1D118C73"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 NƯỚC CỘNG HOÀ XÃ HỘI CHỦ NGHĨA VIỆT NAM</w:t>
      </w:r>
    </w:p>
    <w:p w14:paraId="4545E0D5"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Khoá XI, kỳ họp thứ 9</w:t>
      </w:r>
      <w:r>
        <w:rPr>
          <w:rFonts w:ascii="Arial" w:hAnsi="Arial" w:cs="Arial"/>
          <w:b/>
          <w:bCs/>
          <w:color w:val="000000"/>
          <w:sz w:val="21"/>
          <w:szCs w:val="21"/>
        </w:rPr>
        <w:br/>
      </w:r>
      <w:r>
        <w:rPr>
          <w:rStyle w:val="Strong"/>
          <w:rFonts w:ascii="Arial" w:hAnsi="Arial" w:cs="Arial"/>
          <w:color w:val="000000"/>
          <w:sz w:val="21"/>
          <w:szCs w:val="21"/>
        </w:rPr>
        <w:t>(Từ ngày 16 tháng 5 đến ngày 29 tháng 6 năm 2006)</w:t>
      </w:r>
    </w:p>
    <w:p w14:paraId="24CF290B"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3A66406C"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BẢO HIỂM XÃ HỘI</w:t>
      </w:r>
    </w:p>
    <w:p w14:paraId="7FC23643" w14:textId="77777777" w:rsidR="00174DAB" w:rsidRDefault="00174DAB" w:rsidP="00174DAB">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vào </w:t>
      </w:r>
      <w:hyperlink r:id="rId6" w:history="1">
        <w:r>
          <w:rPr>
            <w:rStyle w:val="Hyperlink"/>
            <w:rFonts w:ascii="Arial" w:hAnsi="Arial" w:cs="Arial"/>
            <w:i/>
            <w:iCs/>
            <w:color w:val="135ECD"/>
            <w:sz w:val="21"/>
            <w:szCs w:val="21"/>
          </w:rPr>
          <w:t>Hiến pháp nước Cộng hoà xã hội chủ nghĩa Việt Nam năm 1992</w:t>
        </w:r>
      </w:hyperlink>
      <w:r>
        <w:rPr>
          <w:rStyle w:val="Emphasis"/>
          <w:rFonts w:ascii="Arial" w:hAnsi="Arial" w:cs="Arial"/>
          <w:color w:val="000000"/>
          <w:sz w:val="21"/>
          <w:szCs w:val="21"/>
        </w:rPr>
        <w:t> đã được sửa đổi, bổ sung theo Nghị quyết số </w:t>
      </w:r>
      <w:hyperlink r:id="rId7"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khoá X, kỳ họp thứ 10;</w:t>
      </w:r>
      <w:r>
        <w:rPr>
          <w:rFonts w:ascii="Arial" w:hAnsi="Arial" w:cs="Arial"/>
          <w:i/>
          <w:iCs/>
          <w:color w:val="000000"/>
          <w:sz w:val="21"/>
          <w:szCs w:val="21"/>
        </w:rPr>
        <w:br/>
      </w:r>
      <w:r>
        <w:rPr>
          <w:rStyle w:val="Emphasis"/>
          <w:rFonts w:ascii="Arial" w:hAnsi="Arial" w:cs="Arial"/>
          <w:color w:val="000000"/>
          <w:sz w:val="21"/>
          <w:szCs w:val="21"/>
        </w:rPr>
        <w:t>Luật này quy định về bảo hiểm xã hội.</w:t>
      </w:r>
    </w:p>
    <w:p w14:paraId="58A8B009"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A76214F"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00E8BDF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BCBDC7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quy định về chế độ, chính sách bảo hiểm xã hội; quyền và trách nhiệm của người lao động, của cơ quan, tổ chức, cá nhân tham gia bảo hiểm xã hội; tổ chức bảo hiểm xã hội; quỹ bảo hiểm xã hội; thủ tục thực hiện bảo hiểm xã hội và quản lý nhà nước về bảo hiểm xã hội.</w:t>
      </w:r>
    </w:p>
    <w:p w14:paraId="56D6464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này không áp dụng đối với bảo hiểm y tế, bảo hiểm tiền gửi và các loại bảo hiểm mang tính kinh doanh.</w:t>
      </w:r>
    </w:p>
    <w:p w14:paraId="7553173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0FAF6C4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tham gia bảo hiểm xã hội bắt buộc là công dân Việt Nam, bao gồm:</w:t>
      </w:r>
    </w:p>
    <w:p w14:paraId="57D8E5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làm việc theo hợp đồng lao động không xác định thời hạn, hợp đồng lao động có thời hạn từ đủ ba tháng trở lên;</w:t>
      </w:r>
    </w:p>
    <w:p w14:paraId="36E6BBC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Cán bộ, công chức, viên chức;</w:t>
      </w:r>
    </w:p>
    <w:p w14:paraId="4CBE7CB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Công nhân quốc phòng, công nhân công an;</w:t>
      </w:r>
    </w:p>
    <w:p w14:paraId="42C32D8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Sĩ quan, quân nhân chuyên nghiệp quân đội nhân dân; sĩ quan, hạ sĩ quan nghiệp vụ, sĩ quan, hạ sĩ quan chuyên môn kỹ thuật công an nhân dân; người làm công tác cơ yếu hưởng lương như đối với quân đội nhân dân, công an nhân dân;</w:t>
      </w:r>
    </w:p>
    <w:p w14:paraId="54B684F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Hạ sĩ quan, binh sĩ quân đội nhân dân và hạ sĩ quan, chiến sĩ công an nhân dân phục vụ có thời hạn;</w:t>
      </w:r>
    </w:p>
    <w:p w14:paraId="7917A0F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Người làm việc có thời hạn ở nước ngoài mà trước đó đã đóng bảo hiểm xã hội bắt buộc.</w:t>
      </w:r>
    </w:p>
    <w:p w14:paraId="1A8613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tham gia bảo hiểm xã hội bắt buộc bao gồm cơ quan nhà nước, đơn vị sự nghiệp, đơn vị vũ trang nhân dân; tổ chức chính trị, tổ chức chính trị - xã hội, tổ chức chính trị xã hội - nghề nghiệp, tổ chức xã hội - nghề nghiệp, tổ chức xã hội khác; cơ quan, tổ chức nước ngoài, tổ chức quốc tế hoạt động trên lãnh thổ Việt Nam; doanh nghiệp, hợp tác xã, hộ kinh doanh cá thể, tổ hợp tác, tổ chức khác và cá nhân có thuê mướn, sử dụng và trả công cho người lao động.</w:t>
      </w:r>
    </w:p>
    <w:p w14:paraId="24AC6F8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tham gia bảo hiểm thất nghiệp là công dân Việt Nam làm việc theo hợp đồng lao động hoặc hợp đồng làm việc mà các hợp đồng này không xác định thời hạn hoặc xác định thời hạn từ đủ mười hai tháng đến ba mươi sáu tháng với người sử dụng lao động quy định tại khoản 4 Điều này.</w:t>
      </w:r>
    </w:p>
    <w:p w14:paraId="063FEF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sử dụng lao động tham gia bảo hiểm thất nghiệp là người sử dụng lao động quy định tại khoản 2 Điều này có sử dụng từ mười lao động trở lên.</w:t>
      </w:r>
    </w:p>
    <w:p w14:paraId="5DDC904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tham gia bảo hiểm xã hội tự nguyện là công dân Việt Nam trong độ tuổi lao động, không thuộc quy định tại khoản 1 Điều này.</w:t>
      </w:r>
    </w:p>
    <w:p w14:paraId="7198E31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tổ chức, cá nhân có liên quan đến bảo hiểm xã hội.</w:t>
      </w:r>
    </w:p>
    <w:p w14:paraId="114CD2A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tham gia bảo hiểm xã hội bắt buộc, người lao động tham gia bảo hiểm thất nghiệp, người tham gia bảo hiểm xã hội tự nguyện sau đây gọi chung là người lao động.</w:t>
      </w:r>
    </w:p>
    <w:p w14:paraId="4B394C4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702FCE7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75110F3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là sự bảo đảm thay thế hoặc bù đắp một phần thu nhập của người lao động khi họ bị giảm hoặc mất thu nhập do ốm đau, thai sản, tai nạn lao động, bệnh nghề nghiệp, thất nghiệp, hết tuổi lao động hoặc chết, trên cơ sở đóng vào quỹ bảo hiểm xã hội.</w:t>
      </w:r>
    </w:p>
    <w:p w14:paraId="2A8266D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Bảo hiểm xã hội bắt buộc là loại hình bảo hiểm xã hội mà người lao động và người sử dụng lao động phải tham gia.</w:t>
      </w:r>
    </w:p>
    <w:p w14:paraId="67AEF05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hiểm xã hội tự nguyện là loại hình bảo hiểm xã hội mà người lao động tự nguyện tham gia, được lựa chọn mức đóng và phương thức đóng phù hợp với thu nhập của mình để hưởng bảo hiểm xã hội.</w:t>
      </w:r>
    </w:p>
    <w:p w14:paraId="3D46E49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thất nghiệp là người đang đóng bảo hiểm thất nghiệp mà bị mất việc làm hoặc chấm dứt hợp đồng lao động, hợp đồng làm việc nhưng chưa tìm được việc làm.</w:t>
      </w:r>
    </w:p>
    <w:p w14:paraId="63BD3EE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gian đóng bảo hiểm xã hội là thời gian được tính từ khi người lao động bắt đầu đóng bảo hiểm xã hội cho đến khi dừng đóng. Trường hợp người lao động đóng bảo hiểm xã hội không liên tục thì thời gian đóng bảo hiểm xã hội là tổng thời gian đã đóng bảo hiểm xã hội.</w:t>
      </w:r>
    </w:p>
    <w:p w14:paraId="6E2375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Mức lương tối thiểu chung là mức lương thấp nhất do Chính phủ công bố ở từng thời kỳ.</w:t>
      </w:r>
    </w:p>
    <w:p w14:paraId="6167DE1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Thân nhân là con, vợ hoặc chồng, cha đẻ, mẹ đẻ, cha vợ hoặc cha chồng, mẹ vợ hoặc mẹ chồng của người tham gia bảo hiểm xã hội; người khác mà người tham gia bảo hiểm xã hội phải chịu trách nhiệm nuôi dưỡng.</w:t>
      </w:r>
    </w:p>
    <w:p w14:paraId="68C03F3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Các chế độ bảo hiểm xã hội</w:t>
      </w:r>
    </w:p>
    <w:p w14:paraId="324634E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hiểm xã hội bắt buộc bao gồm các chế độ sau đây:</w:t>
      </w:r>
    </w:p>
    <w:p w14:paraId="4A67D7B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ốm đau;</w:t>
      </w:r>
    </w:p>
    <w:p w14:paraId="0CCC170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Thai sản;</w:t>
      </w:r>
    </w:p>
    <w:p w14:paraId="0C9BFED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Tai nạn lao động, bệnh nghề nghiệp;</w:t>
      </w:r>
    </w:p>
    <w:p w14:paraId="578C911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Hưu trí;</w:t>
      </w:r>
    </w:p>
    <w:p w14:paraId="46A7EDE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Tử tuất.</w:t>
      </w:r>
    </w:p>
    <w:p w14:paraId="335EDE7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Bảo hiểm xã hội tự nguyện bao gồm các chế độ sau đây:</w:t>
      </w:r>
    </w:p>
    <w:p w14:paraId="59890E0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Hưu trí;</w:t>
      </w:r>
    </w:p>
    <w:p w14:paraId="79EC5FC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Tử tuất.</w:t>
      </w:r>
    </w:p>
    <w:p w14:paraId="7C2481A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hiểm thất nghiệp bao gồm các chế độ sau đây:</w:t>
      </w:r>
    </w:p>
    <w:p w14:paraId="1F8EF4C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Trợ cấp thất nghiệp;</w:t>
      </w:r>
    </w:p>
    <w:p w14:paraId="4A52568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Hỗ trợ học nghề;</w:t>
      </w:r>
    </w:p>
    <w:p w14:paraId="53CE752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Hỗ trợ tìm việc làm.</w:t>
      </w:r>
    </w:p>
    <w:p w14:paraId="32701EA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Nguyên tắc bảo hiểm xã hội</w:t>
      </w:r>
    </w:p>
    <w:p w14:paraId="1255825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hưởng bảo hiểm xã hội được tính trên cơ sở mức đóng, thời gian đóng bảo hiểm xã hội và có chia sẻ giữa những người tham gia bảo hiểm xã hội.</w:t>
      </w:r>
    </w:p>
    <w:p w14:paraId="757696A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đóng bảo hiểm xã hội bắt buộc, bảo hiểm thất nghiệp được tính trên cơ sở tiền lương, tiền công của người lao động. Mức đóng bảo hiểm xã hội tự nguyện được tính trên cơ sở mức thu nhập do người lao động lựa chọn nhưng mức thu nhập này không thấp hơn mức lương tối thiểu chung.</w:t>
      </w:r>
    </w:p>
    <w:p w14:paraId="617F5ED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bắt buộc vừa có thời gian đóng bảo hiểm xã hội tự nguyện được hưởng chế độ hưu trí và chế độ tử tuất trên cơ sở thời gian đã đóng bảo hiểm xã hội.</w:t>
      </w:r>
    </w:p>
    <w:p w14:paraId="6E66187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Quỹ bảo hiểm xã hội được quản lý thống nhất, dân chủ, công khai, minh bạch, được sử dụng đúng mục đích, được hạch toán độc lập theo các quỹ thành phần của bảo hiểm xã hội bắt buộc, bảo hiểm xã hội tự nguyện và bảo hiểm thất nghiệp.</w:t>
      </w:r>
    </w:p>
    <w:p w14:paraId="5DC5C6E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thực hiện bảo hiểm xã hội phải đơn giản, dễ dàng, thuận tiện, bảo đảm kịp thời và đầy đủ quyền lợi của người tham gia bảo hiểm xã hội.</w:t>
      </w:r>
    </w:p>
    <w:p w14:paraId="076C69F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Chính sách của Nhà nước đối với bảo hiểm xã hội</w:t>
      </w:r>
    </w:p>
    <w:p w14:paraId="65298DE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và tạo điều kiện để cơ quan, tổ chức, cá nhân tham gia bảo hiểm xã hội.</w:t>
      </w:r>
    </w:p>
    <w:p w14:paraId="0635D61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Nhà nước có chính sách ưu tiên đầu tư quỹ bảo hiểm xã hội và các biện pháp cần thiết khác để bảo toàn, tăng trưởng quỹ. Quỹ bảo hiểm xã hội được Nhà nước bảo hộ, không bị phá sản.</w:t>
      </w:r>
    </w:p>
    <w:p w14:paraId="5A6253B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Lương hưu, trợ cấp bảo hiểm xã hội, tiền sinh lời của hoạt động đầu tư từ quỹ bảo hiểm xã hội được miễn thuế.</w:t>
      </w:r>
    </w:p>
    <w:p w14:paraId="09338CC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Nội dung quản lý nhà nước về bảo hiểm xã hội</w:t>
      </w:r>
    </w:p>
    <w:p w14:paraId="19AB445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Xây dựng và tổ chức thực hiện chiến lược, chế độ, chính sách bảo hiểm xã hội.</w:t>
      </w:r>
    </w:p>
    <w:p w14:paraId="5A6AA0D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Ban hành và tổ chức thực hiện văn bản quy phạm pháp luật về bảo hiểm xã hội.</w:t>
      </w:r>
    </w:p>
    <w:p w14:paraId="47A9380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Tuyên truyền, phổ biến chế độ, chính sách, pháp luật về bảo hiểm xã hội.</w:t>
      </w:r>
    </w:p>
    <w:p w14:paraId="41D6B81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Thực hiện công tác thống kê, thông tin về bảo hiểm xã hội.</w:t>
      </w:r>
    </w:p>
    <w:p w14:paraId="6561EF0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bộ máy thực hiện bảo hiểm xã hội; đào tạo, bồi dưỡng nguồn nhân lực làm công tác bảo hiểm xã hội.</w:t>
      </w:r>
    </w:p>
    <w:p w14:paraId="791BA5B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Thanh tra, kiểm tra việc chấp hành pháp luật về bảo hiểm xã hội; giải quyết khiếu nại, tố cáo và xử lý vi phạm pháp luật về bảo hiểm xã hội.</w:t>
      </w:r>
    </w:p>
    <w:p w14:paraId="34B2982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Hợp tác quốc tế về bảo hiểm xã hội.</w:t>
      </w:r>
    </w:p>
    <w:p w14:paraId="4284157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Cơ quan quản lý nhà nước về bảo hiểm xã hội</w:t>
      </w:r>
    </w:p>
    <w:p w14:paraId="6038556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bảo hiểm xã hội.</w:t>
      </w:r>
    </w:p>
    <w:p w14:paraId="6C30AB0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Lao động - Thương binh và Xã hội chịu trách nhiệm trước Chính phủ thực hiện quản lý nhà nước về bảo hiểm xã hội.</w:t>
      </w:r>
    </w:p>
    <w:p w14:paraId="221E133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cơ quan ngang bộ trong phạm vi nhiệm vụ, quyền hạn của mình thực hiện quản lý nhà nước về bảo hiểm xã hội.</w:t>
      </w:r>
    </w:p>
    <w:p w14:paraId="76D51A5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Uỷ ban nhân dân các cấp thực hiện quản lý nhà nước về bảo hiểm xã hội trong phạm vi địa phương theo phân cấp của Chính phủ.</w:t>
      </w:r>
    </w:p>
    <w:p w14:paraId="6860A69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Hiện đại hoá quản lý bảo hiểm xã hội</w:t>
      </w:r>
    </w:p>
    <w:p w14:paraId="5EE3DC2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Nhà nước khuyến khích đầu tư phát triển công nghệ và phương tiện kỹ thuật tiên tiến để bảo đảm áp dụng phương pháp quản lý bảo hiểm xã hội hiện đại.</w:t>
      </w:r>
    </w:p>
    <w:p w14:paraId="668284B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việc áp dụng công nghệ thông tin trong quản lý bảo hiểm xã hội.</w:t>
      </w:r>
    </w:p>
    <w:p w14:paraId="382A163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Thanh tra bảo hiểm xã hội</w:t>
      </w:r>
    </w:p>
    <w:p w14:paraId="41A2ABC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lao động - thương binh và xã hội thực hiện chức năng thanh tra chuyên ngành về bảo hiểm xã hội.</w:t>
      </w:r>
    </w:p>
    <w:p w14:paraId="18A581F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nhiệm vụ, quyền hạn của thanh tra chuyên ngành về bảo hiểm xã hội được thực hiện theo quy định của pháp luật về thanh tra.</w:t>
      </w:r>
    </w:p>
    <w:p w14:paraId="20776D7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Quyền và trách nhiệm của tổ chức công đoàn</w:t>
      </w:r>
    </w:p>
    <w:p w14:paraId="20AF69C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công đoàn có các quyền sau đây:</w:t>
      </w:r>
    </w:p>
    <w:p w14:paraId="047A320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quyền và lợi ích hợp pháp của người lao động tham gia bảo hiểm xã hội;</w:t>
      </w:r>
    </w:p>
    <w:p w14:paraId="5EDD8FC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Yêu cầu người sử dụng lao động, tổ chức bảo hiểm xã hội cung cấp thông tin về bảo hiểm xã hội của người lao động;</w:t>
      </w:r>
    </w:p>
    <w:p w14:paraId="74E2AF3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Kiến nghị với cơ quan nhà nước có thẩm quyền xử lý vi phạm pháp luật về bảo hiểm xã hội.</w:t>
      </w:r>
    </w:p>
    <w:p w14:paraId="3767F77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công đoàn có các trách nhiệm sau đây:</w:t>
      </w:r>
    </w:p>
    <w:p w14:paraId="2A8C81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chế độ, chính sách, pháp luật về bảo hiểm xã hội đối với người lao động;</w:t>
      </w:r>
    </w:p>
    <w:p w14:paraId="6B56576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tham gia xây dựng, sửa đổi, bổ sung chế độ, chính sách, pháp luật về bảo hiểm xã hội;</w:t>
      </w:r>
    </w:p>
    <w:p w14:paraId="6A63062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kiểm tra, giám sát việc thi hành pháp luật về bảo hiểm xã hội.</w:t>
      </w:r>
    </w:p>
    <w:p w14:paraId="73F0890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Quyền và trách nhiệm của đại diện người sử dụng lao động</w:t>
      </w:r>
    </w:p>
    <w:p w14:paraId="6DC65AA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Đại diện người sử dụng lao động có các quyền sau đây:</w:t>
      </w:r>
    </w:p>
    <w:p w14:paraId="6D9011E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Bảo vệ quyền và lợi ích hợp pháp của người sử dụng lao động tham gia bảo hiểm xã hội;</w:t>
      </w:r>
    </w:p>
    <w:p w14:paraId="4B0CB4E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với cơ quan nhà nước có thẩm quyền xử lý vi phạm pháp luật về bảo hiểm xã hội.</w:t>
      </w:r>
    </w:p>
    <w:p w14:paraId="4184A28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Đại diện người sử dụng lao động có các trách nhiệm sau đây:</w:t>
      </w:r>
    </w:p>
    <w:p w14:paraId="185B55F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Tuyên truyền, phổ biến chế độ, chính sách, pháp luật về bảo hiểm xã hội đối với người sử dụng lao động;</w:t>
      </w:r>
    </w:p>
    <w:p w14:paraId="02FD4D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Kiến nghị, tham gia xây dựng, sửa đổi, bổ sung chế độ, chính sách, pháp luật về bảo hiểm xã hội;</w:t>
      </w:r>
    </w:p>
    <w:p w14:paraId="4A9BBB7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kiểm tra, giám sát việc thi hành pháp luật về bảo hiểm xã hội.</w:t>
      </w:r>
    </w:p>
    <w:p w14:paraId="5374082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Chế độ báo cáo, kiểm toán</w:t>
      </w:r>
    </w:p>
    <w:p w14:paraId="256A4A1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năm Chính phủ báo cáo Quốc hội về quản lý và sử dụng quỹ bảo hiểm xã hội.</w:t>
      </w:r>
    </w:p>
    <w:p w14:paraId="79A9207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ba năm, Kiểm toán nhà nước thực hiện kiểm toán quỹ bảo hiểm xã hội và báo cáo kết quả với Quốc hội. Trong trường hợp cần thiết, theo yêu cầu của Quốc hội, Uỷ ban thường vụ Quốc hội hoặc Chính phủ, quỹ bảo hiểm xã hội được kiểm toán đột xuất.</w:t>
      </w:r>
    </w:p>
    <w:p w14:paraId="684FFD8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Các hành vi bị nghiêm cấm</w:t>
      </w:r>
    </w:p>
    <w:p w14:paraId="5FBD0A3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đóng bảo hiểm xã hội theo quy định của Luật này.</w:t>
      </w:r>
    </w:p>
    <w:p w14:paraId="723DBD5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Gian lận, giả mạo hồ sơ trong việc thực hiện bảo hiểm xã hội.</w:t>
      </w:r>
    </w:p>
    <w:p w14:paraId="459598E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 dụng quỹ bảo hiểm xã hội sai mục đích.</w:t>
      </w:r>
    </w:p>
    <w:p w14:paraId="1716EDB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Gây phiền hà, trở ngại, làm thiệt hại đến quyền và lợi ích hợp pháp của người lao động, người sử dụng lao động.</w:t>
      </w:r>
    </w:p>
    <w:p w14:paraId="65A9861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Báo cáo sai sự thật, cung cấp sai lệch thông tin, số liệu về bảo hiểm xã hội.</w:t>
      </w:r>
    </w:p>
    <w:p w14:paraId="338A7561"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61C5CD39"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QUYỀN, TRÁCH NHIỆM CỦA NGƯỜI LAO ĐỘNG, NGƯỜI SỬ DỤNG LAO ĐỘNG, TỔ CHỨC BẢO HIỆM XÃ HỘI</w:t>
      </w:r>
    </w:p>
    <w:p w14:paraId="7C5EEC6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Quyền của ng</w:t>
      </w:r>
      <w:r>
        <w:rPr>
          <w:rStyle w:val="Strong"/>
          <w:rFonts w:ascii="Arial" w:hAnsi="Arial" w:cs="Arial"/>
          <w:color w:val="000000"/>
          <w:sz w:val="21"/>
          <w:szCs w:val="21"/>
        </w:rPr>
        <w:softHyphen/>
        <w:t>ười lao động</w:t>
      </w:r>
    </w:p>
    <w:p w14:paraId="609F3BE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có các quyền sau đây:</w:t>
      </w:r>
    </w:p>
    <w:p w14:paraId="57CAC22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Được cấp sổ bảo hiểm xã hội;</w:t>
      </w:r>
    </w:p>
    <w:p w14:paraId="1886F77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Nhận sổ bảo hiểm xã hội khi không còn làm việc;</w:t>
      </w:r>
    </w:p>
    <w:p w14:paraId="0CD1150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Nhận lư</w:t>
      </w:r>
      <w:r>
        <w:rPr>
          <w:rFonts w:ascii="Arial" w:hAnsi="Arial" w:cs="Arial"/>
          <w:color w:val="000000"/>
          <w:sz w:val="21"/>
          <w:szCs w:val="21"/>
        </w:rPr>
        <w:softHyphen/>
        <w:t>ơng h</w:t>
      </w:r>
      <w:r>
        <w:rPr>
          <w:rFonts w:ascii="Arial" w:hAnsi="Arial" w:cs="Arial"/>
          <w:color w:val="000000"/>
          <w:sz w:val="21"/>
          <w:szCs w:val="21"/>
        </w:rPr>
        <w:softHyphen/>
        <w:t>ưu và trợ cấp bảo hiểm xã hội đầy đủ, kịp thời;</w:t>
      </w:r>
    </w:p>
    <w:p w14:paraId="4C219F1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w:t>
      </w:r>
      <w:r>
        <w:rPr>
          <w:rFonts w:ascii="Arial" w:hAnsi="Arial" w:cs="Arial"/>
          <w:color w:val="000000"/>
          <w:sz w:val="21"/>
          <w:szCs w:val="21"/>
        </w:rPr>
        <w:softHyphen/>
        <w:t>ưởng bảo hiểm y tế trong các trường hợp sau đây:</w:t>
      </w:r>
    </w:p>
    <w:p w14:paraId="40E1098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Đang hưởng lư</w:t>
      </w:r>
      <w:r>
        <w:rPr>
          <w:rFonts w:ascii="Arial" w:hAnsi="Arial" w:cs="Arial"/>
          <w:color w:val="000000"/>
          <w:sz w:val="21"/>
          <w:szCs w:val="21"/>
        </w:rPr>
        <w:softHyphen/>
        <w:t>ơng hư</w:t>
      </w:r>
      <w:r>
        <w:rPr>
          <w:rFonts w:ascii="Arial" w:hAnsi="Arial" w:cs="Arial"/>
          <w:color w:val="000000"/>
          <w:sz w:val="21"/>
          <w:szCs w:val="21"/>
        </w:rPr>
        <w:softHyphen/>
        <w:t>u;</w:t>
      </w:r>
    </w:p>
    <w:p w14:paraId="14364CA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Nghỉ việc hưởng trợ cấp tai nạn lao động, bệnh nghề nghiệp hằng tháng;</w:t>
      </w:r>
    </w:p>
    <w:p w14:paraId="0227F57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Đang hưởng trợ cấp thất nghiệp;</w:t>
      </w:r>
    </w:p>
    <w:p w14:paraId="51FFC82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Uỷ quyền cho ngư</w:t>
      </w:r>
      <w:r>
        <w:rPr>
          <w:rFonts w:ascii="Arial" w:hAnsi="Arial" w:cs="Arial"/>
          <w:color w:val="000000"/>
          <w:sz w:val="21"/>
          <w:szCs w:val="21"/>
        </w:rPr>
        <w:softHyphen/>
        <w:t>ời khác nhận lư</w:t>
      </w:r>
      <w:r>
        <w:rPr>
          <w:rFonts w:ascii="Arial" w:hAnsi="Arial" w:cs="Arial"/>
          <w:color w:val="000000"/>
          <w:sz w:val="21"/>
          <w:szCs w:val="21"/>
        </w:rPr>
        <w:softHyphen/>
        <w:t>ơng h</w:t>
      </w:r>
      <w:r>
        <w:rPr>
          <w:rFonts w:ascii="Arial" w:hAnsi="Arial" w:cs="Arial"/>
          <w:color w:val="000000"/>
          <w:sz w:val="21"/>
          <w:szCs w:val="21"/>
        </w:rPr>
        <w:softHyphen/>
        <w:t>ưu, trợ cấp bảo hiểm xã hội;</w:t>
      </w:r>
    </w:p>
    <w:p w14:paraId="5CAEE47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Yêu cầu ngư</w:t>
      </w:r>
      <w:r>
        <w:rPr>
          <w:rFonts w:ascii="Arial" w:hAnsi="Arial" w:cs="Arial"/>
          <w:color w:val="000000"/>
          <w:sz w:val="21"/>
          <w:szCs w:val="21"/>
        </w:rPr>
        <w:softHyphen/>
        <w:t>ời sử dụng lao động cung cấp thông tin quy định tại điểm h khoản 1 Điều 18; yêu cầu tổ chức bảo hiểm xã hội cung cấp thông tin quy định tại khoản 11 Điều 20 của Luật này;</w:t>
      </w:r>
    </w:p>
    <w:p w14:paraId="3C7FF86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Khiếu nại, tố cáo về bảo hiểm xã hội;</w:t>
      </w:r>
    </w:p>
    <w:p w14:paraId="146990B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quyền khác theo quy định của pháp luật.</w:t>
      </w:r>
    </w:p>
    <w:p w14:paraId="30E080C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Trách nhiệm của ng</w:t>
      </w:r>
      <w:r>
        <w:rPr>
          <w:rStyle w:val="Strong"/>
          <w:rFonts w:ascii="Arial" w:hAnsi="Arial" w:cs="Arial"/>
          <w:color w:val="000000"/>
          <w:sz w:val="21"/>
          <w:szCs w:val="21"/>
        </w:rPr>
        <w:softHyphen/>
        <w:t>ười lao động</w:t>
      </w:r>
    </w:p>
    <w:p w14:paraId="2FB9787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có các trách nhiệm sau đây:</w:t>
      </w:r>
    </w:p>
    <w:p w14:paraId="7950023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Đóng bảo hiểm xã hội theo quy định của Luật này;</w:t>
      </w:r>
    </w:p>
    <w:p w14:paraId="0D72CC2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Thực hiện quy định về việc lập hồ sơ bảo hiểm xã hội;</w:t>
      </w:r>
    </w:p>
    <w:p w14:paraId="080EE6E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Bảo quản sổ bảo hiểm xã hội theo đúng quy định;</w:t>
      </w:r>
    </w:p>
    <w:p w14:paraId="3EBC497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trách nhiệm khác theo quy định của pháp luật.</w:t>
      </w:r>
    </w:p>
    <w:p w14:paraId="585B1A2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thực hiện các quy định tại khoản 1 Điều này, người lao động tham gia bảo hiểm thất nghiệp còn có các trách nhiệm sau đây:</w:t>
      </w:r>
    </w:p>
    <w:p w14:paraId="3A06D4F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Đăng ký thất nghiệp với tổ chức bảo hiểm xã hội;</w:t>
      </w:r>
    </w:p>
    <w:p w14:paraId="33249AD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Thông báo hằng tháng với tổ chức bảo hiểm xã hội về việc tìm kiếm việc làm trong thời gian hưởng trợ cấp thất nghiệp;</w:t>
      </w:r>
    </w:p>
    <w:p w14:paraId="1E54E9C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Nhận việc làm hoặc tham gia khoá học nghề phù hợp khi tổ chức bảo hiểm xã hội giới thiệu.</w:t>
      </w:r>
    </w:p>
    <w:p w14:paraId="3A99F9B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Quyền của ngư</w:t>
      </w:r>
      <w:r>
        <w:rPr>
          <w:rStyle w:val="Strong"/>
          <w:rFonts w:ascii="Arial" w:hAnsi="Arial" w:cs="Arial"/>
          <w:color w:val="000000"/>
          <w:sz w:val="21"/>
          <w:szCs w:val="21"/>
        </w:rPr>
        <w:softHyphen/>
        <w:t>ời sử dụng lao động</w:t>
      </w:r>
    </w:p>
    <w:p w14:paraId="400DF40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sử dụng lao động có các quyền sau đây:</w:t>
      </w:r>
    </w:p>
    <w:p w14:paraId="7258088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Từ chối thực hiện những yêu cầu không đúng quy định của pháp luật về bảo hiểm xã hội;</w:t>
      </w:r>
    </w:p>
    <w:p w14:paraId="364D497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nại, tố cáo về bảo hiểm xã hội;</w:t>
      </w:r>
    </w:p>
    <w:p w14:paraId="4E091DD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quyền khác theo quy định của pháp luật.</w:t>
      </w:r>
    </w:p>
    <w:p w14:paraId="4ECAD4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Trách nhiệm của ngư</w:t>
      </w:r>
      <w:r>
        <w:rPr>
          <w:rStyle w:val="Strong"/>
          <w:rFonts w:ascii="Arial" w:hAnsi="Arial" w:cs="Arial"/>
          <w:color w:val="000000"/>
          <w:sz w:val="21"/>
          <w:szCs w:val="21"/>
        </w:rPr>
        <w:softHyphen/>
        <w:t>ời sử dụng lao động</w:t>
      </w:r>
    </w:p>
    <w:p w14:paraId="564F43E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có các trách nhiệm sau đây:</w:t>
      </w:r>
    </w:p>
    <w:p w14:paraId="39EBC89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Đóng bảo hiểm xã hội theo quy định tại Điều 92 và hằng tháng trích từ tiền lư</w:t>
      </w:r>
      <w:r>
        <w:rPr>
          <w:rFonts w:ascii="Arial" w:hAnsi="Arial" w:cs="Arial"/>
          <w:color w:val="000000"/>
          <w:sz w:val="21"/>
          <w:szCs w:val="21"/>
        </w:rPr>
        <w:softHyphen/>
        <w:t>ơng, tiền công của ng</w:t>
      </w:r>
      <w:r>
        <w:rPr>
          <w:rFonts w:ascii="Arial" w:hAnsi="Arial" w:cs="Arial"/>
          <w:color w:val="000000"/>
          <w:sz w:val="21"/>
          <w:szCs w:val="21"/>
        </w:rPr>
        <w:softHyphen/>
        <w:t>ười lao động theo quy định tại khoản 1 Điều 91 của Luật này để đóng cùng một lúc vào quỹ bảo hiểm xã hội;</w:t>
      </w:r>
    </w:p>
    <w:p w14:paraId="257ADEA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quản sổ bảo hiểm xã hội của người lao động trong thời gian ngư</w:t>
      </w:r>
      <w:r>
        <w:rPr>
          <w:rFonts w:ascii="Arial" w:hAnsi="Arial" w:cs="Arial"/>
          <w:color w:val="000000"/>
          <w:sz w:val="21"/>
          <w:szCs w:val="21"/>
        </w:rPr>
        <w:softHyphen/>
        <w:t>ời lao động làm việc;</w:t>
      </w:r>
    </w:p>
    <w:p w14:paraId="75BCCDC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sổ bảo hiểm xã hội cho người lao động khi người đó không còn làm việc;</w:t>
      </w:r>
    </w:p>
    <w:p w14:paraId="672E9FE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Lập hồ sơ để ng</w:t>
      </w:r>
      <w:r>
        <w:rPr>
          <w:rFonts w:ascii="Arial" w:hAnsi="Arial" w:cs="Arial"/>
          <w:color w:val="000000"/>
          <w:sz w:val="21"/>
          <w:szCs w:val="21"/>
        </w:rPr>
        <w:softHyphen/>
        <w:t>ười lao động được cấp sổ, đóng và hưởng bảo hiểm xã hội;</w:t>
      </w:r>
    </w:p>
    <w:p w14:paraId="02B9810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Trả trợ cấp bảo hiểm xã hội cho người lao động;</w:t>
      </w:r>
    </w:p>
    <w:p w14:paraId="21983CD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Giới thiệu ngư</w:t>
      </w:r>
      <w:r>
        <w:rPr>
          <w:rFonts w:ascii="Arial" w:hAnsi="Arial" w:cs="Arial"/>
          <w:color w:val="000000"/>
          <w:sz w:val="21"/>
          <w:szCs w:val="21"/>
        </w:rPr>
        <w:softHyphen/>
        <w:t>ời lao động đi giám định mức suy giảm khả năng lao động tại Hội đồng Giám định y khoa theo quy định tại điểm a khoản 1 Điều 41, Điều 51 và điểm b khoản 1 Điều 55 của Luật này;</w:t>
      </w:r>
    </w:p>
    <w:p w14:paraId="6862E6A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Cung cấp tài liệu, thông tin liên quan theo yêu cầu của cơ quan nhà nước có thẩm quyền;</w:t>
      </w:r>
    </w:p>
    <w:p w14:paraId="3536E69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Cung cấp thông tin về việc đóng bảo hiểm xã hội của ngư</w:t>
      </w:r>
      <w:r>
        <w:rPr>
          <w:rFonts w:ascii="Arial" w:hAnsi="Arial" w:cs="Arial"/>
          <w:color w:val="000000"/>
          <w:sz w:val="21"/>
          <w:szCs w:val="21"/>
        </w:rPr>
        <w:softHyphen/>
        <w:t>ời lao động khi người lao động hoặc tổ chức công đoàn yêu cầu;</w:t>
      </w:r>
    </w:p>
    <w:p w14:paraId="1638ED8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Các trách nhiệm khác theo quy định của pháp luật.</w:t>
      </w:r>
    </w:p>
    <w:p w14:paraId="20FBF54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thực hiện các quy định tại khoản 1 Điều này, hằng tháng người sử dụng lao động tham gia bảo hiểm thất nghiệp đóng bảo hiểm thất nghiệp theo quy định tại khoản 2 Điều 102 và trích từ tiền lương, tiền công của người lao động theo quy định tại khoản 1 Điều 102 của Luật này để đóng cùng một lúc vào quỹ bảo hiểm thất nghiệp.</w:t>
      </w:r>
    </w:p>
    <w:p w14:paraId="7CFDA45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Quyền của tổ chức bảo hiểm xã hội</w:t>
      </w:r>
    </w:p>
    <w:p w14:paraId="2995BD7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bảo hiểm xã hội có các quyền sau đây:</w:t>
      </w:r>
    </w:p>
    <w:p w14:paraId="7092A32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quản lý nhân sự, tài chính và tài sản theo quy định của pháp luật;</w:t>
      </w:r>
    </w:p>
    <w:p w14:paraId="4489BAA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Từ chối yêu cầu trả bảo hiểm xã hội không đúng quy định;</w:t>
      </w:r>
    </w:p>
    <w:p w14:paraId="72C9737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nại về bảo hiểm xã hội;</w:t>
      </w:r>
    </w:p>
    <w:p w14:paraId="355EEF2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tra việc đóng bảo hiểm xã hội và trả các chế độ bảo hiểm xã hội;</w:t>
      </w:r>
    </w:p>
    <w:p w14:paraId="16086B4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Kiến nghị với cơ quan nhà nước có thẩm quyền xây dựng, sửa đổi, bổ sung chế độ, chính sách, pháp luật về bảo hiểm xã hội và quản lý quỹ bảo hiểm xã hội;</w:t>
      </w:r>
    </w:p>
    <w:p w14:paraId="5C0855A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với cơ quan nhà nước có thẩm quyền xử lý vi phạm pháp luật về bảo hiểm xã hội;</w:t>
      </w:r>
    </w:p>
    <w:p w14:paraId="46CB308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quyền khác theo quy định của pháp luật.</w:t>
      </w:r>
    </w:p>
    <w:p w14:paraId="7C126A3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Trách nhiệm của tổ chức bảo hiểm xã hội</w:t>
      </w:r>
    </w:p>
    <w:p w14:paraId="698277E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bảo hiểm xã hội có các trách nhiệm sau đây:</w:t>
      </w:r>
    </w:p>
    <w:p w14:paraId="4D3EDF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Tuyên truyền, phổ biến chế độ, chính sách, pháp luật về bảo hiểm xã hội; hướng dẫn thủ tục thực hiện chế độ bảo hiểm xã hội đối với người lao động, người sử dụng lao động thuộc đối tượng tham gia bảo hiểm xã hội;</w:t>
      </w:r>
    </w:p>
    <w:p w14:paraId="0019408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Thực hiện việc thu bảo hiểm xã hội theo quy định của Luật này;</w:t>
      </w:r>
    </w:p>
    <w:p w14:paraId="63CE4F9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Tiếp nhận hồ sơ, giải quyết chế độ bảo hiểm xã hội; thực hiện việc trả lương h</w:t>
      </w:r>
      <w:r>
        <w:rPr>
          <w:rFonts w:ascii="Arial" w:hAnsi="Arial" w:cs="Arial"/>
          <w:color w:val="000000"/>
          <w:sz w:val="21"/>
          <w:szCs w:val="21"/>
        </w:rPr>
        <w:softHyphen/>
        <w:t>ưu, trợ cấp bảo hiểm xã hội đầy đủ, thuận tiện và đúng thời hạn;</w:t>
      </w:r>
    </w:p>
    <w:p w14:paraId="7CD0430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Cấp sổ bảo hiểm xã hội đến từng người lao động;</w:t>
      </w:r>
    </w:p>
    <w:p w14:paraId="5CA9201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Quản lý, sử dụng quỹ bảo hiểm xã hội theo quy định của pháp luật;</w:t>
      </w:r>
    </w:p>
    <w:p w14:paraId="5F41E30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Thực hiện các biện pháp bảo toàn và tăng trư</w:t>
      </w:r>
      <w:r>
        <w:rPr>
          <w:rFonts w:ascii="Arial" w:hAnsi="Arial" w:cs="Arial"/>
          <w:color w:val="000000"/>
          <w:sz w:val="21"/>
          <w:szCs w:val="21"/>
        </w:rPr>
        <w:softHyphen/>
        <w:t>ởng quỹ bảo hiểm xã hội;</w:t>
      </w:r>
    </w:p>
    <w:p w14:paraId="7DAEA1D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 chức thực hiện công tác thống kê, kế toán, hướng dẫn nghiệp vụ về bảo hiểm xã hội;</w:t>
      </w:r>
    </w:p>
    <w:p w14:paraId="2F836DF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Giới thiệu ng</w:t>
      </w:r>
      <w:r>
        <w:rPr>
          <w:rFonts w:ascii="Arial" w:hAnsi="Arial" w:cs="Arial"/>
          <w:color w:val="000000"/>
          <w:sz w:val="21"/>
          <w:szCs w:val="21"/>
        </w:rPr>
        <w:softHyphen/>
        <w:t>ười lao động đi giám định mức suy giảm khả năng lao động tại Hội đồng Giám định y khoa theo quy định tại điểm b khoản 1 và khoản 2 Điều 41 của Luật này;</w:t>
      </w:r>
    </w:p>
    <w:p w14:paraId="601EE49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ứng dụng công nghệ thông tin trong quản lý bảo hiểm xã hội; lưu trữ hồ sơ của người tham gia bảo hiểm xã hội theo quy định của pháp luật;</w:t>
      </w:r>
    </w:p>
    <w:p w14:paraId="1C3352D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Định kỳ sáu tháng, báo cáo Hội đồng quản lý bảo hiểm xã hội về tình hình thực hiện bảo hiểm xã hội. Hằng năm, báo cáo Chính phủ và cơ quan quản lý nhà nước về tình hình quản lý và sử dụng quỹ bảo hiểm xã hội;</w:t>
      </w:r>
    </w:p>
    <w:p w14:paraId="77FEA6F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Cung cấp đầy đủ và kịp thời thông tin về việc đóng, quyền đư</w:t>
      </w:r>
      <w:r>
        <w:rPr>
          <w:rFonts w:ascii="Arial" w:hAnsi="Arial" w:cs="Arial"/>
          <w:color w:val="000000"/>
          <w:sz w:val="21"/>
          <w:szCs w:val="21"/>
        </w:rPr>
        <w:softHyphen/>
        <w:t>ợc hưởng chế độ, thủ tục thực hiện bảo hiểm xã hội khi ngư</w:t>
      </w:r>
      <w:r>
        <w:rPr>
          <w:rFonts w:ascii="Arial" w:hAnsi="Arial" w:cs="Arial"/>
          <w:color w:val="000000"/>
          <w:sz w:val="21"/>
          <w:szCs w:val="21"/>
        </w:rPr>
        <w:softHyphen/>
        <w:t>ời lao động hoặc tổ chức công đoàn yêu cầu;</w:t>
      </w:r>
    </w:p>
    <w:p w14:paraId="7F59861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Cung cấp tài liệu, thông tin liên quan theo yêu cầu của cơ quan nhà n</w:t>
      </w:r>
      <w:r>
        <w:rPr>
          <w:rFonts w:ascii="Arial" w:hAnsi="Arial" w:cs="Arial"/>
          <w:color w:val="000000"/>
          <w:sz w:val="21"/>
          <w:szCs w:val="21"/>
        </w:rPr>
        <w:softHyphen/>
        <w:t>ước có thẩm quyền;</w:t>
      </w:r>
    </w:p>
    <w:p w14:paraId="287ADB9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Giải quyết kịp thời khiếu nại, tố cáo về việc thực hiện bảo hiểm xã hội;</w:t>
      </w:r>
    </w:p>
    <w:p w14:paraId="0C469CE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Thực hiện hợp tác quốc tế về bảo hiểm xã hội;</w:t>
      </w:r>
    </w:p>
    <w:p w14:paraId="0BFDFF1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Các trách nhiệm khác theo quy định của pháp luật.</w:t>
      </w:r>
    </w:p>
    <w:p w14:paraId="2A30FA64"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340295A9"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HIỂM XÃ HỘI BẮT BUỘC</w:t>
      </w:r>
    </w:p>
    <w:p w14:paraId="62344B3C"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w:t>
      </w:r>
    </w:p>
    <w:p w14:paraId="0B372AA5"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ỐM ĐAU</w:t>
      </w:r>
    </w:p>
    <w:p w14:paraId="5E6BBA5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Đối tượng áp dụng chế độ ốm đau</w:t>
      </w:r>
    </w:p>
    <w:p w14:paraId="65D91AA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ốm đau là người lao động quy định tại các điểm a, b, c và d khoản 1 Điều 2 của Luật này.</w:t>
      </w:r>
    </w:p>
    <w:p w14:paraId="54E0AAE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22. Điều kiện hưởng chế độ ốm đau</w:t>
      </w:r>
    </w:p>
    <w:p w14:paraId="4A09FE4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ốm đau, tai nạn rủi ro phải nghỉ việc và có xác nhận của cơ sở y tế.</w:t>
      </w:r>
    </w:p>
    <w:p w14:paraId="7C6D65E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ốm đau, tai nạn phải nghỉ việc do tự huỷ hoại sức khoẻ, do say rượu hoặc sử dụng ma tuý, chất gây nghiện khác thì không được hưởng chế độ ốm đau.</w:t>
      </w:r>
    </w:p>
    <w:p w14:paraId="0BEC176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con dưới bảy tuổi bị ốm đau, phải nghỉ việc để chăm sóc con và có xác nhận của cơ sở y tế.</w:t>
      </w:r>
    </w:p>
    <w:p w14:paraId="7B4AB03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Thời gian hưởng chế độ ốm đau</w:t>
      </w:r>
    </w:p>
    <w:p w14:paraId="7B5834F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tối đa hưởng chế độ ốm đau trong một năm đối với người lao động quy định tại các điểm a, b và c khoản 1 Điều 2 của Luật này tính theo ngày làm việc không kể ngày nghỉ lễ, nghỉ Tết, ngày nghỉ hằng tuần và được quy định như sau:</w:t>
      </w:r>
    </w:p>
    <w:p w14:paraId="01F46D5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Làm việc trong điều kiện bình thường thì được hưởng ba mươi ngày nếu đã đóng bảo hiểm xã hội dưới mười lăm năm; bốn mươi ngày nếu đã đóng từ đủ mười lăm năm đến dưới ba mươi năm; sáu mươi ngày nếu đã đóng từ đủ ba mươi năm trở lên;</w:t>
      </w:r>
    </w:p>
    <w:p w14:paraId="1913E12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Làm nghề hoặc công việc nặng nhọc, độc hại, nguy hiểm thuộc danh mục do Bộ Lao động - Thương binh và Xã hội và Bộ Y tế ban hành hoặc làm việc thường xuyên ở nơi có phụ cấp khu vực hệ số từ 0,7 trở lên thì được hưởng bốn mươi ngày nếu đã đóng bảo hiểm xã hội dưới mười lăm năm; năm mươi ngày nếu đã đóng từ đủ mười lăm năm đến dưới ba mươi năm; bảy mươi ngày nếu đã đóng từ đủ ba mươi năm trở lên.</w:t>
      </w:r>
    </w:p>
    <w:p w14:paraId="2AB1454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mắc bệnh thuộc Danh mục bệnh cần chữa trị dài ngày do Bộ Y tế ban hành thì được hưởng chế độ ốm đau như sau:</w:t>
      </w:r>
    </w:p>
    <w:p w14:paraId="6DBB70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Tối đa không quá một trăm tám mươi ngày trong một năm tính cả ngày nghỉ lễ, nghỉ Tết, ngày nghỉ hằng tuần;</w:t>
      </w:r>
    </w:p>
    <w:p w14:paraId="4AD542A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Hết thời hạn một trăm tám mươi ngày mà vẫn tiếp tục điều trị thì được hưởng tiếp chế độ ốm đau với mức thấp hơn.</w:t>
      </w:r>
    </w:p>
    <w:p w14:paraId="726A723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hưởng chế độ ốm đau đối với người lao động quy định tại điểm d khoản 1 Điều 2 của Luật này tuỳ thuộc vào thời gian điều trị tại cơ sở y tế thuộc quân đội nhân dân và công an nhân dân.</w:t>
      </w:r>
    </w:p>
    <w:p w14:paraId="78AC32E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Thời gian hưởng chế độ khi con ốm đau</w:t>
      </w:r>
    </w:p>
    <w:p w14:paraId="012A4F4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gian hưởng chế độ khi con ốm đau trong một năm được tính theo số ngày chăm sóc con tối đa là hai mươi ngày làm việc nếu con dưới ba tuổi; tối đa là mười lăm ngày làm việc nếu con từ đủ ba tuổi đến dưới bảy tuổi.</w:t>
      </w:r>
    </w:p>
    <w:p w14:paraId="4F30B5B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cả cha và mẹ cùng tham gia bảo hiểm xã hội, nếu một người đã hết thời hạn hưởng chế độ mà con vẫn ốm đau thì người kia được hưởng chế độ theo quy định tại khoản 1 Điều này.</w:t>
      </w:r>
    </w:p>
    <w:p w14:paraId="1AB7A2D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Mức hưởng chế độ ốm đau</w:t>
      </w:r>
    </w:p>
    <w:p w14:paraId="11EEFF5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hưởng chế độ ốm đau theo quy định tại khoản 1, điểm a khoản 2 Điều 23 và Điều 24 của Luật này thì mức hưởng bằng 75% mức tiền lương, tiền công đóng bảo hiểm xã hội của tháng liền kề trước khi nghỉ việc.</w:t>
      </w:r>
    </w:p>
    <w:p w14:paraId="18C6F31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hưởng tiếp chế độ ốm đau quy định tại điểm b khoản 2 Điều 23 của Luật này thì mức hưởng được quy định như sau:</w:t>
      </w:r>
    </w:p>
    <w:p w14:paraId="2368999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Bằng 65% mức tiền lương, tiền công đóng bảo hiểm xã hội của tháng liền kề trước khi nghỉ việc nếu đã đóng bảo hiểm xã hội từ đủ ba mươi năm trở lên;</w:t>
      </w:r>
    </w:p>
    <w:p w14:paraId="7ED80BD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Bằng 55% mức tiền lương, tiền công đóng bảo hiểm xã hội của tháng liền kề trước khi nghỉ việc nếu đã đóng bảo hiểm xã hội từ đủ mười lăm năm đến dưới ba mươi năm;</w:t>
      </w:r>
    </w:p>
    <w:p w14:paraId="414B31D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Bằng 45% mức tiền lương, tiền công đóng bảo hiểm xã hội của tháng liền kề trước khi nghỉ việc nếu đã đóng bảo hiểm xã hội dưới mười lăm năm.</w:t>
      </w:r>
    </w:p>
    <w:p w14:paraId="7CC3CCF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hưởng chế độ ốm đau theo quy định tại khoản 3 Điều 23 của Luật này thì mức hưởng bằng 100% mức tiền lương đóng bảo hiểm xã hội của tháng liền kề trước khi nghỉ việc.</w:t>
      </w:r>
    </w:p>
    <w:p w14:paraId="7E9ADA9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Mức hưởng chế độ ốm đau tính theo quy định tại khoản 2 Điều này nếu thấp hơn mức lương tối thiểu chung thì được tính bằng mức lương tối thiểu chung.</w:t>
      </w:r>
    </w:p>
    <w:p w14:paraId="15C1FD4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Dưỡng sức, phục hồi sức khoẻ sau khi ốm đau</w:t>
      </w:r>
    </w:p>
    <w:p w14:paraId="4E1E357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sau thời gian hưởng chế độ ốm đau theo quy định tại Điều 23 của Luật này mà sức khoẻ còn yếu thì được nghỉ dưỡng sức, phục hồi sức khoẻ từ năm ngày đến mười ngày trong một năm.</w:t>
      </w:r>
    </w:p>
    <w:p w14:paraId="77F67B5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hưởng một ngày bằng 25% mức lương tối thiểu chung nếu nghỉ dưỡng sức, phục hồi sức khoẻ tại gia đình; bằng 40% mức lương tối thiểu chung nếu nghỉ dưỡng sức, phục hồi sức khoẻ tại cơ sở tập trung.</w:t>
      </w:r>
    </w:p>
    <w:p w14:paraId="45E763CB"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p>
    <w:p w14:paraId="58EC47D3"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THAI SẢN</w:t>
      </w:r>
    </w:p>
    <w:p w14:paraId="7B8C44C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Đối tượng áp dụng chế độ thai sản</w:t>
      </w:r>
    </w:p>
    <w:p w14:paraId="4F36E83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tượng áp dụng chế độ thai sản là người lao động quy định tại các điểm a, b, c và d khoản 1 Điều 2 của Luật này.</w:t>
      </w:r>
    </w:p>
    <w:p w14:paraId="0878990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Điều kiện hưởng chế độ thai sản</w:t>
      </w:r>
    </w:p>
    <w:p w14:paraId="1593306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được hưởng chế độ thai sản khi thuộc một trong các trường hợp sau đây:</w:t>
      </w:r>
    </w:p>
    <w:p w14:paraId="4AB3D1B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Lao động nữ mang thai;</w:t>
      </w:r>
    </w:p>
    <w:p w14:paraId="6F81BA4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Lao động nữ sinh con;</w:t>
      </w:r>
    </w:p>
    <w:p w14:paraId="5ED3998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lao động nhận nuôi con nuôi dưới bốn tháng tuổi;</w:t>
      </w:r>
    </w:p>
    <w:p w14:paraId="76B6576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lao động đặt vòng tránh thai, thực hiện các biện pháp triệt sản.</w:t>
      </w:r>
    </w:p>
    <w:p w14:paraId="4C44694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điểm b và điểm c khoản 1 Điều này phải đóng bảo hiểm xã hội từ đủ sáu tháng trở lên trong thời gian mười hai tháng trước khi sinh con hoặc nhận nuôi con nuôi.</w:t>
      </w:r>
    </w:p>
    <w:p w14:paraId="7786C43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Thời gian hưởng chế độ khi khám thai</w:t>
      </w:r>
    </w:p>
    <w:p w14:paraId="0823725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mang thai, lao động nữ được nghỉ việc để đi khám thai năm lần, mỗi lần một ngày; trường hợp ở xa cơ sở y tế hoặc người mang thai có bệnh lý hoặc thai không bình thường thì được nghỉ hai ngày cho mỗi lần khám thai.</w:t>
      </w:r>
    </w:p>
    <w:p w14:paraId="52E72C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việc hưởng chế độ thai sản quy định tại Điều này tính theo ngày làm việc không kể ngày nghỉ lễ, nghỉ Tết, ngày nghỉ hằng tuần.</w:t>
      </w:r>
    </w:p>
    <w:p w14:paraId="09ABDEB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Thời gian hưởng chế độ khi sẩy thai, nạo, hút thai hoặc thai chết lưu</w:t>
      </w:r>
    </w:p>
    <w:p w14:paraId="218B278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sẩy thai, nạo, hút thai hoặc thai chết lưu thì lao động nữ được nghỉ việc hưởng chế độ thai sản mười ngày nếu thai dưới một tháng; hai mươi ngày nếu thai từ một tháng đến dưới ba tháng; bốn mươi ngày nếu thai từ ba tháng đến dưới sáu tháng; năm mươi ngày nếu thai từ sáu tháng trở lên.</w:t>
      </w:r>
    </w:p>
    <w:p w14:paraId="72796B1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nghỉ việc hưởng chế độ thai sản quy định tại Điều này tính cả ngày nghỉ lễ, nghỉ Tết, ngày nghỉ hằng tuần.</w:t>
      </w:r>
    </w:p>
    <w:p w14:paraId="370D6E6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Thời gian hưởng chế độ khi sinh con</w:t>
      </w:r>
    </w:p>
    <w:p w14:paraId="195034D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sinh con được nghỉ việc hưởng chế độ thai sản theo quy định sau đây:</w:t>
      </w:r>
    </w:p>
    <w:p w14:paraId="3506E48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Bốn tháng, nếu làm nghề hoặc công việc trong điều kiện lao động bình thường;</w:t>
      </w:r>
    </w:p>
    <w:p w14:paraId="647A0E7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Năm tháng, nếu làm nghề hoặc công việc nặng nhọc, độc hại, nguy hiểm thuộc danh mục do Bộ Lao động - Thương binh và Xã hội và Bộ Y tế ban hành; làm việc theo chế độ ba ca; làm việc </w:t>
      </w:r>
      <w:r>
        <w:rPr>
          <w:rFonts w:ascii="Arial" w:hAnsi="Arial" w:cs="Arial"/>
          <w:color w:val="000000"/>
          <w:sz w:val="21"/>
          <w:szCs w:val="21"/>
        </w:rPr>
        <w:lastRenderedPageBreak/>
        <w:t>thường xuyên ở nơi có phụ cấp khu vực hệ số từ 0,7 trở lên hoặc là nữ quân nhân, nữ công an nhân dân;</w:t>
      </w:r>
    </w:p>
    <w:p w14:paraId="398AF6D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Sáu tháng đối với lao động nữ là người tàn tật theo quy định của pháp luật về người tàn tật;</w:t>
      </w:r>
    </w:p>
    <w:p w14:paraId="232CE5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sinh đôi trở lên, ngoài thời gian nghỉ việc quy định tại các điểm a, b và c khoản này thì tính từ con thứ hai trở đi, cứ mỗi con được nghỉ thêm ba mươi ngày.</w:t>
      </w:r>
    </w:p>
    <w:p w14:paraId="0C6A9DC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sau khi sinh con, nếu con dưới sáu mươi ngày tuổi bị chết thì mẹ được nghỉ việc chín mươi ngày tính từ ngày sinh con; nếu con từ sáu mươi ngày tuổi trở lên bị chết thì mẹ được nghỉ việc ba mươi ngày tính từ ngày con chết, nhưng thời gian nghỉ việc hưởng chế độ thai sản không vượt quá thời gian quy định tại khoản 1 Điều này; thời gian này không tính vào thời gian nghỉ việc riêng theo quy định của pháp luật về lao động.</w:t>
      </w:r>
    </w:p>
    <w:p w14:paraId="7134B07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chỉ có cha hoặc mẹ tham gia bảo hiểm xã hội hoặc cả cha và mẹ đều tham gia bảo hiểm xã hội mà mẹ chết sau khi sinh con thì cha hoặc người trực tiếp nuôi dưỡng được hưởng chế độ thai sản cho đến khi con đủ bốn tháng tuổi.</w:t>
      </w:r>
    </w:p>
    <w:p w14:paraId="0D61B94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hưởng chế độ thai sản quy định tại các khoản 1, 2 và 3 Điều này tính cả ngày nghỉ lễ, nghỉ Tết, ngày nghỉ hằng tuần.</w:t>
      </w:r>
    </w:p>
    <w:p w14:paraId="790D33D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Thời gian hưởng chế độ khi nhận nuôi con nuôi</w:t>
      </w:r>
    </w:p>
    <w:p w14:paraId="0A8B1D5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nhận nuôi con nuôi dưới bốn tháng tuổi thì được nghỉ việc hưởng chế độ thai sản cho đến khi con đủ bốn tháng tuổi.</w:t>
      </w:r>
    </w:p>
    <w:p w14:paraId="15F1893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Thời gian hưởng chế độ khi thực hiện các biện pháp tránh thai</w:t>
      </w:r>
    </w:p>
    <w:p w14:paraId="6E29F16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đặt vòng tránh thai người lao động được nghỉ việc bảy ngày.</w:t>
      </w:r>
    </w:p>
    <w:p w14:paraId="5A1FB26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biện pháp triệt sản người lao động được nghỉ việc mười lăm ngày.</w:t>
      </w:r>
    </w:p>
    <w:p w14:paraId="0D0BB7C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nghỉ việc hưởng chế độ thai sản quy định tại khoản 1 và khoản 2 Điều này tính cả ngày nghỉ lễ, nghỉ Tết, ngày nghỉ hằng tuần.</w:t>
      </w:r>
    </w:p>
    <w:p w14:paraId="1595A35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Trợ cấp một lần khi sinh con hoặc nhận nuôi con nuôi</w:t>
      </w:r>
    </w:p>
    <w:p w14:paraId="28A7D88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Lao động nữ sinh con hoặc người lao động nhận nuôi con nuôi dưới bốn tháng tuổi thì được trợ cấp một lần bằng hai tháng lương tối thiểu chung cho mỗi con.</w:t>
      </w:r>
    </w:p>
    <w:p w14:paraId="4A29CAE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có cha tham gia bảo hiểm xã hội mà mẹ chết khi sinh con thì cha được trợ cấp một lần bằng hai tháng lương tối thiểu chung cho mỗi con.</w:t>
      </w:r>
    </w:p>
    <w:p w14:paraId="40597A9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Mức hưởng chế độ thai sản</w:t>
      </w:r>
    </w:p>
    <w:p w14:paraId="43C11D6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hưởng chế độ thai sản theo quy định tại các điều 29, 30, 31, 32 và 33 của Luật này thì mức hưởng bằng 100% mức bình quân tiền lương, tiền công tháng đóng bảo hiểm xã hội của sáu tháng liền kề trước khi nghỉ việc.</w:t>
      </w:r>
    </w:p>
    <w:p w14:paraId="62916F0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nghỉ việc hưởng chế độ thai sản được tính là thời gian đóng bảo hiểm xã hội. Thời gian này người lao động và người sử dụng lao động không phải đóng bảo hiểm xã hội.</w:t>
      </w:r>
    </w:p>
    <w:p w14:paraId="005E2AE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Lao động nữ đi làm trước khi hết thời hạn nghỉ sinh con</w:t>
      </w:r>
    </w:p>
    <w:p w14:paraId="379FB57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có thể đi làm trước khi hết thời hạn nghỉ sinh con quy định tại khoản 1 hoặc khoản 2 Điều 31 của Luật này khi có đủ các điều kiện sau đây:</w:t>
      </w:r>
    </w:p>
    <w:p w14:paraId="05011A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sinh con từ đủ sáu mươi ngày trở lên;</w:t>
      </w:r>
    </w:p>
    <w:p w14:paraId="165FB66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xác nhận của cơ sở y tế về việc đi làm sớm không có hại cho sức khoẻ của người lao động;</w:t>
      </w:r>
    </w:p>
    <w:p w14:paraId="70E5F32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báo trước và được người sử dụng lao động đồng ý.</w:t>
      </w:r>
    </w:p>
    <w:p w14:paraId="40ADCF3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tiền lương, tiền công của những ngày làm việc, lao động nữ đi làm trước khi hết thời hạn nghỉ sinh con vẫn được hưởng chế độ thai sản cho đến khi hết thời hạn quy định tại khoản 1 hoặc khoản 2 Điều 31 của Luật này.</w:t>
      </w:r>
    </w:p>
    <w:p w14:paraId="66F29BA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Dưỡng sức, phục hồi sức khoẻ sau thai sản</w:t>
      </w:r>
    </w:p>
    <w:p w14:paraId="04499A5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Lao động nữ sau thời gian hưởng chế độ thai sản theo quy định tại Điều 30, khoản 1 hoặc khoản 2 Điều 31 của Luật này mà sức khoẻ còn yếu thì được nghỉ dưỡng sức, phục hồi sức khoẻ từ năm ngày đến mười ngày trong một năm.</w:t>
      </w:r>
    </w:p>
    <w:p w14:paraId="16B2416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hưởng một ngày bằng 25% mức lương tối thiểu chung nếu nghỉ dưỡng sức, phục hồi sức khoẻ tại gia đình; bằng 40% mức lương tối thiểu chung nếu nghỉ dưỡng sức, phục hồi sức khoẻ tại cơ sở tập trung.</w:t>
      </w:r>
    </w:p>
    <w:p w14:paraId="4F8347A2"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3</w:t>
      </w:r>
    </w:p>
    <w:p w14:paraId="7A5FF56E"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TAI NẠN LAO ĐỘNG, BỆNH NGHỆ NGHIỆP</w:t>
      </w:r>
    </w:p>
    <w:p w14:paraId="4E57662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Đối tượng áp dụng chế độ tai nạn lao động, bệnh nghề nghiệp</w:t>
      </w:r>
    </w:p>
    <w:p w14:paraId="09F70DA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tai nạn lao động, bệnh nghề nghiệp là người lao động quy định tại các điểm a, b, c, d và đ khoản 1 Điều 2 của Luật này.</w:t>
      </w:r>
    </w:p>
    <w:p w14:paraId="65D2D86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Điều kiện hưởng chế độ tai nạn lao động</w:t>
      </w:r>
    </w:p>
    <w:p w14:paraId="64C54F2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hưởng chế độ tai nạn lao động khi có đủ các điều kiện sau đây:</w:t>
      </w:r>
    </w:p>
    <w:p w14:paraId="007B1DB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Bị tai nạn thuộc một trong các trường hợp sau đây:</w:t>
      </w:r>
    </w:p>
    <w:p w14:paraId="0E2F709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Tại nơi làm việc và trong giờ làm việc;</w:t>
      </w:r>
    </w:p>
    <w:p w14:paraId="4CFFF1E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nơi làm việc hoặc ngoài giờ làm việc khi thực hiện công việc theo yêu cầu của người sử dụng lao động;</w:t>
      </w:r>
    </w:p>
    <w:p w14:paraId="11F113F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Trên tuyến đường đi và về từ nơi ở đến nơi làm việc trong khoảng thời gian và tuyến đường hợp lý;</w:t>
      </w:r>
    </w:p>
    <w:p w14:paraId="6897941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Suy giảm khả năng lao động từ 5% trở lên do bị tai nạn quy định tại khoản 1 Điều này.</w:t>
      </w:r>
    </w:p>
    <w:p w14:paraId="1A191A6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Điều kiện hưởng chế độ bệnh nghề nghiệp</w:t>
      </w:r>
    </w:p>
    <w:p w14:paraId="50160E3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hưởng chế độ bệnh nghề nghiệp khi có đủ các điều kiện sau đây:</w:t>
      </w:r>
    </w:p>
    <w:p w14:paraId="792D6F4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bệnh thuộc danh mục bệnh nghề nghiệp do Bộ Y tế và Bộ Lao động - Thương binh và Xã hội ban hành khi làm việc trong môi trường hoặc nghề có yếu tố độc hại;</w:t>
      </w:r>
    </w:p>
    <w:p w14:paraId="5F12382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Suy giảm khả năng lao động từ 5% trở lên do bị bệnh quy định tại khoản 1 Điều này.</w:t>
      </w:r>
    </w:p>
    <w:p w14:paraId="59010FB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Giám định mức suy giảm khả năng lao động</w:t>
      </w:r>
    </w:p>
    <w:p w14:paraId="18C4369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tai nạn lao động, bệnh nghề nghiệp được giám định hoặc giám định lại mức suy giảm khả năng lao động khi thuộc một trong các trường hợp sau đây:</w:t>
      </w:r>
    </w:p>
    <w:p w14:paraId="3A6E522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thương tật, bệnh tật đã được điều trị ổn định;</w:t>
      </w:r>
    </w:p>
    <w:p w14:paraId="3551CD0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Sau khi thương tật, bệnh tật tái phát đã được điều trị ổn định.</w:t>
      </w:r>
    </w:p>
    <w:p w14:paraId="1E34386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giám định tổng hợp mức suy giảm khả năng lao động khi thuộc một trong các trường hợp sau đây:</w:t>
      </w:r>
    </w:p>
    <w:p w14:paraId="54638DB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Vừa bị tai nạn lao động vừa bị bệnh nghề nghiệp;</w:t>
      </w:r>
    </w:p>
    <w:p w14:paraId="0A41AE2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tai nạn lao động nhiều lần;</w:t>
      </w:r>
    </w:p>
    <w:p w14:paraId="14C3F3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nhiều bệnh nghề nghiệp.</w:t>
      </w:r>
    </w:p>
    <w:p w14:paraId="3C69F85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Trợ cấp một lần</w:t>
      </w:r>
    </w:p>
    <w:p w14:paraId="48681BC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5% đến 30% thì được hưởng trợ cấp một lần.</w:t>
      </w:r>
    </w:p>
    <w:p w14:paraId="5CFEB81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một lần được quy định như sau:</w:t>
      </w:r>
    </w:p>
    <w:p w14:paraId="32EA6FC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Suy giảm 5% khả năng lao động thì được hưởng năm tháng lương tối thiểu chung, sau đó cứ suy giảm thêm 1% thì được hưởng thêm 0,5 tháng lương tối thiểu chung;</w:t>
      </w:r>
    </w:p>
    <w:p w14:paraId="66CE079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 còn được hưởng thêm khoản trợ cấp tính theo số năm đã đóng bảo hiểm xã hội, từ một năm trở xuống thì được tính bằng 0,5 tháng, sau đó cứ thêm mỗi năm đóng bảo hiểm xã hội được tính thêm 0,3 tháng tiền lương, tiền công đóng bảo hiểm xã hội của tháng liền kề trước khi nghỉ việc để điều trị.</w:t>
      </w:r>
    </w:p>
    <w:p w14:paraId="0905385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Trợ cấp hằng tháng</w:t>
      </w:r>
    </w:p>
    <w:p w14:paraId="284E51D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bị suy giảm khả năng lao động từ 31% trở lên thì được hưởng trợ cấp hằng tháng.</w:t>
      </w:r>
    </w:p>
    <w:p w14:paraId="5FA5A95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hằng tháng được quy định như sau:</w:t>
      </w:r>
    </w:p>
    <w:p w14:paraId="715DAC4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Suy giảm 31% khả năng lao động thì được hưởng bằng 30% mức lương tối thiểu chung, sau đó cứ suy giảm thêm 1% thì được hưởng thêm 2% mức lương tối thiểu chung;</w:t>
      </w:r>
    </w:p>
    <w:p w14:paraId="31A79C9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Ngoài mức trợ cấp quy định tại điểm a khoản này, hằng tháng còn được hưởng thêm một khoản trợ cấp tính theo số năm đã đóng bảo hiểm xã hội, từ một năm trở xuống được tính bằng 0,5%, sau đó cứ thêm mỗi năm đóng bảo hiểm xã hội được tính thêm 0,3% mức tiền lương, tiền công đóng bảo hiểm xã hội của tháng liền kề trước khi nghỉ việc để điều trị.</w:t>
      </w:r>
    </w:p>
    <w:p w14:paraId="062F946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Thời điểm hưởng trợ cấp</w:t>
      </w:r>
    </w:p>
    <w:p w14:paraId="6A5C8F0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điểm hưởng trợ cấp quy định tại các điều 42, 43 và 46 của Luật này được tính từ tháng người lao động điều trị xong, ra viện.</w:t>
      </w:r>
    </w:p>
    <w:p w14:paraId="7BE6E88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thương tật hoặc bệnh tật tái phát, người lao động được đi giám định lại mức suy giảm khả năng lao động thì thời điểm hưởng trợ cấp mới được tính từ tháng có kết luận của Hội đồng Giám định y khoa.</w:t>
      </w:r>
    </w:p>
    <w:p w14:paraId="6474B5E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Cấp phương tiện trợ giúp sinh hoạt, dụng cụ chỉnh hình</w:t>
      </w:r>
    </w:p>
    <w:p w14:paraId="6C74283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Người lao động bị tai nạn lao động, bệnh nghề nghiệp mà bị tổn thương các chức năng hoạt động của cơ thể thì được cấp phương tiện trợ giúp sinh hoạt, dụng cụ chỉnh hình theo niên hạn căn cứ vào tình trạng thương tật, bệnh tật.</w:t>
      </w:r>
    </w:p>
    <w:p w14:paraId="3F381ED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Trợ cấp phục vụ</w:t>
      </w:r>
    </w:p>
    <w:p w14:paraId="670351E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bị suy giảm khả năng lao động từ 81% trở lên mà bị liệt cột sống hoặc mù hai mắt hoặc cụt, liệt hai chi hoặc bị bệnh tâm thần thì ngoài mức hưởng quy định tại Điều 43 của Luật này, hằng tháng còn được hưởng trợ cấp phục vụ bằng mức lương tối thiểu chung.</w:t>
      </w:r>
    </w:p>
    <w:p w14:paraId="0569EF2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47. Trợ cấp một lần khi chết do tai nạn lao động, bệnh nghề nghiệp</w:t>
      </w:r>
    </w:p>
    <w:p w14:paraId="4C09462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đang làm việc bị chết do tai nạn lao động, bệnh nghề nghiệp hoặc bị chết trong thời gian điều trị lần đầu do tai nạn lao động, bệnh nghề nghiệp thì thân nhân được hưởng trợ cấp một lần bằng ba mươi sáu tháng lương tối thiểu chung.</w:t>
      </w:r>
    </w:p>
    <w:p w14:paraId="1AD5E20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Dưỡng sức, phục hồi sức khoẻ sau khi điều trị thương tật, bệnh tật</w:t>
      </w:r>
    </w:p>
    <w:p w14:paraId="1A4BCF9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sau khi điều trị ổn định thương tật do tai nạn lao động hoặc bệnh tật do bệnh nghề nghiệp mà sức khỏe còn yếu thì được nghỉ dưỡng sức phục hồi sức khoẻ từ năm ngày đến mười ngày.</w:t>
      </w:r>
    </w:p>
    <w:p w14:paraId="69670F5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hưởng một ngày bằng 25% mức lương tối thiểu chung nếu nghỉ dưỡng sức, phục hồi sức khoẻ tại gia đình; bằng 40% mức lương tối thiểu chung nếu nghỉ dưỡng sức, phục hồi sức khoẻ tại cơ sở tập trung.</w:t>
      </w:r>
    </w:p>
    <w:p w14:paraId="31C5889A"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4</w:t>
      </w:r>
    </w:p>
    <w:p w14:paraId="021654AA"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HƯU TRÍ</w:t>
      </w:r>
    </w:p>
    <w:p w14:paraId="2DBAB3A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Đối tượng áp dụng chế độ hưu trí</w:t>
      </w:r>
    </w:p>
    <w:p w14:paraId="6E8A185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tượng áp dụng chế độ hưu trí là người lao động quy định tại khoản 1 Điều 2 của Luật này.</w:t>
      </w:r>
    </w:p>
    <w:p w14:paraId="42D4547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Điều kiện hưởng lương hưu</w:t>
      </w:r>
    </w:p>
    <w:p w14:paraId="66BA108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và e khoản 1 Điều 2 của Luật này có đủ hai mươi năm đóng bảo hiểm xã hội trở lên được hưởng lương hưu khi thuộc một trong các trường hợp sau đây:</w:t>
      </w:r>
    </w:p>
    <w:p w14:paraId="0B1A0CE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sáu mươi tuổi, nữ đủ năm mươi lăm tuổi;</w:t>
      </w:r>
    </w:p>
    <w:p w14:paraId="016EA4D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Nam từ đủ năm mươi lăm tuổi đến đủ sáu mươi tuổi, nữ từ đủ năm mươi tuổi đến đủ năm mươi lăm tuổi và có đủ mười lăm năm làm nghề hoặc công việc nặng nhọc, độc hại, nguy hiểm thuộc danh mục do Bộ Lao động - Thương binh và Xã hội và Bộ Y tế ban hành hoặc có đủ mười lăm năm làm việc ở nơi có phụ cấp khu vực hệ số 0,7 trở lên. Tuổi đời được hưởng lương hưu trong một số trường hợp đặc biệt khác do Chính phủ quy định.</w:t>
      </w:r>
    </w:p>
    <w:p w14:paraId="0CB5625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điểm d khoản 1 Điều 2 của Luật này có đủ hai mươi năm đóng bảo hiểm xã hội trở lên được hưởng lương hưu khi thuộc một trong các trường hợp sau đây:</w:t>
      </w:r>
    </w:p>
    <w:p w14:paraId="258A152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năm mươi lăm tuổi, nữ đủ năm mươi tuổi, trừ trường hợp Luật sĩ quan quân đội nhân dân Việt Nam hoặc Luật công an nhân dân có quy định khác;</w:t>
      </w:r>
    </w:p>
    <w:p w14:paraId="3D5A0F9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Nam từ đủ năm mươi tuổi đến đủ năm mươi lăm tuổi, nữ từ đủ bốn mươi lăm tuổi đến đủ năm mươi tuổi và có đủ mười lăm năm làm nghề hoặc công việc nặng nhọc, độc hại, nguy hiểm thuộc danh mục do Bộ Lao động - Thương binh và Xã hội và Bộ Y tế ban hành hoặc có đủ mười lăm năm làm việc ở nơi có phụ cấp khu vực hệ số 0,7 trở lên.</w:t>
      </w:r>
    </w:p>
    <w:p w14:paraId="4315A9B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Điều kiện hưởng lương hưu khi suy giảm khả năng lao động</w:t>
      </w:r>
    </w:p>
    <w:p w14:paraId="311D22D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quy định tại các điểm a, b, c, d và e khoản 1 Điều 2 của Luật này đã đóng bảo hiểm xã hội đủ hai mươi năm trở lên, bị suy giảm khả năng lao động từ 61% trở lên, hưởng lương hưu với mức thấp hơn so với người đủ điều kiện hưởng lương hưu quy định tại Điều 50 của Luật này khi thuộc một trong các trường hợp sau đây:</w:t>
      </w:r>
    </w:p>
    <w:p w14:paraId="45CE0C3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 đủ năm mươi tuổi, nữ đủ bốn mươi lăm tuổi trở lên;</w:t>
      </w:r>
    </w:p>
    <w:p w14:paraId="0CB659D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đủ mười lăm năm trở lên làm nghề hoặc công việc đặc biệt nặng nhọc, độc hại, nguy hiểm thuộc danh mục do Bộ Lao động - Thương binh và Xã hội và Bộ Y tế ban hành.</w:t>
      </w:r>
    </w:p>
    <w:p w14:paraId="4AA2579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Mức lương hưu hằng tháng</w:t>
      </w:r>
    </w:p>
    <w:p w14:paraId="5108043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lương hưu hằng tháng của người lao động đủ điều kiện quy định tại Điều 50 của Luật này được tính bằng 45% mức bình quân tiền lương, tiền công tháng đóng bảo hiểm xã hội quy định tại Điều 58, Điều 59 hoặc Điều 60 của Luật này tương ứng với mười lăm năm đóng bảo hiểm xã hội, sau đó cứ thêm mỗi năm đóng bảo hiểm xã hội thì tính thêm 2% đối với nam và 3% đối với nữ; mức tối đa bằng 75%.</w:t>
      </w:r>
    </w:p>
    <w:p w14:paraId="3B95A3B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lương hưu hằng tháng của người lao động đủ điều kiện quy định tại Điều 51 của Luật này được tính như quy định tại khoản 1 Điều này, sau đó cứ mỗi năm nghỉ hưu trước tuổi quy định thì giảm 1%.</w:t>
      </w:r>
    </w:p>
    <w:p w14:paraId="76B5999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lương hưu hằng tháng thấp nhất bằng mức lương tối thiểu chung.</w:t>
      </w:r>
    </w:p>
    <w:p w14:paraId="2FD2ED7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Điều chỉnh lương hưu</w:t>
      </w:r>
    </w:p>
    <w:p w14:paraId="49ED729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Lương hưu được điều chỉnh trên cơ sở mức tăng của chỉ số giá sinh hoạt và tăng trưởng kinh tế. Mức điều chỉnh cụ thể do Chính phủ quy định.</w:t>
      </w:r>
    </w:p>
    <w:p w14:paraId="355285D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Trợ cấp một lần khi nghỉ hưu</w:t>
      </w:r>
    </w:p>
    <w:p w14:paraId="39E65C2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đã đóng bảo hiểm xã hội trên ba mươi năm đối với nam, trên hai mươi lăm năm đối với nữ, khi nghỉ hưu, ngoài lương hưu còn được hưởng trợ cấp một lần.</w:t>
      </w:r>
    </w:p>
    <w:p w14:paraId="556A417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Mức trợ cấp một lần được tính theo số năm đóng bảo hiểm xã hội kể từ năm thứ ba mươi mốt trở đi đối với nam và năm thứ hai mươi sáu trở đi đối với nữ. Cứ mỗi năm đóng bảo hiểm xã hội thì được tính bằng 0,5 tháng mức bình quân tiền lương, tiền công tháng đóng bảo hiểm xã hội.</w:t>
      </w:r>
    </w:p>
    <w:p w14:paraId="685DA73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Bảo hiểm xã hội một lần đối với người không đủ điều kiện hưởng lương hưu</w:t>
      </w:r>
    </w:p>
    <w:p w14:paraId="6BE53CB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quy định tại các điểm a, b, c và e khoản 1 Điều 2 của Luật này được hưởng bảo hiểm xã hội một lần khi thuộc một trong các trường hợp sau đây:</w:t>
      </w:r>
    </w:p>
    <w:p w14:paraId="5457918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Đủ tuổi hưởng lương hưu theo quy định tại khoản 1 Điều 50 của Luật này mà chưa đủ hai mươi năm đóng bảo hiểm xã hội;</w:t>
      </w:r>
    </w:p>
    <w:p w14:paraId="3E7789F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Suy giảm khả năng lao động từ 61% trở lên mà chưa đủ hai mươi năm đóng bảo hiểm xã hội;</w:t>
      </w:r>
    </w:p>
    <w:p w14:paraId="0AF3B37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một năm nghỉ việc nếu không tiếp tục đóng bảo hiểm xã hội và có yêu cầu nhận bảo hiểm xã hội một lần mà chưa đủ hai mươi năm đóng bảo hiểm xã hội;</w:t>
      </w:r>
    </w:p>
    <w:p w14:paraId="4239096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Ra nước ngoài để định cư.</w:t>
      </w:r>
    </w:p>
    <w:p w14:paraId="212A126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quy định tại điểm d và điểm đ khoản 1 Điều 2 của Luật này được hưởng bảo hiểm xã hội một lần khi phục viên, xuất ngũ, thôi việc mà không đủ điều kiện để hưởng lương hưu.</w:t>
      </w:r>
    </w:p>
    <w:p w14:paraId="6610C16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Mức hưởng bảo hiểm xã hội một lần</w:t>
      </w:r>
    </w:p>
    <w:p w14:paraId="2BD93B6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Mức hưởng bảo hiểm xã hội một lần được tính theo số năm đã đóng bảo hiểm xã hội, cứ mỗi năm tính bằng 1,5 tháng mức bình quân tiền lương, tiền công tháng đóng bảo hiểm xã hội.</w:t>
      </w:r>
    </w:p>
    <w:p w14:paraId="47C9B3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Bảo lưu thời gian đóng bảo hiểm xã hội</w:t>
      </w:r>
    </w:p>
    <w:p w14:paraId="20005BA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khi nghỉ việc mà chưa đủ điều kiện để hưởng lương hưu theo quy định tại Điều 50 và Điều 51 hoặc chưa hưởng bảo hiểm xã hội một lần theo quy định tại Điều 55 và Điều 56 của Luật này thì được bảo lưu thời gian đóng bảo hiểm xã hội.</w:t>
      </w:r>
    </w:p>
    <w:p w14:paraId="48C81BC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Mức bình quân tiền lương, tiền công tháng đóng bảo hiểm xã hội để tính lương hưu, trợ cấp một lần đối với người lao động tham gia bảo hiểm xã hội trước ngày 01 tháng 01 năm 1995</w:t>
      </w:r>
    </w:p>
    <w:p w14:paraId="3FDDCD6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có toàn bộ thời gian đóng bảo hiểm xã hội theo chế độ tiền lương này thì tính bình quân tiền lương tháng đóng bảo hiểm xã hội của năm năm cuối trước khi nghỉ hưu.</w:t>
      </w:r>
    </w:p>
    <w:p w14:paraId="3B1CA4E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p>
    <w:p w14:paraId="54F01C1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trong đó thời gian đóng theo chế độ tiền lương do Nhà nước quy định thì tính bình quân tiền lương tháng đóng bảo hiểm xã hội theo quy định tại khoản 1 Điều này.</w:t>
      </w:r>
    </w:p>
    <w:p w14:paraId="1A73AD0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Mức bình quân tiền lương, tiền công tháng đóng bảo hiểm xã hội để tính lương hưu, trợ cấp một lần đối với người lao động tham gia bảo hiểm xã hội từ ngày 01 tháng 01 năm 1995 đến trước ngày Luật bảo hiểm xã hội có hiệu lực</w:t>
      </w:r>
    </w:p>
    <w:p w14:paraId="62C292C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có toàn bộ thời gian đóng bảo hiểm xã hội theo chế độ tiền lương này thì tính bình quân tiền lương tháng của số năm đóng bảo hiểm xã hội trước khi nghỉ hưu như sau:</w:t>
      </w:r>
    </w:p>
    <w:p w14:paraId="5D84D77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Tham gia bảo hiểm xã hội trong khoảng thời gian từ ngày 01 tháng 01 năm 1995 đến ngày 31 tháng 12 năm 2000 thì tính bình quân của tiền lương tháng đóng bảo hiểm xã hội của sáu năm cuối trước khi nghỉ hưu;</w:t>
      </w:r>
    </w:p>
    <w:p w14:paraId="4C4A086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bảo hiểm xã hội trong khoảng thời gian từ ngày 01 tháng 01 năm 2001 đến ngày 31 tháng 12 năm 2006 thì tính bình quân của tiền lương tháng đóng bảo hiểm xã hội của tám năm cuối trước khi nghỉ hưu.</w:t>
      </w:r>
    </w:p>
    <w:p w14:paraId="4F30548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p>
    <w:p w14:paraId="0C273F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trong đó thời gian đóng theo chế độ tiền lương do Nhà nước quy định thì tính bình quân tiền lương tháng đóng bảo hiểm xã hội theo quy định tại khoản 1 Điều này.</w:t>
      </w:r>
    </w:p>
    <w:p w14:paraId="58C161C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Mức bình quân tiền lương, tiền công tháng đóng bảo hiểm xã hội để tính lương hưu, trợ cấp một lần đối với người lao động tham gia bảo hiểm xã hội từ ngày Luật bảo hiểm xã hội có hiệu lực</w:t>
      </w:r>
    </w:p>
    <w:p w14:paraId="0DD1CC8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có toàn bộ thời gian đóng bảo hiểm xã hội theo chế độ tiền lương này thì tính bình quân tiền lương tháng đóng bảo hiểm xã hội của mười năm cuối trước khi nghỉ hưu.</w:t>
      </w:r>
    </w:p>
    <w:p w14:paraId="44A0A68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lao động có toàn bộ thời gian đóng bảo hiểm xã hội theo chế độ tiền lương do người sử dụng lao động quyết định thì tính bình quân tiền lương, tiền công tháng đóng bảo hiểm xã hội của toàn bộ thời gian.</w:t>
      </w:r>
    </w:p>
    <w:p w14:paraId="622114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lao động vừa có thời gian đóng bảo hiểm xã hội thuộc đối tượng thực hiện chế độ tiền lương do Nhà nước quy định, vừa có thời gian đóng bảo hiểm xã hội theo chế độ tiền lương do người sử dụng lao động quyết định thì tính bình quân tiền lương, tiền công tháng đóng bảo hiểm xã hội chung của các thời gian; trong đó thời gian đóng theo chế độ tiền lương do Nhà nước quy định thì tính bình quân tiền lương tháng đóng bảo hiểm xã hội theo quy định tại khoản 1 Điều này.</w:t>
      </w:r>
    </w:p>
    <w:p w14:paraId="2A2530A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Điều chỉnh tiền lương, tiền công đã đóng bảo hiểm xã hội</w:t>
      </w:r>
    </w:p>
    <w:p w14:paraId="6FC89E5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Tiền lương đã đóng bảo hiểm xã hội để làm căn cứ tính mức bình quân tiền lương tháng đóng bảo hiểm xã hội đối với người lao động quy định tại khoản 1 Điều 94 của Luật này được điều chỉnh theo mức lương tối thiểu chung tại thời điểm hưởng chế độ hưu trí.</w:t>
      </w:r>
    </w:p>
    <w:p w14:paraId="7E6FF68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lương, tiền công đã đóng bảo hiểm xã hội để làm căn cứ tính mức bình quân tiền lương, tiền công tháng đóng bảo hiểm xã hội đối với người lao động quy định tại khoản 2 Điều 94 của Luật này được điều chỉnh trên cơ sở chỉ số giá sinh hoạt của từng thời kỳ theo quy định của Chính phủ.</w:t>
      </w:r>
    </w:p>
    <w:p w14:paraId="2851816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Tạm dừng hưởng lương hưu, trợ cấp bảo hiểm xã hội hằng tháng</w:t>
      </w:r>
    </w:p>
    <w:p w14:paraId="59DEC0C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đang hưởng lương hưu, trợ cấp bảo hiểm xã hội hằng tháng bị tạm dừng hưởng lương hưu, trợ cấp bảo hiểm xã hội hằng tháng khi thuộc một trong các trường hợp sau đây:</w:t>
      </w:r>
    </w:p>
    <w:p w14:paraId="5195B8F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Chấp hành hình phạt tù nhưng không được hưởng án treo;</w:t>
      </w:r>
    </w:p>
    <w:p w14:paraId="77E63B3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Xuất cảnh trái phép;</w:t>
      </w:r>
    </w:p>
    <w:p w14:paraId="567B8CF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Toà án tuyên bố là mất tích.</w:t>
      </w:r>
    </w:p>
    <w:p w14:paraId="5CDCD399"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5</w:t>
      </w:r>
    </w:p>
    <w:p w14:paraId="1EAE80EE"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TỬ TUẤT</w:t>
      </w:r>
    </w:p>
    <w:p w14:paraId="2794F6F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Trợ cấp mai táng</w:t>
      </w:r>
    </w:p>
    <w:p w14:paraId="18D326A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sau đây khi chết thì người lo mai táng được nhận trợ cấp mai táng:</w:t>
      </w:r>
    </w:p>
    <w:p w14:paraId="777F25C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lao động quy định tại khoản 1 Điều 2 của Luật này đang đóng bảo hiểm xã hội;</w:t>
      </w:r>
    </w:p>
    <w:p w14:paraId="63D9B50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lao động đang bảo lưu thời gian đóng bảo hiểm xã hội;</w:t>
      </w:r>
    </w:p>
    <w:p w14:paraId="32020D0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Người đang hưởng lương hưu; hưởng trợ cấp tai nạn lao động, bệnh nghề nghiệp hằng tháng đã nghỉ việc.</w:t>
      </w:r>
    </w:p>
    <w:p w14:paraId="13BAB6B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Trợ cấp mai táng bằng mười tháng lương tối thiểu chung.</w:t>
      </w:r>
    </w:p>
    <w:p w14:paraId="7CFF3C0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đối tượng quy định tại khoản 1 Điều này bị Tòa án tuyên bố là đã chết thì thân nhân được hưởng trợ cấp quy định tại khoản 2 Điều này.</w:t>
      </w:r>
    </w:p>
    <w:p w14:paraId="66AFAED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Các trường hợp hưởng trợ cấp tuất hằng tháng</w:t>
      </w:r>
    </w:p>
    <w:p w14:paraId="7CD2579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quy định tại khoản 1 Điều 63 của Luật này thuộc một trong các trường hợp sau đây khi chết thì thân nhân được hưởng tiền tuất hằng tháng:</w:t>
      </w:r>
    </w:p>
    <w:p w14:paraId="2C767F7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đóng bảo hiểm xã hội đủ mười lăm năm trở lên nhưng chưa hưởng bảo hiểm xã hội một lần;</w:t>
      </w:r>
    </w:p>
    <w:p w14:paraId="5904C2C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Đang hưởng lương hưu;</w:t>
      </w:r>
    </w:p>
    <w:p w14:paraId="26B1689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Chết do tai nạn lao động, bệnh nghề nghiệp;</w:t>
      </w:r>
    </w:p>
    <w:p w14:paraId="7F06654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Đang hưởng trợ cấp tai nạn lao động, bệnh nghề nghiệp hằng tháng với mức suy giảm khả năng lao động từ 61% trở lên.</w:t>
      </w:r>
    </w:p>
    <w:p w14:paraId="33697C9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Thân nhân của các đối tượng quy định tại khoản 1 Điều này được hưởng trợ cấp tuất hằng tháng, bao gồm:</w:t>
      </w:r>
    </w:p>
    <w:p w14:paraId="70DD6E1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 chưa đủ mười lăm tuổi; con chưa đủ mười tám tuổi nếu còn đi học; con từ đủ mười lăm tuổi trở lên nếu bị suy giảm khả năng lao động từ 81% trở lên;</w:t>
      </w:r>
    </w:p>
    <w:p w14:paraId="79D656C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Vợ từ đủ năm mươi lăm tuổi trở lên hoặc chồng từ đủ sáu mươi tuổi trở lên; vợ dưới năm mươi lăm tuổi, chồng dưới sáu mươi tuổi nếu bị suy giảm khả năng lao động từ 81% trở lên;</w:t>
      </w:r>
    </w:p>
    <w:p w14:paraId="2ECB0C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Cha đẻ, mẹ đẻ, cha vợ hoặc cha chồng, mẹ vợ hoặc mẹ chồng, người khác mà đối tượng này có trách nhiệm nuôi dưỡng nếu từ đủ sáu mươi tuổi trở lên đối với nam, từ đủ năm mươi lăm tuổi trở lên đối với nữ;</w:t>
      </w:r>
    </w:p>
    <w:p w14:paraId="3EB0EA6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Cha đẻ, mẹ đẻ, cha vợ hoặc cha chồng, mẹ vợ hoặc mẹ chồng, người khác mà đối tượng này có trách nhiệm nuôi dưỡng nếu dưới sáu mươi tuổi đối với nam, dưới năm mươi lăm tuổi đối với nữ và bị suy giảm khả năng lao động từ 81% trở lên.</w:t>
      </w:r>
    </w:p>
    <w:p w14:paraId="241CA6A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Thân nhân quy định tại các điểm b, c và d khoản này phải không có thu nhập hoặc có thu nhập hằng tháng nhưng thấp hơn mức lương tối thiểu chung.</w:t>
      </w:r>
    </w:p>
    <w:p w14:paraId="7A31B0C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Mức trợ cấp tuất hằng tháng</w:t>
      </w:r>
    </w:p>
    <w:p w14:paraId="5F579BE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Mức trợ cấp tuất hằng tháng đối với mỗi thân nhân bằng 50% mức lương tối thiểu chung; trường hợp thân nhân không có người trực tiếp nuôi dưỡng thì mức trợ cấp tuất hằng tháng bằng 70% mức lương tối thiểu chung.</w:t>
      </w:r>
    </w:p>
    <w:p w14:paraId="3F04F66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một người chết thuộc đối tượng quy định tại khoản 1 Điều 64 của Luật này thì số thân nhân được hưởng trợ cấp tuất hằng tháng không quá bốn người; trường hợp có từ hai người chết trở lên thì thân nhân của những người này được hưởng hai lần mức trợ cấp quy định tại khoản 1 Điều này.</w:t>
      </w:r>
    </w:p>
    <w:p w14:paraId="3C6DFFE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điểm hưởng trợ cấp tuất hằng tháng được thực hiện kể từ tháng liền kề sau tháng mà người lao động, người hưởng lương hưu, trợ cấp tai nạn lao động, bệnh nghề nghiệp chết.</w:t>
      </w:r>
    </w:p>
    <w:p w14:paraId="62FEE7A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Các trường hợp hưởng trợ cấp tuất một lần</w:t>
      </w:r>
    </w:p>
    <w:p w14:paraId="6809EE5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đối tượng quy định tại khoản 1 Điều 63 của Luật này thuộc một trong các trường hợp sau đây khi chết thì thân nhân được hưởng trợ cấp tuất một lần:</w:t>
      </w:r>
    </w:p>
    <w:p w14:paraId="6009AFC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chết không thuộc các trường hợp quy định tại khoản 1 Điều 64 của Luật này;</w:t>
      </w:r>
    </w:p>
    <w:p w14:paraId="6EA8A71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chết thuộc một trong các trường hợp quy định tại khoản 1 Điều 64 nhưng không có thân nhân hưởng tiền tuất hằng tháng quy định tại khoản 2 Điều 64 của Luật này.</w:t>
      </w:r>
    </w:p>
    <w:p w14:paraId="571F736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Mức trợ cấp tuất một lần</w:t>
      </w:r>
    </w:p>
    <w:p w14:paraId="6C9BF47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trợ cấp tuất một lần đối với thân nhân của người lao động đang làm việc hoặc người lao động đang bảo lưu thời gian đóng bảo hiểm xã hội được tính theo số năm đã đóng bảo hiểm xã hội, cứ mỗi năm tính bằng 1,5 tháng mức bình quân tiền lương, tiền công tháng đóng bảo hiểm xã hội; mức thấp nhất bằng ba tháng mức bình quân tiền lương, tiền công tháng.</w:t>
      </w:r>
    </w:p>
    <w:p w14:paraId="35FF3BB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tuất một lần đối với thân nhân của người đang hưởng lương hưu chết được tính theo thời gian đã hưởng lương hưu, nếu chết trong hai tháng đầu hưởng lương hưu thì tính bằng bốn mươi tám tháng lương hưu đang hưởng; nếu chết vào những tháng sau đó, cứ hưởng thêm một tháng lương hưu thì mức trợ cấp giảm đi 0,5 tháng lương hưu, mức thấp nhất bằng ba tháng lương hưu đang hưởng.</w:t>
      </w:r>
    </w:p>
    <w:p w14:paraId="1BA2F9A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Tính hưởng chế độ hưu trí và chế độ tử tuất đối với người có thời gian đóng bảo hiểm xã hội tự nguyện sau đó đóng bảo hiểm xã hội bắt buộc</w:t>
      </w:r>
    </w:p>
    <w:p w14:paraId="5650668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đóng bảo hiểm xã hội tự nguyện sau đó đóng bảo hiểm xã hội bắt buộc thì thời gian đóng bảo hiểm xã hội tự nguyện được cộng với thời gian đóng bảo hiểm xã hội bắt buộc để làm cơ sở tính hưởng chế độ hưu trí và chế độ tử tuất.</w:t>
      </w:r>
    </w:p>
    <w:p w14:paraId="6579B08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Cách tính mức bình quân tiền lương, tiền công tháng hoặc mức bình quân thu nhập tháng đóng bảo hiểm xã hội đối với người lao động quy định tại khoản 1 Điều này do Chính phủ quy định.</w:t>
      </w:r>
    </w:p>
    <w:p w14:paraId="08768F21"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75D952B"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BẢO HIỂM XÃ HỘI TỰ NGUYỆN</w:t>
      </w:r>
    </w:p>
    <w:p w14:paraId="6C306497"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w:t>
      </w:r>
    </w:p>
    <w:p w14:paraId="178FEA1F"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HƯU TRÍ</w:t>
      </w:r>
    </w:p>
    <w:p w14:paraId="0715651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Đối tượng áp dụng chế độ hưu trí</w:t>
      </w:r>
    </w:p>
    <w:p w14:paraId="5AD3847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xã hội tự nguyện áp dụng đối với người lao động quy định tại khoản 5 Điều 2 của Luật này.</w:t>
      </w:r>
    </w:p>
    <w:p w14:paraId="7F8E692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Điều kiện hưởng lương hưu</w:t>
      </w:r>
    </w:p>
    <w:p w14:paraId="1565E54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hưởng lương hưu khi có đủ các điều kiện sau đây:</w:t>
      </w:r>
    </w:p>
    <w:p w14:paraId="0119871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 đủ sáu mươi tuổi, nữ đủ năm mươi lăm tuổi;</w:t>
      </w:r>
    </w:p>
    <w:p w14:paraId="4B5F92C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Đủ hai mươi năm đóng bảo hiểm xã hội trở lên.</w:t>
      </w:r>
    </w:p>
    <w:p w14:paraId="2C8FDDC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nam đủ sáu mươi tuổi, nữ đủ năm mươi lăm tuổi nhưng thời gian đóng bảo hiểm xã hội còn thiếu không quá năm năm so với thời gian quy định tại điểm b khoản 1 Điều này thì được đóng tiếp cho đến khi đủ hai mươi năm.</w:t>
      </w:r>
    </w:p>
    <w:p w14:paraId="263CD52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Mức lương hưu hằng tháng</w:t>
      </w:r>
    </w:p>
    <w:p w14:paraId="06CAA85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lương hưu hằng tháng được tính bằng 45% mức bình quân thu nhập tháng đóng bảo hiểm xã hội quy định tại Điều 76 của Luật này tương ứng với mười lăm năm đóng bảo hiểm xã hội, sau đó cứ thêm mỗi năm đóng bảo hiểm xã hội thì được tính thêm 2% đối với nam và 3% đối với nữ; mức tối đa bằng 75%.</w:t>
      </w:r>
    </w:p>
    <w:p w14:paraId="27A8E3A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Việc điều chỉnh lương hưu được thực hiện như quy định tại Điều 53 của Luật này</w:t>
      </w:r>
    </w:p>
    <w:p w14:paraId="1532538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Trợ cấp một lần khi nghỉ hưu</w:t>
      </w:r>
    </w:p>
    <w:p w14:paraId="46BB8EC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đã đóng bảo hiểm xã hội trên ba mươi năm đối với nam, trên hai mươi lăm năm đối với nữ, khi nghỉ hưu, ngoài lương hưu còn được hưởng trợ cấp một lần.</w:t>
      </w:r>
    </w:p>
    <w:p w14:paraId="24604FB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Mức trợ cấp một lần được tính theo số năm đóng bảo hiểm xã hội kể từ năm thứ ba mươi mốt trở đi đối với nam và năm thứ hai mươi sáu trở đi đối với nữ. Cứ mỗi năm đóng bảo hiểm xã hội thì được tính bằng 0,5 tháng mức bình quân thu nhập tháng đóng bảo hiểm xã hội.</w:t>
      </w:r>
    </w:p>
    <w:p w14:paraId="1DDFE66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Bảo hiểm xã hội một lần đối với người không đủ điều kiện hưởng lương hưu hằng tháng</w:t>
      </w:r>
    </w:p>
    <w:p w14:paraId="3196774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được hưởng bảo hiểm xã hội một lần khi thuộc một trong các trường hợp sau đây:</w:t>
      </w:r>
    </w:p>
    <w:p w14:paraId="746A965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 đủ sáu mươi tuổi, nữ đủ năm mươi lăm tuổi mà chưa đủ hai mươi năm đóng bảo hiểm xã hội, trừ trường hợp quy định tại khoản 2 Điều 70 của Luật này;</w:t>
      </w:r>
    </w:p>
    <w:p w14:paraId="38156BC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tiếp tục đóng bảo hiểm xã hội và có yêu cầu nhận bảo hiểm xã hội một lần mà chưa đủ hai mươi năm đóng bảo hiểm xã hội;</w:t>
      </w:r>
    </w:p>
    <w:p w14:paraId="28D3AC2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Ra nước ngoài để định cư.</w:t>
      </w:r>
    </w:p>
    <w:p w14:paraId="5B7FE9E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w:t>
      </w:r>
      <w:r>
        <w:rPr>
          <w:rFonts w:ascii="Arial" w:hAnsi="Arial" w:cs="Arial"/>
          <w:color w:val="000000"/>
          <w:sz w:val="21"/>
          <w:szCs w:val="21"/>
        </w:rPr>
        <w:t> </w:t>
      </w:r>
      <w:r>
        <w:rPr>
          <w:rStyle w:val="Strong"/>
          <w:rFonts w:ascii="Arial" w:hAnsi="Arial" w:cs="Arial"/>
          <w:color w:val="000000"/>
          <w:sz w:val="21"/>
          <w:szCs w:val="21"/>
        </w:rPr>
        <w:t>Mức hưởng bảo hiểm xã hội một lần</w:t>
      </w:r>
    </w:p>
    <w:p w14:paraId="553CE9F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hưởng bảo hiểm xã hội một lần được tính theo số năm đã đóng bảo hiểm xã hội, cứ mỗi năm tính bằng 1,5 tháng mức bình quân thu nhập tháng đóng bảo hiểm xã hội.</w:t>
      </w:r>
    </w:p>
    <w:p w14:paraId="1CE827D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Bảo lưu thời gian đóng bảo hiểm xã hội</w:t>
      </w:r>
    </w:p>
    <w:p w14:paraId="114CE95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lao động dừng đóng bảo hiểm xã hội tự nguyện mà chưa đủ điều kiện để hưởng lương hưu theo quy định tại Điều 70 hoặc chưa nhận bảo hiểm xã hội một lần theo quy định tại Điều 73 và Điều 74 của Luật này thì được bảo lưu thời gian đóng bảo hiểm xã hội.</w:t>
      </w:r>
    </w:p>
    <w:p w14:paraId="4E9FF1E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Mức bình quân thu nhập tháng đóng bảo hiểm xã hội</w:t>
      </w:r>
    </w:p>
    <w:p w14:paraId="691072E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bình quân thu nhập tháng đóng bảo hiểm xã hội được tính bằng bình quân các mức thu nhập tháng đóng bảo hiểm xã hội của toàn bộ thời gian.</w:t>
      </w:r>
    </w:p>
    <w:p w14:paraId="3714DA0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Thu nhập tháng đã đóng bảo hiểm xã hội để làm căn cứ tính mức bình quân thu nhập tháng đóng bảo hiểm xã hội của người lao động được điều chỉnh trên cơ sở chỉ số giá sinh hoạt của từng thời kỳ theo quy định của Chính phủ.</w:t>
      </w:r>
    </w:p>
    <w:p w14:paraId="35FD8E78"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p>
    <w:p w14:paraId="5B4F6D74"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TỬ TUẤT</w:t>
      </w:r>
    </w:p>
    <w:p w14:paraId="1126EF8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Trợ cấp mai táng</w:t>
      </w:r>
    </w:p>
    <w:p w14:paraId="1DBF051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đối tượng sau đây khi chết thì người lo mai táng được nhận trợ cấp mai táng:</w:t>
      </w:r>
    </w:p>
    <w:p w14:paraId="4432823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Người lao động đã có ít nhất năm năm đóng bảo hiểm xã hội;</w:t>
      </w:r>
    </w:p>
    <w:p w14:paraId="60BB644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đang hưởng lương hưu.</w:t>
      </w:r>
    </w:p>
    <w:p w14:paraId="1002FD3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Trợ cấp mai táng bằng mười tháng lương tối thiểu chung.</w:t>
      </w:r>
    </w:p>
    <w:p w14:paraId="5DB9FA4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đối tượng quy định tại khoản 1 Điều này bị Tòa án tuyên bố là đã chết thì thân nhân được hưởng trợ cấp quy định tại khoản 2 Điều này.</w:t>
      </w:r>
    </w:p>
    <w:p w14:paraId="42C27B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Trợ cấp tuất</w:t>
      </w:r>
    </w:p>
    <w:p w14:paraId="3A0639C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đang đóng bảo hiểm xã hội, người lao động đang bảo lưu thời gian đóng bảo hiểm xã hội, người đang hưởng lương hưu khi chết thì thân nhân được hưởng trợ cấp tuất một lần.</w:t>
      </w:r>
    </w:p>
    <w:p w14:paraId="1BE342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Mức trợ cấp tuất một lần đối với thân nhân của người lao động đang đóng hoặc người lao động đang bảo lưu thời gian đóng bảo hiểm xã hội được tính theo số năm đã đóng bảo hiểm xã hội, cứ mỗi năm tính bằng 1,5 tháng mức bình quân thu nhập tháng đóng bảo hiểm xã hội.</w:t>
      </w:r>
    </w:p>
    <w:p w14:paraId="78831B8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trợ cấp tuất một lần đối với thân nhân của người đang hưởng lương hưu chết được tính theo thời gian đã hưởng lương hưu, nếu chết trong hai tháng đầu hưởng lương hưu thì tính bằng bốn mươi tám tháng lương hưu đang hưởng; nếu chết vào những tháng sau đó, cứ hưởng thêm một tháng lương hưu thì mức trợ cấp giảm đi 0,5 tháng lương hưu.</w:t>
      </w:r>
    </w:p>
    <w:p w14:paraId="58C3FAF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Tính hưởng chế độ hưu trí và chế độ tử tuất đối với người có thời gian đóng bảo hiểm xã hội bắt buộc sau đó đóng bảo hiểm xã hội tự nguyện</w:t>
      </w:r>
    </w:p>
    <w:p w14:paraId="717F7F0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đóng bảo hiểm xã hội bắt buộc sau đó đóng bảo hiểm xã hội tự nguyện thì thời gian đóng bảo hiểm xã hội bắt buộc được cộng với thời gian đóng bảo hiểm xã hội tự nguyện để làm cơ sở tính hưởng chế độ hưu trí và chế độ tử tuất.</w:t>
      </w:r>
    </w:p>
    <w:p w14:paraId="4338998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Cách tính mức bình quân tiền lương, tiền công tháng hoặc mức bình quân thu nhập tháng đóng bảo hiểm xã hội đối với người lao động quy định tại khoản 1 Điều này do Chính phủ quy định.</w:t>
      </w:r>
    </w:p>
    <w:p w14:paraId="6D662781"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30675CE"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BẢO HIỂM THẤT NGHIỆP</w:t>
      </w:r>
    </w:p>
    <w:p w14:paraId="29E20F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Đối tượng áp dụng bảo hiểm thất nghiệp</w:t>
      </w:r>
    </w:p>
    <w:p w14:paraId="6081BBF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Bảo hiểm thất nghiệp áp dụng bắt buộc đối người lao động quy định tại khoản 3 và người sử dụng lao động quy định tại khoản 4 Điều 2 của Luật này.</w:t>
      </w:r>
    </w:p>
    <w:p w14:paraId="6C1402E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Điều kiện hưởng bảo hiểm thất nghiệp</w:t>
      </w:r>
    </w:p>
    <w:p w14:paraId="56C18AB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thất nghiệp được hưởng bảo hiểm thất nghiệp khi có đủ các điều kiện sau đây:</w:t>
      </w:r>
    </w:p>
    <w:p w14:paraId="59F3DDC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Đã đóng bảo hiểm thất nghiệp đủ mười hai tháng trở lên trong thời gian hai mươi bốn tháng trước khi thất nghiệp;</w:t>
      </w:r>
    </w:p>
    <w:p w14:paraId="7B9118A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đăng ký thất nghiệp với tổ chức bảo hiểm xã hội;</w:t>
      </w:r>
    </w:p>
    <w:p w14:paraId="086C93D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Chưa tìm được việc làm sau mười lăm ngày kể từ ngày đăng ký thất nghiệp theo quy định tại khoản 2 Điều này.</w:t>
      </w:r>
    </w:p>
    <w:p w14:paraId="486F933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Trợ cấp thất nghiệp</w:t>
      </w:r>
    </w:p>
    <w:p w14:paraId="7B6F7A1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trợ cấp thất nghiệp hằng tháng bằng 60% mức bình quân tiền lương, tiền công tháng đóng bảo hiểm thất nghiệp của sáu tháng liền kề trước khi thất nghiệp.</w:t>
      </w:r>
    </w:p>
    <w:p w14:paraId="7EABF81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hưởng trợ cấp thất nghiệp được quy định như sau:</w:t>
      </w:r>
    </w:p>
    <w:p w14:paraId="265A1AB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 tháng, nếu có từ đủ mười hai tháng đến dưới ba mươi sáu tháng đóng bảo hiểm thất nghiệp;</w:t>
      </w:r>
    </w:p>
    <w:p w14:paraId="69BFE8D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Sáu tháng, nếu có từ đủ ba mươi sáu tháng đến dưới bảy mươi hai tháng đóng bảo hiểm thất nghiệp;</w:t>
      </w:r>
    </w:p>
    <w:p w14:paraId="02559FA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Chín tháng, nếu có từ đủ bảy mươi hai tháng đến dưới một trăm bốn mươi bốn tháng đóng bảo hiểm thất nghiệp;</w:t>
      </w:r>
    </w:p>
    <w:p w14:paraId="29DAD86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Mười hai tháng, nếu có từ đủ một trăm bốn mươi bốn tháng đóng bảo hiểm thất nghiệp trở lên.</w:t>
      </w:r>
    </w:p>
    <w:p w14:paraId="4BACE89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Hỗ trợ học nghề</w:t>
      </w:r>
    </w:p>
    <w:p w14:paraId="436405C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hưởng trợ cấp thất nghiệp được hỗ trợ học nghề với thời gian không quá sáu tháng. Mức hỗ trợ bằng mức chi phí học nghề ngắn hạn theo quy định của pháp luật về dạy nghề.</w:t>
      </w:r>
    </w:p>
    <w:p w14:paraId="6F3DA49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Hỗ trợ tìm việc làm</w:t>
      </w:r>
    </w:p>
    <w:p w14:paraId="2AE008C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hưởng trợ cấp thất nghiệp được tư vấn, giới thiệu việc làm miễn phí.</w:t>
      </w:r>
    </w:p>
    <w:p w14:paraId="6FBD7E8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Bảo hiểm y tế</w:t>
      </w:r>
    </w:p>
    <w:p w14:paraId="53ACD34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trợ cấp thất nghiệp được hưởng chế độ bảo hiểm y tế.</w:t>
      </w:r>
    </w:p>
    <w:p w14:paraId="2831D53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xã hội đóng bảo hiểm y tế cho người đang hưởng trợ cấp thất nghiệp.</w:t>
      </w:r>
    </w:p>
    <w:p w14:paraId="1ACD359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Tạm dừng hưởng trợ cấp thất nghiệp</w:t>
      </w:r>
    </w:p>
    <w:p w14:paraId="4D8E75F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đang hưởng trợ cấp thất nghiệp bị tạm dừng hưởng trợ cấp thất nghiệp khi thuộc một trong các trường hợp sau đây:</w:t>
      </w:r>
    </w:p>
    <w:p w14:paraId="6D506BD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thực hiện quy định tại điểm b khoản 2 Điều 16 của Luật này;</w:t>
      </w:r>
    </w:p>
    <w:p w14:paraId="4145A1D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tạm giam.</w:t>
      </w:r>
    </w:p>
    <w:p w14:paraId="275DCE3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Chấm dứt hưởng trợ cấp thất nghiệp</w:t>
      </w:r>
    </w:p>
    <w:p w14:paraId="54BD783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hưởng trợ cấp thất nghiệp bị chấm dứt hưởng trợ cấp thất nghiệp trong các trường hợp sau đây:</w:t>
      </w:r>
    </w:p>
    <w:p w14:paraId="03B9941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Hết thời hạn hưởng trợ cấp thất nghiệp;</w:t>
      </w:r>
    </w:p>
    <w:p w14:paraId="01734CD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Có việc làm;</w:t>
      </w:r>
    </w:p>
    <w:p w14:paraId="3F56973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Thực hiện nghĩa vụ quân sự;</w:t>
      </w:r>
    </w:p>
    <w:p w14:paraId="77F3CFA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Hưởng lương hưu;</w:t>
      </w:r>
    </w:p>
    <w:p w14:paraId="5F731C1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Sau hai lần từ chối nhận việc làm do tổ chức bảo hiểm xã hội giới thiệu mà không có lý do chính đáng;</w:t>
      </w:r>
    </w:p>
    <w:p w14:paraId="5E090B6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thực hiện quy định tại điểm b khoản 2 Điều 16 của Luật này trong ba tháng liên tục;</w:t>
      </w:r>
    </w:p>
    <w:p w14:paraId="1C07239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 nước ngoài để định cư;</w:t>
      </w:r>
    </w:p>
    <w:p w14:paraId="58EE3CE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Chấp hành quyết định áp dụng biện pháp xử lý hành chính tại trường giáo dưỡng, cơ sở giáo dục, cơ sở chữa bệnh hoặc chấp hành hình phạt tù nhưng không được hưởng án treo;</w:t>
      </w:r>
    </w:p>
    <w:p w14:paraId="46A2BE2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Bị chết.</w:t>
      </w:r>
    </w:p>
    <w:p w14:paraId="6C6601B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trường hợp chấm dứt hưởng trợ cấp thất nghiệp quy định tại điểm b và điểm c khoản 1 Điều này sẽ được hưởng khoản trợ cấp một lần bằng giá trị còn lại của trợ cấp thất nghiệp quy định tại Điều 82 của Luật này.</w:t>
      </w:r>
    </w:p>
    <w:p w14:paraId="205D772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Sau khi chấm dứt hưởng trợ cấp thất nghiệp quy định tại khoản 1 Điều này thì thời gian đóng bảohiểm thất nghiệp trước đó không được tính để hưởng trợ cấp thất nghiệp lần sau.</w:t>
      </w:r>
    </w:p>
    <w:p w14:paraId="3CB08502"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AEB6AE7"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BẢO HIỂM XÃ HỘI</w:t>
      </w:r>
    </w:p>
    <w:p w14:paraId="1470FD35"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1</w:t>
      </w:r>
    </w:p>
    <w:p w14:paraId="4DAE9333"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QUỸ BẢO HIỂM XÃ HỘI BẮT BUỘC</w:t>
      </w:r>
    </w:p>
    <w:p w14:paraId="3D51E72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Nguồn hình thành quỹ</w:t>
      </w:r>
    </w:p>
    <w:p w14:paraId="0A1E15B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đóng theo quy định tại Điều 92 của Luật này.</w:t>
      </w:r>
    </w:p>
    <w:p w14:paraId="3F33F70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đóng theo quy định tại Điều 91 của Luật này.</w:t>
      </w:r>
    </w:p>
    <w:p w14:paraId="4799AB4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Tiền sinh lời của hoạt động đầu tư từ quỹ.</w:t>
      </w:r>
    </w:p>
    <w:p w14:paraId="6D4D934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Hỗ trợ của Nhà nước.</w:t>
      </w:r>
    </w:p>
    <w:p w14:paraId="54189AC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nguồn thu hợp pháp khác.</w:t>
      </w:r>
    </w:p>
    <w:p w14:paraId="4EF6D24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Các quỹ thành phần</w:t>
      </w:r>
    </w:p>
    <w:p w14:paraId="6DEDF60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Quỹ ốm đau và thai sản.</w:t>
      </w:r>
    </w:p>
    <w:p w14:paraId="5D03B37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Quỹ tai nạn lao động, bệnh nghề nghiệp.</w:t>
      </w:r>
    </w:p>
    <w:p w14:paraId="7208EF7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Quỹ hưu trí và tử tuất.</w:t>
      </w:r>
    </w:p>
    <w:p w14:paraId="5BD77F2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Sử dụng quỹ</w:t>
      </w:r>
    </w:p>
    <w:p w14:paraId="7535A34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các chế độ bảo hiểm xã hội cho người lao động theo quy định tại Chương III của Luật này.</w:t>
      </w:r>
    </w:p>
    <w:p w14:paraId="25C4D54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y tế cho người đang hưởng lương hưu hoặc nghỉ việc hưởng trợ cấp tai nạn lao động, bệnh nghề nghiệp hằng tháng.</w:t>
      </w:r>
    </w:p>
    <w:p w14:paraId="0B369E3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quản lý.</w:t>
      </w:r>
    </w:p>
    <w:p w14:paraId="495FADB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Chi khen thưởng theo quy định tại khoản 2 Điều 133 của Luật này.</w:t>
      </w:r>
    </w:p>
    <w:p w14:paraId="76993A1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Đầu tư để bảo toàn và tăng trưởng quỹ theo quy định tại Điều 96 và Điều 97 của Luật này.</w:t>
      </w:r>
    </w:p>
    <w:p w14:paraId="6F56B66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Mức đóng và phương thức đóng của người lao động</w:t>
      </w:r>
    </w:p>
    <w:p w14:paraId="6C9FBD9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tháng, người lao động quy định tại các điểm a, b, c và d khoản 1 Điều 2 của Luật này đóng bằng 5% mức tiền lương, tiền công vào quỹ hưu trí và tử tuất; từ năm 2010 trở đi, cứ hai năm một lần đóng thêm 1% cho đến khi đạt mức đóng là 8%.</w:t>
      </w:r>
    </w:p>
    <w:p w14:paraId="473A458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Người lao động hưởng tiền lương, tiền công theo chu kỳ sản xuất, kinh doanh trong các doanh nghiệp nông nghiệp, lâm nghiệp, ngư nghiệp, diêm nghiệp thì mức đóng bảo hiểm xã hội hằng </w:t>
      </w:r>
      <w:r>
        <w:rPr>
          <w:rFonts w:ascii="Arial" w:hAnsi="Arial" w:cs="Arial"/>
          <w:color w:val="000000"/>
          <w:sz w:val="21"/>
          <w:szCs w:val="21"/>
        </w:rPr>
        <w:lastRenderedPageBreak/>
        <w:t>tháng theo quy định tại khoản 1 Điều này; phương thức đóng được thực hiện hằng tháng, hằng quý hoặc sáu tháng một lần.</w:t>
      </w:r>
    </w:p>
    <w:p w14:paraId="2189C12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Mức đóng và phương thức đóng của người lao động quy định tại điểm e khoản 1 Điều 2 của Luật này do Chính phủ quy định.</w:t>
      </w:r>
    </w:p>
    <w:p w14:paraId="3CC4CE9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Mức đóng và phương thức đóng của người sử dụng lao động</w:t>
      </w:r>
    </w:p>
    <w:p w14:paraId="6536384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Hằng tháng, người sử dụng lao động đóng trên quỹ tiền lương, tiền công đóng bảo hiểm xã hội của người lao động quy định tại các điểm a, b, c và d khoản 1 Điều 2 của Luật này như sau:</w:t>
      </w:r>
    </w:p>
    <w:p w14:paraId="6C19787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3% vào quỹ ốm đau và thai sản; trong đó người sử dụng lao động giữ lại 2% để trả kịp thời cho người lao động đủ điều kiện hưởng chế độ quy định tại Mục 1 và Mục 2 Chương III của Luật này và thực hiện quyết toán hằng quý với tổ chức bảo hiểm xã hội;</w:t>
      </w:r>
    </w:p>
    <w:p w14:paraId="28307A4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 vào quỹ tai nạn lao động, bệnh nghề nghiệp;</w:t>
      </w:r>
    </w:p>
    <w:p w14:paraId="66CFBD0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11% vào quỹ hưu trí và tử tuất; từ năm 2010 trở đi, cứ hai năm một lần đóng thêm 1% cho đến khi đạt mức đóng là 14%.</w:t>
      </w:r>
    </w:p>
    <w:p w14:paraId="4A946B9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tháng, người sử dụng lao động đóng trên mức lương tối thiểu chung đối với mỗi người lao động quy định tại điểm đ khoản 1 Điều 2 của Luật này như sau:</w:t>
      </w:r>
    </w:p>
    <w:p w14:paraId="3AF0982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 vào quỹ tai nạn lao động, bệnh nghề nghiệp;</w:t>
      </w:r>
    </w:p>
    <w:p w14:paraId="3B0B277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16% vào quỹ hưu trí và tử tuất; từ năm 2010 trở đi, cứ hai năm một lần đóng thêm 2% cho đến khi đạt mức đóng là 22%.</w:t>
      </w:r>
    </w:p>
    <w:p w14:paraId="35F65C7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thuộc các doanh nghiệp nông nghiệp, lâm nghiệp, ngư nghiệp, diêm nghiệp trả lương theo chu kỳ sản xuất, kinh doanh thì mức đóng hằng tháng theo quy định tại khoản 1 Điều này; phương thức đóng được thực hiện hằng tháng, hằng quý hoặc sáu tháng một lần.</w:t>
      </w:r>
    </w:p>
    <w:p w14:paraId="4745552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Tạm dừng đóng vào quỹ hưu trí và tử tuất</w:t>
      </w:r>
    </w:p>
    <w:p w14:paraId="49E1C8C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sử dụng lao động gặp khó khăn phải tạm dừng sản xuất, kinh doanh hoặc gặp khó khăn do thiên tai, mất mùa dẫn đến việc người lao động và người sử dụng lao động không có khả năng đóng vào quỹ hưu trí và tử tuất thì được tạm dừng đóng trong thời gian không quá mười hai tháng.</w:t>
      </w:r>
    </w:p>
    <w:p w14:paraId="75DFAEC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quy định cụ thể điều kiện, khoảng thời gian tạm dừng đóng và thẩm quyền quyết định việc tạm dừng đóng.</w:t>
      </w:r>
    </w:p>
    <w:p w14:paraId="21406B7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94. Tiền lương, tiền công tháng đóng bảo hiểm xã hội bắt buộc</w:t>
      </w:r>
    </w:p>
    <w:p w14:paraId="3F66D0F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thuộc đối tượng thực hiện chế độ tiền lương do Nhà nước quy định thì tiền lương tháng đóng bảo hiểm xã hội là tiền lương theo ngạch, bậc, cấp bậc quân hàm và các khoản phụ cấp chức vụ, phụ cấp thâm niên vượt khung, phụ cấp thâm niên nghề (nếu có). Tiền lương này được tính trên cơ sở mức lương tối thiểu chung.</w:t>
      </w:r>
    </w:p>
    <w:p w14:paraId="666AE0A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lao động đóng bảo hiểm xã hội theo chế độ tiền lương do người sử dụng lao động quyết định thì tiền lương, tiền công tháng đóng bảo hiểm xã hội là mức tiền lương, tiền công ghi trong hợp đồng lao động.</w:t>
      </w:r>
    </w:p>
    <w:p w14:paraId="2D385EF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mức tiền lương, tiền công quy định tại khoản 1 và khoản 2 Điều này cao hơn hai mươi tháng lương tối thiểu chung thì mức tiền lương, tiền công tháng đóng bảo hiểm xã hội bằng hai mươi tháng lương tối thiểu chung.</w:t>
      </w:r>
    </w:p>
    <w:p w14:paraId="66A0522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Chi phí quản lý</w:t>
      </w:r>
    </w:p>
    <w:p w14:paraId="2F7D220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Chi phí quản lý bảo hiểm xã hội bắt buộc hằng năm được trích từ tiền sinh lời của hoạt động đầu tư từ quỹ.</w:t>
      </w:r>
    </w:p>
    <w:p w14:paraId="6E900BC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Chi phí quản lý bảo hiểm xã hội bắt buộc bằng mức chi phí quản lý của cơ quan hành chính nhà nước.</w:t>
      </w:r>
    </w:p>
    <w:p w14:paraId="2722022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Nguyên tắc đầu tư</w:t>
      </w:r>
    </w:p>
    <w:p w14:paraId="5EB9790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đầu tư từ quỹ bảo hiểm xã hội phải bảo đảm an toàn, hiệu quả và thu hồi được khi cần thiết.</w:t>
      </w:r>
    </w:p>
    <w:p w14:paraId="0C6583E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Các hình thức đầu tư</w:t>
      </w:r>
    </w:p>
    <w:p w14:paraId="2D81CD6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Mua trái phiếu, tín phiếu, công trái của Nhà nước, của ngân hàng thương mại của Nhà nước.</w:t>
      </w:r>
    </w:p>
    <w:p w14:paraId="67B26AE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Cho ngân hàng thương mại của Nhà nước vay.</w:t>
      </w:r>
    </w:p>
    <w:p w14:paraId="42BCAC8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Đầu tư vào các công trình kinh tế trọng điểm quốc gia.</w:t>
      </w:r>
    </w:p>
    <w:p w14:paraId="5B33E49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hình thức đầu tư khác do Chính phủ quy định.</w:t>
      </w:r>
    </w:p>
    <w:p w14:paraId="70D4CF50"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Mục 2</w:t>
      </w:r>
    </w:p>
    <w:p w14:paraId="2F223031"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QUỸ BẢO HIỂM XÃ HỘI TỰ NGUYỆN</w:t>
      </w:r>
    </w:p>
    <w:p w14:paraId="4D9F92A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Nguồn hình thành quỹ</w:t>
      </w:r>
    </w:p>
    <w:p w14:paraId="7DC9FC1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đóng theo quy định tại Điều 100 của Luật này.</w:t>
      </w:r>
    </w:p>
    <w:p w14:paraId="48D9D08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sinh lời của hoạt động đầu tư từ quỹ.</w:t>
      </w:r>
    </w:p>
    <w:p w14:paraId="6720DB5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của Nhà nước.</w:t>
      </w:r>
    </w:p>
    <w:p w14:paraId="728ADFA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nguồn thu hợp pháp khác.</w:t>
      </w:r>
    </w:p>
    <w:p w14:paraId="54B32E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Sử dụng quỹ</w:t>
      </w:r>
    </w:p>
    <w:p w14:paraId="790942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các chế độ bảo hiểm xã hội cho người lao động theo quy định tại Chương IV của Luật này.</w:t>
      </w:r>
    </w:p>
    <w:p w14:paraId="734EAA7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bảo hiểm y tế cho người tham gia bảo hiểm xã hội tự nguyện đang hưởng lương hưu.</w:t>
      </w:r>
    </w:p>
    <w:p w14:paraId="2BEEF1F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 phí quản lý.</w:t>
      </w:r>
    </w:p>
    <w:p w14:paraId="08C4B2D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Đầu tư để bảo toàn và tăng trưởng quỹ theo quy định tại Điều 96 và Điều 97 của Luật này.</w:t>
      </w:r>
    </w:p>
    <w:p w14:paraId="7D0DF1D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Mức đóng và phương thức đóng của người lao động</w:t>
      </w:r>
    </w:p>
    <w:p w14:paraId="1B02C79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Mức đóng hằng tháng bằng 16% mức thu nhập người lao động lựa chọn đóng bảo hiểm xã hội; từ năm 2010 trở đi, cứ hai năm một lần đóng thêm 2% cho đến khi đạt mức đóng là 22%.</w:t>
      </w:r>
    </w:p>
    <w:p w14:paraId="54B02F5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Mức thu nhập làm cơ sở để tính đóng bảo hiểm xã hội được thay đổi tuỳ theo khả năng của người lao động ở từng thời kỳ, nhưng thấp nhất bằng mức lương tối thiểu chung và cao nhất bằng hai mươi tháng lương tối thiểu chung.</w:t>
      </w:r>
    </w:p>
    <w:p w14:paraId="061518F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được chọn một trong các phương thức đóng sau đây:</w:t>
      </w:r>
    </w:p>
    <w:p w14:paraId="726C697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Hằng tháng;</w:t>
      </w:r>
    </w:p>
    <w:p w14:paraId="4416E5F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quý;</w:t>
      </w:r>
    </w:p>
    <w:p w14:paraId="3D81897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Sáu tháng một lần.</w:t>
      </w:r>
    </w:p>
    <w:p w14:paraId="2D82F49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Chi phí quản lý</w:t>
      </w:r>
    </w:p>
    <w:p w14:paraId="13EF243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Chi phí quản lý bảo hiểm xã hội tự nguyện hằng năm được trích từ tiền sinh lời của hoạt động đầu tư từ quỹ.</w:t>
      </w:r>
    </w:p>
    <w:p w14:paraId="584C60F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Chi phí quản lý bảo hiểm xã hội tự nguyện bằng mức chi phí quản lý của cơ quan hành chính nhà nước.</w:t>
      </w:r>
    </w:p>
    <w:p w14:paraId="0531A70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w:t>
      </w:r>
    </w:p>
    <w:p w14:paraId="5CE248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QUỸ BẢO HIỂM THẤT NGHIỆP</w:t>
      </w:r>
    </w:p>
    <w:p w14:paraId="700D11C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Nguồn hình thành quỹ</w:t>
      </w:r>
    </w:p>
    <w:p w14:paraId="4071374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đóng bằng 1% tiền lương, tiền công tháng đóng bảo hiểm thất nghiệp.</w:t>
      </w:r>
    </w:p>
    <w:p w14:paraId="526242A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đóng bằng 1% quỹ tiền lương, tiền công tháng đóng bảo hiểm thất nghiệp của những người lao động tham gia bảo hiểm thất nghiệp.</w:t>
      </w:r>
    </w:p>
    <w:p w14:paraId="1EA50DA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Hằng tháng, Nhà nước hỗ trợ từ ngân sách bằng 1% quỹ tiền lương, tiền công tháng đóng bảo hiểm thất nghiệp của những người lao động tham gia bảo hiểm thất nghiệp và mỗi năm chuyển một lần.</w:t>
      </w:r>
    </w:p>
    <w:p w14:paraId="3D090CC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sinh lời của hoạt động đầu tư từ quỹ.</w:t>
      </w:r>
    </w:p>
    <w:p w14:paraId="1F3C94C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nguồn thu hợp pháp khác.</w:t>
      </w:r>
    </w:p>
    <w:p w14:paraId="72243F4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Sử dụng quỹ</w:t>
      </w:r>
    </w:p>
    <w:p w14:paraId="739C6E5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Trả trợ cấp thất nghiệp.</w:t>
      </w:r>
    </w:p>
    <w:p w14:paraId="5342010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Hỗ trợ học nghề.</w:t>
      </w:r>
    </w:p>
    <w:p w14:paraId="262D77E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Hỗ trợ tìm việc làm.</w:t>
      </w:r>
    </w:p>
    <w:p w14:paraId="395CB78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Đóng bảo hiểm y tế cho người hưởng trợ cấp thất nghiệp.</w:t>
      </w:r>
    </w:p>
    <w:p w14:paraId="34F95FC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Chi phí quản lý.</w:t>
      </w:r>
    </w:p>
    <w:p w14:paraId="5DDC35C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Đầu tư để bảo toàn và tăng trưởng quỹ theo quy định tại Điều 96 và Điều 97 của Luật này.</w:t>
      </w:r>
    </w:p>
    <w:p w14:paraId="6408D18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Chi phí quản lý</w:t>
      </w:r>
    </w:p>
    <w:p w14:paraId="415A78D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Chi phí quản lý bảo hiểm thất nghiệp bằng mức chi phí quản lý của cơ quan hành chính nhà nước.</w:t>
      </w:r>
    </w:p>
    <w:p w14:paraId="46DA994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Tiền lương, tiền công tháng đóng bảo hiểm thất nghiệp</w:t>
      </w:r>
    </w:p>
    <w:p w14:paraId="4B38574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Tiền lương, tiền công tháng đóng bảo hiểm thất nghiệp được tính như quy định tại Điều 94 của Luật này.</w:t>
      </w:r>
    </w:p>
    <w:p w14:paraId="4B79D227"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1B801051"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BẢO HIỂM XÃ HỘI</w:t>
      </w:r>
    </w:p>
    <w:p w14:paraId="1AFEA75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Tổ chức bảo hiểm xã hội</w:t>
      </w:r>
    </w:p>
    <w:p w14:paraId="3666FCD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Tổ chức bảo hiểm xã hội là tổ chức sự nghiệp, có chức năng thực hiện chế độ, chính sách bảo hiểm xã hội, quản lý và sử dụng các quỹ bảo hiểm xã hội theo quy định của Luật này.</w:t>
      </w:r>
    </w:p>
    <w:p w14:paraId="27FD9E9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cấu tổ chức, nhiệm vụ của tổ chức bảo hiểm xã hội do Chính phủ quy định.</w:t>
      </w:r>
    </w:p>
    <w:p w14:paraId="47B9D75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Hội đồng quản lý bảo hiểm xã hội</w:t>
      </w:r>
    </w:p>
    <w:p w14:paraId="3F868E8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quản lý bảo hiểm xã hội do Chính phủ thành lập, có trách nhiệm chỉ đạo và giám sát hoạt động của tổ chức bảo hiểm xã hội.</w:t>
      </w:r>
    </w:p>
    <w:p w14:paraId="2815AE4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quản lý bảo hiểm xã hội gồm đại diện Bộ Lao động - Thương binh và Xã hội, Bộ Tài chính, Tổng liên đoàn lao động Việt Nam, Phòng thương mại và công nghiệp Việt Nam, Liên minh hợp tác xã Việt Nam, tổ chức bảo hiểm xã hội và một số thành viên khác do Chính phủ quy định.</w:t>
      </w:r>
    </w:p>
    <w:p w14:paraId="62CC85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quản lý bảo hiểm xã hội có Chủ tịch, các Phó Chủ tịch và các ủy viên do Thủ tướng Chính phủ bổ nhiệm, miễn nhiệm, cách chức.</w:t>
      </w:r>
    </w:p>
    <w:p w14:paraId="5B3334E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 chế làm việc của Hội đồng quản lý bảo hiểm xã hội do Chính phủ quy định.</w:t>
      </w:r>
    </w:p>
    <w:p w14:paraId="5681067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Nhiệm vụ của Hội đồng quản lý bảo hiểm xã hội</w:t>
      </w:r>
    </w:p>
    <w:p w14:paraId="2EE2C65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định kế hoạch hoạt động hằng năm, giám sát, kiểm tra việc thực hiện kế hoạch của tổ chức bảo hiểm xã hội.</w:t>
      </w:r>
    </w:p>
    <w:p w14:paraId="4CDF1A9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hình thức đầu tư quỹ bảo hiểm xã hội theo đề nghị của tổ chức bảo hiểm xã hội.</w:t>
      </w:r>
    </w:p>
    <w:p w14:paraId="260D0F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Kiến nghị với cơ quan nhà nước có thẩm quyền xây dựng, sửa đổi, bổ sung chế độ, chính sách, pháp luật về bảo hiểm xã hội, chiến lược phát triển của ngành, kiện toàn hệ thống tổ chức của tổ chức bảo hiểm xã hội, cơ chế quản lý và sử dụng quỹ bảo hiểm xã hội.</w:t>
      </w:r>
    </w:p>
    <w:p w14:paraId="5E1DE42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Thủ tướng Chính phủ bổ nhiệm, miễn nhiệm, cách chức các chức danh lãnh đạo của tổ chức bảo hiểm xã hội.</w:t>
      </w:r>
    </w:p>
    <w:p w14:paraId="3BC6F414"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5A8E6E6B"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THỰC HIỆN BẢO HIỂM XÃ HỘI</w:t>
      </w:r>
    </w:p>
    <w:p w14:paraId="252EDFD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Sổ bảo hiểm xã hội</w:t>
      </w:r>
    </w:p>
    <w:p w14:paraId="124DA38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 được cấp đối với từng người lao động để theo dõi việc đóng, hưởng các chế độ bảo hiểm xã hội và là cơ sở để giải quyết các chế độ bảo hiểm xã hội theo quy định của Luật này. Mẫu Sổ bảo hiểm xã hội do tổ chức bảo hiểm xã hội quy định.</w:t>
      </w:r>
    </w:p>
    <w:p w14:paraId="47865D6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Sổ bảo hiểm xã hội sẽ được dần thay thế bằng thẻ bảo hiểm xã hội điện tử trong quá trình áp dụng công nghệ thông tin vào quản lý bảo hiểm xã hội. Chính phủ quy định thủ tục thực hiện bảo hiểm xã hội khi sử dụng thẻ bảo hiểm xã hội điện tử.</w:t>
      </w:r>
    </w:p>
    <w:p w14:paraId="08B96A6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Hồ sơ tham gia bảo hiểm xã hội</w:t>
      </w:r>
    </w:p>
    <w:p w14:paraId="4C34615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tham gia bảo hiểm xã hội bắt buộc bao gồm:</w:t>
      </w:r>
    </w:p>
    <w:p w14:paraId="1087119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 Tờ khai cá nhân của người lao động theo mẫu do tổ chức bảo hiểm xã hội quy định;</w:t>
      </w:r>
    </w:p>
    <w:p w14:paraId="28BB60B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người lao động tham gia bảo hiểm xã hội bắt buộc do người sử dụng lao động lập;</w:t>
      </w:r>
    </w:p>
    <w:p w14:paraId="37794A0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Bản sao quyết định thành lập hoặc giấy chứng nhận đăng ký kinh doanh hoặc giấy phép hoạt động đối với người sử dụng lao động tham gia bảo hiểm xã hội lần đầu; hợp đồng lao động đối với người sử dụng lao động là cá nhân có thuê mướn, sử dụng lao động.</w:t>
      </w:r>
    </w:p>
    <w:p w14:paraId="4319E5A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tham gia bảo hiểm xã hội tự nguyện là Tờ khai cá nhân theo mẫu do tổ chức bảo hiểm xã hội quy định.</w:t>
      </w:r>
    </w:p>
    <w:p w14:paraId="538D16B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Hồ sơ tham gia bảo hiểm thất nghiệp bao gồm:</w:t>
      </w:r>
    </w:p>
    <w:p w14:paraId="66ACF71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Tờ khai cá nhân theo mẫu do tổ chức bảo hiểm xã hội quy định;</w:t>
      </w:r>
    </w:p>
    <w:p w14:paraId="148F34C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Danh sách người lao động tham gia bảo hiểm thất nghiệp do người sử dụng lao động lập.</w:t>
      </w:r>
    </w:p>
    <w:p w14:paraId="54E945F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Cấp Sổ bảo hiểm xã hội</w:t>
      </w:r>
    </w:p>
    <w:p w14:paraId="142EA02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mươi ngày, kể từ ngày giao kết hợp đồng lao động, hợp đồng làm việc hoặc tuyển dụng, người sử dụng lao động nộp hồ sơ tham gia bảo hiểm xã hội cho tổ chức bảo hiểm xã hội theo quy định tại khoản 1 và khoản 3 Điều 110 của Luật này.</w:t>
      </w:r>
    </w:p>
    <w:p w14:paraId="5BC2B63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nộp hồ sơ tham gia bảo hiểm xã hội cho tổ chức bảo hiểm xã hội theo quy định tại khoản 2 Điều 110 của Luật này.</w:t>
      </w:r>
    </w:p>
    <w:p w14:paraId="57D4F86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Tổ chức bảo hiểm xã hội có trách nhiệm cấp sổ bảo hiểm xã hội trong thời hạn ba mươi ngày, kể từ ngày nhận được hồ sơ hợp lệ đối với người tham gia bảo hiểm xã hội bắt buộc và bảo hiểm thất nghiệp; hai mươi ngày, kể từ ngày nhận được hồ sơ hợp lệ của người tham gia bảo hiểm xã hội tự nguyện; trường hợp không cấp thì phải trả lời bằng văn bản và nêu rõ lý do.</w:t>
      </w:r>
    </w:p>
    <w:p w14:paraId="2049750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Hồ sơ hưởng chế độ ốm đau</w:t>
      </w:r>
    </w:p>
    <w:p w14:paraId="3D1AAA6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430872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Giấy xác nhận nghỉ ốm đối với người lao động điều trị ngoại trú, giấy ra viện đối với người lao động điều trị nội trú tại cơ sở y tế, giấy ra viện hoặc phiếu hội chẩn của bệnh viện đối với người lao động mắc bệnh thuộc danh mục bệnh cần chữa trị dài ngày.</w:t>
      </w:r>
    </w:p>
    <w:p w14:paraId="361AE29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nhận của người sử dụng lao động về điều kiện làm việc đối với người lao động làm nghề hoặc công việc nặng nhọc, độc hại, nguy hiểm; làm việc thường xuyên ở nơi có phụ cấp khu vực hệ số từ 0,7 trở lên.</w:t>
      </w:r>
    </w:p>
    <w:p w14:paraId="4072B12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Giấy xác nhận của người sử dụng lao động về thời gian nghỉ việc để chăm sóc con ốm đau, kèm theo giấy khám bệnh của con đối với người lao động nghỉ việc để chăm sóc con ốm đau.</w:t>
      </w:r>
    </w:p>
    <w:p w14:paraId="0B026B1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Danh sách người nghỉ ốm và người nghỉ việc để chăm sóc con ốm đau do người sử dụng lao động lập.</w:t>
      </w:r>
    </w:p>
    <w:p w14:paraId="76D380A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Hồ sơ hưởng chế độ thai sản</w:t>
      </w:r>
    </w:p>
    <w:p w14:paraId="2AFCBB4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3CA9567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giấy chứng sinh hoặc bản sao giấy khai sinh của con hoặc giấy chứng tử trong trường hợp sau khi sinh con mà con chết hoặc mẹ chết.</w:t>
      </w:r>
    </w:p>
    <w:p w14:paraId="47667AC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Trường hợp lao động nữ đi khám thai, sẩy thai, nạo, hút thai hoặc thai chết lưu, người lao động thực hiện các biện pháp tránh thai phải có giấy xác nhận của cơ sở y tế có thẩm quyền; nhận nuôi con nuôi dưới bốn tháng tuổi phải có chứng nhận theo quy định của pháp luật.</w:t>
      </w:r>
    </w:p>
    <w:p w14:paraId="4182026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nhận của người sử dụng lao động về điều kiện làm việc đối với người lao động làm nghề hoặc công việc nặng nhọc, độc hại, nguy hiểm; làm việc theo chế độ ba ca; làm việc thường xuyên ở nơi có phụ cấp khu vực hệ số từ 0,7 trở lên hoặc xác nhận của người sử dụng lao động đối với lao động nữ là người tàn tật.</w:t>
      </w:r>
    </w:p>
    <w:p w14:paraId="33A42EB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Danh sách người hưởng chế độ thai sản do người sử dụng lao động lập.</w:t>
      </w:r>
    </w:p>
    <w:p w14:paraId="3CA227B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Hồ sơ hưởng chế độ tai nạn lao động</w:t>
      </w:r>
    </w:p>
    <w:p w14:paraId="33DB22A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Sổ bảo hiểm xã hội.</w:t>
      </w:r>
    </w:p>
    <w:p w14:paraId="78CE165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điều tra tai nạn lao động, trường hợp bị tai nạn giao thông được xác định là tai nạn lao động thì phải có thêm bản sao Biên bản tai nạn giao thông.</w:t>
      </w:r>
    </w:p>
    <w:p w14:paraId="153C237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ra viện sau khi đã điều trị tai nạn lao động.</w:t>
      </w:r>
    </w:p>
    <w:p w14:paraId="3F29122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giám định mức suy giảm khả năng lao động của Hội đồng Giám định y khoa.</w:t>
      </w:r>
    </w:p>
    <w:p w14:paraId="25AA230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đề nghị giải quyết chế độ tai nạn lao động.</w:t>
      </w:r>
    </w:p>
    <w:p w14:paraId="0B0FB57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115. Hồ sơ hưởng chế độ bệnh nghề nghiệp</w:t>
      </w:r>
    </w:p>
    <w:p w14:paraId="74B166D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54C3A41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Biên bản đo đạc môi trường có yếu tố độc hại, trường hợp biên bản xác định cho nhiều người thì hồ sơ của mỗi người lao động có bản trích sao.</w:t>
      </w:r>
    </w:p>
    <w:p w14:paraId="707BF48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Giấy ra viện sau khi điều trị bệnh nghề nghiệp, trường hợp không điều trị tại bệnh viện thì phải có giấy khám bệnh nghề nghiệp.</w:t>
      </w:r>
    </w:p>
    <w:p w14:paraId="5E60D2E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giám định mức suy giảm khả năng lao động của Hội đồng Giám định y khoa.</w:t>
      </w:r>
    </w:p>
    <w:p w14:paraId="4386FB0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Văn bản đề nghị giải quyết chế độ bệnh nghề nghiệp.</w:t>
      </w:r>
    </w:p>
    <w:p w14:paraId="2C59D81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Hồ sơ hưởng trợ cấp dưỡng sức, phục hồi sức khoẻ</w:t>
      </w:r>
    </w:p>
    <w:p w14:paraId="0DC4F22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Danh sách người đã hưởng chế độ ốm đau, thai sản, tai nạn lao động, bệnh nghề nghiệp mà sức khoẻ còn yếu do người sử dụng lao động lập.</w:t>
      </w:r>
    </w:p>
    <w:p w14:paraId="578ABAA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đề nghị giải quyết trợ cấp dưỡng sức, phục hồi sức khoẻ.</w:t>
      </w:r>
    </w:p>
    <w:p w14:paraId="0027758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Giải quyết hưởng chế độ ốm đau, thai sản, trợ cấp dưỡng sức, phục hồi sức khoẻ sau ốm đau, thai sản</w:t>
      </w:r>
    </w:p>
    <w:p w14:paraId="04D3B1B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ba ngày làm việc, kể từ ngày nhận đủ giấy tờ hợp lệ có liên quan từ người lao động quy định tại Điều 112 và Điều 113 của Luật này, người sử dụng lao động có trách nhiệm giải quyết chế độ ốm đau, thai sản cho người lao động.</w:t>
      </w:r>
    </w:p>
    <w:p w14:paraId="4855FA9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Hằng quý, người sử dụng lao động có trách nhiệm nộp hồ sơ của những người lao động đã được giải quyết chế độ ốm đau, thai sản, trợ cấp dưỡng sức, phục hồi sức khoẻ cho tổ chức bảo hiểm xã hội theo quy định tại các điều 112, 113 và 116 của Luật này.</w:t>
      </w:r>
    </w:p>
    <w:p w14:paraId="257A9EA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Tổ chức bảo hiểm xã hội có trách nhiệm quyết toán trong thời hạn mười lăm ngày, kể từ ngày nhận được hồ sơ hợp lệ; trường hợp không quyết toán thì phải trả lời bằng văn bản và nêu rõ lý do.</w:t>
      </w:r>
    </w:p>
    <w:p w14:paraId="6C241CD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Giải quyết hưởng chế độ tai nạn lao động, bệnh nghề nghiệp, trợ cấp dưỡng sức, phục hồi sức khoẻ sau khi điều trị tai nạn lao động, bệnh nghề nghiệp</w:t>
      </w:r>
    </w:p>
    <w:p w14:paraId="40725CB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Người sử dụng lao động nộp hồ sơ cho tổ chức bảo hiểm xã hội theo quy định tại các điều 114, 115 và 116 của Luật này.</w:t>
      </w:r>
    </w:p>
    <w:p w14:paraId="7E5B836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Tổ chức bảo hiểm xã hội có trách nhiệm giải quyết trong thời hạn mười lăm ngày, kể từ ngày nhận được hồ sơ hợp lệ; trường hợp không giải quyết thì phải trả lời bằng văn bản và nêu rõ lý do.</w:t>
      </w:r>
    </w:p>
    <w:p w14:paraId="17CD566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Hồ sơ hưởng lương hưu đối với người tham gia bảo hiểm xã hội bắt buộc</w:t>
      </w:r>
    </w:p>
    <w:p w14:paraId="3B7929B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Sổ bảo hiểm xã hội.</w:t>
      </w:r>
    </w:p>
    <w:p w14:paraId="3241A84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nghỉ việc đối với người đang đóng bảo hiểm xã hội; đơn đề nghị hưởng lương hưu đối với người bảo lưu thời gian đóng bảo hiểm xã hội.</w:t>
      </w:r>
    </w:p>
    <w:p w14:paraId="1BE13CA8"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Biên bản giám định mức suy giảm khả năng lao động của Hội đồng Giám định y khoa đối với người nghỉ hưu theo quy định tại Điều 51 của Luật này.</w:t>
      </w:r>
    </w:p>
    <w:p w14:paraId="2AE0A77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Hồ sơ hưởng bảo hiểm xã hội một lần đối với người tham gia bảo hiểm xã hội bắt buộc</w:t>
      </w:r>
    </w:p>
    <w:p w14:paraId="0786319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Sổ bảo hiểm xã hội.</w:t>
      </w:r>
    </w:p>
    <w:p w14:paraId="4228424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nghỉ việc trong trường hợp quy định tại điểm a khoản 1 Điều 55; quyết định phục viên, xuất ngũ, thôi việc trong trường hợp quy định tại khoản 2 Điều 55 của Luật này.</w:t>
      </w:r>
    </w:p>
    <w:p w14:paraId="1D832C8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Biên bản giám định mức suy giảm khả năng lao động của Hội đồng Giám định y khoa trong trường hợp quy định tại điểm b khoản 1 Điều 55 của Luật này.</w:t>
      </w:r>
    </w:p>
    <w:p w14:paraId="4C51151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sao giấy tờ định cư ở nước ngoài trong trường hợp quy định tại điểm d khoản 1 Điều 55 của Luật này.</w:t>
      </w:r>
    </w:p>
    <w:p w14:paraId="5DA39EA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Đơn đề nghị của người lao động trong trường hợp quy định tại điểm c khoản 1 Điều 55 của Luật này.</w:t>
      </w:r>
    </w:p>
    <w:p w14:paraId="6909369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Hồ sơ hưởng chế độ tử tuất đối với người tham gia bảo hiểm xã hội bắt buộc</w:t>
      </w:r>
    </w:p>
    <w:p w14:paraId="2180303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Hồ sơ hưởng chế độ tử tuất đối với người đang đóng bảo hiểm xã hội và người bảo lưu thời gian đóng bảo hiểm xã hội bao gồm:</w:t>
      </w:r>
    </w:p>
    <w:p w14:paraId="4DC6CDB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5ECF3C4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tử, giấy báo tử hoặc quyết định của Toà án tuyên bố là đã chết;</w:t>
      </w:r>
    </w:p>
    <w:p w14:paraId="4F4926B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Tờ khai của thân nhân theo mẫu do tổ chức bảo hiểm xã hội quy định;</w:t>
      </w:r>
    </w:p>
    <w:p w14:paraId="44603FE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điều tra tai nạn lao động, bệnh án điều trị bệnh nghề nghiệp trong trường hợp chết do tai nạn lao động, bệnh nghề nghiệp.</w:t>
      </w:r>
    </w:p>
    <w:p w14:paraId="3B7F9A6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Hồ sơ hưởng chế độ tử tuất của người đang hưởng lương hưu, trợ cấp tai nạn lao động, bệnh nghề nghiệp hằng tháng với mức suy giảm khả năng lao động từ 61% trở lên bao gồm:</w:t>
      </w:r>
    </w:p>
    <w:p w14:paraId="2953C22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Giấy chứng tử, giấy báo tử hoặc quyết định của Toà án tuyên bố là đã chết;</w:t>
      </w:r>
    </w:p>
    <w:p w14:paraId="0D4B3BD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của thân nhân theo mẫu do tổ chức bảo hiểm xã hội quy định.</w:t>
      </w:r>
    </w:p>
    <w:p w14:paraId="1A4458E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Giải quyết hưởng lương hưu, bảo hiểm xã hội một lần, chế độ tử tuất đối với người tham gia bảo hiểm xã hội bắt buộc</w:t>
      </w:r>
    </w:p>
    <w:p w14:paraId="4B12E0D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lao động nộp hồ sơ cho tổ chức bảo hiểm xã hội theo quy định tại Điều 119, Điều 120 và khoản 1 Điều 121 của Luật này.</w:t>
      </w:r>
    </w:p>
    <w:p w14:paraId="2E498DC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lao động không còn quan hệ lao động thì trực tiếp nộp hồ sơ cho tổ chức bảo hiểm xã hội theo quy định tại Điều 119 và Điều 120 của Luật này.</w:t>
      </w:r>
    </w:p>
    <w:p w14:paraId="56D0B8B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Thân nhân của người đang hưởng lương hưu, trợ cấp tai nạn lao động, bệnh nghề nghiệp hằng tháng với mức suy giảm khả năng lao động từ 61% trở lên nộp hồ sơ cho tổ chức bảo hiểm xã hội theo quy định tại khoản 2 Điều 121 của Luật này.</w:t>
      </w:r>
    </w:p>
    <w:p w14:paraId="204A87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bảo hiểm xã hội có trách nhiệm giải quyết trong thời hạn ba mươi ngày, kể từ ngày nhận được hồ sơ hợp lệ đối với người hưởng lương hưu; mười lăm ngày, kể từ ngày nhận được hồ sơ hợp lệ đối với trường hợp hưởng bảo hiểm xã hội một lần, chế độ tử tuất; trường hợp không giải quyết thì phải trả lời bằng văn bản và nêu rõ lý do.</w:t>
      </w:r>
    </w:p>
    <w:p w14:paraId="6645456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Hồ sơ hưởng lương hưu, bảo hiểm xã hội một lần, chế độ tử tuất đối với người tham gia bảo hiểm xã hội tự nguyện</w:t>
      </w:r>
    </w:p>
    <w:p w14:paraId="0A847D0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Hồ sơ hưởng lương hưu, bảo hiểm xã hội một lần bao gồm:</w:t>
      </w:r>
    </w:p>
    <w:p w14:paraId="17BD2B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4F4011F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Tờ khai cá nhân theo mẫu do tổ chức bảo hiểm xã hội quy định.</w:t>
      </w:r>
    </w:p>
    <w:p w14:paraId="67FDECF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hưởng chế độ tử tuất bao gồm:</w:t>
      </w:r>
    </w:p>
    <w:p w14:paraId="1378E7C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 đối với người đang đóng bảo hiểm xã hội;</w:t>
      </w:r>
    </w:p>
    <w:p w14:paraId="206140B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Giấy chứng tử, giấy báo tử hoặc quyết định của Toà án tuyên bố là đã chết;</w:t>
      </w:r>
    </w:p>
    <w:p w14:paraId="4DFBC05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Tờ khai của thân nhân theo mẫu do tổ chức bảo hiểm xã hội quy định.</w:t>
      </w:r>
    </w:p>
    <w:p w14:paraId="4E0F5F2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Giải quyết hưởng chế độ hưu trí, chế độ tử tuất đối với người tham gia bảo hiểm xã hội tự nguyện</w:t>
      </w:r>
    </w:p>
    <w:p w14:paraId="3EC1BA2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nộp hồ sơ cho tổ chức bảo hiểm xã hội theo quy định tại khoản 1 Điều 123, thân nhân của người đang hưởng lương hưu nộp hồ sơ theo quy định tại khoản 2 Điều 123 của Luật này.</w:t>
      </w:r>
    </w:p>
    <w:p w14:paraId="290E337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xã hội có trách nhiệm giải quyết trong thời hạn hai mươi ngày, kể từ ngày nhận được hồ sơ hợp lệ đối với người hưởng lương hưu; mười ngày, kể từ ngày nhận được hồ sơ hợp lệ đối với trường hợp hưởng bảo hiểm xã hội một lần, chế độ tử tuất; trường hợp không giải quyết thì phải trả lời bằng văn bản và nêu rõ lý do.</w:t>
      </w:r>
    </w:p>
    <w:p w14:paraId="20DA48C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Hồ sơ hưởng bảo hiểm thất nghiệp</w:t>
      </w:r>
    </w:p>
    <w:p w14:paraId="7126081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đề nghị hưởng bảo hiểm thất nghiệp theo mẫu do tổ chức bảo hiểm xã hội quy định.</w:t>
      </w:r>
    </w:p>
    <w:p w14:paraId="5B11AE2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sao hợp đồng lao động, hợp đồng làm việc hết hạn hoặc thoả thuận chấm dứt hợp đồng lao động, hợp đồng làm việc hoặc xác nhận của đơn vị cuối cùng trước khi thất nghiệp về việc đơn phương chấm dứt hợp đồng lao động, hợp đồng làm việc đúng pháp luật.</w:t>
      </w:r>
    </w:p>
    <w:p w14:paraId="5053E15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Giải quyết hưởng bảo hiểm thất nghiệp</w:t>
      </w:r>
    </w:p>
    <w:p w14:paraId="3CF9B80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nộp hồ sơ cho tổ chức bảo hiểm xã hội theo quy định tại Điều 125 của Luật này.</w:t>
      </w:r>
    </w:p>
    <w:p w14:paraId="5314C49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xã hội có trách nhiệm giải quyết trong thời hạn hai mươi ngày, kể từ ngày nhận được hồ sơ hợp lệ; trường hợp không giải quyết thì phải trả lời bằng văn bản và nêu rõ lý do.</w:t>
      </w:r>
    </w:p>
    <w:p w14:paraId="5EC5F67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Hồ sơ hưởng lương hưu, trợ cấp bảo hiểm xã hội đối với người chấp hành xong hình phạt tù</w:t>
      </w:r>
    </w:p>
    <w:p w14:paraId="6B8C525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chưa hưởng lương hưu, trợ cấp bảo hiểm xã hội, hồ sơ bao gồm:</w:t>
      </w:r>
    </w:p>
    <w:p w14:paraId="013FFF7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Sổ bảo hiểm xã hội;</w:t>
      </w:r>
    </w:p>
    <w:p w14:paraId="0F3952A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Bản sao giấy chứng nhận chấp hành xong hình phạt tù;</w:t>
      </w:r>
    </w:p>
    <w:p w14:paraId="2523936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Đơn đề nghị hưởng bảo hiểm xã hội.</w:t>
      </w:r>
    </w:p>
    <w:p w14:paraId="60DA9C2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đã hưởng lương hưu, trợ cấp bảo hiểm xã hội thì hồ sơ bao gồm:</w:t>
      </w:r>
    </w:p>
    <w:p w14:paraId="3DA4D85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Bản sao giấy chứng nhận chấp hành xong hình phạt tù;</w:t>
      </w:r>
    </w:p>
    <w:p w14:paraId="780D9B0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Đơn đề nghị hưởng tiếp bảo hiểm xã hội.</w:t>
      </w:r>
    </w:p>
    <w:p w14:paraId="3D00AE8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Giải quyết hưởng lương hưu, bảo hiểm xã hội một lần đối với người chấp hành xong hình phạt tù</w:t>
      </w:r>
    </w:p>
    <w:p w14:paraId="5E33AB2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lao động nộp hồ sơ cho tổ chức bảo hiểm xã hội theo quy định tại Điều 127 của Luật này.</w:t>
      </w:r>
    </w:p>
    <w:p w14:paraId="7F39257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bảo hiểm xã hội có trách nhiệm giải quyết trong thời hạn ba mươi ngày, kể từ ngày nhận được hồ sơ hợp lệ; trường hợp không giải quyết thì phải trả lời bằng văn bản và nêu rõ lý do.</w:t>
      </w:r>
    </w:p>
    <w:p w14:paraId="4E60536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Di chuyển nơi hưởng lương hưu, trợ cấp bảo hiểm xã hội</w:t>
      </w:r>
    </w:p>
    <w:p w14:paraId="606D51C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đang hưởng lương hưu, trợ cấp bảo hiểm xã hội hằng tháng chuyển đến nơi ở khác trong nước mà muốn được hưởng bảo hiểm xã hội ở nơi mới thì phải có đơn gửi tổ chức bảo hiểm xã hội nơi đang hưởng.</w:t>
      </w:r>
    </w:p>
    <w:p w14:paraId="5CE7A06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 chức bảo hiểm xã hội có trách nhiệm giải quyết trong thời hạn năm ngày, kể từ ngày nhận được đơn; trường hợp không giải quyết thì phải trả lời bằng văn bản và nêu rõ lý do.</w:t>
      </w:r>
    </w:p>
    <w:p w14:paraId="3D007597"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55ABFF37"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TỐ CÁO VỀ BẢO HIỂM XÃ HỘI</w:t>
      </w:r>
    </w:p>
    <w:p w14:paraId="426AC74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Khiếu nại về bảo hiểm xã hội</w:t>
      </w:r>
    </w:p>
    <w:p w14:paraId="156B067F"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lao động, người đang hưởng lương hưu, trợ cấp bảo hiểm xã hội hằng tháng, người đang bảo lưu thời gian đóng bảo hiểm xã hội và những người khác có quyền khiếu nại quyết định, hành vi của người sử dụng lao động, tổ chức bảo hiểm xã hội khi có căn cứ cho rằng quyết định, hành vi đó vi phạm pháp luật về bảo hiểm xã hội, xâm phạm đến quyền và lợi ích hợp pháp của mình.</w:t>
      </w:r>
    </w:p>
    <w:p w14:paraId="45E4EF9B"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có quyền khiếu nại quyết định, hành vi của tổ chức bảo hiểm xã hội khi có căn cứ cho rằng quyết định, hành vi đó vi phạm pháp luật về bảo hiểm xã hội, xâm phạm đến quyền và lợi ích hợp pháp của mình.</w:t>
      </w:r>
    </w:p>
    <w:p w14:paraId="7AC8F35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Thẩm quyền, trình tự thủ tục giải quyết khiếu nại</w:t>
      </w:r>
    </w:p>
    <w:p w14:paraId="0A2CF96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khiếu nại đối với quyết định hành chính, hành vi hành chính về bảo hiểm xã hội được thực hiện theo quy định của pháp luật về khiếu nại, tố cáo.</w:t>
      </w:r>
    </w:p>
    <w:p w14:paraId="7A6883F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khiếu nại đối với quyết định, hành vi về bảo hiểm xã hội không thuộc trường hợp quy định tại khoản 1 Điều này được thực hiện như sau:</w:t>
      </w:r>
    </w:p>
    <w:p w14:paraId="169B604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có thẩm quyền giải quyết khiếu nại lần đầu về bảo hiểm xã hội là người có quyết định, hành vi về bảo hiểm xã hội bị khiếu nại.</w:t>
      </w:r>
    </w:p>
    <w:p w14:paraId="61C8D9C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người có quyết định, hành vi về bảo hiểm xã hội bị khiếu nại không còn tồn tại thì cơ quan quản lý nhà nước về lao động cấp huyện có thẩm quyền giải quyết;</w:t>
      </w:r>
    </w:p>
    <w:p w14:paraId="7156C52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người khiếu nại không đồng ý với quyết định giải quyết khiếu nại lần đầu hoặc quá thời hạn quy định mà khiếu nại không được giải quyết thì có quyền khởi kiện tại Toà án hoặc khiếu nại đến cơ quan quản lý nhà nước về lao động cấp tỉnh;</w:t>
      </w:r>
    </w:p>
    <w:p w14:paraId="28D5AB8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người khiếu nại không đồng ý với quyết định giải quyết khiếu nại của cơ quan quản lý nhà nước về lao động cấp tỉnh hoặc quá thời hạn quy định mà khiếu nại không được giải quyết thì có quyền khởi kiện tại Toà án;</w:t>
      </w:r>
    </w:p>
    <w:p w14:paraId="28213AF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Thời hiệu khiếu nại, thời hạn giải quyết khiếu nại được áp dụng theo quy định của pháp luật về khiếu nại, tố cáo.</w:t>
      </w:r>
    </w:p>
    <w:p w14:paraId="1DE0246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Tố cáo, giải quyết tố cáo về bảo hiểm xã hội</w:t>
      </w:r>
    </w:p>
    <w:p w14:paraId="3AE10A8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tố cáo và giải quyết tố cáo vi phạm pháp luật về bảo hiểm xã hội được thực hiện theo quy định của pháp luật về khiếu nại, tố cáo.</w:t>
      </w:r>
    </w:p>
    <w:p w14:paraId="665E0D6C"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4135D867"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49BBBE0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Khen thưởng</w:t>
      </w:r>
    </w:p>
    <w:p w14:paraId="4276383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thành tích trong việc thực hiện Luật này hoặc phát hiện vi phạm pháp luật về bảo hiểm xã hội được khen thưởng theo quy định của pháp luật.</w:t>
      </w:r>
    </w:p>
    <w:p w14:paraId="4C573A6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sử dụng lao động thực hiện tốt công tác bảo hộ lao động, phòng ngừa tai nạn lao động, bệnh nghề nghiệp được khen thưởng từ quỹ bảo hiểm tai nạn lao động, bệnh nghề nghiệp theo quy định của Chính phủ.</w:t>
      </w:r>
    </w:p>
    <w:p w14:paraId="4968192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Các hành vi vi phạm pháp luật về đóng bảo hiểm xã hội</w:t>
      </w:r>
    </w:p>
    <w:p w14:paraId="399A76B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đóng.</w:t>
      </w:r>
    </w:p>
    <w:p w14:paraId="75C91A2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Đóng không đúng thời gian quy định.</w:t>
      </w:r>
    </w:p>
    <w:p w14:paraId="3EFC410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Đóng không đúng mức quy định.</w:t>
      </w:r>
    </w:p>
    <w:p w14:paraId="6E585A4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Đóng không đủ số người thuộc diện tham gia bảo hiểm xã hội.</w:t>
      </w:r>
    </w:p>
    <w:p w14:paraId="4E8C255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Các hành vi vi phạm pháp luật về thủ tục thực hiện bảo hiểm xã hội</w:t>
      </w:r>
    </w:p>
    <w:p w14:paraId="71825D6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Cố tình gây khó khăn hoặc cản trở việc hưởng các chế độ bảo hiểm xã hội của người lao động.</w:t>
      </w:r>
    </w:p>
    <w:p w14:paraId="3145A1C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cấp sổ bảo hiểm xã hội hoặc không trả sổ bảo hiểm xã hội cho người lao động theo quy định của Luật này.</w:t>
      </w:r>
    </w:p>
    <w:p w14:paraId="575CA1E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Các hành vi vi phạm pháp luật về sử dụng tiền đóng và quỹ bảo hiểm xã hội</w:t>
      </w:r>
    </w:p>
    <w:p w14:paraId="17BC7E8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tiền đóng và quỹ bảo hiểm xã hội trái quy định của pháp luật.</w:t>
      </w:r>
    </w:p>
    <w:p w14:paraId="354FBA52"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Báo cáo sai sự thật, cung cấp sai lệch thông tin, số liệu tiền đóng và quỹ bảo hiểm xã hội.</w:t>
      </w:r>
    </w:p>
    <w:p w14:paraId="4EABA020"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Các hành vi vi phạm pháp luật về lập hồ sơ để hưởng chế độ bảo hiểm xã hội</w:t>
      </w:r>
    </w:p>
    <w:p w14:paraId="292AB84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Gian lận, giả mạo hồ sơ.</w:t>
      </w:r>
    </w:p>
    <w:p w14:paraId="66EC4EA9"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Cấp giấy chứng nhận, giám định sai.</w:t>
      </w:r>
    </w:p>
    <w:p w14:paraId="1292A58E"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Xử lý vi phạm</w:t>
      </w:r>
    </w:p>
    <w:p w14:paraId="1EE5EB3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có hành vi vi phạm pháp luật quy định tại các điều 134, 135, 136 và 137 của Luật này, tuỳ theo tính chất, mức độ vi phạm mà bị xử phạt vi phạm hành chính; nếu gây thiệt hại thì phải bồi thường theo quy định của pháp luật.</w:t>
      </w:r>
    </w:p>
    <w:p w14:paraId="757E54E7"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hành vi vi phạm pháp luật quy định tại các điều 134, 135, 136 và 137 của Luật này, tuỳ theo tính chất, mức độ vi phạm mà bị xử phạt vi phạm hành chính, xử lý kỷ luật hoặc bị truy cứu trách nhiệm hình sự; nếu gây thiệt hại thì phải bồi thường theo quy định của pháp luật.</w:t>
      </w:r>
    </w:p>
    <w:p w14:paraId="0A8C28A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sử dụng lao động có hành vi vi phạm pháp luật quy định tại Điều 134 của Luật này từ ba mươi ngày trở lên thì ngoài việc phải đóng số tiền chưa đóng, chậm đóng và bị xử lý theo quy định của pháp luật, còn phải đóng số tiền lãi của số tiền chưa đóng, chậm đóng theo mức lãi suất của hoạt động đầu tư từ quỹ bảo hiểm xã hội trong năm.</w:t>
      </w:r>
    </w:p>
    <w:p w14:paraId="3DFFE5D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sử dụng lao động không thực hiện quy định tại khoản này thì theo yêu cầu của người có thẩm quyền xử lý vi phạm hành chính, ngân hàng, tổ chức tín dụng khác, kho bạc nhà nước có trách nhiệm trích tiền từ tài khoản tiền gửi của người sử dụng lao động để nộp số tiền chưa đóng, chậm đóng và lãi của số tiền này.</w:t>
      </w:r>
    </w:p>
    <w:p w14:paraId="1D20F672"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149B33A1" w14:textId="77777777" w:rsidR="00174DAB" w:rsidRDefault="00174DAB" w:rsidP="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2118748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Quy định chuyển tiếp</w:t>
      </w:r>
    </w:p>
    <w:p w14:paraId="423ABB4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quy định của Luật này được áp dụng đối với người đã tham gia bảo hiểm xã hội từ trước ngày Luật này có hiệu lực.</w:t>
      </w:r>
    </w:p>
    <w:p w14:paraId="6230608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hưởng lương hưu, trợ cấp mất sức lao động, tai nạn lao động, bệnh nghề nghiệp, tiền tuất hằng tháng và người bị đình chỉ hưởng bảo hiểm xã hội do vi phạm pháp luật trước ngày Luật này có hiệu lực thì vẫn thực hiện theo các quy định trước đây và được điều chỉnh mức hưởng theo quy định của pháp luật.</w:t>
      </w:r>
    </w:p>
    <w:p w14:paraId="74F3CF91"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hưởng lương hưu, trợ cấp mất sức lao động, tai nạn lao động, bệnh nghề nghiệp hằng tháng trước ngày Luật này có hiệu lực thì khi chết được áp dụng chế độ tử tuất quy định tại Luật này.</w:t>
      </w:r>
    </w:p>
    <w:p w14:paraId="486ED42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lao động có thời gian làm việc trong khu vực nhà nước trước ngày 01 tháng 01 năm 1995 nếu chưa nhận trợ cấp thôi việc hoặc trợ cấp một lần, trợ cấp xuất ngũ, phục viên thì thời gian đó được tính là thời gian đã đóng bảo hiểm xã hội.</w:t>
      </w:r>
    </w:p>
    <w:p w14:paraId="5ECEAEC4"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Hằng năm, Nhà nước chuyển từ ngân sách một khoản kinh phí vào quỹ bảo hiểm xã hội bắt buộc để bảo đảm trả đủ lương hưu, trợ cấp bảo hiểm xã hội đối với người hưởng lương hưu, trợ cấp bảo hiểm xã hội trước ngày 01 tháng 01 năm 1995; đóng bảo hiểm xã hội cho thời gian làm việc trước ngày 01 tháng 01 năm 1995 đối với người quy định tại khoản 4 Điều này.</w:t>
      </w:r>
    </w:p>
    <w:p w14:paraId="3A138F0A"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Thời gian người lao động đóng bảo hiểm thất nghiệp theo quy định tại Luật này không được tính để hưởng trợ cấp mất việc làm hoặc trợ cấp thôi việc theo quy định của pháp luật về lao động, pháp luật về cán bộ, công chức.</w:t>
      </w:r>
    </w:p>
    <w:p w14:paraId="1B63337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Hiệu lực thi hành</w:t>
      </w:r>
    </w:p>
    <w:p w14:paraId="47B97AD3"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01 năm 2007; riêng đối với bảo hiểm xã hội tự nguyện thì từ ngày 01 tháng 01 năm 2008, đối với bảo hiểm thất nghiệp thì từ ngày 01 tháng 01 năm 2009.</w:t>
      </w:r>
    </w:p>
    <w:p w14:paraId="31A9C566"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quy định trước đây trái với Luật này đều bị bãi bỏ.</w:t>
      </w:r>
    </w:p>
    <w:p w14:paraId="59069E3D"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Hướng dẫn thi hành</w:t>
      </w:r>
    </w:p>
    <w:p w14:paraId="6DF16F3C"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quy định chi tiết và hướng dẫn thi hành Luật này.</w:t>
      </w:r>
    </w:p>
    <w:p w14:paraId="62455245" w14:textId="77777777" w:rsidR="00174DAB" w:rsidRDefault="00174DAB" w:rsidP="00174DAB">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hòa xã hội chủ nghĩa Việt Nam khóa XI, kỳ họp thứ 9 thông qua ngày 29 tháng 6 năm 2006.</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79"/>
        <w:gridCol w:w="4525"/>
      </w:tblGrid>
      <w:tr w:rsidR="00174DAB" w14:paraId="63E1240C" w14:textId="77777777" w:rsidTr="00174DAB">
        <w:trPr>
          <w:tblCellSpacing w:w="0" w:type="dxa"/>
        </w:trPr>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721C7A" w14:textId="77777777" w:rsidR="00174DAB" w:rsidRDefault="00174DAB">
            <w:pPr>
              <w:pStyle w:val="NormalWeb"/>
              <w:spacing w:after="90" w:afterAutospacing="0" w:line="345" w:lineRule="atLeast"/>
              <w:jc w:val="both"/>
              <w:rPr>
                <w:rFonts w:ascii="Arial" w:hAnsi="Arial" w:cs="Arial"/>
                <w:color w:val="000000"/>
                <w:sz w:val="21"/>
                <w:szCs w:val="21"/>
              </w:rPr>
            </w:pPr>
          </w:p>
        </w:tc>
        <w:tc>
          <w:tcPr>
            <w:tcW w:w="47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CBB2E03" w14:textId="77777777" w:rsidR="00174DAB" w:rsidRDefault="00174DAB">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lastRenderedPageBreak/>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4F30BD0C" w14:textId="77777777" w:rsidR="00174DAB" w:rsidRDefault="00174DAB" w:rsidP="00174DAB">
      <w:pPr>
        <w:rPr>
          <w:sz w:val="24"/>
          <w:szCs w:val="24"/>
        </w:rPr>
      </w:pPr>
    </w:p>
    <w:p w14:paraId="29E29492" w14:textId="05D6EAAD" w:rsidR="008100A5" w:rsidRPr="00174DAB" w:rsidRDefault="008100A5" w:rsidP="00174DAB"/>
    <w:sectPr w:rsidR="008100A5" w:rsidRPr="00174DAB" w:rsidSect="00EA6970">
      <w:headerReference w:type="even" r:id="rId8"/>
      <w:headerReference w:type="default" r:id="rId9"/>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13A29" w14:textId="77777777" w:rsidR="00385F4F" w:rsidRDefault="00385F4F">
      <w:r>
        <w:separator/>
      </w:r>
    </w:p>
  </w:endnote>
  <w:endnote w:type="continuationSeparator" w:id="0">
    <w:p w14:paraId="3AD8104C" w14:textId="77777777" w:rsidR="00385F4F" w:rsidRDefault="0038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88E1A5" w14:textId="77777777" w:rsidR="00385F4F" w:rsidRDefault="00385F4F">
      <w:r>
        <w:separator/>
      </w:r>
    </w:p>
  </w:footnote>
  <w:footnote w:type="continuationSeparator" w:id="0">
    <w:p w14:paraId="160DE7C8" w14:textId="77777777" w:rsidR="00385F4F" w:rsidRDefault="00385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85F4F"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13BA3"/>
    <w:rsid w:val="00030AF2"/>
    <w:rsid w:val="0008284A"/>
    <w:rsid w:val="000834E6"/>
    <w:rsid w:val="0009766F"/>
    <w:rsid w:val="000A35C5"/>
    <w:rsid w:val="000C068E"/>
    <w:rsid w:val="000C46F6"/>
    <w:rsid w:val="000D79C6"/>
    <w:rsid w:val="000E5356"/>
    <w:rsid w:val="000F2E36"/>
    <w:rsid w:val="001115F2"/>
    <w:rsid w:val="001128F8"/>
    <w:rsid w:val="00127FD4"/>
    <w:rsid w:val="00171AD6"/>
    <w:rsid w:val="00174DAB"/>
    <w:rsid w:val="00184D64"/>
    <w:rsid w:val="0019020C"/>
    <w:rsid w:val="00192939"/>
    <w:rsid w:val="001A2F21"/>
    <w:rsid w:val="001A7A69"/>
    <w:rsid w:val="001B11F8"/>
    <w:rsid w:val="001C54D8"/>
    <w:rsid w:val="001E178F"/>
    <w:rsid w:val="001E18FB"/>
    <w:rsid w:val="001F03CE"/>
    <w:rsid w:val="001F2AAD"/>
    <w:rsid w:val="00203730"/>
    <w:rsid w:val="00224534"/>
    <w:rsid w:val="00236586"/>
    <w:rsid w:val="00241A92"/>
    <w:rsid w:val="00271D21"/>
    <w:rsid w:val="002A4DD9"/>
    <w:rsid w:val="002B0171"/>
    <w:rsid w:val="002B2532"/>
    <w:rsid w:val="002D36E1"/>
    <w:rsid w:val="002D5654"/>
    <w:rsid w:val="002E5FC0"/>
    <w:rsid w:val="002E73F2"/>
    <w:rsid w:val="00300126"/>
    <w:rsid w:val="00302907"/>
    <w:rsid w:val="00304E6C"/>
    <w:rsid w:val="00362507"/>
    <w:rsid w:val="0036556D"/>
    <w:rsid w:val="00382D7C"/>
    <w:rsid w:val="003857EF"/>
    <w:rsid w:val="00385F4F"/>
    <w:rsid w:val="003937B4"/>
    <w:rsid w:val="003B0937"/>
    <w:rsid w:val="003B0B22"/>
    <w:rsid w:val="003C5555"/>
    <w:rsid w:val="00417229"/>
    <w:rsid w:val="00420A1A"/>
    <w:rsid w:val="0042749D"/>
    <w:rsid w:val="004342E7"/>
    <w:rsid w:val="0048176C"/>
    <w:rsid w:val="004854D6"/>
    <w:rsid w:val="00491F1E"/>
    <w:rsid w:val="004D332E"/>
    <w:rsid w:val="004E336B"/>
    <w:rsid w:val="004F59FF"/>
    <w:rsid w:val="005102E6"/>
    <w:rsid w:val="00516C2C"/>
    <w:rsid w:val="00547E65"/>
    <w:rsid w:val="00550491"/>
    <w:rsid w:val="00574259"/>
    <w:rsid w:val="0057494D"/>
    <w:rsid w:val="0058314B"/>
    <w:rsid w:val="00594611"/>
    <w:rsid w:val="005962E0"/>
    <w:rsid w:val="005A3960"/>
    <w:rsid w:val="005B4429"/>
    <w:rsid w:val="005C3EEE"/>
    <w:rsid w:val="005C5BA0"/>
    <w:rsid w:val="005D5127"/>
    <w:rsid w:val="006666EF"/>
    <w:rsid w:val="00670C46"/>
    <w:rsid w:val="00670FEA"/>
    <w:rsid w:val="0068349C"/>
    <w:rsid w:val="00694AD7"/>
    <w:rsid w:val="006B63D8"/>
    <w:rsid w:val="006F0E67"/>
    <w:rsid w:val="006F2646"/>
    <w:rsid w:val="007204B4"/>
    <w:rsid w:val="00745DDF"/>
    <w:rsid w:val="00761419"/>
    <w:rsid w:val="007659FB"/>
    <w:rsid w:val="0077038E"/>
    <w:rsid w:val="00776F0C"/>
    <w:rsid w:val="007778BB"/>
    <w:rsid w:val="0079216F"/>
    <w:rsid w:val="007A46C7"/>
    <w:rsid w:val="007F39D8"/>
    <w:rsid w:val="007F6A8B"/>
    <w:rsid w:val="00800FEE"/>
    <w:rsid w:val="008100A5"/>
    <w:rsid w:val="008271E0"/>
    <w:rsid w:val="00827EA9"/>
    <w:rsid w:val="00841870"/>
    <w:rsid w:val="00847418"/>
    <w:rsid w:val="0085233D"/>
    <w:rsid w:val="00855BC2"/>
    <w:rsid w:val="008747A5"/>
    <w:rsid w:val="008764A3"/>
    <w:rsid w:val="0087711A"/>
    <w:rsid w:val="008959F3"/>
    <w:rsid w:val="008C4696"/>
    <w:rsid w:val="008D018C"/>
    <w:rsid w:val="008D383D"/>
    <w:rsid w:val="008D6055"/>
    <w:rsid w:val="008F3318"/>
    <w:rsid w:val="00912096"/>
    <w:rsid w:val="00913CB4"/>
    <w:rsid w:val="009521CF"/>
    <w:rsid w:val="00953A4E"/>
    <w:rsid w:val="00966AA6"/>
    <w:rsid w:val="00973004"/>
    <w:rsid w:val="009A4E3A"/>
    <w:rsid w:val="009B49F3"/>
    <w:rsid w:val="009B695B"/>
    <w:rsid w:val="009D126B"/>
    <w:rsid w:val="009D751F"/>
    <w:rsid w:val="009F2F95"/>
    <w:rsid w:val="009F4C3F"/>
    <w:rsid w:val="00A15E09"/>
    <w:rsid w:val="00A642AD"/>
    <w:rsid w:val="00A6577F"/>
    <w:rsid w:val="00A72EA9"/>
    <w:rsid w:val="00A76B3C"/>
    <w:rsid w:val="00A90CC7"/>
    <w:rsid w:val="00AA7623"/>
    <w:rsid w:val="00AB1505"/>
    <w:rsid w:val="00AB3BAB"/>
    <w:rsid w:val="00AC38B3"/>
    <w:rsid w:val="00AC5290"/>
    <w:rsid w:val="00AE4E46"/>
    <w:rsid w:val="00AE5F1E"/>
    <w:rsid w:val="00B00B5A"/>
    <w:rsid w:val="00B01233"/>
    <w:rsid w:val="00B45FA2"/>
    <w:rsid w:val="00B9196D"/>
    <w:rsid w:val="00B96CEB"/>
    <w:rsid w:val="00BA6FE8"/>
    <w:rsid w:val="00BC5AE0"/>
    <w:rsid w:val="00BC6D20"/>
    <w:rsid w:val="00BF5548"/>
    <w:rsid w:val="00C2317D"/>
    <w:rsid w:val="00C3392D"/>
    <w:rsid w:val="00C56592"/>
    <w:rsid w:val="00C714EF"/>
    <w:rsid w:val="00C971A7"/>
    <w:rsid w:val="00CC31A8"/>
    <w:rsid w:val="00CE059F"/>
    <w:rsid w:val="00CF27FC"/>
    <w:rsid w:val="00D01FC6"/>
    <w:rsid w:val="00D046EF"/>
    <w:rsid w:val="00D147CE"/>
    <w:rsid w:val="00D16510"/>
    <w:rsid w:val="00D2159A"/>
    <w:rsid w:val="00D27BFE"/>
    <w:rsid w:val="00D40B52"/>
    <w:rsid w:val="00D51190"/>
    <w:rsid w:val="00D7073C"/>
    <w:rsid w:val="00D776CF"/>
    <w:rsid w:val="00D94784"/>
    <w:rsid w:val="00DB127F"/>
    <w:rsid w:val="00DC49B4"/>
    <w:rsid w:val="00DC525A"/>
    <w:rsid w:val="00DE40A4"/>
    <w:rsid w:val="00DE5FE8"/>
    <w:rsid w:val="00E01414"/>
    <w:rsid w:val="00E217EF"/>
    <w:rsid w:val="00E26531"/>
    <w:rsid w:val="00E4332A"/>
    <w:rsid w:val="00E435FF"/>
    <w:rsid w:val="00E5265B"/>
    <w:rsid w:val="00E551F4"/>
    <w:rsid w:val="00E6328D"/>
    <w:rsid w:val="00E64681"/>
    <w:rsid w:val="00E66420"/>
    <w:rsid w:val="00E70CA3"/>
    <w:rsid w:val="00E8687F"/>
    <w:rsid w:val="00EB0CC8"/>
    <w:rsid w:val="00EB7F92"/>
    <w:rsid w:val="00EC45AE"/>
    <w:rsid w:val="00EE7612"/>
    <w:rsid w:val="00EF141D"/>
    <w:rsid w:val="00EF33EC"/>
    <w:rsid w:val="00F0335B"/>
    <w:rsid w:val="00F3777D"/>
    <w:rsid w:val="00F55CD3"/>
    <w:rsid w:val="00F83DD6"/>
    <w:rsid w:val="00F95B9A"/>
    <w:rsid w:val="00F96779"/>
    <w:rsid w:val="00FA5D18"/>
    <w:rsid w:val="00FD673F"/>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admin.luatminhkhue.vn/nghi-quyet-51-2001-qh10-cua-quoc-hoi-ve-viec-sua-doi--bo-sung-mot-so-dieu-cua-hien-phap-nuoc-chxhcn-viet-nam.asp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min.luatminhkhue.vn/luat-hien-phap-nam-1992.asp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46</Pages>
  <Words>12063</Words>
  <Characters>68761</Characters>
  <Application>Microsoft Office Word</Application>
  <DocSecurity>0</DocSecurity>
  <Lines>573</Lines>
  <Paragraphs>161</Paragraphs>
  <ScaleCrop>false</ScaleCrop>
  <Company/>
  <LinksUpToDate>false</LinksUpToDate>
  <CharactersWithSpaces>80663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98</cp:revision>
  <dcterms:created xsi:type="dcterms:W3CDTF">2024-12-02T03:13:00Z</dcterms:created>
  <dcterms:modified xsi:type="dcterms:W3CDTF">2024-12-14T07:45:00Z</dcterms:modified>
</cp:coreProperties>
</file>