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D22F3" w14:paraId="39AF1E2C" w14:textId="77777777" w:rsidTr="00AD22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EA94" w14:textId="77777777" w:rsidR="00AD22F3" w:rsidRDefault="00AD22F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301F7" w14:textId="77777777" w:rsidR="00AD22F3" w:rsidRDefault="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D22F3" w14:paraId="18B6B39B" w14:textId="77777777" w:rsidTr="00AD22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555BB" w14:textId="77777777" w:rsidR="00AD22F3" w:rsidRDefault="00AD22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68EF2" w14:textId="77777777" w:rsidR="00AD22F3" w:rsidRDefault="00AD22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8 năm 2023</w:t>
            </w:r>
          </w:p>
        </w:tc>
      </w:tr>
    </w:tbl>
    <w:p w14:paraId="3415050B" w14:textId="77777777" w:rsidR="00AD22F3" w:rsidRDefault="00AD22F3" w:rsidP="00AD22F3">
      <w:pPr>
        <w:pStyle w:val="NormalWeb"/>
        <w:spacing w:after="90" w:afterAutospacing="0" w:line="345" w:lineRule="atLeast"/>
        <w:jc w:val="both"/>
        <w:rPr>
          <w:rFonts w:ascii="Arial" w:hAnsi="Arial" w:cs="Arial"/>
          <w:color w:val="000000"/>
          <w:sz w:val="21"/>
          <w:szCs w:val="21"/>
        </w:rPr>
      </w:pPr>
    </w:p>
    <w:p w14:paraId="256F58A1"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BA7E5F7"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CHỐNG THIÊN TAI</w:t>
      </w:r>
    </w:p>
    <w:p w14:paraId="332E0787" w14:textId="77777777" w:rsidR="00AD22F3" w:rsidRDefault="00AD22F3" w:rsidP="00AD22F3">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Phòng, chống thiên tai</w:t>
        </w:r>
      </w:hyperlink>
      <w:r>
        <w:rPr>
          <w:rFonts w:ascii="Arial" w:hAnsi="Arial" w:cs="Arial"/>
          <w:color w:val="000000"/>
          <w:sz w:val="21"/>
          <w:szCs w:val="21"/>
        </w:rPr>
        <w:t> số 33/2013/QH13 ngày 19 tháng 6 năm 2013 của Quốc hội, có hiệu lực kể từ ngày 01 tháng 5 năm 2014, được sửa đổi, bổ sung bởi:</w:t>
      </w:r>
    </w:p>
    <w:p w14:paraId="07E394D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60/2020/QH14 ngày 17 tháng 6 năm 2020 của Quốc hội sửa đổi, bổ sung một số điều của </w:t>
      </w:r>
      <w:hyperlink r:id="rId7" w:history="1">
        <w:r>
          <w:rPr>
            <w:rStyle w:val="Hyperlink"/>
            <w:rFonts w:ascii="Arial" w:hAnsi="Arial" w:cs="Arial"/>
            <w:color w:val="135ECD"/>
            <w:sz w:val="21"/>
            <w:szCs w:val="21"/>
          </w:rPr>
          <w:t>Luật Phòng, chống thiên tai và Luật Đê điều</w:t>
        </w:r>
      </w:hyperlink>
      <w:r>
        <w:rPr>
          <w:rFonts w:ascii="Arial" w:hAnsi="Arial" w:cs="Arial"/>
          <w:color w:val="000000"/>
          <w:sz w:val="21"/>
          <w:szCs w:val="21"/>
        </w:rPr>
        <w:t>, có hiệu lực kể từ ngày 01 tháng 7 năm 2021;</w:t>
      </w:r>
    </w:p>
    <w:p w14:paraId="40D2E5C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8" w:history="1">
        <w:r>
          <w:rPr>
            <w:rStyle w:val="Hyperlink"/>
            <w:rFonts w:ascii="Arial" w:hAnsi="Arial" w:cs="Arial"/>
            <w:color w:val="135ECD"/>
            <w:sz w:val="21"/>
            <w:szCs w:val="21"/>
          </w:rPr>
          <w:t>Luật Phòng thủ dân sự</w:t>
        </w:r>
      </w:hyperlink>
      <w:r>
        <w:rPr>
          <w:rFonts w:ascii="Arial" w:hAnsi="Arial" w:cs="Arial"/>
          <w:color w:val="000000"/>
          <w:sz w:val="21"/>
          <w:szCs w:val="21"/>
        </w:rPr>
        <w:t> số 18/2023/QH15 ngày 20 tháng 6 năm 2023 của Quốc hội, có hiệu lực kể từ ngày 01 tháng 7 năm 2024.</w:t>
      </w:r>
    </w:p>
    <w:p w14:paraId="75C6216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10"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4CFBDD3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chống thiên tai</w:t>
      </w:r>
      <w:r>
        <w:rPr>
          <w:rFonts w:ascii="Arial" w:hAnsi="Arial" w:cs="Arial"/>
          <w:color w:val="000000"/>
          <w:sz w:val="21"/>
          <w:szCs w:val="21"/>
        </w:rPr>
        <w:t>[1]</w:t>
      </w:r>
      <w:r>
        <w:rPr>
          <w:rStyle w:val="Emphasis"/>
          <w:rFonts w:ascii="Arial" w:hAnsi="Arial" w:cs="Arial"/>
          <w:color w:val="000000"/>
          <w:sz w:val="21"/>
          <w:szCs w:val="21"/>
        </w:rPr>
        <w:t>.</w:t>
      </w:r>
    </w:p>
    <w:p w14:paraId="75621909"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F6765DB"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CBB58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3F0D7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phòng, chống thiên tai, quyền và nghĩa vụ của cơ quan, tổ chức, hộ gia đình, cá nhân tham gia hoạt động phòng, chống thiên tai, quản lý nhà nước và nguồn lực bảo đảm việc thực hiện phòng, chống thiên tai.</w:t>
      </w:r>
    </w:p>
    <w:p w14:paraId="6FF3E4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A976F0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hộ gia đình, cá nhân Việt Nam; tổ chức, cá nhân nước ngoài, tổ chức quốc tế đang sinh sống, hoạt động hoặc tham gia phòng, chống thiên tai tại Việt Nam.</w:t>
      </w:r>
    </w:p>
    <w:p w14:paraId="1E8C08C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D39D05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2DFBC60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Thiên tai</w:t>
      </w:r>
      <w:r>
        <w:rPr>
          <w:rFonts w:ascii="Arial" w:hAnsi="Arial" w:cs="Arial"/>
          <w:color w:val="000000"/>
          <w:sz w:val="21"/>
          <w:szCs w:val="21"/>
        </w:rPr>
        <w:t> là hiện tượng tự nhiên bất thường có thể gây thiệt hại về người, tài sản, môi trường, điều kiện sống và các hoạt động kinh tế - xã hội, bao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khác.</w:t>
      </w:r>
    </w:p>
    <w:p w14:paraId="2EE985D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Rủi ro thiên tai </w:t>
      </w:r>
      <w:r>
        <w:rPr>
          <w:rFonts w:ascii="Arial" w:hAnsi="Arial" w:cs="Arial"/>
          <w:color w:val="000000"/>
          <w:sz w:val="21"/>
          <w:szCs w:val="21"/>
        </w:rPr>
        <w:t>là thiệt hại mà thiên tai có thể gây ra về người, tài sản, môi trường, điều kiện sống và hoạt động kinh tế - xã hội.</w:t>
      </w:r>
    </w:p>
    <w:p w14:paraId="4FBF530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Phòng, chống thiên tai</w:t>
      </w:r>
      <w:r>
        <w:rPr>
          <w:rFonts w:ascii="Arial" w:hAnsi="Arial" w:cs="Arial"/>
          <w:color w:val="000000"/>
          <w:sz w:val="21"/>
          <w:szCs w:val="21"/>
        </w:rPr>
        <w:t> là quá trình mang tính hệ thống, bao gồm hoạt động phòng ngừa, ứng phó và khắc phục hậu quả thiên tai.</w:t>
      </w:r>
    </w:p>
    <w:p w14:paraId="79E124E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hyperlink r:id="rId11" w:anchor="_ftn3" w:history="1">
        <w:r>
          <w:rPr>
            <w:rStyle w:val="Hyperlink"/>
            <w:rFonts w:ascii="Arial" w:hAnsi="Arial" w:cs="Arial"/>
            <w:color w:val="135ECD"/>
            <w:sz w:val="21"/>
            <w:szCs w:val="21"/>
          </w:rPr>
          <w:t>[3]</w:t>
        </w:r>
      </w:hyperlink>
      <w:r>
        <w:rPr>
          <w:rFonts w:ascii="Arial" w:hAnsi="Arial" w:cs="Arial"/>
          <w:color w:val="000000"/>
          <w:sz w:val="21"/>
          <w:szCs w:val="21"/>
        </w:rPr>
        <w:t> </w:t>
      </w:r>
      <w:r>
        <w:rPr>
          <w:rStyle w:val="Emphasis"/>
          <w:rFonts w:ascii="Arial" w:hAnsi="Arial" w:cs="Arial"/>
          <w:color w:val="000000"/>
          <w:sz w:val="21"/>
          <w:szCs w:val="21"/>
        </w:rPr>
        <w:t>Đối tượng dễ bị tổn thương</w:t>
      </w:r>
      <w:r>
        <w:rPr>
          <w:rFonts w:ascii="Arial" w:hAnsi="Arial" w:cs="Arial"/>
          <w:color w:val="000000"/>
          <w:sz w:val="21"/>
          <w:szCs w:val="21"/>
        </w:rPr>
        <w:t> là người, nhóm người có đặc điểm và hoàn cảnh khiến họ có khả năng phải chịu nhiều tác động bất lợi hơn từ thiên tai so với những nhóm người khác trong cộng đồng. Đối tượng dễ bị tổn thương bao gồm trẻ em, người cao tuổi, phụ nữ đang mang thai hoặc đang nuôi con dưới 36 tháng tuổi, người khuyết tật, người bị bệnh hiểm nghèo, người nghèo, người mất năng lực hành vi dân sự, người dân tộc thiểu số sinh sống tại vùng có điều kiện kinh tế - xã hội khó khăn</w:t>
      </w:r>
      <w:r>
        <w:rPr>
          <w:rStyle w:val="Emphasis"/>
          <w:rFonts w:ascii="Arial" w:hAnsi="Arial" w:cs="Arial"/>
          <w:color w:val="000000"/>
          <w:sz w:val="21"/>
          <w:szCs w:val="21"/>
        </w:rPr>
        <w:t>, </w:t>
      </w:r>
      <w:r>
        <w:rPr>
          <w:rFonts w:ascii="Arial" w:hAnsi="Arial" w:cs="Arial"/>
          <w:color w:val="000000"/>
          <w:sz w:val="21"/>
          <w:szCs w:val="21"/>
        </w:rPr>
        <w:t>người sinh sống tại vùng có điều kiện kinh tế - xã hội đặc biệt khó khăn và các đối tượng khác theo quy định của pháp luật.</w:t>
      </w:r>
    </w:p>
    <w:p w14:paraId="4D51D1A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w:t>
      </w:r>
      <w:r>
        <w:rPr>
          <w:rStyle w:val="Emphasis"/>
          <w:rFonts w:ascii="Arial" w:hAnsi="Arial" w:cs="Arial"/>
          <w:color w:val="000000"/>
          <w:sz w:val="21"/>
          <w:szCs w:val="21"/>
        </w:rPr>
        <w:t>Công trình phòng, chống thiên tai</w:t>
      </w:r>
      <w:r>
        <w:rPr>
          <w:rFonts w:ascii="Arial" w:hAnsi="Arial" w:cs="Arial"/>
          <w:color w:val="000000"/>
          <w:sz w:val="21"/>
          <w:szCs w:val="21"/>
        </w:rPr>
        <w:t> là công trình do Nhà nước, tổ chức, cá nhân đầu tư xây dựng, bao gồm trạm quan trắc khí tượng, thủy văn, hải văn, địa chấn, cảnh báo thiên tai; công trình đê điều, hồ đập, kè,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14:paraId="56E54A7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cơ bản trong phòng, chống thiên tai</w:t>
      </w:r>
    </w:p>
    <w:p w14:paraId="35676E2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ngừa chủ động, ứng phó kịp thời, khắc phục khẩn trương và hiệu quả.</w:t>
      </w:r>
    </w:p>
    <w:p w14:paraId="5BFAD39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chống thiên tai là trách nhiệm của Nhà nước, tổ chức, cá nhân, trong đó Nhà nước giữ vai trò chủ đạo, tổ chức và cá nhân chủ động, cộng đồng giúp nhau.</w:t>
      </w:r>
    </w:p>
    <w:p w14:paraId="4093615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chống thiên tai được thực hiện theo phương châm bốn tại chỗ: chỉ huy tại chỗ; lực lượng tại chỗ; phương tiện, vật tư tại chỗ; hậu cần tại chỗ.</w:t>
      </w:r>
    </w:p>
    <w:p w14:paraId="710AA75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Lồng ghép nội dung phòng, chống thiên tai trong quy hoạch, kế hoạch phát triển kinh tế - xã hội của cả nước, địa phương và quy hoạch, kế hoạch phát triển ngành.</w:t>
      </w:r>
    </w:p>
    <w:p w14:paraId="40C19E4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chống thiên tai phải bảo đảm tính nhân đạo, công bằng, minh bạch và bình đẳng giới.</w:t>
      </w:r>
    </w:p>
    <w:p w14:paraId="5EE2BBB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Phòng, chống thiên tai phải dựa trên cơ sở khoa học; kết hợp sử dụng kinh nghiệm truyền thống với tiến bộ khoa học và công nghệ; kết hợp giải pháp công trình và phi công trình; bảo vệ môi trường, hệ sinh thái và thích ứng với biến đổi khí hậu.</w:t>
      </w:r>
    </w:p>
    <w:p w14:paraId="3B489A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Phòng, chống thiên tai được thực hiện theo sự phân công, phân cấp, phối hợp chặt chẽ giữa các lực lượng và phù hợp với các cấp độ rủi ro thiên tai.</w:t>
      </w:r>
    </w:p>
    <w:p w14:paraId="6B5DCD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trong phòng, chống thiên tai</w:t>
      </w:r>
    </w:p>
    <w:p w14:paraId="08AAC6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chính sách đồng bộ về đầu tư, huy động nguồn lực và giải pháp tổ chức thực hiện công tác phòng, chống thiên tai; đầu tư xây dựng công trình phòng, chống thiên tai trọng điểm và hỗ trợ địa phương xây dựng công trình phòng, chống thiên tai theo phân cấp của Chính phủ.</w:t>
      </w:r>
    </w:p>
    <w:p w14:paraId="1A8F982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giáo dục, huấn luyện, tuyên truyền nâng cao nhận thức cộng đồng và người dân trong việc tuân thủ pháp luật và tham gia vào công tác phòng, chống thiên tai.</w:t>
      </w:r>
    </w:p>
    <w:p w14:paraId="11CC682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cơ sở hạ tầng vùng thường xuyên bị thiên tai; di dời dân sinh sống ở khu vực nguy hiểm đến nơi an toàn; hỗ trợ về đời sống và sản xuất đối với đối tượng bị thiệt hại do thiên tai gây ra, ưu tiên vùng thường xuyên chịu tác động của thiên tai, đối tượng dễ bị tổn thương.</w:t>
      </w:r>
    </w:p>
    <w:p w14:paraId="69C4A08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tổ chức, hộ gia đình, cá nhân chủ động thực hiện biện pháp phòng, chống thiên tai; khuyến khích tổ chức, cá nhân đầu tư xây dựng công trình, nghiên cứu và áp dụng tiến bộ khoa học, công nghệ vào hoạt động phòng, chống thiên tai. Nhà nước bảo vệ quyền và lợi ích hợp pháp của tổ chức, cá nhân tham gia phòng, chống thiên tai.</w:t>
      </w:r>
    </w:p>
    <w:p w14:paraId="374EEDE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đãi, khuyến khích doanh nghiệp bảo hiểm kinh doanh bảo hiểm rủi ro thiên tai; hỗ trợ đối với doanh nghiệp tham gia đầu tư sản xuất, kinh doanh ở vùng thường xuyên chịu tác động của thiên tai theo quy định của pháp luật về đầu tư, pháp luật về doanh nghiệp và pháp luật về phòng, chống thiên tai; chính sách miễn, giảm thuế thu nhập doanh nghiệp đối với các khoản đóng góp cho phòng, chống thiên tai.</w:t>
      </w:r>
    </w:p>
    <w:p w14:paraId="6A0A6E3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Ưu tiên bố trí nguồn lực nghiên cứu, điều tra cơ bản, xây dựng và triển khai chương trình khoa học và công nghệ trong phòng, chống thiên tai; tăng cường giải pháp khắc phục hậu quả thiên tai.</w:t>
      </w:r>
    </w:p>
    <w:p w14:paraId="2D3435D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Ưu tiên đào tạo, bồi dưỡng, tập huấn, huấn luyện nâng cao năng lực cho người làm công tác phòng, chống thiên tai; huấn luyện, cung cấp phương tiện, trang thiết bị cho lực lượng xung kích phòng, chống thiên tai cấp xã.</w:t>
      </w:r>
    </w:p>
    <w:p w14:paraId="470323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Nguồn nhân lực cho phòng, chống thiên tai</w:t>
      </w:r>
      <w:r>
        <w:rPr>
          <w:rFonts w:ascii="Arial" w:hAnsi="Arial" w:cs="Arial"/>
          <w:color w:val="000000"/>
          <w:sz w:val="21"/>
          <w:szCs w:val="21"/>
        </w:rPr>
        <w:t>[7]</w:t>
      </w:r>
    </w:p>
    <w:p w14:paraId="5E88B6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nhân lực cho phòng, chống thiên tai bao gồm:</w:t>
      </w:r>
    </w:p>
    <w:p w14:paraId="3DD861D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hộ gia đình, cá nhân trên địa bàn là lực lượng tại chỗ thực hiện hoạt động phòng, chống thiên tai;</w:t>
      </w:r>
    </w:p>
    <w:p w14:paraId="312E000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 là lực lượng tại chỗ thực hiện nhiệm vụ phòng, chống thiên tai theo phương án ứng phó thiên tai của địa phương và sự điều động của người có thẩm quyền;</w:t>
      </w:r>
    </w:p>
    <w:p w14:paraId="4CC493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14:paraId="2C65A40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tình nguyện tham gia hỗ trợ hoạt động phòng, chống thiên tai thực hiện nhiệm vụ phòng, chống thiên tai theo sự chỉ huy của người có thẩm quyền;</w:t>
      </w:r>
    </w:p>
    <w:p w14:paraId="5251F0D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làm công tác phòng, chống thiên tai tại cơ quan nhà nước thực hiện nhiệm vụ phòng, chống thiên tai.</w:t>
      </w:r>
    </w:p>
    <w:p w14:paraId="2C9040B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xung kích phòng, chống thiên tai cấp xã được thành lập ở cấp xã, hoạt động kiêm nhiệm, do Chủ tịch Ủy ban nhân dân cấp xã quyết định trên cơ sở nguồn nhân lực quy định tại điểm a và điểm b khoản 1 Điều này,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p>
    <w:p w14:paraId="350F8E9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chế độ, chính sách đối với lực lượng xung kích phòng, chống thiên tai cấp xã quy định tại khoản 2 Điều này.</w:t>
      </w:r>
    </w:p>
    <w:p w14:paraId="30DCFB3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Vật tư, phương tiện, trang thiết bị, hệ thống thông tin, nhu yếu phẩm cho hoạt động phòng, chống thiên tai</w:t>
      </w:r>
    </w:p>
    <w:p w14:paraId="289F0D3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Vật tư, phương tiện, trang thiết bị cho hoạt động phòng, chống thiên tai bao gồm vật tư, phương tiện, trang thiết bị chuyên dùng phòng, chống thiên tai và vật tư, phương tiện, trang thiết bị khác của Nhà nước; huy động của tổ chức, cá nhân trên địa bàn; của tổ chức, hộ gia đình, cá nhân tự chuẩn bị.</w:t>
      </w:r>
    </w:p>
    <w:p w14:paraId="78CB618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ban hành danh mục và quy định việc quản lý, sử dụng vật tư, phương tiện, trang thiết bị chuyên dùng phòng, chống thiên tai.</w:t>
      </w:r>
    </w:p>
    <w:p w14:paraId="2D68803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phục vụ quản lý nhà nước và hoạt động phòng, chống thiên tai bao gồm:</w:t>
      </w:r>
    </w:p>
    <w:p w14:paraId="1D0C46B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hạ tầng thông tin gồm hệ thống thông tin công cộng và trang thiết bị chuyên dùng phục vụ cho hoạt động chỉ đạo, chỉ huy phòng, chống thiên tai; thiết bị quan trắc tự động truyền tin; hệ thống thông tin cảnh báo sớm;</w:t>
      </w:r>
    </w:p>
    <w:p w14:paraId="7B01371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dữ liệu về thông tin gồm cơ sở dữ liệu về khí tượng, thủy văn, hải văn, động đất, sóng thần; cơ sở dữ liệu về thiên tai và thiệt hại thiên tai; cơ sở dữ liệu về hệ thống công trình phòng, chống thiên tai; cơ sở dữ liệu về công trình hạ tầng có liên quan đến phòng, chống thiên tai; số liệu quan trắc và truyền phát tự động tại thời điểm thiên tai đang diễn ra.</w:t>
      </w:r>
    </w:p>
    <w:p w14:paraId="78AC379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yếu phẩm của tổ chức, cá nhân và hàng hóa, vật tư, thiết bị thuộc dự trữ quốc gia của cơ quan nhà nước phục vụ cho hoạt động phòng, chống thiên tai bao gồm lương thực, thuốc chữa bệnh, nước uống, hóa chất, thiết bị xử lý nước, thuốc khử trùng và vật phẩm cần thiết khác để bảo đảm đời sống nhân dân khi thiên tai xảy ra.</w:t>
      </w:r>
    </w:p>
    <w:p w14:paraId="01DC7C0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Nguồn tài chính cho phòng, chống thiên tai</w:t>
      </w:r>
    </w:p>
    <w:p w14:paraId="028F2E5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w:t>
      </w:r>
    </w:p>
    <w:p w14:paraId="49F103D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phòng, chống thiên tai.</w:t>
      </w:r>
    </w:p>
    <w:p w14:paraId="3E2C355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đóng góp tự nguyện của tổ chức, cá nhân.</w:t>
      </w:r>
    </w:p>
    <w:p w14:paraId="4107740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Nguồn khác theo quy định của pháp luật.</w:t>
      </w:r>
    </w:p>
    <w:p w14:paraId="55FAB1B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Ngân sách nhà nước cho phòng, chống thiên tai</w:t>
      </w:r>
      <w:r>
        <w:rPr>
          <w:rFonts w:ascii="Arial" w:hAnsi="Arial" w:cs="Arial"/>
          <w:color w:val="000000"/>
          <w:sz w:val="21"/>
          <w:szCs w:val="21"/>
        </w:rPr>
        <w:t>[10]</w:t>
      </w:r>
    </w:p>
    <w:p w14:paraId="0D819C4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cho phòng, chống thiên tai bao gồm ngân sách hằng năm, dự phòng ngân sách nhà nước, quỹ dự trữ tài chính.</w:t>
      </w:r>
    </w:p>
    <w:p w14:paraId="4054B92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cho phòng, chống thiên tai được sử dụng cho xây dựng và thực hiện chiến lược, kế hoạch, điều tra cơ bản phòng, chống thiên tai; đầu tư xây dựng, tu bổ, nâng cấp công trình phòng, chống thiên tai; hoạt động phòng, chống thiên tai; hoạt động thường xuyên của cơ quan quản lý nhà nước về phòng, chống thiên tai các cấp.</w:t>
      </w:r>
    </w:p>
    <w:p w14:paraId="0D505F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dự toán, phân bổ, quản lý và sử dụng ngân sách nhà nước cho phòng, chống thiên tai được thực hiện theo quy định của pháp luật về ngân sách nhà nước và quy định khác của pháp luật có liên quan.</w:t>
      </w:r>
    </w:p>
    <w:p w14:paraId="5F71F92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phòng ngân sách nhà nước cho phòng, chống thiên tai được sử dụng theo quy định sau đây:</w:t>
      </w:r>
    </w:p>
    <w:p w14:paraId="32715B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cho công tác ứng phó và khắc phục hậu quả thiên tai;</w:t>
      </w:r>
    </w:p>
    <w:p w14:paraId="41CCB51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hoạt động ứng phó, mức độ thiệt hại, nhu cầu cứu trợ và chế độ, chính sách, Ủy ban nhân dân các cấp quyết định sử dụng dự phòng ngân sách của địa phương để xử lý nhu cầu khẩn cấp cho ứng phó và khắc phục hậu quả thiên tai ngoài dự toán chi hằng năm đã được phê duyệt;</w:t>
      </w:r>
    </w:p>
    <w:p w14:paraId="654C2D6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dự phòng ngân sách địa phương đã sử dụng nhưng chưa đáp ứng được nhu cầu, Chủ tịch Ủy ban nhân dân cấp tỉnh đề nghị Thủ tướng Chính phủ hỗ trợ. Ban chỉ đạo Phòng thủ dân sự quốc gia[11] tổng hợp tình hình thiệt hại, nhu cầu hỗ trợ của địa phương và đề xuất Thủ tướng Chính phủ quyết định.</w:t>
      </w:r>
    </w:p>
    <w:p w14:paraId="3677113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dự trữ tài chính được sử dụng để thực hiện nhiệm vụ phòng, chống, khắc phục hậu quả thiên tai với mức độ nghiêm trọng, phát sinh ngoài dự toán mà sau khi sắp xếp lại ngân sách, sử dụng hết dự phòng ngân sách mà vẫn chưa đủ nguồn theo quy định của pháp luật về ngân sách nhà nước.</w:t>
      </w:r>
    </w:p>
    <w:p w14:paraId="10DCB01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Quỹ phòng, chống thiên tai</w:t>
      </w:r>
    </w:p>
    <w:p w14:paraId="7D5D44C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Quỹ phòng, chống thiên tai là quỹ tài chính nhà nước ngoài ngân sách bao gồm Quỹ phòng, chống thiên tai trung ương do Bộ Nông nghiệp và Phát triển nông thôn quản lý và Quỹ phòng, chống thiên tai cấp tỉnh do Ủy ban nhân dân cấp tỉnh quản lý.</w:t>
      </w:r>
    </w:p>
    <w:p w14:paraId="7E23F32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Nguồn tài chính của Quỹ phòng, chống thiên tai được quy định như sau:</w:t>
      </w:r>
    </w:p>
    <w:p w14:paraId="4435462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tài chính của Quỹ phòng, chống thiên tai trung ương bao gồm hỗ trợ, đóng góp tự nguyện của các tổ chức, cá nhân trong nước và nước ngoài; điều tiết từ Quỹ phòng, chống thiên tai cấp tỉnh theo quyết định của Thủ tướng Chính phủ và các nguồn hợp pháp khác;</w:t>
      </w:r>
    </w:p>
    <w:p w14:paraId="4AD094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tài chính của Quỹ phòng, chống thiên tai cấp tỉnh bao gồm hỗ trợ, đóng góp tự nguyện của các tổ chức, cá nhân trong nước và nước ngoài; đóng góp bắt buộc của tổ chức kinh tế trong nước và nước ngoài trên địa bàn, công dân Việt Nam từ đủ 18 tuổi đến tuổi nghỉ hưu trong điều kiện lao động bình thường theo quy định của pháp luật về lao động; điều tiết từ Quỹ phòng chống, thiên tai trung ương, giữa các Quỹ phòng, chống thiên tai cấp tỉnh và các nguồn hợp pháp khác.</w:t>
      </w:r>
    </w:p>
    <w:p w14:paraId="3EDD6F3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phòng, chống thiên tai được sử dụng để hỗ trợ hoạt động phòng, chống thiên tai và ưu tiên hỗ trợ cho các hoạt động sau đây:</w:t>
      </w:r>
    </w:p>
    <w:p w14:paraId="4FFFF80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Cứu trợ khẩn cấp về lương thực, nước uống, thuốc chữa bệnh và các nhu cầu cấp thiết khác cho đối tượng bị thiệt hại do thiên tai;</w:t>
      </w:r>
    </w:p>
    <w:p w14:paraId="29DB121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tu sửa nhà ở, cơ sở y tế, trường học;</w:t>
      </w:r>
    </w:p>
    <w:p w14:paraId="5451C54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vệ sinh môi trường vùng thiên tai.</w:t>
      </w:r>
    </w:p>
    <w:p w14:paraId="60096B1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 Nguyên tắc hoạt động của Quỹ phòng, chống thiên tai được quy định như sau:</w:t>
      </w:r>
    </w:p>
    <w:p w14:paraId="645D28D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vì mục đích lợi nhuận;</w:t>
      </w:r>
    </w:p>
    <w:p w14:paraId="64F4ACC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Quản lý, sử dụng đúng mục đích, đúng pháp luật, kịp thời, hiệu quả, bảo đảm công khai, minh bạch;</w:t>
      </w:r>
    </w:p>
    <w:p w14:paraId="19942A2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cho các hoạt động phòng, chống thiên tai mà ngân sách nhà nước chưa đầu tư hoặc chưa đáp ứng yêu cầu.</w:t>
      </w:r>
    </w:p>
    <w:p w14:paraId="6420E8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việc thành lập, mức đóng góp, đối tượng được miễn, giảm, tạm hoãn đóng góp, quản lý, sử dụng và thanh quyết toán Quỹ phòng, chống thiên tai.</w:t>
      </w:r>
    </w:p>
    <w:p w14:paraId="5D81F03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Nguồn đóng góp tự nguyện cho phòng, chống thiên tai</w:t>
      </w:r>
    </w:p>
    <w:p w14:paraId="5CE984E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góp tự nguyện của tổ chức, cá nhân cho công tác phòng, chống thiên tai dưới các hình thức: đóng góp vào quỹ xã hội, quỹ từ thiện; tham gia quyên góp theo quy định của pháp luật và hỗ trợ trực tiếp cho tổ chức, hộ gia đình, cá nhân bị thiệt hại do thiên tai.</w:t>
      </w:r>
    </w:p>
    <w:p w14:paraId="059BCB9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bổ, sử dụng nguồn đóng góp tự nguyện quy định tại khoản 1 Điều này được thực hiện theo quy định của pháp luật về quỹ xã hội, quỹ từ thiện và có sự thống nhất của chính quyền địa phương nơi có đối tượng được hỗ trợ.</w:t>
      </w:r>
    </w:p>
    <w:p w14:paraId="44DD17A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hành vi bị cấm</w:t>
      </w:r>
    </w:p>
    <w:p w14:paraId="70E107F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thiên tai và hoạt động phòng, chống thiên tai gây phương hại đến độc lập, chủ quyền, thống nhất và toàn vẹn lãnh thổ, quốc phòng, an ninh và lợi ích khác của quốc gia; gây mất trật tự xã hội; xâm hại tài sản của Nhà nước và Nhân dân, quyền và lợi ích hợp pháp của tổ chức, cá nhân, cộng đồng và thực hiện các hoạt động trái pháp luật khác.</w:t>
      </w:r>
    </w:p>
    <w:p w14:paraId="03FB14E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 hoại, làm hư hại, cản trở sự vận hành của công trình phòng, chống thiên tai.</w:t>
      </w:r>
    </w:p>
    <w:p w14:paraId="525CAB5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Vận hành hồ chứa thủy lợi, hồ chứa thủy điện, cống, trạm bơm không đúng quy trình được phê duyệt, trừ trường hợp đặc biệt thực hiện theo chỉ đạo của người có thẩm quyền.</w:t>
      </w:r>
    </w:p>
    <w:p w14:paraId="4825296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hoạt động làm tăng rủi ro thiên tai mà không có biện pháp xử lý, khắc phục, đặc biệt là chặt phá rừng phòng hộ, lấn chiếm bãi sông, lòng sông, tạo vật cản, cản trở dòng chảy, khai thác trái phép cát, sỏi, khoáng sản gây sạt lở bờ sông, bờ biển.</w:t>
      </w:r>
    </w:p>
    <w:p w14:paraId="54B137B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Chống đối, cản trở, cố ý trì hoãn hoặc không chấp hành sự chỉ đạo, chỉ huy phòng, chống thiên tai của cơ quan hoặc người có thẩm quyền.</w:t>
      </w:r>
    </w:p>
    <w:p w14:paraId="2DB4552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Chống đối, cản trở hoặc không chấp hành quyết định huy động nhân lực, vật tư, phương tiện, trang thiết bị, nhu yếu phẩm phục vụ ứng phó khẩn cấp thiên tai của cơ quan hoặc người có thẩm quyền.</w:t>
      </w:r>
    </w:p>
    <w:p w14:paraId="7A32BC6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Lợi dụng thiên tai đầu cơ nâng giá hàng hóa, vật tư, phương tiện, trang thiết bị, nhu yếu phẩm để trục lợi, gây thiệt hại tới đời sống dân sinh.</w:t>
      </w:r>
    </w:p>
    <w:p w14:paraId="0772F7C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sai mục đích, chiếm dụng, làm thất thoát tiền và hàng cứu trợ; cứu trợ không kịp thời, không đúng đối tượng.</w:t>
      </w:r>
    </w:p>
    <w:p w14:paraId="6098CCB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Cố ý đưa tin sai sự thật về thiên tai và hoạt động phòng, chống thiên tai.</w:t>
      </w:r>
    </w:p>
    <w:p w14:paraId="60F325A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Cố ý báo cáo sai sự thật về thiệt hại do thiên tai gây ra.</w:t>
      </w:r>
    </w:p>
    <w:p w14:paraId="6AF8844E"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AF8A237"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PHÒNG, CHỐNG THIÊN TAI</w:t>
      </w:r>
    </w:p>
    <w:p w14:paraId="0F73F7D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PHÒNG NGỪA THIÊN TAI</w:t>
      </w:r>
    </w:p>
    <w:p w14:paraId="6EF6CC9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phòng ngừa thiên tai</w:t>
      </w:r>
    </w:p>
    <w:p w14:paraId="0D148C0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12" w:anchor="_ftn15" w:history="1">
        <w:r>
          <w:rPr>
            <w:rStyle w:val="Hyperlink"/>
            <w:rFonts w:ascii="Arial" w:hAnsi="Arial" w:cs="Arial"/>
            <w:color w:val="135ECD"/>
            <w:sz w:val="21"/>
            <w:szCs w:val="21"/>
          </w:rPr>
          <w:t>[15]</w:t>
        </w:r>
      </w:hyperlink>
      <w:r>
        <w:rPr>
          <w:rFonts w:ascii="Arial" w:hAnsi="Arial" w:cs="Arial"/>
          <w:color w:val="000000"/>
          <w:sz w:val="21"/>
          <w:szCs w:val="21"/>
        </w:rPr>
        <w:t> Điều tra cơ bản, xây dựng, phê duyệt và thực hiện chiến lược, kế hoạch phòng, chống thiên tai.</w:t>
      </w:r>
    </w:p>
    <w:p w14:paraId="684C14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Lồng ghép nội dung phòng, chống thiên tai vào quy hoạch, kế hoạch phát triển kinh tế - xã hội của cả nước, của địa phương và quy hoạch, kế hoạch phát triển ngành.</w:t>
      </w:r>
    </w:p>
    <w:p w14:paraId="49CE668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chính sách trong lĩnh vực phòng, chống thiên tai.</w:t>
      </w:r>
    </w:p>
    <w:p w14:paraId="0E405ED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đánh giá, phân vùng rủi ro thiên tai và theo dõi, giám sát thiên tai.</w:t>
      </w:r>
    </w:p>
    <w:p w14:paraId="5682A25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 Xây dựng, phê duyệt và thực hiện Quy hoạch phòng, chống thiên tai và thủy lợi, Quy hoạch vùng dân cư và tổ chức sản xuất thích ứng với thiên tai; rà soát, có kế hoạch di dời dân cư vùng có rủi ro thiên tai rất cao.</w:t>
      </w:r>
    </w:p>
    <w:p w14:paraId="6C99B2D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hyperlink r:id="rId13" w:anchor="_ftn17" w:history="1">
        <w:r>
          <w:rPr>
            <w:rStyle w:val="Hyperlink"/>
            <w:rFonts w:ascii="Arial" w:hAnsi="Arial" w:cs="Arial"/>
            <w:color w:val="135ECD"/>
            <w:sz w:val="21"/>
            <w:szCs w:val="21"/>
          </w:rPr>
          <w:t>[17]</w:t>
        </w:r>
      </w:hyperlink>
      <w:r>
        <w:rPr>
          <w:rFonts w:ascii="Arial" w:hAnsi="Arial" w:cs="Arial"/>
          <w:color w:val="000000"/>
          <w:sz w:val="21"/>
          <w:szCs w:val="21"/>
        </w:rPr>
        <w:t> Xác định cấp độ rủi ro thiên tai; bảo đảm yêu cầu phòng, chống thiên tai.</w:t>
      </w:r>
    </w:p>
    <w:p w14:paraId="5F6F1C3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và quản lý công trình phòng, chống thiên tai.</w:t>
      </w:r>
    </w:p>
    <w:p w14:paraId="449ABE6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tham gia thông tin, truyền thông và giáo dục về phòng, chống thiên tai đối với các cấp, các ngành và cộng đồng.</w:t>
      </w:r>
    </w:p>
    <w:p w14:paraId="7F874D6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Chuẩn bị ứng phó thiên tai, bao gồm:</w:t>
      </w:r>
    </w:p>
    <w:p w14:paraId="04B08BE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phương án ứng phó với các cấp độ rủi ro thiên tai và loại thiên tai cụ thể;</w:t>
      </w:r>
    </w:p>
    <w:p w14:paraId="03F32A8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Chuẩn bị về nhân lực, vật tư, phương tiện, trang thiết bị và nhu yếu phẩm phục vụ ứng phó thiên tai;</w:t>
      </w:r>
    </w:p>
    <w:p w14:paraId="22B262B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thường trực, cập nhật thông tin diễn biến thiên tai; tổ chức dự báo, cảnh báo thiên tai;</w:t>
      </w:r>
    </w:p>
    <w:p w14:paraId="3080F33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và tham gia tập huấn, huấn luyện, diễn tập kỹ năng phòng, chống thiên tai.</w:t>
      </w:r>
    </w:p>
    <w:p w14:paraId="5E0094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13a. Điều tra cơ bản phòng, chống thiên tai</w:t>
      </w:r>
      <w:r>
        <w:rPr>
          <w:rFonts w:ascii="Arial" w:hAnsi="Arial" w:cs="Arial"/>
          <w:color w:val="000000"/>
          <w:sz w:val="21"/>
          <w:szCs w:val="21"/>
        </w:rPr>
        <w:t>[18]</w:t>
      </w:r>
    </w:p>
    <w:p w14:paraId="5753793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cơ bản phòng, chống thiên tai được thực hiện định kỳ hoặc đột xuất để thu thập thông tin, xây dựng cơ sở dữ liệu phục vụ quản lý nhà nước và hoạt động phòng, chống thiên tai.</w:t>
      </w:r>
    </w:p>
    <w:p w14:paraId="385D6BA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Nội dung điều tra cơ bản phòng, chống thiên tai bao gồm:</w:t>
      </w:r>
    </w:p>
    <w:p w14:paraId="72F79C2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về số lượng, chất lượng, năng lực của công trình phòng, chống thiên tai và công trình hạ tầng có liên quan đến phòng, chống thiên tai;</w:t>
      </w:r>
    </w:p>
    <w:p w14:paraId="202DECF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về cơ cấu tổ chức, cơ chế chính sách, nhân lực, tài chính, trang thiết bị trong hoạt động phòng, chống thiên tai;</w:t>
      </w:r>
    </w:p>
    <w:p w14:paraId="1CE7A7B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hệ thống thông tin, quan trắc, giám sát thiên tai và các dữ liệu phòng, chống thiên tai;</w:t>
      </w:r>
    </w:p>
    <w:p w14:paraId="7E1969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 động của biến đổi khí hậu đến diễn biến thiên tai; tác động của thiên tai đến hoạt động phát triển kinh tế - xã hội; các loại hình thiên tai; hoạt động phát triển kinh tế - xã hội liên quan đến phòng, chống thiên tai.</w:t>
      </w:r>
    </w:p>
    <w:p w14:paraId="2FE4B37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Ủy ban nhân dân các cấp tổ chức thực hiện, phê duyệt, công bố, quản lý kết quả điều tra cơ bản phòng, chống thiên tai theo chức năng, nhiệm vụ, quyền hạn được giao và gửi kết quả về Bộ Nông nghiệp và Phát triển nông thôn để quản lý.</w:t>
      </w:r>
    </w:p>
    <w:p w14:paraId="73C4FCF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Chiến lược quốc gia về phòng, chống thiên tai</w:t>
      </w:r>
    </w:p>
    <w:p w14:paraId="672AA1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quốc gia về phòng, chống thiên tai được xây dựng theo chu kỳ 10 năm, tầm nhìn 20 năm và được cập nhật, điều chỉnh định kỳ 05 năm hoặc khi có biến động lớn về thiên tai.</w:t>
      </w:r>
    </w:p>
    <w:p w14:paraId="69881D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Chiến lược quốc gia về phòng, chống thiên tai phải xác định mục tiêu, nhiệm vụ, giải pháp, chương trình, đề án, dự án trọng điểm và việc tổ chức thực hiện phòng, chống thiên tai trên phạm vi cả nước.</w:t>
      </w:r>
    </w:p>
    <w:p w14:paraId="25D0051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Chiến lược quốc gia về phòng, chống thiên tai được xây dựng trên cơ sở sau đây:</w:t>
      </w:r>
    </w:p>
    <w:p w14:paraId="386137F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đường lối của Đảng, chính sách, pháp luật của Nhà nước về phòng, chống thiên tai và phát triển kinh tế - xã hội;</w:t>
      </w:r>
    </w:p>
    <w:p w14:paraId="04AD30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tiễn hoạt động phòng, chống thiên tai của quốc gia;</w:t>
      </w:r>
    </w:p>
    <w:p w14:paraId="033472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xác định, đánh giá, phân vùng rủi ro thiên tai, diễn biến thiên tai và biến đổi khí hậu;</w:t>
      </w:r>
    </w:p>
    <w:p w14:paraId="0E193AD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lực cho hoạt động phòng, chống thiên tai;</w:t>
      </w:r>
    </w:p>
    <w:p w14:paraId="78F2451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Nhu cầu và khả năng thích ứng của cộng đồng trước thiên tai.</w:t>
      </w:r>
    </w:p>
    <w:p w14:paraId="0152243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chủ trì, phối hợp với các bộ, cơ quan ngang bộ, cơ quan thuộc Chính phủ, địa phương xây dựng, trình Thủ tướng Chính phủ phê duyệt Chiến lược quốc gia về phòng, chống thiên tai.</w:t>
      </w:r>
    </w:p>
    <w:p w14:paraId="4743C16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Kế hoạch phòng, chống thiên tai</w:t>
      </w:r>
    </w:p>
    <w:p w14:paraId="0D60209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phòng, chống thiên tai được xây dựng tại các cấp địa phương, cấp bộ và cấp quốc gia theo chu kỳ kế hoạch 05 năm tương ứng với kế hoạch phát triển kinh tế - xã hội và được điều chỉnh hằng năm.</w:t>
      </w:r>
    </w:p>
    <w:p w14:paraId="3BCFAD7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phòng, chống thiên tai cấp xã gồm các nội dung chính sau đây:</w:t>
      </w:r>
    </w:p>
    <w:p w14:paraId="293F12F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và cập nhật hằng năm về đặc điểm dân sinh, kinh tế - xã hội và cơ sở hạ tầng trong phạm vi quản lý;</w:t>
      </w:r>
    </w:p>
    <w:p w14:paraId="73C83C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nội dung và biện pháp phòng, chống thiên tai phù hợp với từng loại thiên tai và cấp độ rủi ro thiên tai thường xảy ra tại địa phương, chú ý đến đối tượng dễ bị tổn thương, bao gồm tổ chức thông tin, tuyên truyền nâng cao nhận thức cộng đồng về phòng, chống thiên tai; xây dựng phương án ứng phó với các cấp độ rủi ro thiên tai và loại thiên tai cụ thể; tổ chức thường trực, cập nhật thông tin diễn biến thiên tai; xác định khu vực nguy hiểm; chuẩn bị địa điểm sơ tán; tổ chức tập huấn, huấn luyện, diễn tập kỹ năng phòng, chống thiên tai;</w:t>
      </w:r>
    </w:p>
    <w:p w14:paraId="63C38E4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vật tư, phương tiện, trang thiết bị, nhu yếu phẩm cho hoạt động phòng, chống thiên tai;</w:t>
      </w:r>
    </w:p>
    <w:p w14:paraId="6036CBF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nhu cầu về nguồn lực và xác định tiến độ hằng năm và 05 năm để thực hiện kế hoạch phòng, chống thiên tai tại địa phương;</w:t>
      </w:r>
    </w:p>
    <w:p w14:paraId="313B416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trách nhiệm tổ chức thực hiện kế hoạch phòng, chống thiên tai.</w:t>
      </w:r>
    </w:p>
    <w:p w14:paraId="49481C1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phòng, chống thiên tai cấp huyện gồm các nội dung chính sau đây:</w:t>
      </w:r>
    </w:p>
    <w:p w14:paraId="6E6AE09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và cập nhật hằng năm về đặc điểm dân sinh, kinh tế - xã hội và cơ sở hạ tầng trong phạm vi quản lý;</w:t>
      </w:r>
    </w:p>
    <w:p w14:paraId="153613B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thiên tai của địa phương;</w:t>
      </w:r>
    </w:p>
    <w:p w14:paraId="569E07E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tổ chức tập huấn, huấn luyện, diễn tập kỹ năng phòng, chống thiên tai;</w:t>
      </w:r>
    </w:p>
    <w:p w14:paraId="07A1EEE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vật tư, phương tiện, trang thiết bị, nhu yếu phẩm cho hoạt động phòng, chống thiên tai, trang thiết bị chuyên dùng cho hoạt động chỉ đạo, chỉ huy phòng, chống thiên tai;</w:t>
      </w:r>
    </w:p>
    <w:p w14:paraId="6A56E06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Lồng ghép nội dung phòng, chống thiên tai vào quy hoạch, kế hoạch phát triển kinh tế - xã hội;</w:t>
      </w:r>
    </w:p>
    <w:p w14:paraId="21EC54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nhu cầu về nguồn lực và xác định tiến độ hằng năm và 05 năm để thực hiện kế hoạch phòng, chống thiên tai tại địa phương;</w:t>
      </w:r>
    </w:p>
    <w:p w14:paraId="0265D3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trách nhiệm tổ chức thực hiện kế hoạch phòng, chống thiên tai.</w:t>
      </w:r>
    </w:p>
    <w:p w14:paraId="1775AC4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hoạch phòng, chống thiên tai cấp tỉnh gồm các nội dung chính sau đây:</w:t>
      </w:r>
    </w:p>
    <w:p w14:paraId="185FB86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cập nhật hằng năm về đặc điểm dân sinh, kinh tế - xã hội và cơ sở hạ tầng trong phạm vi quản lý;</w:t>
      </w:r>
    </w:p>
    <w:p w14:paraId="2B321B4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đánh giá rủi ro thiên tai và cấp độ rủi ro thiên tai thường gặp, ảnh hưởng của biến đổi khí hậu đến hoạt động kinh tế - xã hội trong phạm vi quản lý;</w:t>
      </w:r>
    </w:p>
    <w:p w14:paraId="3C4CBC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c)[19] Xác định nội dung, biện pháp phòng, chống thiên tai phù hợp với các cấp độ rủi ro thiên tai và loại thiên tai cụ thể nhằm giảm thiểu rủi ro thiên tai, chú ý khu vực nguy hiểm và đối tượng dễ bị tổn thương, trong đó tập trung xây dựng kế hoạch quản lý lũ tổng hợp lưu vực sông thuộc tỉnh; kế hoạch phòng, chống bão mạnh, siêu bão; kế hoạch phòng, chống lũ quét, sạt lở đất; kế hoạch phòng, chống hạn hán, xâm nhập mặn; kế hoạch phòng, chống sạt lở bờ sông do mưa lũ hoặc dòng chảy, sạt lở bờ biển;</w:t>
      </w:r>
    </w:p>
    <w:p w14:paraId="66FB4C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phương pháp, cách thức lồng ghép nội dung phòng, chống thiên tai vào quy hoạch, kế hoạch phát triển kinh tế - xã hội;</w:t>
      </w:r>
    </w:p>
    <w:p w14:paraId="51B061A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nguồn lực và tiến độ hằng năm và 05 năm để thực hiện kế hoạch phòng, chống thiên tai;</w:t>
      </w:r>
    </w:p>
    <w:p w14:paraId="769FB60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trách nhiệm của tổ chức, cá nhân trong việc thực hiện, kiểm tra, theo dõi việc thực hiện kế hoạch phòng, chống thiên tai.</w:t>
      </w:r>
    </w:p>
    <w:p w14:paraId="68184E9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hoạch phòng, chống thiên tai cấp bộ gồm các nội dung chính sau đây:</w:t>
      </w:r>
    </w:p>
    <w:p w14:paraId="078BDB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cập nhật hằng năm về kinh tế - xã hội, tình hình phát triển ngành và cơ sở hạ tầng trong phạm vi quản lý;</w:t>
      </w:r>
    </w:p>
    <w:p w14:paraId="1B6FFBB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đánh giá rủi ro thiên tai và cấp độ rủi ro thiên tai thường gặp, ảnh hưởng của biến đổi khí hậu đến hoạt động phát triển ngành;</w:t>
      </w:r>
    </w:p>
    <w:p w14:paraId="321862E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nội dung và biện pháp phòng, chống thiên tai phù hợp với các cấp độ rủi ro thiên tai và loại thiên tai cụ thể nhằm giảm thiểu rủi ro thiên tai;</w:t>
      </w:r>
    </w:p>
    <w:p w14:paraId="6C967C4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phương pháp, cách thức lồng ghép nội dung phòng, chống thiên tai vào quy hoạch, kế hoạch phát triển ngành;</w:t>
      </w:r>
    </w:p>
    <w:p w14:paraId="642A732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nguồn lực và tiến độ hằng năm và 05 năm để thực hiện kế hoạch phòng, chống thiên tai;</w:t>
      </w:r>
    </w:p>
    <w:p w14:paraId="4B90846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trách nhiệm của tổ chức, cá nhân trong việc thực hiện, kiểm tra, theo dõi việc thực hiện kế hoạch phòng, chống thiên tai trong phạm vi quản lý của bộ.</w:t>
      </w:r>
    </w:p>
    <w:p w14:paraId="0233FFB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hoạch phòng, chống thiên tai quốc gia gồm các nội dung chính sau đây:</w:t>
      </w:r>
    </w:p>
    <w:p w14:paraId="1FE6E8D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cập nhật hằng năm về đặc điểm dân sinh, kinh tế - xã hội, tình hình phát triển của các ngành kinh tế và cơ sở hạ tầng trên quy mô toàn quốc;</w:t>
      </w:r>
    </w:p>
    <w:p w14:paraId="787EC77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đánh giá rủi ro thiên tai và cấp độ rủi ro thiên tai thường gặp, ảnh hưởng của biến đổi khí hậu đến hoạt động phát triển của các ngành, địa phương trong phạm vi cả nước;</w:t>
      </w:r>
    </w:p>
    <w:p w14:paraId="32B6DE6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c)[20]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 trong đó tập trung xây dựng kế hoạch quản lý lũ tổng hợp lưu vực sông; kế hoạch phòng, chống bão mạnh, siêu bão; kế hoạch phòng, chống lũ quét, sạt lở đất; kế hoạch phòng, chống hạn hán, xâm nhập mặn; kế hoạch phòng, chống sạt lở bờ sông do mưa lũ hoặc dòng chảy, sạt lở bờ biển;</w:t>
      </w:r>
    </w:p>
    <w:p w14:paraId="2C7FA61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nội dung phòng, chống thiên tai cần lồng ghép vào quy hoạch, kế hoạch phát triển kinh tế - xã hội của cả nước;</w:t>
      </w:r>
    </w:p>
    <w:p w14:paraId="38134D1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nguồn lực và tiến độ hằng năm và 05 năm để thực hiện kế hoạch phòng, chống thiên tai;</w:t>
      </w:r>
    </w:p>
    <w:p w14:paraId="578166E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trách nhiệm của cơ quan, tổ chức trong việc thực hiện, kiểm tra, theo dõi việc thực hiện kế hoạch phòng, chống thiên tai trong phạm vi cả nước.</w:t>
      </w:r>
    </w:p>
    <w:p w14:paraId="1A55E6A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xây dựng kế hoạch phòng, chống thiên tai được quy định như sau:</w:t>
      </w:r>
    </w:p>
    <w:p w14:paraId="6C7DEDE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các cấp tổ chức xây dựng, phê duyệt kế hoạch phòng, chống thiên tai của địa phương, báo cáo Ủy ban nhân dân cấp trên tổng hợp, chỉ đạo. Ủy ban nhân dân cấp tỉnh báo cáo kế hoạch phòng, chống thiên tai với Bộ Nông nghiệp và Phát triển nông thôn và Bộ Quốc phòng;</w:t>
      </w:r>
    </w:p>
    <w:p w14:paraId="361DA0D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trong phạm vi chức năng, thẩm quyền của mình có trách nhiệm xây dựng kế hoạch phòng, chống thiên tai của bộ, cơ quan ngang bộ, cơ quan thuộc Chính phủ và báo cáo kế hoạch phòng, chống thiên tai với Bộ Nông nghiệp và Phát triển nông thôn và Bộ Quốc phòng;</w:t>
      </w:r>
    </w:p>
    <w:p w14:paraId="29AF7EB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Bộ Nông nghiệp và Phát triển nông thôn chủ trì, phối hợp với Bộ Quốc phòng, bộ, cơ quan ngang bộ, cơ quan thuộc Chính phủ và các địa phương xây dựng Kế hoạch phòng, chống thiên tai quốc gia trình Thủ tướng Chính phủ phê duyệt; hướng dẫn xây dựng kế hoạch phòng, chống thiên tai các cấp ở địa phương.</w:t>
      </w:r>
    </w:p>
    <w:p w14:paraId="4C9D17E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Lồng ghép nội dung phòng, chống thiên tai vào quy hoạch, kế hoạch phát triển ngành, kinh tế - xã hội</w:t>
      </w:r>
    </w:p>
    <w:p w14:paraId="41AC03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kế hoạch phát triển kinh tế - xã hội cả nước, địa phương, quy hoạch, kế hoạch phát triển ngành phải có nội dung phòng, chống thiên tai phù hợp với đặc thù thiên tai của từng vùng, địa phương để bảo đảm phát triển bền vững.</w:t>
      </w:r>
    </w:p>
    <w:p w14:paraId="7F0BE04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đánh giá, phân vùng rủi ro thiên tai, nội dung lồng ghép bao gồm:</w:t>
      </w:r>
    </w:p>
    <w:p w14:paraId="05A918A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biện pháp phòng ngừa, giảm thiểu tác động của thiên tai đến quá trình phát triển kinh tế - xã hội;</w:t>
      </w:r>
    </w:p>
    <w:p w14:paraId="4322C1E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và thực hiện biện pháp nhằm giảm thiểu tác động xấu đến môi trường và làm tăng nguy cơ thiên tai;</w:t>
      </w:r>
    </w:p>
    <w:p w14:paraId="2775F74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biện pháp xây dựng hệ thống hạ tầng kết hợp mục tiêu phòng, chống thiên tai;</w:t>
      </w:r>
    </w:p>
    <w:p w14:paraId="739C9E1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nguồn lực để thực hiện biện pháp lồng ghép nội dung phòng, chống thiên tai.</w:t>
      </w:r>
    </w:p>
    <w:p w14:paraId="5A6981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lồng ghép nội dung phòng, chống thiên tai vào quy hoạch, kế hoạch phát triển ngành, kinh tế - xã hội được quy định như sau:</w:t>
      </w:r>
    </w:p>
    <w:p w14:paraId="1C96AE0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các cấp có trách nhiệm lồng ghép nội dung phòng, chống thiên tai vào quy hoạch, kế hoạch phát triển kinh tế - xã hội của địa phương;</w:t>
      </w:r>
    </w:p>
    <w:p w14:paraId="5B9F194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có trách nhiệm lồng ghép nội dung phòng, chống thiên tai vào quy hoạch, kế hoạch phát triển ngành;</w:t>
      </w:r>
    </w:p>
    <w:p w14:paraId="019AD29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Kế hoạch và Đầu tư có trách nhiệm tham mưu, giúp Chính phủ lồng ghép nội dung phòng, chống thiên tai vào quy hoạch, kế hoạch phát triển kinh tế - xã hội cả nước.</w:t>
      </w:r>
    </w:p>
    <w:p w14:paraId="2B8D3A4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chủ trì, phối hợp với các bộ, cơ quan ngang bộ có liên quan hướng dẫn lồng ghép nội dung phòng, chống thiên tai vào quy hoạch, kế hoạch phát triển ngành, kinh tế - xã hội.</w:t>
      </w:r>
    </w:p>
    <w:p w14:paraId="6402813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Xác định, đánh giá, phân vùng rủi ro thiên tai; theo dõi, giám sát thiên tai</w:t>
      </w:r>
    </w:p>
    <w:p w14:paraId="4F23761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xác định, đánh giá, phân vùng rủi ro thiên tai; theo dõi, giám sát thiên tai bao gồm:</w:t>
      </w:r>
    </w:p>
    <w:p w14:paraId="1E75B8A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trắc, thu thập, cập nhật, theo dõi, giám sát, tổng hợp, xử lý thông tin từ hệ thống quan trắc, xây dựng cơ sở dữ liệu về thiên tai;</w:t>
      </w:r>
    </w:p>
    <w:p w14:paraId="253AB5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rủi ro thiên tai, phân vùng rủi ro thiên tai; lập bản đồ cảnh báo thiên tai;</w:t>
      </w:r>
    </w:p>
    <w:p w14:paraId="585BEFC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đầy đủ, kịp thời thông tin về thiên tai cho Ban chỉ đạo Phòng thủ dân sự quốc gia[22], bộ, cơ quan ngang bộ và địa phương phục vụ cho việc chỉ đạo, triển khai hoạt động phòng, chống thiên tai.</w:t>
      </w:r>
    </w:p>
    <w:p w14:paraId="5A0A7B6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Viện Hàn lâm Khoa học và Công nghệ Việt Nam căn cứ chức năng, nhiệm vụ được giao có trách nhiệm thực hiện quy định tại khoản 1 Điều này.</w:t>
      </w:r>
    </w:p>
    <w:p w14:paraId="5F2C53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Cấp độ rủi ro thiên tai</w:t>
      </w:r>
    </w:p>
    <w:p w14:paraId="428BCA0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thiên tai được phân thành các cấp độ. Cấp độ rủi ro thiên tai là cơ sở cho việc cảnh báo, chỉ đạo, chỉ huy, ứng phó và khắc phục hậu quả thiên tai.</w:t>
      </w:r>
    </w:p>
    <w:p w14:paraId="07D29D2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phân cấp độ rủi ro thiên tai bao gồm:</w:t>
      </w:r>
    </w:p>
    <w:p w14:paraId="35E2B7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Cường độ hoặc mức độ nguy hiểm của thiên tai;</w:t>
      </w:r>
    </w:p>
    <w:p w14:paraId="55938E2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ảnh hưởng;</w:t>
      </w:r>
    </w:p>
    <w:p w14:paraId="18C18AD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 năng gây thiệt hại đến tính mạng, tài sản, công trình hạ tầng và môi trường.</w:t>
      </w:r>
    </w:p>
    <w:p w14:paraId="53F8530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 định chi tiết về cấp độ rủi ro thiên tai.</w:t>
      </w:r>
    </w:p>
    <w:p w14:paraId="789686E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18a. Bảo đảm yêu cầu phòng, chống thiên tai đối với việc quản lý, vận hành, sử dụng công trình[23]</w:t>
      </w:r>
    </w:p>
    <w:p w14:paraId="41C2A88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cá nhân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w:t>
      </w:r>
      <w:r>
        <w:rPr>
          <w:rFonts w:ascii="Arial" w:hAnsi="Arial" w:cs="Arial"/>
          <w:color w:val="000000"/>
          <w:sz w:val="21"/>
          <w:szCs w:val="21"/>
        </w:rPr>
        <w:lastRenderedPageBreak/>
        <w:t>phải thực hiện nội dung bảo đảm yêu cầu phòng, chống thiên tai trong quy chuẩn kỹ thuật, quy định do cơ quan có thẩm quyền ban hành.</w:t>
      </w:r>
    </w:p>
    <w:p w14:paraId="63C7537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sử dụng công trình, nhà ở thuộc quyền sở hữu của mình có trách nhiệm thực hiện các tiêu chí bảo đảm yêu cầu phòng, chống thiên tai do Ủy ban nhân dân cấp tỉnh ban hành.</w:t>
      </w:r>
    </w:p>
    <w:p w14:paraId="70DA376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ban hành quy định chung bảo đảm yêu cầu phòng, chống thiên tai quy định tại khoản 1 Điều này.</w:t>
      </w:r>
    </w:p>
    <w:p w14:paraId="7E8C3A3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Ủy ban nhân dân các cấp, trong phạm vi nhiệm vụ, quyền hạn của mình, ban hành quy định cụ thể bảo đảm yêu cầu phòng, chống thiên tai quy định tại khoản 1 Điều này và tổ chức kiểm tra việc thực hiện.</w:t>
      </w:r>
    </w:p>
    <w:p w14:paraId="64A23B0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kiểm tra việc thực hiện các tiêu chí bảo đảm yêu cầu phòng, chống thiên tai đối với hộ gia đình, cá nhân do Ủy ban nhân dân cấp tỉnh ban hành quy định tại khoản 2 Điều này.</w:t>
      </w:r>
    </w:p>
    <w:p w14:paraId="3EC0514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chuẩn kỹ thuật phục vụ việc quản lý, vận hành, sử dụng công trình quy định tại khoản 1 Điều này phải có nội dung bảo đảm yêu cầu phòng, chống thiên tai.</w:t>
      </w:r>
    </w:p>
    <w:p w14:paraId="72FB6F7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đảm yêu cầu phòng, chống thiên tai đối với việc đầu tư xây dựng mới hoặc cải tạo, chỉnh trang khu đô thị; điểm du lịch, khu du lịch; khu công nghiệp; điểm dân cư nông thôn; công trình phòng, chống thiên tai, giao thông, điện lực và công trình hạ tầng kỹ thuật khác[24]</w:t>
      </w:r>
    </w:p>
    <w:p w14:paraId="32F0953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khi lập và thực hiện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phải bảo đảm yêu cầu phòng, chống thiên tai, bao gồm:</w:t>
      </w:r>
    </w:p>
    <w:p w14:paraId="5299C04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 chế đến mức thấp nhất hoặc không làm tăng nguy cơ rủi ro thiên tai và bảo đảm tính ổn định của công trình trước thiên tai;</w:t>
      </w:r>
    </w:p>
    <w:p w14:paraId="6F72B82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của pháp luật về bảo vệ môi trường, pháp luật về xây dựng và pháp luật về quy hoạch.</w:t>
      </w:r>
    </w:p>
    <w:p w14:paraId="1F0F0E1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đầu tư có trách nhiệm tổ chức thẩm định nội dung bảo đảm yêu cầu phòng, chống thiên tai trong hồ sơ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trước khi phê duyệt dự án và quyết định đầu tư.</w:t>
      </w:r>
    </w:p>
    <w:p w14:paraId="1F9BD66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Khuyến khích hộ gia đình, cá nhân khi xây dựng mới hoặc nâng cấp công trình, nhà ở áp dụng tiêu chuẩn có nội dung bảo đảm yêu cầu phòng, chống thiên tai.</w:t>
      </w:r>
    </w:p>
    <w:p w14:paraId="387C1B2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chuẩn, quy chuẩn kỹ thuật xây dựng công trình phải có nội dung bảo đảm yêu cầu phòng, chống thiên tai.</w:t>
      </w:r>
    </w:p>
    <w:p w14:paraId="0C2AB82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Xây dựng và bảo vệ công trình phòng, chống thiên tai và công trình kết hợp phòng, chống thiên tai</w:t>
      </w:r>
    </w:p>
    <w:p w14:paraId="5DE79C3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công trình phòng, chống thiên tai phải tuân thủ quy hoạch, kế hoạch được cấp có thẩm quyền phê duyệt, tiêu chuẩn, quy chuẩn kỹ thuật quốc gia; áp dụng công nghệ tiên tiến, hiện đại, đặc biệt đối với việc xây dựng, nâng cấp và mở rộng mạng lưới đài, trạm quan trắc khí tượng, thủy văn, hải văn, địa chấn, trạm thu nhận thông tin cảnh báo sớm về mưa, bão, lũ, động đất, sóng thần.</w:t>
      </w:r>
    </w:p>
    <w:p w14:paraId="1960C0F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và nâng cấp trường học, trạm y tế, trụ sở công, nhà văn hóa cộng đồng và công trình công cộng khác ở khu vực thường xuyên xảy ra thiên tai phải tính đến nhu cầu kết hợp sử dụng làm địa điểm sơ tán dân khi có thiên tai.</w:t>
      </w:r>
    </w:p>
    <w:p w14:paraId="2FD7E5E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xây dựng và bảo vệ công trình phòng, chống thiên tai được quy định như sau:</w:t>
      </w:r>
    </w:p>
    <w:p w14:paraId="089A9EE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phân công và phân cấp việc đầu tư xây dựng công trình phòng, chống thiên tai bảo đảm tính hiệu quả và thống nhất; Thủ tướng Chính phủ phê duyệt quy hoạch, kế hoạch, chương trình, đề án quốc gia xây dựng hệ thống công trình phòng, chống thiên tai; bố trí đủ nguồn lực để thực hiện chương trình, đề án, dự án;</w:t>
      </w:r>
    </w:p>
    <w:p w14:paraId="2ECF36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Ủy ban nhân dân cấp tỉnh có trách nhiệm phê duyệt và tổ chức thực hiện quy hoạch, kế hoạch đầu tư xây dựng công trình phòng, chống thiên tai theo phân công, phân cấp của Chính phủ; quản lý việc đầu tư xây dựng công trình phòng, chống thiên tai thuộc thẩm quyền;</w:t>
      </w:r>
    </w:p>
    <w:p w14:paraId="5E7DB31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cơ quan thuộc Chính phủ, Ủy ban nhân dân cấp tỉnh có trách nhiệm tổ chức quản lý bảo vệ, duy tu, bảo dưỡng và vận hành công trình phòng, chống thiên tai thuộc phạm vi quản lý bảo đảm an toàn và hiệu quả;</w:t>
      </w:r>
    </w:p>
    <w:p w14:paraId="174D87F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có trách nhiệm tham gia bảo vệ công trình phòng, chống thiên tai.</w:t>
      </w:r>
    </w:p>
    <w:p w14:paraId="146641E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Thông tin, truyền thông và giáo dục về phòng, chống thiên tai</w:t>
      </w:r>
    </w:p>
    <w:p w14:paraId="31FA608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tin, truyền thông và giáo dục về phòng, chống thiên tai nhằm cung cấp kiến thức về các loại thiên tai, tác động của thiên tai, biện pháp phòng, chống thiên tai, trách nhiệm của tổ chức, cá nhân trong hoạt động phòng, chống thiên tai và quy định của pháp luật có liên quan.</w:t>
      </w:r>
    </w:p>
    <w:p w14:paraId="6D56FF2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hyperlink r:id="rId14" w:anchor="_ftn25" w:history="1">
        <w:r>
          <w:rPr>
            <w:rStyle w:val="Hyperlink"/>
            <w:rFonts w:ascii="Arial" w:hAnsi="Arial" w:cs="Arial"/>
            <w:color w:val="135ECD"/>
            <w:sz w:val="21"/>
            <w:szCs w:val="21"/>
          </w:rPr>
          <w:t>[25]</w:t>
        </w:r>
      </w:hyperlink>
      <w:r>
        <w:rPr>
          <w:rFonts w:ascii="Arial" w:hAnsi="Arial" w:cs="Arial"/>
          <w:color w:val="000000"/>
          <w:sz w:val="21"/>
          <w:szCs w:val="21"/>
        </w:rPr>
        <w:t> Việc thông tin, truyền thông và giáo dục về phòng, chống thiên tai được thực hiện bằng nhiều hình thức phù hợp với từng loại đối tượng, trong đó có các hình thức chủ yếu sau đây:</w:t>
      </w:r>
    </w:p>
    <w:p w14:paraId="3D8848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tải trên trang thông tin điện tử của bộ, cơ quan ngang bộ, cơ quan thuộc Chính phủ, địa phương và các phương tiện thông tin đại chúng;</w:t>
      </w:r>
    </w:p>
    <w:p w14:paraId="3044BB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tài liệu chuyên đề, tạp chí, tờ rơi, trong đó có tài liệu bằng tiếng dân tộc thiểu số;</w:t>
      </w:r>
    </w:p>
    <w:p w14:paraId="57E304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triển lãm, hội thảo, tập huấn, diễn tập phòng, chống thiên tai;</w:t>
      </w:r>
    </w:p>
    <w:p w14:paraId="3B36169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Lồng ghép kiến thức phòng, chống thiên tai vào chương trình các cấp học;</w:t>
      </w:r>
    </w:p>
    <w:p w14:paraId="250E7BB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diễn đàn về phòng, chống thiên tai để tham vấn rộng rãi chính sách, pháp luật, chia sẻ thông tin và kinh nghiệm về phòng, chống thiên tai;</w:t>
      </w:r>
    </w:p>
    <w:p w14:paraId="37AD374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Đào tạo, bồi dưỡng nâng cao kiến thức về phòng, chống thiên tai.</w:t>
      </w:r>
    </w:p>
    <w:p w14:paraId="0B2DAAA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thông tin, truyền thông và giáo dục về phòng, chống thiên tai được quy định như sau:</w:t>
      </w:r>
    </w:p>
    <w:p w14:paraId="71F8B40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Ủy ban nhân dân các cấp trong phạm vi nhiệm vụ, quyền hạn của mình có trách nhiệm xây dựng, quản lý, vận hành hệ thống phát thanh, truyền hình, truyền thông và hệ thống truyền tin khác để thu thập, truyền, phát tin dự báo, cảnh báo thiên tai đáp ứng nhu cầu tiếp cận thông tin dự báo, cảnh báo thiên tai của tổ chức, cá nhân và cộng đồng; tổ chức thông tin, truyền thông và giáo dục về phòng, chống thiên tai;</w:t>
      </w:r>
    </w:p>
    <w:p w14:paraId="6D1FC8A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Thông tin và Truyền thông chỉ đạo, hướng dẫn các cơ quan thông tin đại chúng thực hiện việc thông tin, truyền thông về phòng, chống thiên tai;</w:t>
      </w:r>
    </w:p>
    <w:p w14:paraId="7760E95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Giáo dục và Đào tạo chỉ đạo, hướng dẫn việc lồng ghép kiến thức phòng, chống thiên tai vào chương trình các cấp học;</w:t>
      </w:r>
    </w:p>
    <w:p w14:paraId="5BE547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hyperlink r:id="rId15" w:anchor="_ftn26" w:history="1">
        <w:r>
          <w:rPr>
            <w:rStyle w:val="Hyperlink"/>
            <w:rFonts w:ascii="Arial" w:hAnsi="Arial" w:cs="Arial"/>
            <w:color w:val="135ECD"/>
            <w:sz w:val="21"/>
            <w:szCs w:val="21"/>
          </w:rPr>
          <w:t>[26]</w:t>
        </w:r>
      </w:hyperlink>
      <w:r>
        <w:rPr>
          <w:rFonts w:ascii="Arial" w:hAnsi="Arial" w:cs="Arial"/>
          <w:color w:val="000000"/>
          <w:sz w:val="21"/>
          <w:szCs w:val="21"/>
        </w:rPr>
        <w:t> Bộ Nông nghiệp và Phát triển nông thôn chỉ đạo, tổ chức thực hiện chương trình, đề án về nâng cao nhận thức cộng đồng và quản lý rủi ro thiên tai dựa vào cộng đồng;</w:t>
      </w:r>
    </w:p>
    <w:p w14:paraId="05FB052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hộ gia đình, cá nhân có trách nhiệm tham gia vào hoạt động thông tin, truyền thông và giáo dục về phòng, chống thiên tai; trang bị thiết bị tiếp nhận thông tin dự báo, cảnh báo thiên tai.</w:t>
      </w:r>
    </w:p>
    <w:p w14:paraId="0A00513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Phương án ứng phó thiên tai</w:t>
      </w:r>
    </w:p>
    <w:p w14:paraId="4938E52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ứng phó thiên được xây dựng dựa trên các căn cứ sau đây:</w:t>
      </w:r>
    </w:p>
    <w:p w14:paraId="26BCD7A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thiên tai và cấp độ rủi ro thiên tai có khả năng xảy ra tại địa phương và lĩnh vực quản lý;</w:t>
      </w:r>
    </w:p>
    <w:p w14:paraId="35A9CF2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Năng lực ứng phó thiên tai của tổ chức, cá nhân;</w:t>
      </w:r>
    </w:p>
    <w:p w14:paraId="4E7CC87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 năng phối hợp và hỗ trợ của các lực lượng và chính quyền các cấp.</w:t>
      </w:r>
    </w:p>
    <w:p w14:paraId="242320A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ứng phó thiên tai bao gồm các nội dung chính sau đây:</w:t>
      </w:r>
    </w:p>
    <w:p w14:paraId="72A93D1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công trình phòng, chống thiên tai và công trình trọng điểm;</w:t>
      </w:r>
    </w:p>
    <w:p w14:paraId="6199E76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tán, bảo vệ người, tài sản, bảo vệ sản xuất;</w:t>
      </w:r>
    </w:p>
    <w:p w14:paraId="684E8BD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ninh trật tự, giao thông, thông tin liên lạc;</w:t>
      </w:r>
    </w:p>
    <w:p w14:paraId="2856BC6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chỉ đạo, chỉ huy phòng tránh, ứng phó thiên tai và tìm kiếm cứu nạn;</w:t>
      </w:r>
    </w:p>
    <w:p w14:paraId="2285747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nhân lực ứng phó thiên tai;</w:t>
      </w:r>
    </w:p>
    <w:p w14:paraId="74D289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trữ vật tư, phương tiện, trang thiết bị, nhu yếu phẩm.</w:t>
      </w:r>
    </w:p>
    <w:p w14:paraId="4BE1511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ứng phó thiên tai được xây dựng ở địa phương, bộ, cơ quan ngang bộ, cơ quan thuộc Chính phủ và cơ quan, tổ chức khác; phương án ứng phó thiên tai được rà soát, điều chỉnh, bổ sung hằng năm.</w:t>
      </w:r>
    </w:p>
    <w:p w14:paraId="1DF0488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hướng dẫn, xây dựng, phê duyệt phương án ứng phó thiên tai được quy định như sau:</w:t>
      </w:r>
    </w:p>
    <w:p w14:paraId="261A475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a)[27] Ban chỉ đạo Phòng thủ dân sự quốc gia hướng dẫn xây dựng phương án ứng phó tương ứng với các cấp độ rủi ro thiên tai;</w:t>
      </w:r>
    </w:p>
    <w:p w14:paraId="592FC39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tổ chức có trách nhiệm tổ chức xây dựng và phê duyệt phương án ứng phó thiên tai của cơ quan, đơn vị mình, gửi đến Ủy ban nhân dân địa phương có liên quan trên địa bàn và cơ quan cấp trên để phối hợp chỉ đạo thực hiện;</w:t>
      </w:r>
    </w:p>
    <w:p w14:paraId="186EB89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Thủ trưởng cơ quan ngang bộ, cơ quan thuộc Chính phủ có trách nhiệm tổ chức xây dựng và phê duyệt phương án ứng phó thiên tai, gửi phương án ứng phó thiên tai đến Ủy ban nhân dân cấp tỉnh có liên quan, Ban chỉ đạo Phòng thủ dân sự quốc gia[28] để phối hợp chỉ đạo thực hiện;</w:t>
      </w:r>
    </w:p>
    <w:p w14:paraId="6AAD53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các cấp tổ chức xây dựng và phê duyệt phương án ứng phó thiên tai phù hợp với đặc điểm thiên tai của địa phương gửi Ủy ban nhân dân cấp trên trực tiếp để phối hợp chỉ đạo thực hiện. Ủy ban nhân dân cấp tỉnh gửi phương án ứng phó thiên tai về Ban chỉ đạo Phòng thủ dân sự quốc gia[29] để theo dõi và phối hợp chỉ đạo thực hiện.</w:t>
      </w:r>
    </w:p>
    <w:p w14:paraId="166B0D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Chuẩn bị nhân lực, vật tư, phương tiện, trang thiết bị, nhu yếu phẩm phục vụ hoạt động phòng, chống thiên tai</w:t>
      </w:r>
    </w:p>
    <w:p w14:paraId="23DED5D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Nhân lực, vật tư, phương tiện, trang thiết bị, nhu yếu phẩm phục vụ ứng phó thiên tai được chuẩn bị theo phương án ứng phó thiên tai được phê duyệt.</w:t>
      </w:r>
    </w:p>
    <w:p w14:paraId="36BDE02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hộ gia đình, cá nhân có trách nhiệm chủ động chuẩn bị nhân lực, vật tư, phương tiện, trang thiết bị, nhu yếu phẩm phục vụ hoạt động phòng, chống thiên tai theo hướng dẫn của Ban chỉ đạo Phòng thủ dân sự quốc gia</w:t>
      </w:r>
      <w:r>
        <w:rPr>
          <w:rStyle w:val="Strong"/>
          <w:rFonts w:ascii="Arial" w:hAnsi="Arial" w:cs="Arial"/>
          <w:color w:val="000000"/>
          <w:sz w:val="21"/>
          <w:szCs w:val="21"/>
        </w:rPr>
        <w:t>[30].</w:t>
      </w:r>
    </w:p>
    <w:p w14:paraId="2D4D5CF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Ủy ban nhân dân các cấp có trách nhiệm tổ chức thực hiện phương án phòng, chống thiên tai; chủ động chuẩn bị nhân lực, vật tư, phương tiện, trang thiết bị, nhu yếu phẩm phù hợp với phương án ứng phó thiên tai đã được phê duyệt; tổ chức tập huấn, diễn tập theo các phương án phòng, chống thiên tai trên địa bàn.</w:t>
      </w:r>
    </w:p>
    <w:p w14:paraId="0BF3271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chỉ đạo Phòng thủ dân sự quốc gia</w:t>
      </w:r>
      <w:hyperlink r:id="rId16" w:anchor="_ftn31" w:history="1">
        <w:r>
          <w:rPr>
            <w:rStyle w:val="Hyperlink"/>
            <w:rFonts w:ascii="Arial" w:hAnsi="Arial" w:cs="Arial"/>
            <w:color w:val="135ECD"/>
            <w:sz w:val="21"/>
            <w:szCs w:val="21"/>
          </w:rPr>
          <w:t>[31]</w:t>
        </w:r>
      </w:hyperlink>
      <w:r>
        <w:rPr>
          <w:rFonts w:ascii="Arial" w:hAnsi="Arial" w:cs="Arial"/>
          <w:color w:val="000000"/>
          <w:sz w:val="21"/>
          <w:szCs w:val="21"/>
        </w:rPr>
        <w:t> chủ trì, phối hợp với các bộ, cơ quan ngang bộ, cơ quan thuộc Chính phủ và Ủy ban nhân dân cấp tỉnh tổ chức huấn luyện lực lượng tìm kiếm cứu nạn trên phạm vi toàn quốc để tham gia ứng phó thiên tai.</w:t>
      </w:r>
    </w:p>
    <w:p w14:paraId="0A2ECD1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ỨNG PHÓ THIÊN TAI</w:t>
      </w:r>
    </w:p>
    <w:p w14:paraId="407F706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Dự báo, cảnh báo và truyền tin về thiên tai</w:t>
      </w:r>
    </w:p>
    <w:p w14:paraId="7408195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hyperlink r:id="rId17" w:anchor="_ftn32" w:history="1">
        <w:r>
          <w:rPr>
            <w:rStyle w:val="Hyperlink"/>
            <w:rFonts w:ascii="Arial" w:hAnsi="Arial" w:cs="Arial"/>
            <w:color w:val="135ECD"/>
            <w:sz w:val="21"/>
            <w:szCs w:val="21"/>
          </w:rPr>
          <w:t>[32]</w:t>
        </w:r>
      </w:hyperlink>
      <w:r>
        <w:rPr>
          <w:rFonts w:ascii="Arial" w:hAnsi="Arial" w:cs="Arial"/>
          <w:color w:val="000000"/>
          <w:sz w:val="21"/>
          <w:szCs w:val="21"/>
        </w:rPr>
        <w:t> Thông tin dự báo, cảnh báo thiên tai phải kịp thời, đủ độ tin cậy, phù hợp với nhu cầu của nhiều đối tượng được chuyển tải bằng Tiếng Việt, đặc biệt quan tâm đến đối tượng dễ bị tổn thương và trong trường hợp cần thiết được chuyển tải bằng tiếng dân tộc thiểu số.</w:t>
      </w:r>
    </w:p>
    <w:p w14:paraId="75C0734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bản tin dự báo, cảnh báo thiên tai bao gồm:</w:t>
      </w:r>
    </w:p>
    <w:p w14:paraId="7314050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tin dự báo, cảnh báo thiên tai về khí tượng, thủy văn, hải văn phải bảo đảm thông tin về loại thiên tai, cường độ, cấp độ rủi ro thiên tai, vị trí, tọa độ hiện tại và dự báo diễn biến;</w:t>
      </w:r>
    </w:p>
    <w:p w14:paraId="621280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tin báo tin động đất và dự báo, cảnh báo sóng thần phải bảo đảm thông tin về vị trí, cường độ, cấp độ rủi ro thiên tai và mức độ gây ảnh hưởng của động đất; dự báo vị trí xuất phát, khả năng, độ cao, cấp độ rủi ro thiên tai, hướng di chuyển và khu vực ảnh hưởng của sóng thần;</w:t>
      </w:r>
    </w:p>
    <w:p w14:paraId="7AD8213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c)[33] Bản tin dự báo, cảnh báo cháy rừng do tự nhiên phải bảo đảm thông tin về khu vực, loại rừng, diện tích, cấp độ rủi ro cháy.</w:t>
      </w:r>
    </w:p>
    <w:p w14:paraId="507FF53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trong công tác dự báo, cảnh báo về thiên tai được quy định như sau:</w:t>
      </w:r>
    </w:p>
    <w:p w14:paraId="57EFAAC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a)[34] Bộ Tài nguyên và Môi trường có trách nhiệm ban hành bản tin dự báo, cảnh báo về thiên tai liên quan đến khí tượng, thủy văn và hải văn. Bộ Nông nghiệp và Phát triển nông thôn có trách nhiệm ban hành bản tin dự báo, cảnh báo cháy rừng do tự nhiên;</w:t>
      </w:r>
    </w:p>
    <w:p w14:paraId="2077860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Viện Hàn lâm Khoa học và Công nghệ Việt Nam có trách nhiệm ban hành bản tin báo tin động đất và dự báo, cảnh báo sóng thần;</w:t>
      </w:r>
    </w:p>
    <w:p w14:paraId="245DD6C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quy định tại điểm a và điểm b khoản này gửi các bản tin dự báo, cảnh báo thiên tai đến Đài Truyền hình Việt Nam, Đài Tiếng nói Việt Nam, các cơ quan theo quy định và chịu trách nhiệm về nội dung các dự báo, cảnh báo về thiên tai.</w:t>
      </w:r>
    </w:p>
    <w:p w14:paraId="3F0512B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Đài Truyền hình Việt Nam, Đài Tiếng nói Việt Nam có trách nhiệm truyền, phát tin dự báo và cảnh báo thiên tai của cơ quan quy định tại điểm a và điểm b khoản 3 Điều này.</w:t>
      </w:r>
    </w:p>
    <w:p w14:paraId="40AAE2F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ban hành quy chế dự báo, cảnh báo và truyền tin về thiên tai.</w:t>
      </w:r>
    </w:p>
    <w:p w14:paraId="76D1452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Chỉ đạo, chỉ huy ứng phó thiên tai</w:t>
      </w:r>
    </w:p>
    <w:p w14:paraId="555741A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Căn cứ vào bản tin dự báo, cảnh báo thiên tai, Thủ tướng Chính phủ, Ban chỉ đạo Phòng thủ dân sự quốc gia; ban chỉ huy phòng thủ dân sự Bộ, cơ quan ngang Bộ; ban chỉ huy phòng thủ dân sự cấp tỉnh ban hành văn bản chỉ đạo, chỉ huy triển khai thực hiện biện pháp ứng phó thiên tai theo quy định của Chính phủ.</w:t>
      </w:r>
    </w:p>
    <w:p w14:paraId="0F7DDAE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nội dung và phương thức truyền, phát văn bản chỉ đạo, chỉ huy ứng phó thiên tai được quy định như sau:</w:t>
      </w:r>
    </w:p>
    <w:p w14:paraId="6A440E8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chỉ đạo, chỉ huy ứng phó thiên tai được ban hành dưới hình thức công điện hoặc công văn;</w:t>
      </w:r>
    </w:p>
    <w:p w14:paraId="4FEE7B3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của văn bản chỉ đạo, chỉ huy ứng phó thiên tai phải bảo đảm phù hợp với nội dung bản tin dự báo, cảnh báo, thực tế diễn biến thiên tai tại địa phương; biện pháp cơ bản để ứng phó thiên tai và tìm kiếm cứu nạn;</w:t>
      </w:r>
    </w:p>
    <w:p w14:paraId="0AF9672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14:paraId="1CF67D1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truyền phát văn bản chỉ đạo, chỉ huy ứng phó thiên tai được quy định như sau:</w:t>
      </w:r>
    </w:p>
    <w:p w14:paraId="372A7B6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ban hành văn bản chỉ đạo, chỉ huy ứng phó thiên tai có trách nhiệm gửi văn bản chỉ đạo, chỉ huy đến Đài truyền hình, Đài phát thanh cùng cấp và cơ quan có liên quan theo quy định của pháp luật;</w:t>
      </w:r>
    </w:p>
    <w:p w14:paraId="73CC1A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Ban chỉ huy phòng thủ dân sự[36] cấp xã có trách nhiệm phổ biến nội dung văn bản chỉ đạo, chỉ huy ứng phó thiên tai đến cộng đồng và người dân;</w:t>
      </w:r>
    </w:p>
    <w:p w14:paraId="782BCBE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Đài truyền hình, đài phát thanh trung ương và địa phương có trách nhiệm phát các bản tin chỉ đạo, chỉ huy ứng phó thiên tai.</w:t>
      </w:r>
    </w:p>
    <w:p w14:paraId="433B7E0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4.[37] Chính phủ quy định cụ thể các cơ quan có trách nhiệm truyền tin; tần suất, thời lượng phát tin chỉ đạo, chỉ huy ứng phó thiên tai; mạng lưới thông tin, trang thiết bị phục vụ hoạt động chỉ đạo, chỉ huy ứng phó thiên tai; tình huống khẩn cấp về thiên tai; các loại dự án khẩn cấp phòng, chống, khắc phục hậu quả thiên tai cần thực hiện để khắc phục ngay hoặc xử lý kịp thời hậu quả gây ra do sự cố bất khả kháng.</w:t>
      </w:r>
    </w:p>
    <w:p w14:paraId="5C5F4D5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Các biện pháp cơ bản ứng phó thiên tai</w:t>
      </w:r>
    </w:p>
    <w:p w14:paraId="4F26677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loại thiên tai, cấp độ rủi ro thiên tai xảy ra, Ban chỉ đạo Phòng thủ dân sự quốc gia; ban chỉ huy phòng thủ dân sự Bộ, cơ quan ngang Bộ; ban chỉ huy phòng thủ dân sự địa phương quyết định lựa chọn một hoặc một số biện pháp phù hợp sau đây:[38]</w:t>
      </w:r>
    </w:p>
    <w:p w14:paraId="0F5CBCF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cơ bản ứng phó đối với bão, áp thấp nhiệt đới, mưa lớn, lũ, lũ quét, ngập lụt, nước dâng, sạt lở đất do mưa lũ hoặc dòng chảy, sụt lún đất do mưa lũ hoặc dòng chảy được quy định như sau:</w:t>
      </w:r>
    </w:p>
    <w:p w14:paraId="73CA1D0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tán người ra khỏi khu vực nguy hiểm, nơi không bảo đảm an toàn; tập trung triển khai biện pháp bảo đảm an toàn cho người, đặc biệt đối tượng dễ bị tổn thương trong tình huống thiên tai khẩn cấp;</w:t>
      </w:r>
    </w:p>
    <w:p w14:paraId="2BC98D4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chuyển tàu thuyền, phương tiện nuôi trồng thủy sản trên biển, ven biển, trên sông ra khỏi khu vực nguy hiểm; tổ chức kiểm đếm, hướng dẫn tàu thuyền neo đậu hoặc thực hiện biện pháp khác để bảo đảm an toàn;</w:t>
      </w:r>
    </w:p>
    <w:p w14:paraId="6E3EE6D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biện pháp bảo đảm an toàn đối với nhà cửa, công sở, bệnh viện, trường học, kho tàng, công trình và cơ sở kinh tế, an ninh, quốc phòng;</w:t>
      </w:r>
    </w:p>
    <w:p w14:paraId="7E2AA97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động thực hiện biện pháp bảo vệ sản xuất;</w:t>
      </w:r>
    </w:p>
    <w:p w14:paraId="45B3E85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phát hiện và xử lý sự cố công trình phòng, chống thiên tai, công trình trọng điểm về kinh tế - xã hội và an ninh, quốc phòng;</w:t>
      </w:r>
    </w:p>
    <w:p w14:paraId="21E413D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hướng dẫn và chủ động thực hiện việc hạn chế hoặc cấm người, phương tiện đi vào khu vực nguy hiểm trên sông, trên biển, khu vực và tuyến đường bị ngập sâu, khu vực có nguy cơ sạt lở đất do mưa lũ hoặc dòng chảy và khu vực nguy hiểm khác;</w:t>
      </w:r>
    </w:p>
    <w:p w14:paraId="45D8E8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giao thông và thông tin liên lạc đáp ứng yêu cầu chỉ đạo, chỉ huy phòng, chống thiên tai;</w:t>
      </w:r>
    </w:p>
    <w:p w14:paraId="2D65236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Thực hiện hoạt động tìm kiếm cứu nạn, cứu chữa người bị thương, hỗ trợ lương thực, thuốc chữa bệnh, nước uống và nhu yếu phẩm khác tại khu vực bị chia cắt, khu vực ngập lụt nghiêm trọng và địa điểm sơ tán;</w:t>
      </w:r>
    </w:p>
    <w:p w14:paraId="1C0CF01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đảm an ninh, trật tự an toàn xã hội, bảo vệ tài sản của Nhà nước và Nhân dân tại khu vực xảy ra thiên tai;</w:t>
      </w:r>
    </w:p>
    <w:p w14:paraId="3763F7A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Huy động khẩn cấp và tuân thủ quyết định chỉ đạo, huy động khẩn cấp về nhân lực, vật tư, phương tiện, trang thiết bị, nhu yếu phẩm để kịp thời ứng phó với thiên tai.</w:t>
      </w:r>
    </w:p>
    <w:p w14:paraId="112186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cơ bản ứng phó đối với hạn hán và xâm nhập mặn được quy định như sau:</w:t>
      </w:r>
    </w:p>
    <w:p w14:paraId="4E39A5F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cơ cấu cây trồng, vật nuôi, mùa vụ phù hợp với dự báo, cảnh báo và tình hình diễn biến hạn hán và xâm nhập mặn;</w:t>
      </w:r>
    </w:p>
    <w:p w14:paraId="14A006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hành hợp lý hồ chứa nước, công trình cấp nước, ưu tiên cấp nước sinh hoạt; sử dụng tiết kiệm, chống thất thoát nước;</w:t>
      </w:r>
    </w:p>
    <w:p w14:paraId="5A2F419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cung cấp điện và vật tư, nhiên liệu cần thiết cho các trạm bơm;</w:t>
      </w:r>
    </w:p>
    <w:p w14:paraId="61F55D1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quan trắc độ mặn, điều hành đóng mở cống lấy nước và ngăn mặn phù hợp với tình huống cụ thể.</w:t>
      </w:r>
    </w:p>
    <w:p w14:paraId="1D01C7A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cơ bản ứng phó đối với sương muối, rét hại được quy định như sau:</w:t>
      </w:r>
    </w:p>
    <w:p w14:paraId="6855FCC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biện pháp chống rét cho người, đặc biệt cho đối tượng dễ bị tổn thương;</w:t>
      </w:r>
    </w:p>
    <w:p w14:paraId="45CF62B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chống rét và bảo đảm nguồn thức ăn cho gia súc;</w:t>
      </w:r>
    </w:p>
    <w:p w14:paraId="4009F89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Triển khai biện pháp bảo vệ cây trồng phù hợp.</w:t>
      </w:r>
    </w:p>
    <w:p w14:paraId="5991AB7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cơ bản ứng phó đối với động đất, sóng thần được quy định như sau:</w:t>
      </w:r>
    </w:p>
    <w:p w14:paraId="446BD7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động trú, tránh, bảo đảm an toàn khi xảy ra động đất;</w:t>
      </w:r>
    </w:p>
    <w:p w14:paraId="7834AA0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sơ tán ra khỏi khu vực chịu ảnh hưởng của sóng thần;</w:t>
      </w:r>
    </w:p>
    <w:p w14:paraId="176C575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tìm kiếm cứu nạn, cứu chữa người bị thương;</w:t>
      </w:r>
    </w:p>
    <w:p w14:paraId="325F7B7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nơi ở tạm, hỗ trợ lương thực, thuốc chữa bệnh, nước uống, nhu yếu phẩm khác cho người dân bị ảnh hưởng;</w:t>
      </w:r>
    </w:p>
    <w:p w14:paraId="140FB24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an ninh, trật tự an toàn xã hội, bảo vệ tài sản của Nhà nước và Nhân dân tại khu vực xảy ra thiên tai.</w:t>
      </w:r>
    </w:p>
    <w:p w14:paraId="393672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hyperlink r:id="rId18" w:anchor="_ftn39" w:history="1">
        <w:r>
          <w:rPr>
            <w:rStyle w:val="Hyperlink"/>
            <w:rFonts w:ascii="Arial" w:hAnsi="Arial" w:cs="Arial"/>
            <w:color w:val="135ECD"/>
            <w:sz w:val="21"/>
            <w:szCs w:val="21"/>
          </w:rPr>
          <w:t>[39]</w:t>
        </w:r>
      </w:hyperlink>
      <w:r>
        <w:rPr>
          <w:rFonts w:ascii="Arial" w:hAnsi="Arial" w:cs="Arial"/>
          <w:color w:val="000000"/>
          <w:sz w:val="21"/>
          <w:szCs w:val="21"/>
        </w:rPr>
        <w:t> Đối với nắng nóng, lốc, sét, mưa đá, gió mạnh trên biển, sương mù, cháy rừng do tự nhiên và các loại thiên tai khác thì căn cứ vào dự báo, cảnh báo, tính chất và diễn biến thực tế của từng loại thiên tai, chủ động triển khai biện pháp ứng phó phù hợp với tình huống cụ thể.</w:t>
      </w:r>
    </w:p>
    <w:p w14:paraId="78DD3BB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trong ứng phó thiên tai</w:t>
      </w:r>
    </w:p>
    <w:p w14:paraId="5A48C1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dự báo, cảnh báo, cấp độ rủi ro thiên tai đối với từng loại thiên tai, Ban chỉ đạo Phòng thủ dân sự quốc gia</w:t>
      </w:r>
      <w:hyperlink r:id="rId19" w:anchor="_ftn40" w:history="1">
        <w:r>
          <w:rPr>
            <w:rStyle w:val="Hyperlink"/>
            <w:rFonts w:ascii="Arial" w:hAnsi="Arial" w:cs="Arial"/>
            <w:color w:val="135ECD"/>
            <w:sz w:val="21"/>
            <w:szCs w:val="21"/>
          </w:rPr>
          <w:t>[40]</w:t>
        </w:r>
      </w:hyperlink>
      <w:r>
        <w:rPr>
          <w:rFonts w:ascii="Arial" w:hAnsi="Arial" w:cs="Arial"/>
          <w:color w:val="000000"/>
          <w:sz w:val="21"/>
          <w:szCs w:val="21"/>
        </w:rPr>
        <w:t> có trách nhiệm theo dõi tình hình thiên tai; chỉ đạo bộ, cơ quan ngang bộ, cơ quan thuộc Chính phủ, địa phương thực hiện biện pháp ứng phó thiên tai và điều phối hoạt động ứng phó thiên tai liên ngành với phạm vi cấp vùng từ hai tỉnh trở lên; hỗ trợ địa phương trong trường hợp vượt quá khả năng; báo cáo Thủ tướng Chính phủ về tình hình thiên tai và hoạt động ứng phó thiên tai.</w:t>
      </w:r>
    </w:p>
    <w:p w14:paraId="3421485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dự báo, cảnh báo, cấp độ rủi ro thiên tai đối với từng loại thiên tai, Ban chỉ đạo Phòng thủ dân sự quốc gia</w:t>
      </w:r>
      <w:hyperlink r:id="rId20" w:anchor="_ftn41" w:history="1">
        <w:r>
          <w:rPr>
            <w:rStyle w:val="Hyperlink"/>
            <w:rFonts w:ascii="Arial" w:hAnsi="Arial" w:cs="Arial"/>
            <w:color w:val="135ECD"/>
            <w:sz w:val="21"/>
            <w:szCs w:val="21"/>
          </w:rPr>
          <w:t>[41]</w:t>
        </w:r>
      </w:hyperlink>
      <w:r>
        <w:rPr>
          <w:rFonts w:ascii="Arial" w:hAnsi="Arial" w:cs="Arial"/>
          <w:color w:val="000000"/>
          <w:sz w:val="21"/>
          <w:szCs w:val="21"/>
        </w:rPr>
        <w:t> chỉ đạo và tổ chức thực hiện công tác tìm kiếm, cứu nạn; huy động và điều phối lực lượng, phương tiện của bộ, cơ quan ngang bộ, cơ quan thuộc Chính phủ, địa phương tham gia thực hiện tìm kiếm cứu nạn trong ứng phó thiên tai theo quy định của pháp luật về tìm kiếm cứu nạn.</w:t>
      </w:r>
    </w:p>
    <w:p w14:paraId="7BE1DB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căn cứ vào dự báo, cảnh báo, cấp độ rủi ro thiên tai, diễn biến thiên tai, chỉ đạo của Ban chỉ đạo Phòng thủ dân sự quốc gia</w:t>
      </w:r>
      <w:hyperlink r:id="rId21" w:anchor="_ftn42" w:history="1">
        <w:r>
          <w:rPr>
            <w:rStyle w:val="Hyperlink"/>
            <w:rFonts w:ascii="Arial" w:hAnsi="Arial" w:cs="Arial"/>
            <w:color w:val="135ECD"/>
            <w:sz w:val="21"/>
            <w:szCs w:val="21"/>
          </w:rPr>
          <w:t>[42]</w:t>
        </w:r>
      </w:hyperlink>
      <w:r>
        <w:rPr>
          <w:rFonts w:ascii="Arial" w:hAnsi="Arial" w:cs="Arial"/>
          <w:color w:val="000000"/>
          <w:sz w:val="21"/>
          <w:szCs w:val="21"/>
        </w:rPr>
        <w:t> có trách nhiệm sau đây:</w:t>
      </w:r>
    </w:p>
    <w:p w14:paraId="229E1FB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lựa chọn phương án và biện pháp ứng phó thiên tai;</w:t>
      </w:r>
    </w:p>
    <w:p w14:paraId="2733E27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biện pháp ứng phó thiên tai bảo đảm an toàn công trình và hoạt động trong lĩnh vực thuộc phạm vi quản lý. Trường hợp vượt quá khả năng ứng phó phải báo cáo Ban chỉ đạo Phòng thủ dân sự quốc gia</w:t>
      </w:r>
      <w:hyperlink r:id="rId22" w:anchor="_ftn43" w:history="1">
        <w:r>
          <w:rPr>
            <w:rStyle w:val="Hyperlink"/>
            <w:rFonts w:ascii="Arial" w:hAnsi="Arial" w:cs="Arial"/>
            <w:color w:val="135ECD"/>
            <w:sz w:val="21"/>
            <w:szCs w:val="21"/>
          </w:rPr>
          <w:t>[43]</w:t>
        </w:r>
      </w:hyperlink>
      <w:r>
        <w:rPr>
          <w:rFonts w:ascii="Arial" w:hAnsi="Arial" w:cs="Arial"/>
          <w:color w:val="000000"/>
          <w:sz w:val="21"/>
          <w:szCs w:val="21"/>
        </w:rPr>
        <w:t> để phối hợp chỉ đạo ứng phó thiên tai;</w:t>
      </w:r>
    </w:p>
    <w:p w14:paraId="0C84869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Ủy ban nhân dân và Ban chỉ huy phòng thủ dân sự</w:t>
      </w:r>
      <w:hyperlink r:id="rId23" w:anchor="_ftn44" w:history="1">
        <w:r>
          <w:rPr>
            <w:rStyle w:val="Hyperlink"/>
            <w:rFonts w:ascii="Arial" w:hAnsi="Arial" w:cs="Arial"/>
            <w:color w:val="135ECD"/>
            <w:sz w:val="21"/>
            <w:szCs w:val="21"/>
          </w:rPr>
          <w:t>[44]</w:t>
        </w:r>
      </w:hyperlink>
      <w:r>
        <w:rPr>
          <w:rFonts w:ascii="Arial" w:hAnsi="Arial" w:cs="Arial"/>
          <w:color w:val="000000"/>
          <w:sz w:val="21"/>
          <w:szCs w:val="21"/>
        </w:rPr>
        <w:t> cấp tỉnh tham gia ứng phó thiên tai trên địa bàn.</w:t>
      </w:r>
    </w:p>
    <w:p w14:paraId="532B222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dự báo, cảnh báo, cấp độ rủi ro thiên tai, diễn biến thiên tai, sự chỉ đạo, chỉ huy của Ban chỉ đạo Phòng thủ dân sự quốc gia, trong phạm vi nhiệm vụ và quyền hạn của mình, Ủy ban nhân dân, Ban chỉ huy phòng thủ dân sự địa phương có trách nhiệm sau đây:</w:t>
      </w:r>
      <w:hyperlink r:id="rId24" w:anchor="_ftn45" w:history="1">
        <w:r>
          <w:rPr>
            <w:rStyle w:val="Hyperlink"/>
            <w:rFonts w:ascii="Arial" w:hAnsi="Arial" w:cs="Arial"/>
            <w:color w:val="135ECD"/>
            <w:sz w:val="21"/>
            <w:szCs w:val="21"/>
          </w:rPr>
          <w:t>[45]</w:t>
        </w:r>
      </w:hyperlink>
    </w:p>
    <w:p w14:paraId="38C9CB7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lựa chọn phương án, biện pháp và tổ chức thực hiện ứng phó phù hợp với diễn biến thiên tai và điều kiện thực tế của địa bàn;</w:t>
      </w:r>
    </w:p>
    <w:p w14:paraId="309089C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cơ quan chức năng tổng hợp và báo cáo kịp thời tình hình thiệt hại do thiên tai gây ra và chịu trách nhiệm về tính chính xác của thông tin, số liệu thiệt hại;</w:t>
      </w:r>
    </w:p>
    <w:p w14:paraId="3401509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vượt quá khả năng, phải báo cáo Ủy ban nhân dân hoặc cơ quan chỉ đạo, chỉ huy phòng, chống thiên tai cấp trên.</w:t>
      </w:r>
    </w:p>
    <w:p w14:paraId="317D490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Lực lượng vũ trang nhân dân có trách nhiệm ứng phó thiên tai theo sự điều động của cơ quan có thẩm quyền.</w:t>
      </w:r>
    </w:p>
    <w:p w14:paraId="2E6891A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hộ gia đình, cá nhân có trách nhiệm chủ động thực hiện biện pháp ứng phó thiên tai và tham gia ứng phó thiên tai theo sự điều động của cơ quan có thẩm quyền.</w:t>
      </w:r>
    </w:p>
    <w:p w14:paraId="7CA7846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cứ vào các cấp độ rủi ro thiên tai và loại thiên tai cụ thể, các lực lượng tham gia ứng phó thiên tai trên cùng địa bàn phải phối hợp chặt chẽ theo sự chỉ đạo, chỉ huy của người có thẩm quyền để thực hiện biện pháp ứng phó thiên tai.</w:t>
      </w:r>
    </w:p>
    <w:p w14:paraId="418F8F7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việc phân công, phân cấp trách nhiệm và phối hợp trong ứng phó thiên tai phù hợp với cấp độ rủi ro thiên tai.</w:t>
      </w:r>
    </w:p>
    <w:p w14:paraId="3B7F30C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Thẩm quyền huy động nguồn lực phục vụ hoạt động ứng phó thiên tai</w:t>
      </w:r>
    </w:p>
    <w:p w14:paraId="197F21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và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trên.</w:t>
      </w:r>
    </w:p>
    <w:p w14:paraId="3D3EAC5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thẩm quyền huy động lực lượng, vật tư, phương tiện, trang thiết bị, nhu yếu phẩm của tổ chức, hộ gia đình, cá nhân trên địa bàn để phục vụ ứng phó thiên tai và cứu trợ khẩn cấp. Trường hợp vượt quá khả năng, thẩm quyền phải báo cáo kịp thời với Ban chỉ đạo Phòng thủ dân sự quốc gia</w:t>
      </w:r>
      <w:hyperlink r:id="rId25" w:anchor="_ftn46" w:history="1">
        <w:r>
          <w:rPr>
            <w:rStyle w:val="Hyperlink"/>
            <w:rFonts w:ascii="Arial" w:hAnsi="Arial" w:cs="Arial"/>
            <w:color w:val="135ECD"/>
            <w:sz w:val="21"/>
            <w:szCs w:val="21"/>
          </w:rPr>
          <w:t>[46]</w:t>
        </w:r>
      </w:hyperlink>
      <w:r>
        <w:rPr>
          <w:rFonts w:ascii="Arial" w:hAnsi="Arial" w:cs="Arial"/>
          <w:color w:val="000000"/>
          <w:sz w:val="21"/>
          <w:szCs w:val="21"/>
        </w:rPr>
        <w:t>.</w:t>
      </w:r>
    </w:p>
    <w:p w14:paraId="2865C35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chỉ huy phòng thủ dân sự Bộ, cơ quan ngang Bộ</w:t>
      </w:r>
      <w:hyperlink r:id="rId26" w:anchor="_ftn47" w:history="1">
        <w:r>
          <w:rPr>
            <w:rStyle w:val="Hyperlink"/>
            <w:rFonts w:ascii="Arial" w:hAnsi="Arial" w:cs="Arial"/>
            <w:color w:val="135ECD"/>
            <w:sz w:val="21"/>
            <w:szCs w:val="21"/>
          </w:rPr>
          <w:t>[47]</w:t>
        </w:r>
      </w:hyperlink>
      <w:r>
        <w:rPr>
          <w:rFonts w:ascii="Arial" w:hAnsi="Arial" w:cs="Arial"/>
          <w:color w:val="000000"/>
          <w:sz w:val="21"/>
          <w:szCs w:val="21"/>
        </w:rPr>
        <w:t> có thẩm quyền huy động lực lượng, vật tư, phương tiện, trang thiết bị, nhu yếu phẩm của tổ chức, cá nhân thuộc phạm vi quản lý để phục vụ ứng phó thiên tai và cứu trợ khẩn cấp.</w:t>
      </w:r>
    </w:p>
    <w:p w14:paraId="6304D77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Ban chỉ đạo Phòng thủ dân sự quốc gia</w:t>
      </w:r>
      <w:hyperlink r:id="rId27" w:anchor="_ftn48" w:history="1">
        <w:r>
          <w:rPr>
            <w:rStyle w:val="Hyperlink"/>
            <w:rFonts w:ascii="Arial" w:hAnsi="Arial" w:cs="Arial"/>
            <w:color w:val="135ECD"/>
            <w:sz w:val="21"/>
            <w:szCs w:val="21"/>
          </w:rPr>
          <w:t>[48]</w:t>
        </w:r>
      </w:hyperlink>
      <w:r>
        <w:rPr>
          <w:rFonts w:ascii="Arial" w:hAnsi="Arial" w:cs="Arial"/>
          <w:color w:val="000000"/>
          <w:sz w:val="21"/>
          <w:szCs w:val="21"/>
        </w:rPr>
        <w:t> quyết định huy động hoặc báo cáo, đề xuất Thủ tướng Chính phủ quyết định huy động nguồn lực và biện pháp ứng phó thiên tai trong trường hợp vượt quá khả năng của địa phương, bộ, cơ quan ngang bộ.</w:t>
      </w:r>
    </w:p>
    <w:p w14:paraId="4BCB0D2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quyết định huy động lực lượng, vật tư, phương tiện, trang thiết bị, nhu yếu phẩm có trách nhiệm quyết định việc hoàn trả hoặc bồi thường thiệt hại cho tổ chức, hộ gia đình, cá nhân được huy động theo quy định của Luật này, pháp luật có liên quan và chịu trách nhiệm về quyết định của mình.</w:t>
      </w:r>
    </w:p>
    <w:p w14:paraId="47C3927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Hoạt động tìm kiếm, cứu nạn trong ứng phó thiên tai</w:t>
      </w:r>
    </w:p>
    <w:p w14:paraId="34D6B32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Hoạt động tìm kiếm và cứu nạn người gặp nguy hiểm tại khu vực có thiên tai xảy ra bao gồm:</w:t>
      </w:r>
    </w:p>
    <w:p w14:paraId="2BA3A36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tán người ra khỏi nơi nguy hiểm, ưu tiên đối tượng dễ bị tổn thương;</w:t>
      </w:r>
    </w:p>
    <w:p w14:paraId="3FC178A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cứu kịp thời người gặp nguy hiểm; tìm kiếm người, phương tiện mất tích;</w:t>
      </w:r>
    </w:p>
    <w:p w14:paraId="7C3E28E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các trạm cấp cứu tạm thời hoặc trưng dụng có thời hạn trụ sở cơ quan, trường học, cơ sở y tế tại khu vực có thiên tai để tiếp nhận cấp cứu người bị nạn;</w:t>
      </w:r>
    </w:p>
    <w:p w14:paraId="77B52E3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động người, vật tư, trang thiết bị, thuốc chữa bệnh để tham gia cứu chữa người bị nạn;</w:t>
      </w:r>
    </w:p>
    <w:p w14:paraId="7CBBDD0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Dựng các lán trại tạm thời cho người dân bị mất nhà ở;</w:t>
      </w:r>
    </w:p>
    <w:p w14:paraId="4E1C6EE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phát lương thực, thực phẩm, thuốc chữa bệnh, nước sạch và nhu yếu phẩm thiết yếu;</w:t>
      </w:r>
    </w:p>
    <w:p w14:paraId="33D66CE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biện pháp cần thiết khác phù hợp với đặc điểm thiên tai của địa phương và khu vực.</w:t>
      </w:r>
    </w:p>
    <w:p w14:paraId="441CB87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tìm kiếm cứu nạn được quy định như sau:</w:t>
      </w:r>
    </w:p>
    <w:p w14:paraId="1CDE030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chủ động tìm kiếm cứu nạn và có trách nhiệm tham gia tìm kiếm cứu nạn theo sự huy động của cơ quan có thẩm quyền;</w:t>
      </w:r>
    </w:p>
    <w:p w14:paraId="0C25F94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hyperlink r:id="rId28" w:anchor="_ftn49" w:history="1">
        <w:r>
          <w:rPr>
            <w:rStyle w:val="Hyperlink"/>
            <w:rFonts w:ascii="Arial" w:hAnsi="Arial" w:cs="Arial"/>
            <w:color w:val="135ECD"/>
            <w:sz w:val="21"/>
            <w:szCs w:val="21"/>
          </w:rPr>
          <w:t>[49]</w:t>
        </w:r>
      </w:hyperlink>
      <w:r>
        <w:rPr>
          <w:rFonts w:ascii="Arial" w:hAnsi="Arial" w:cs="Arial"/>
          <w:color w:val="000000"/>
          <w:sz w:val="21"/>
          <w:szCs w:val="21"/>
        </w:rPr>
        <w:t> Ủy ban nhân dân, Ban chỉ huy phòng thủ dân sự địa phương các cấp có trách nhiệm chủ động triển khai hoạt động tìm kiếm cứu nạn trên địa bàn; trường hợp vượt quá khả năng phải báo cáo, đề nghị Ủy ban nhân dân cấp tỉnh, Ban chỉ huy phòng thủ dân sự cấp tỉnh, Ban chỉ đạo Phòng thủ dân sự quốc gia hỗ trợ;</w:t>
      </w:r>
    </w:p>
    <w:p w14:paraId="27DA0B2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bộ, cơ quan ngang bộ có trách nhiệm chủ động triển khai hoạt động tìm kiếm cứu nạn thuộc phạm vi quản lý; trường hợp vượt quá khả năng phải báo cáo, đề nghị Ban chỉ đạo Phòng thủ dân sự quốc gia</w:t>
      </w:r>
      <w:hyperlink r:id="rId29" w:anchor="_ftn50" w:history="1">
        <w:r>
          <w:rPr>
            <w:rStyle w:val="Hyperlink"/>
            <w:rFonts w:ascii="Arial" w:hAnsi="Arial" w:cs="Arial"/>
            <w:color w:val="135ECD"/>
            <w:sz w:val="21"/>
            <w:szCs w:val="21"/>
          </w:rPr>
          <w:t>[50]</w:t>
        </w:r>
      </w:hyperlink>
      <w:r>
        <w:rPr>
          <w:rFonts w:ascii="Arial" w:hAnsi="Arial" w:cs="Arial"/>
          <w:color w:val="000000"/>
          <w:sz w:val="21"/>
          <w:szCs w:val="21"/>
        </w:rPr>
        <w:t> hỗ trợ;</w:t>
      </w:r>
    </w:p>
    <w:p w14:paraId="72EB1E5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đơn vị chuyên trách, kiêm nhiệm làm nhiệm vụ tìm kiếm cứu nạn tại một số bộ có trách nhiệm tổ chức thực hiện tìm kiếm cứu nạn theo sự chỉ đạo của Ban chỉ đạo Phòng thủ dân sự quốc gia</w:t>
      </w:r>
      <w:hyperlink r:id="rId30" w:anchor="_ftn51" w:history="1">
        <w:r>
          <w:rPr>
            <w:rStyle w:val="Hyperlink"/>
            <w:rFonts w:ascii="Arial" w:hAnsi="Arial" w:cs="Arial"/>
            <w:color w:val="135ECD"/>
            <w:sz w:val="21"/>
            <w:szCs w:val="21"/>
          </w:rPr>
          <w:t>[51]</w:t>
        </w:r>
      </w:hyperlink>
      <w:r>
        <w:rPr>
          <w:rFonts w:ascii="Arial" w:hAnsi="Arial" w:cs="Arial"/>
          <w:color w:val="000000"/>
          <w:sz w:val="21"/>
          <w:szCs w:val="21"/>
        </w:rPr>
        <w:t>;</w:t>
      </w:r>
    </w:p>
    <w:p w14:paraId="40F74E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chỉ đạo Phòng thủ dân sự quốc gia</w:t>
      </w:r>
      <w:hyperlink r:id="rId31" w:anchor="_ftn52" w:history="1">
        <w:r>
          <w:rPr>
            <w:rStyle w:val="Hyperlink"/>
            <w:rFonts w:ascii="Arial" w:hAnsi="Arial" w:cs="Arial"/>
            <w:color w:val="135ECD"/>
            <w:sz w:val="21"/>
            <w:szCs w:val="21"/>
          </w:rPr>
          <w:t>[52]</w:t>
        </w:r>
      </w:hyperlink>
      <w:r>
        <w:rPr>
          <w:rFonts w:ascii="Arial" w:hAnsi="Arial" w:cs="Arial"/>
          <w:color w:val="000000"/>
          <w:sz w:val="21"/>
          <w:szCs w:val="21"/>
        </w:rPr>
        <w:t> có trách nhiệm chỉ đạo, tổ chức phối hợp thực hiện công tác tìm kiếm cứu nạn trong phạm vi cả nước; chủ trì phối hợp với lực lượng hỗ trợ của quốc tế và khu vực trong tìm kiếm cứu nạn.</w:t>
      </w:r>
    </w:p>
    <w:p w14:paraId="6A937F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KHẮC PHỤC HẬU QUẢ THIÊN TAI</w:t>
      </w:r>
    </w:p>
    <w:p w14:paraId="37A2385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Hoạt động khắc phục hậu quả thiên tai</w:t>
      </w:r>
    </w:p>
    <w:p w14:paraId="6558789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khắc phục hậu quả thiên tai bao gồm:</w:t>
      </w:r>
    </w:p>
    <w:p w14:paraId="0E16EC8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Tiếp tục triển khai công tác tìm kiếm cứu nạn, cứu trợ, hỗ trợ lương thực, thực phẩm, thuốc chữa bệnh, nhu yếu phẩm thiết yếu khác và hỗ trợ tâm lý để ổn định đời sống của người dân;</w:t>
      </w:r>
    </w:p>
    <w:p w14:paraId="207DEA2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kê, đánh giá thiệt hại do thiên tai gây ra, nhu cầu cứu trợ, hỗ trợ và đề xuất phương án khắc phục hậu quả;</w:t>
      </w:r>
    </w:p>
    <w:p w14:paraId="198D1A4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giống cây trồng, vật nuôi, vật tư, trang thiết bị, nhiên liệu thiết yếu khác để phục hồi sản xuất;</w:t>
      </w:r>
    </w:p>
    <w:p w14:paraId="553631D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ứng vật tư, hàng hóa thiết yếu và thực hiện biện pháp quản lý giá, bình ổn thị trường;</w:t>
      </w:r>
    </w:p>
    <w:p w14:paraId="1B23F93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vệ sinh môi trường, phòng chống dịch bệnh ở khu vực bị tác động của thiên tai;</w:t>
      </w:r>
    </w:p>
    <w:p w14:paraId="4E1BF4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chữa, khôi phục, nâng cấp công trình phòng, chống thiên tai, giao thông, thông tin, thủy lợi, điện lực, trường học, cơ sở y tế và công trình hạ tầng công cộng; tổ chức tuyên truyền nâng cao nhận thức và năng lực của cộng đồng về phòng, chống thiên tai.</w:t>
      </w:r>
    </w:p>
    <w:p w14:paraId="217C6D0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thực hiện hoạt động khắc phục hậu quả thiên tai được quy định như sau:</w:t>
      </w:r>
    </w:p>
    <w:p w14:paraId="3D6ED2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 gia đình, cá nhân có trách nhiệm chủ động khắc phục hậu quả thiên tai đối với cơ sở hạ tầng, tài sản thuộc phạm vi quản lý; tham gia hỗ trợ hoạt động khắc phục hậu quả thiên tai theo sự huy động của cơ quan có thẩm quyền;</w:t>
      </w:r>
    </w:p>
    <w:p w14:paraId="5F80CF4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Ban chỉ huy phòng thủ dân sự</w:t>
      </w:r>
      <w:hyperlink r:id="rId32" w:anchor="_ftn53" w:history="1">
        <w:r>
          <w:rPr>
            <w:rStyle w:val="Hyperlink"/>
            <w:rFonts w:ascii="Arial" w:hAnsi="Arial" w:cs="Arial"/>
            <w:color w:val="135ECD"/>
            <w:sz w:val="21"/>
            <w:szCs w:val="21"/>
          </w:rPr>
          <w:t>[53]</w:t>
        </w:r>
      </w:hyperlink>
      <w:r>
        <w:rPr>
          <w:rFonts w:ascii="Arial" w:hAnsi="Arial" w:cs="Arial"/>
          <w:color w:val="000000"/>
          <w:sz w:val="21"/>
          <w:szCs w:val="21"/>
        </w:rPr>
        <w:t> các cấp có trách nhiệm tổ chức thực hiện công tác khắc phục hậu quả thiên tai trên địa bàn theo quy định tại khoản 1 Điều này;</w:t>
      </w:r>
    </w:p>
    <w:p w14:paraId="6B9C979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cơ quan thuộc Chính phủ có trách nhiệm chủ động khắc phục hậu quả thiên tai trong phạm vi quản lý và tham gia khắc phục hậu quả thiên tai khi có yêu cầu;</w:t>
      </w:r>
    </w:p>
    <w:p w14:paraId="7170F3B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chỉ đạo Phòng thủ dân sự quốc gia</w:t>
      </w:r>
      <w:hyperlink r:id="rId33" w:anchor="_ftn54" w:history="1">
        <w:r>
          <w:rPr>
            <w:rStyle w:val="Hyperlink"/>
            <w:rFonts w:ascii="Arial" w:hAnsi="Arial" w:cs="Arial"/>
            <w:color w:val="135ECD"/>
            <w:sz w:val="21"/>
            <w:szCs w:val="21"/>
          </w:rPr>
          <w:t>[54]</w:t>
        </w:r>
      </w:hyperlink>
      <w:r>
        <w:rPr>
          <w:rFonts w:ascii="Arial" w:hAnsi="Arial" w:cs="Arial"/>
          <w:color w:val="000000"/>
          <w:sz w:val="21"/>
          <w:szCs w:val="21"/>
        </w:rPr>
        <w:t> có trách nhiệm tổng hợp báo cáo đánh giá thiệt hại và nhu cầu cứu trợ, hỗ trợ từ các địa phương và các bộ, cơ quan ngang bộ, cơ quan thuộc Chính phủ; chỉ đạo công tác khắc phục hậu quả thiên tai và báo cáo Chính phủ về biện pháp và nguồn lực để hỗ trợ khắc phục hậu quả thiên tai.</w:t>
      </w:r>
    </w:p>
    <w:p w14:paraId="1542AE9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 Chính phủ quy định chi tiết Điều này.</w:t>
      </w:r>
    </w:p>
    <w:p w14:paraId="3A309B1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thống kê, đánh giá thiệt hại do thiên tai</w:t>
      </w:r>
    </w:p>
    <w:p w14:paraId="75BB939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trách nhiệm báo cáo chính xác thiệt hại do thiên tai gây ra trong phạm vi quản lý với Ban chỉ huy phòng thủ dân sự</w:t>
      </w:r>
      <w:hyperlink r:id="rId34" w:anchor="_ftn56" w:history="1">
        <w:r>
          <w:rPr>
            <w:rStyle w:val="Hyperlink"/>
            <w:rFonts w:ascii="Arial" w:hAnsi="Arial" w:cs="Arial"/>
            <w:color w:val="135ECD"/>
            <w:sz w:val="21"/>
            <w:szCs w:val="21"/>
          </w:rPr>
          <w:t>[56]</w:t>
        </w:r>
      </w:hyperlink>
      <w:r>
        <w:rPr>
          <w:rFonts w:ascii="Arial" w:hAnsi="Arial" w:cs="Arial"/>
          <w:color w:val="000000"/>
          <w:sz w:val="21"/>
          <w:szCs w:val="21"/>
        </w:rPr>
        <w:t> cấp xã, cơ quan chủ quản.</w:t>
      </w:r>
    </w:p>
    <w:p w14:paraId="3819921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hyperlink r:id="rId35" w:anchor="_ftn57" w:history="1">
        <w:r>
          <w:rPr>
            <w:rStyle w:val="Hyperlink"/>
            <w:rFonts w:ascii="Arial" w:hAnsi="Arial" w:cs="Arial"/>
            <w:color w:val="135ECD"/>
            <w:sz w:val="21"/>
            <w:szCs w:val="21"/>
          </w:rPr>
          <w:t>[57]</w:t>
        </w:r>
      </w:hyperlink>
      <w:r>
        <w:rPr>
          <w:rFonts w:ascii="Arial" w:hAnsi="Arial" w:cs="Arial"/>
          <w:color w:val="000000"/>
          <w:sz w:val="21"/>
          <w:szCs w:val="21"/>
        </w:rPr>
        <w:t> Ban chỉ huy phòng thủ dân sự các cấp có trách nhiệm tổng hợp thiệt hại do thiên tai gây ra, báo cáo Ủy ban nhân dân cùng cấp, Ban chỉ huy phòng thủ dân sự cấp trên và Ban chỉ đạo Phòng thủ dân sự quốc gia để phục vụ công tác chỉ đạo.</w:t>
      </w:r>
    </w:p>
    <w:p w14:paraId="480784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tổng hợp, thống kê, đánh giá thiệt hại; kiểm tra kết quả đánh giá thiệt hại do thiên tai gây ra và báo cáo Ủy ban nhân dân cấp trên. Ủy ban nhân dân cấp tỉnh báo cáo Thủ tướng Chính phủ; đồng thời gửi Bộ Nông nghiệp và Phát triển nông thôn để tổng hợp.</w:t>
      </w:r>
    </w:p>
    <w:p w14:paraId="637CC39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hyperlink r:id="rId36" w:anchor="_ftn58" w:history="1">
        <w:r>
          <w:rPr>
            <w:rStyle w:val="Hyperlink"/>
            <w:rFonts w:ascii="Arial" w:hAnsi="Arial" w:cs="Arial"/>
            <w:color w:val="135ECD"/>
            <w:sz w:val="21"/>
            <w:szCs w:val="21"/>
          </w:rPr>
          <w:t>[58]</w:t>
        </w:r>
      </w:hyperlink>
      <w:r>
        <w:rPr>
          <w:rFonts w:ascii="Arial" w:hAnsi="Arial" w:cs="Arial"/>
          <w:color w:val="000000"/>
          <w:sz w:val="21"/>
          <w:szCs w:val="21"/>
        </w:rPr>
        <w:t> Ban chỉ huy phòng thủ dân sự Bộ, cơ quan ngang Bộ có trách nhiệm tổng hợp thiệt hại do thiên tai báo cáo Ban chỉ đạo Phòng thủ dân sự quốc gia để phục vụ công tác chỉ đạo.</w:t>
      </w:r>
    </w:p>
    <w:p w14:paraId="446966A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cơ quan thuộc Chính phủ có trách nhiệm tổng hợp, thống kê, đánh giá thiệt hại do thiên tai gây ra trong phạm vi quản lý và báo cáo Thủ tướng Chính phủ; đồng thời gửi Bộ Nông nghiệp và Phát triển nông thôn để tổng hợp.</w:t>
      </w:r>
    </w:p>
    <w:p w14:paraId="1A930D5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Nông nghiệp và Phát triển nông thôn tổng hợp và đánh giá thiệt hại do thiên tai gây ra trong phạm vi cả nước báo cáo Thủ tướng Chính phủ và công bố số liệu về thiệt hại do thiên tai gây ra.</w:t>
      </w:r>
    </w:p>
    <w:p w14:paraId="1673E78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Nông nghiệp và Phát triển nông thôn chủ trì, phối hợp với Bộ Kế hoạch và Đầu tư hướng dẫn việc thống kê, đánh giá thiệt hại do thiên tai gây ra.</w:t>
      </w:r>
    </w:p>
    <w:p w14:paraId="7785D1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Hình thức, đối tượng và nguồn lực cứu trợ, hỗ trợ</w:t>
      </w:r>
    </w:p>
    <w:p w14:paraId="63C302D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Cứu trợ khẩn cấp được quy định như sau:</w:t>
      </w:r>
    </w:p>
    <w:p w14:paraId="4B50451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Cứu trợ khẩn cấp được thực hiện trong và ngay sau khi thiên tai xảy ra, tập trung vào thực hiện hoạt động hỗ trợ lương thực, thực phẩm, thuốc chữa bệnh và nhu yếu phẩm thiết yếu khác để ổn định đời sống của người dân, vệ sinh môi trường, phòng chống dịch bệnh ở khu vực bị tác động của thiên tai;</w:t>
      </w:r>
    </w:p>
    <w:p w14:paraId="6176BD5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được cứu trợ bao gồm cá nhân bị thương, hộ gia đình có người bị chết; hộ gia đình, cá nhân bị mất nhà ở, không có lương thực, nước uống và nhu yếu phẩm khác có nguy cơ ảnh hưởng tới tính mạng và sức khỏe, đặc biệt quan tâm tới đối tượng dễ bị tổn thương;</w:t>
      </w:r>
    </w:p>
    <w:p w14:paraId="234BCCB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hyperlink r:id="rId37" w:anchor="_ftn59" w:history="1">
        <w:r>
          <w:rPr>
            <w:rStyle w:val="Hyperlink"/>
            <w:rFonts w:ascii="Arial" w:hAnsi="Arial" w:cs="Arial"/>
            <w:color w:val="135ECD"/>
            <w:sz w:val="21"/>
            <w:szCs w:val="21"/>
          </w:rPr>
          <w:t>[59]</w:t>
        </w:r>
      </w:hyperlink>
      <w:r>
        <w:rPr>
          <w:rFonts w:ascii="Arial" w:hAnsi="Arial" w:cs="Arial"/>
          <w:color w:val="000000"/>
          <w:sz w:val="21"/>
          <w:szCs w:val="21"/>
        </w:rPr>
        <w:t> Nguồn lực cho cứu trợ khẩn cấp bao gồm lương thực, hàng hóa, thuốc chữa bệnh, hóa chất xử lý nước và môi trường thuộc dự trữ quốc gia; kinh phí dự phòng hằng năm từ ngân sách nhà nước; Quỹ phòng, chống thiên tai và đóng góp tự nguyện của tổ chức, cá nhân; hỗ trợ từ quốc tế.</w:t>
      </w:r>
    </w:p>
    <w:p w14:paraId="2DF85A5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trung hạn được quy định như sau:</w:t>
      </w:r>
    </w:p>
    <w:p w14:paraId="2BAEDD1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Hỗ trợ trung hạn được thực hiện tiếp theo cứu trợ khẩn cấp, tập trung vào hỗ trợ giống cây trồng, vật nuôi, vật tư, trang thiết bị, nhiên liệu thiết yếu khác để phục hồi sản xuất; cung ứng vật </w:t>
      </w:r>
      <w:r>
        <w:rPr>
          <w:rFonts w:ascii="Arial" w:hAnsi="Arial" w:cs="Arial"/>
          <w:color w:val="000000"/>
          <w:sz w:val="21"/>
          <w:szCs w:val="21"/>
        </w:rPr>
        <w:lastRenderedPageBreak/>
        <w:t>tư, hàng hóa thiết yếu và thực hiện các biện pháp quản lý giá, bình ổn thị trường; sửa chữa, khôi phục trụ sở, công trình phòng, chống thiên tai, giao thông, thông tin, thủy lợi, cấp nước sinh hoạt, điện lực, trường học, cơ sở y tế và công trình hạ tầng thiết yếu khác bị thiệt hại;</w:t>
      </w:r>
    </w:p>
    <w:p w14:paraId="6E640C7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được hỗ trợ trung hạn bao gồm tổ chức, cá nhân sản xuất nông nghiệp bị thiệt hại; cơ quan nhà nước, đơn vị lực lượng vũ trang; đơn vị sự nghiệp và doanh nghiệp có công trình quy định tại điểm a khoản này;</w:t>
      </w:r>
    </w:p>
    <w:p w14:paraId="0F3E7CD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hyperlink r:id="rId38" w:anchor="_ftn60" w:history="1">
        <w:r>
          <w:rPr>
            <w:rStyle w:val="Hyperlink"/>
            <w:rFonts w:ascii="Arial" w:hAnsi="Arial" w:cs="Arial"/>
            <w:color w:val="135ECD"/>
            <w:sz w:val="21"/>
            <w:szCs w:val="21"/>
          </w:rPr>
          <w:t>[60]</w:t>
        </w:r>
      </w:hyperlink>
      <w:r>
        <w:rPr>
          <w:rFonts w:ascii="Arial" w:hAnsi="Arial" w:cs="Arial"/>
          <w:color w:val="000000"/>
          <w:sz w:val="21"/>
          <w:szCs w:val="21"/>
        </w:rPr>
        <w:t> Nguồn lực cho hỗ trợ trung hạn bao gồm lương thực, hàng hóa dự trữ của Nhà nước; ngân sách nhà nước; Quỹ phòng, chống thiên tai và đóng góp tự nguyện của tổ chức, cá nhân; hỗ trợ từ quốc tế.</w:t>
      </w:r>
    </w:p>
    <w:p w14:paraId="6B48B8B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dài hạn được quy định như sau:</w:t>
      </w:r>
    </w:p>
    <w:p w14:paraId="5FE4536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dài hạn được thực hiện tiếp theo hỗ trợ trung hạn, tập trung vào việc sửa chữa, khôi phục, nâng cấp công trình phòng, chống thiên tai, giao thông, công trình hạ tầng công cộng; tuyên truyền nâng cao nhận thức và năng lực của cộng đồng về phòng, chống thiên tai;</w:t>
      </w:r>
    </w:p>
    <w:p w14:paraId="55604BF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được hỗ trợ dài hạn bao gồm tổ chức, cá nhân, cơ quan nhà nước, đơn vị sự nghiệp và doanh nghiệp hoạt động công ích bị thiệt hại do thiên tai gây ra;</w:t>
      </w:r>
    </w:p>
    <w:p w14:paraId="6A50243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hyperlink r:id="rId39" w:anchor="_ftn61" w:history="1">
        <w:r>
          <w:rPr>
            <w:rStyle w:val="Hyperlink"/>
            <w:rFonts w:ascii="Arial" w:hAnsi="Arial" w:cs="Arial"/>
            <w:color w:val="135ECD"/>
            <w:sz w:val="21"/>
            <w:szCs w:val="21"/>
          </w:rPr>
          <w:t>[61]</w:t>
        </w:r>
      </w:hyperlink>
      <w:r>
        <w:rPr>
          <w:rFonts w:ascii="Arial" w:hAnsi="Arial" w:cs="Arial"/>
          <w:color w:val="000000"/>
          <w:sz w:val="21"/>
          <w:szCs w:val="21"/>
        </w:rPr>
        <w:t> Nguồn lực cho hỗ trợ dài hạn bao gồm ngân sách nhà nước và đóng góp tự nguyện của tổ chức, cá nhân; hỗ trợ từ quốc tế;</w:t>
      </w:r>
    </w:p>
    <w:p w14:paraId="1F8B379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các cấp căn cứ vào tình hình thiệt hại và mức độ thiên tai ở địa phương xây dựng kế hoạch, bố trí nguồn lực thực hiện.</w:t>
      </w:r>
    </w:p>
    <w:p w14:paraId="3AE15AC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Huy động, quyên góp và phân bổ nguồn lực cứu trợ, hỗ trợ</w:t>
      </w:r>
    </w:p>
    <w:p w14:paraId="726353F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huy động, quyên góp và phân bổ nguồn lực cứu trợ, hỗ trợ được quy định như sau:</w:t>
      </w:r>
    </w:p>
    <w:p w14:paraId="6799DB6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huy động, quyên góp và phân bổ nguồn lực cứu trợ, hỗ trợ phải tuân theo quy định của pháp luật, căn cứ vào mức độ thiệt hại, chia sẻ thông tin và phối hợp với chính quyền địa phương nơi có đối tượng được hỗ trợ để bảo đảm công bằng, công khai và tránh trùng lặp;</w:t>
      </w:r>
    </w:p>
    <w:p w14:paraId="1482541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cứu trợ cần tập trung đáp ứng nhu cầu thiết yếu của người dân bị ảnh hưởng bởi thiên tai, đặc biệt là đối tượng dễ bị tổn thương.</w:t>
      </w:r>
    </w:p>
    <w:p w14:paraId="66E091C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 Thẩm quyền huy động, quyên góp và phân bổ nguồn lực cứu trợ, hỗ trợ được quy định như sau:</w:t>
      </w:r>
    </w:p>
    <w:p w14:paraId="50456B9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Thủ tướng Chính phủ, Bộ trưởng, Thủ trưởng cơ quan ngang bộ, Chủ tịch Ủy ban nhân dân các cấp có thẩm quyền huy động nguồn lực của Nhà nước theo thẩm quyền để phục vụ công tác cứu </w:t>
      </w:r>
      <w:r>
        <w:rPr>
          <w:rFonts w:ascii="Arial" w:hAnsi="Arial" w:cs="Arial"/>
          <w:color w:val="000000"/>
          <w:sz w:val="21"/>
          <w:szCs w:val="21"/>
        </w:rPr>
        <w:lastRenderedPageBreak/>
        <w:t>trợ khẩn cấp, hỗ trợ trung hạn theo quy định của pháp luật về ngân sách nhà nước và pháp luật về dự trữ quốc gia. Việc hỗ trợ dài hạn thực hiện theo kế hoạch hằng năm;</w:t>
      </w:r>
    </w:p>
    <w:p w14:paraId="123C5F3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Ủy ban nhân dân cấp tỉnh quyết định sử dụng Quỹ phòng, chống thiên tai để hỗ trợ hoạt động phòng, chống thiên tai, ưu tiên cứu trợ khẩn cấp, hỗ trợ trung hạn theo quy định tại khoản 3 Điều 10 của Luật này;</w:t>
      </w:r>
    </w:p>
    <w:p w14:paraId="311D63A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Trung ương Mặt trận Tổ quốc Việt Nam, Ủy ban Mặt trận Tổ quốc Việt Nam cấp tỉnh, Hội Chữ thập đỏ Việt Nam, Ủy ban nhân dân cấp tỉnh, Ủy ban nhân dân cấp huyện vận động quyên góp, tiếp nhận và phân bổ nguồn lực để cứu trợ khẩn cấp, hỗ trợ trung hạn.</w:t>
      </w:r>
    </w:p>
    <w:p w14:paraId="4F859B2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vận động quyên góp, tiếp nhận nguồn lực để cứu trợ khẩn cấp, hỗ trợ trung hạn và chuyển giao cho Ủy ban Trung ương Mặt trận Tổ quốc Việt Nam, Hội Chữ thập đỏ Việt Nam, Ủy ban nhân dân cấp tỉnh để phân bổ.</w:t>
      </w:r>
    </w:p>
    <w:p w14:paraId="539DB63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Mặt trận Tổ quốc Việt Nam và Hội Chữ thập đỏ Việt Nam ở địa phương phối hợp với Ủy ban nhân dân cùng cấp tiếp nhận, phân bổ nguồn lực để cứu trợ khẩn cấp, hỗ trợ trung hạn;</w:t>
      </w:r>
    </w:p>
    <w:p w14:paraId="6464BC7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được phép quyên góp từ cộng đồng theo quy định của pháp luật có trách nhiệm phối hợp với Ủy ban nhân dân nơi được hỗ trợ để thực hiện cứu trợ khẩn cấp, hỗ trợ trung hạn;</w:t>
      </w:r>
    </w:p>
    <w:p w14:paraId="079F029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chỉ đạo Phòng thủ dân sự quốc gia</w:t>
      </w:r>
      <w:hyperlink r:id="rId40" w:anchor="_ftn63" w:history="1">
        <w:r>
          <w:rPr>
            <w:rStyle w:val="Hyperlink"/>
            <w:rFonts w:ascii="Arial" w:hAnsi="Arial" w:cs="Arial"/>
            <w:color w:val="135ECD"/>
            <w:sz w:val="21"/>
            <w:szCs w:val="21"/>
          </w:rPr>
          <w:t>[63]</w:t>
        </w:r>
      </w:hyperlink>
      <w:r>
        <w:rPr>
          <w:rFonts w:ascii="Arial" w:hAnsi="Arial" w:cs="Arial"/>
          <w:color w:val="000000"/>
          <w:sz w:val="21"/>
          <w:szCs w:val="21"/>
        </w:rPr>
        <w:t> có trách nhiệm kêu gọi, tiếp nhận các khoản hỗ trợ khẩn cấp từ quốc tế trong các tình huống khẩn cấp về thiên tai và chuyển giao Ủy ban nhân dân cấp tỉnh để phân bổ.</w:t>
      </w:r>
    </w:p>
    <w:p w14:paraId="7A32264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huy động, quyên góp và phân bổ nguồn lực cứu trợ, hỗ trợ khắc phục hậu quả thiên tai.</w:t>
      </w:r>
    </w:p>
    <w:p w14:paraId="70F35512"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213874E"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CƠ QUAN, TỔ CHỨC, HỘ GIA ĐÌNH VÀ CÁ NHÂN TRONG PHÒNG, CHỐNG THIÊN TAI</w:t>
      </w:r>
    </w:p>
    <w:p w14:paraId="023A873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và nghĩa vụ của hộ gia đình, cá nhân</w:t>
      </w:r>
    </w:p>
    <w:p w14:paraId="1A63091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có quyền sau đây:</w:t>
      </w:r>
    </w:p>
    <w:p w14:paraId="645FF68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cận thông tin về phòng, chống thiên tai do các cơ quan có thẩm quyền ban hành;</w:t>
      </w:r>
    </w:p>
    <w:p w14:paraId="50821EC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xây dựng kế hoạch phòng, chống thiên tai, phương án ứng phó thiên tai tại địa phương;</w:t>
      </w:r>
    </w:p>
    <w:p w14:paraId="2AE3311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Tham gia chương trình thông tin, truyền thông, giáo dục về phòng, chống thiên tai; nâng cao kiến thức về phòng, chống thiên tai phù hợp với điều kiện cụ thể;</w:t>
      </w:r>
    </w:p>
    <w:p w14:paraId="68DF7B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hoàn trả vật tư, phương tiện; nhận tiền công lao động khi tham gia ứng phó khẩn cấp thiên tai đối với cộng đồng theo lệnh huy động của người có thẩm quyền;</w:t>
      </w:r>
    </w:p>
    <w:p w14:paraId="6091BB2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tham gia ứng phó thiên tai nếu bị thương, bị chết được xem xét, hưởng chế độ, chính sách như đối với thương binh, liệt sỹ theo quy định của pháp luật về ưu đãi người có công với cách mạng;</w:t>
      </w:r>
    </w:p>
    <w:p w14:paraId="51C5EFA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cứu trợ, hỗ trợ khi bị thiệt hại do thiên tai theo quy định của pháp luật.</w:t>
      </w:r>
    </w:p>
    <w:p w14:paraId="3188D39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có nghĩa vụ sau đây:</w:t>
      </w:r>
    </w:p>
    <w:p w14:paraId="692AC2A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động xây dựng, nâng cấp, bảo vệ công trình, nhà ở thuộc quyền sở hữu của mình bảo đảm an toàn trước thiên tai hoặc di dời đến nơi an toàn; không xây dựng nhà ở hoặc cư trú tại khu vực có thể bị ảnh hưởng nghiêm trọng bởi thiên tai;</w:t>
      </w:r>
    </w:p>
    <w:p w14:paraId="2879E5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kế hoạch phòng, chống thiên tai, phương án ứng phó thiên tai tại địa phương;</w:t>
      </w:r>
    </w:p>
    <w:p w14:paraId="6767E8C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sản xuất, kinh doanh phù hợp với đặc điểm thiên tai tại địa phương;</w:t>
      </w:r>
    </w:p>
    <w:p w14:paraId="1859E79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động trang bị thiết bị theo khả năng để tiếp nhận bản tin dự báo, cảnh báo và sự chỉ đạo, hướng dẫn phòng, chống thiên tai;</w:t>
      </w:r>
    </w:p>
    <w:p w14:paraId="4C17839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Chuẩn bị sẵn sàng vật tư, phương tiện theo khả năng để phòng, chống thiên tai;</w:t>
      </w:r>
    </w:p>
    <w:p w14:paraId="3D2141D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động dự trữ lương thực, nước uống, vật tư và thiết bị xử lý nước, thuốc chữa bệnh, thuốc phòng dịch theo khả năng để bảo đảm đời sống khi thiên tai xảy ra phù hợp với đặc thù thiên tai tại địa phương;</w:t>
      </w:r>
    </w:p>
    <w:p w14:paraId="3FE73E6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phương tiện, tàu thuyền hoạt động trên biển, trên sông phải trang bị đầy đủ phao cứu sinh, thiết bị thông tin, tín hiệu phù hợp; phải cung cấp thông tin kịp thời, chính xác về vị trí, tình trạng của phương tiện đang hoạt động cho chính quyền địa phương, cơ quan chức năng khi thiên tai xảy ra; khi gặp tàu thuyền khác bị nạn phải kịp thời cứu hộ, tìm kiếm, cứu nạn, trường hợp vượt quá khả năng phải bằng mọi cách thông báo cho cơ quan tìm kiếm, cứu nạn;</w:t>
      </w:r>
    </w:p>
    <w:p w14:paraId="2551CDD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động ứng phó, khắc phục hậu quả nhằm bảo đảm an toàn cho bản thân và gia đình khi thiên tai xảy ra; tham gia hỗ trợ cộng đồng phòng, chống thiên tai;</w:t>
      </w:r>
    </w:p>
    <w:p w14:paraId="4E524B1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Chấp hành sự hướng dẫn, chỉ đạo, chỉ huy của cơ quan, người có thẩm quyền về sơ tán người, phương tiện ra khỏi hoặc không đi vào khu vực nguy hiểm;</w:t>
      </w:r>
    </w:p>
    <w:p w14:paraId="461825C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Chấp hành quyết định huy động nhân lực, vật tư, phương tiện, trang thiết bị, nhu yếu phẩm để phục vụ hoạt động ứng phó khẩn cấp của cơ quan có thẩm quyền;</w:t>
      </w:r>
    </w:p>
    <w:p w14:paraId="276DE40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Chủ động thực hiện vệ sinh môi trường, phòng chống dịch bệnh trong khu vực sinh sống và làm việc sau khi bị tác động của thiên tai;</w:t>
      </w:r>
    </w:p>
    <w:p w14:paraId="3DD2159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Thông báo đến cơ quan, người có thẩm quyền khi phát hiện sự cố hoặc hành vi gây mất an toàn cho công trình phòng, chống thiên tai và tham gia xử lý sự cố công trình trong khả năng của mình;</w:t>
      </w:r>
    </w:p>
    <w:p w14:paraId="3F9255E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Cung cấp thông tin về diễn biến thiên tai, thiệt hại do thiên tai cho cơ quan có thẩm quyền trong phạm vi nhận biết của mình;</w:t>
      </w:r>
    </w:p>
    <w:p w14:paraId="6BF5A2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 nhân có nghĩa vụ đóng góp vào Quỹ phòng, chống thiên tai theo quy định của Chính phủ; chủ động giúp đỡ người bị thiệt hại do thiên tai tại địa phương.</w:t>
      </w:r>
    </w:p>
    <w:p w14:paraId="4971B64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và nghĩa vụ của tổ chức kinh tế</w:t>
      </w:r>
    </w:p>
    <w:p w14:paraId="2A6ABED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có quyền sau đây:</w:t>
      </w:r>
    </w:p>
    <w:p w14:paraId="5C286A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trả công lao động, hoàn trả hoặc bồi thường vật tư, phương tiện, trang thiết bị tham gia ứng phó khẩn cấp thiên tai đối với cộng đồng theo lệnh huy động của cơ quan, người có thẩm quyền;</w:t>
      </w:r>
    </w:p>
    <w:p w14:paraId="1593C1A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đầu tư dự án xây dựng công trình phòng, chống thiên tai kết hợp đa mục tiêu theo quy hoạch, kế hoạch của bộ, cơ quan ngang bộ, cơ quan thuộc Chính phủ, địa phương và được khai thác lợi ích do việc đầu tư mang lại theo quy định của pháp luật.</w:t>
      </w:r>
    </w:p>
    <w:p w14:paraId="607A151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nghĩa vụ sau đây:</w:t>
      </w:r>
    </w:p>
    <w:p w14:paraId="4686F36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động xây dựng, bảo vệ công trình, cơ sở vật chất của mình và tổ chức sản xuất, kinh doanh bảo đảm an toàn trước thiên tai;</w:t>
      </w:r>
    </w:p>
    <w:p w14:paraId="4233D8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phương án phòng, chống thiên tai;</w:t>
      </w:r>
    </w:p>
    <w:p w14:paraId="59F2A3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đầu tư xây dựng công trình phải áp dụng quy chuẩn kỹ thuật quốc gia về an toàn trước rủi ro thiên tai; chấp hành quy định về bảo vệ công trình phòng, chống thiên tai;</w:t>
      </w:r>
    </w:p>
    <w:p w14:paraId="4C7D698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chương trình thông tin, truyền thông, giáo dục về phòng, chống thiên tai; nâng cao kiến thức về phòng, chống thiên tai; tập huấn, huấn luyện, diễn tập kỹ năng phòng, chống thiên tai theo kế hoạch của bộ, cơ quan ngang bộ, cơ quan thuộc Chính phủ và địa phương;</w:t>
      </w:r>
    </w:p>
    <w:p w14:paraId="02473A4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Chấp hành sự hướng dẫn, chỉ đạo, chỉ huy của cơ quan, người có thẩm quyền trong việc thực hiện biện pháp phòng, chống thiên tai;</w:t>
      </w:r>
    </w:p>
    <w:p w14:paraId="0193EA3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hành lệnh huy động khẩn cấp nhân lực, vật tư, phương tiện, trang thiết bị, nhu yếu phẩm để phục vụ hoạt động ứng phó tình huống khẩn cấp;</w:t>
      </w:r>
    </w:p>
    <w:p w14:paraId="228D4F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động thực hiện vệ sinh môi trường, phòng chống dịch bệnh trong phạm vi quản lý của mình khi bị tác động của thiên tai;</w:t>
      </w:r>
    </w:p>
    <w:p w14:paraId="222319E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hoạt động tìm kiếm, cứu nạn, hỗ trợ khẩn cấp và khắc phục hậu quả thiên tai tại địa phương trong khả năng của mình;</w:t>
      </w:r>
    </w:p>
    <w:p w14:paraId="37A49DB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Đóng góp vào Quỹ phòng, chống thiên tai theo quy định của Chính phủ.</w:t>
      </w:r>
    </w:p>
    <w:p w14:paraId="4142ACC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Quyền và nghĩa vụ của cơ quan, tổ chức chính trị - xã hội, tổ chức chính trị xã hội - nghề nghiệp, tổ chức xã hội, tổ chức xã hội - nghề nghiệp</w:t>
      </w:r>
    </w:p>
    <w:p w14:paraId="35EA96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chính trị - xã hội, tổ chức chính trị xã hội - nghề nghiệp, tổ chức xã hội, tổ chức xã hội - nghề nghiệp trong phòng, chống thiên tai có quyền sau đây:</w:t>
      </w:r>
    </w:p>
    <w:p w14:paraId="03AF8C8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trả công lao động, hoàn trả hoặc bồi thường vật tư, phương tiện, trang thiết bị tham gia ứng phó khẩn cấp thiên tai theo lệnh huy động của cơ quan, người có thẩm quyền;</w:t>
      </w:r>
    </w:p>
    <w:p w14:paraId="00AEF35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cận thông tin về phòng, chống thiên tai do các cơ quan có thẩm quyền ban hành;</w:t>
      </w:r>
    </w:p>
    <w:p w14:paraId="52BABB8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xây dựng kế hoạch phòng, chống thiên tai, phương án ứng phó thiên tai;</w:t>
      </w:r>
    </w:p>
    <w:p w14:paraId="60B82E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chương trình thông tin, truyền thông, giáo dục về phòng, chống thiên tai; nâng cao kiến thức về phòng, chống thiên tai phù hợp với điều kiện cụ thể;</w:t>
      </w:r>
    </w:p>
    <w:p w14:paraId="14E4E2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cứu trợ, hỗ trợ khi bị thiệt hại do thiên tai theo quy định của Luật này.</w:t>
      </w:r>
    </w:p>
    <w:p w14:paraId="2BC5749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chính trị - xã hội, tổ chức chính trị xã hội - nghề nghiệp, tổ chức xã hội, tổ chức xã hội - nghề nghiệp trong phòng, chống thiên tai có nghĩa vụ sau đây:</w:t>
      </w:r>
    </w:p>
    <w:p w14:paraId="5116D7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động xây dựng, bảo vệ công trình, cơ sở vật chất thuộc phạm vi quản lý bảo đảm an toàn trước thiên tai;</w:t>
      </w:r>
    </w:p>
    <w:p w14:paraId="7452E26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phương án phòng, chống thiên tai;</w:t>
      </w:r>
    </w:p>
    <w:p w14:paraId="2AC5AFD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quyết định huy động khẩn cấp về nhân lực, vật tư, phương tiện, trang thiết bị, nhu yếu phẩm của người có thẩm quyền để phục vụ hoạt động ứng phó thiên tai;</w:t>
      </w:r>
    </w:p>
    <w:p w14:paraId="7CF88EB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Chủ động thực hiện vệ sinh môi trường, phòng chống dịch bệnh trong phạm vi quản lý của mình khi bị tác động của thiên tai.</w:t>
      </w:r>
    </w:p>
    <w:p w14:paraId="6688161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Quyền và nghĩa vụ của tổ chức nước ngoài, tổ chức quốc tế đang hoạt động tại Việt Nam</w:t>
      </w:r>
    </w:p>
    <w:p w14:paraId="0DC443E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nước ngoài, tổ chức quốc tế đang hoạt động tại Việt Nam khi tham gia hoạt động phòng, chống thiên tai có các quyền được quy định tại khoản 1 Điều 36 của Luật này.</w:t>
      </w:r>
    </w:p>
    <w:p w14:paraId="3D6DBCB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nước ngoài, tổ chức quốc tế đang hoạt động tại Việt Nam khi tham gia hoạt động phòng, chống thiên tai có nghĩa vụ sau đây:</w:t>
      </w:r>
    </w:p>
    <w:p w14:paraId="35ECF95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nghĩa vụ được quy định tại khoản 2 Điều 36 của Luật này;</w:t>
      </w:r>
    </w:p>
    <w:p w14:paraId="5F256D8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đúng nội dung đã đăng ký theo quy định;</w:t>
      </w:r>
    </w:p>
    <w:p w14:paraId="39E8548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pháp luật Việt Nam.</w:t>
      </w:r>
    </w:p>
    <w:p w14:paraId="20FF6928"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171DA28"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KHOA HỌC VÀ CÔNG NGHỆ, HỢP TÁC QUỐC TẾ TRONG PHÒNG, CHỐNG THIÊN TAI[64]</w:t>
      </w:r>
    </w:p>
    <w:p w14:paraId="07CAF3F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Nguyên tắc hợp tác quốc tế trong phòng, chống thiên tai</w:t>
      </w:r>
    </w:p>
    <w:p w14:paraId="0FFE36D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tôn trọng độc lập chủ quyền, toàn vẹn lãnh thổ, không can thiệp vào công việc nội bộ của nhau và bảo đảm lợi ích quốc gia.</w:t>
      </w:r>
    </w:p>
    <w:p w14:paraId="268B32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ước quốc tế mà Việt Nam là thành viên.</w:t>
      </w:r>
    </w:p>
    <w:p w14:paraId="452336F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đề xuất sáng kiến hợp tác quốc tế về lĩnh vực phòng, chống thiên tai.</w:t>
      </w:r>
    </w:p>
    <w:p w14:paraId="7300F22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hoạt động hợp tác quốc tế trong lĩnh vực đào tạo, nghiên cứu khoa học, chuyển giao công nghệ; chia sẻ kinh nghiệm và phối hợp tìm kiếm cứu nạn; hợp tác đầu tư, xây dựng, nâng cấp công trình phòng, chống thiên tai.</w:t>
      </w:r>
    </w:p>
    <w:p w14:paraId="0656450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Nội dung hợp tác quốc tế về phòng, chống thiên tai</w:t>
      </w:r>
    </w:p>
    <w:p w14:paraId="36A280B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trao đổi thông tin, dự báo, cảnh báo thiên tai.</w:t>
      </w:r>
    </w:p>
    <w:p w14:paraId="1330092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quốc tế về tìm kiếm cứu nạn.</w:t>
      </w:r>
    </w:p>
    <w:p w14:paraId="34DAF0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quốc tế về cứu trợ nhân đạo.</w:t>
      </w:r>
    </w:p>
    <w:p w14:paraId="4E365F5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Hợp tác quốc tế về đào tạo, nghiên cứu khoa học, chuyển giao công nghệ trong phòng, chống thiên tai.</w:t>
      </w:r>
    </w:p>
    <w:p w14:paraId="16F41B3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39a. Khoa học và công nghệ trong phòng, chống thiên tai[65]</w:t>
      </w:r>
    </w:p>
    <w:p w14:paraId="2DC4F6E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ứng dụng công nghệ cao, công nghệ tiên tiến, công nghệ mới để nâng cao năng lực dự báo, cảnh báo, theo dõi, giám sát, truyền tin các loại hình thiên tai, tác động của biến đổi khí hậu và các hoạt động có thể làm gia tăng rủi ro thiên tai.</w:t>
      </w:r>
    </w:p>
    <w:p w14:paraId="7841DC2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khoa học và ứng dụng công nghệ cao, công nghệ tiên tiến, công nghệ mới, vật liệu mới để nâng cao hiệu quả đầu tư, quản lý, sử dụng công trình phòng, chống thiên tai, thích ứng biến đổi khí hậu; bảo đảm an toàn công trình đê điều, công trình phòng, chống sạt lở, sụt lún đất, hồ, đập và công trình phòng, chống thiên tai khác.</w:t>
      </w:r>
    </w:p>
    <w:p w14:paraId="11A7C04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Cơ quan đầu mối và cơ quan có thẩm quyền hợp tác quốc tế về phòng, chống thiên tai</w:t>
      </w:r>
    </w:p>
    <w:p w14:paraId="6B87294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là cơ quan đầu mối, chịu trách nhiệm trước Chính phủ về hợp tác quốc tế trong phòng, chống thiên tai, có trách nhiệm sau đây:</w:t>
      </w:r>
    </w:p>
    <w:p w14:paraId="3B481E7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thông tin dự báo, cảnh báo và thông tin liên quan đến thiên tai từ cơ quan, tổ chức trong nước và quốc tế theo quy định;</w:t>
      </w:r>
    </w:p>
    <w:p w14:paraId="58C60E7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về thiên tai cho cơ quan, tổ chức quốc tế theo quy định;</w:t>
      </w:r>
    </w:p>
    <w:p w14:paraId="412553B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hoạt động hợp tác quốc tế về phòng, chống thiên tai trong phạm vi quản lý;</w:t>
      </w:r>
    </w:p>
    <w:p w14:paraId="5008F8E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ký kết, gia nhập điều ước quốc tế trong phòng, chống thiên tai.</w:t>
      </w:r>
    </w:p>
    <w:p w14:paraId="0340BD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với Thủ tướng Chính phủ về kêu gọi hỗ trợ của quốc tế về phòng, chống thiên tai.</w:t>
      </w:r>
    </w:p>
    <w:p w14:paraId="65B0222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Ngoại giao có trách nhiệm sau đây:</w:t>
      </w:r>
    </w:p>
    <w:p w14:paraId="311B931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hyperlink r:id="rId41" w:anchor="_ftn66" w:history="1">
        <w:r>
          <w:rPr>
            <w:rStyle w:val="Hyperlink"/>
            <w:rFonts w:ascii="Arial" w:hAnsi="Arial" w:cs="Arial"/>
            <w:color w:val="135ECD"/>
            <w:sz w:val="21"/>
            <w:szCs w:val="21"/>
          </w:rPr>
          <w:t>[66]</w:t>
        </w:r>
      </w:hyperlink>
      <w:r>
        <w:rPr>
          <w:rFonts w:ascii="Arial" w:hAnsi="Arial" w:cs="Arial"/>
          <w:color w:val="000000"/>
          <w:sz w:val="21"/>
          <w:szCs w:val="21"/>
        </w:rPr>
        <w:t> Kêu gọi quốc tế hỗ trợ cho việc ứng phó và khắc phục hậu quả thiên tai tại Việt Nam, trừ trường hợp quy định tại điểm đ khoản 2 Điều 33 của Luật này; đồng thời là đầu mối của Việt Nam hỗ trợ các quốc gia khác theo chỉ đạo của Chính phủ;</w:t>
      </w:r>
    </w:p>
    <w:p w14:paraId="09E7483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liên hệ với các quốc gia, vùng lãnh thổ để phối hợp hỗ trợ cho người, phương tiện của Việt Nam khi xảy ra thiên tai trên biển, vùng biên giới đất liền và hỗ trợ người, phương tiện của quốc gia khác khi có yêu cầu.</w:t>
      </w:r>
    </w:p>
    <w:p w14:paraId="08CAB59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nguyên và Môi trường có trách nhiệm chủ trì hợp tác quốc tế trong lĩnh vực quan trắc, đánh giá, dự báo, cảnh báo, xác định cấp độ rủi ro thiên tai liên quan đến khí tượng, thủy văn, hải văn phù hợp với điều ước quốc tế mà Việt Nam là thành viên.</w:t>
      </w:r>
    </w:p>
    <w:p w14:paraId="63A5E1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Hàn lâm Khoa học và Công nghệ Việt Nam có trách nhiệm chủ trì hợp tác quốc tế trong lĩnh vực quan trắc, đánh giá, xác định cấp độ rủi ro thiên tai, báo tin động đất, dự báo, cảnh báo sóng thần.</w:t>
      </w:r>
    </w:p>
    <w:p w14:paraId="6DCEEEE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chỉ đạo Phòng thủ dân sự quốc gia[67] chủ trì, phối hợp với bộ, cơ quan ngang bộ, cơ quan thuộc Chính phủ có liên quan thực hiện hợp tác quốc tế trong lĩnh vực tìm kiếm cứu nạn.</w:t>
      </w:r>
    </w:p>
    <w:p w14:paraId="36AF097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và nghĩa vụ của tổ chức, cá nhân nước ngoài, tổ chức quốc tế tham gia hoạt động ứng phó và khắc phục hậu quả thiên tai tại Việt Nam</w:t>
      </w:r>
    </w:p>
    <w:p w14:paraId="740A673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tổ chức quốc tế tham gia hoạt động ứng phó và khắc phục hậu quả thiên tai tại Việt Nam có quyền sau đây:</w:t>
      </w:r>
    </w:p>
    <w:p w14:paraId="4E261B5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miễn thuế, lệ phí về nhập khẩu, xuất khẩu đối với phương tiện, trang thiết bị, hàng hóa phục vụ hoạt động cứu trợ khẩn cấp, tìm kiếm cứu nạn, cứu trợ, hỗ trợ thiên tai;</w:t>
      </w:r>
    </w:p>
    <w:p w14:paraId="26F3D6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ưu tiên về thủ tục nhập cảnh, xuất cảnh; thủ tục nhập khẩu, xuất khẩu đối với phương tiện, trang thiết bị, hàng hóa phục vụ hoạt động tìm kiếm cứu nạn, cứu trợ, hỗ trợ thiên tai;</w:t>
      </w:r>
    </w:p>
    <w:p w14:paraId="7380D2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ưu tiên về thủ tục lưu trú.</w:t>
      </w:r>
    </w:p>
    <w:p w14:paraId="3018057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tổ chức quốc tế tham gia hoạt động ứng phó và khắc phục hậu quả thiên tai tại Việt Nam có nghĩa vụ sau đây:</w:t>
      </w:r>
    </w:p>
    <w:p w14:paraId="24966A0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hoạt động với cơ quan có thẩm quyền của Việt Nam;</w:t>
      </w:r>
    </w:p>
    <w:p w14:paraId="396EEA3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đúng mục đích đã đăng ký, tuân thủ pháp luật Việt Nam.</w:t>
      </w:r>
    </w:p>
    <w:p w14:paraId="6F1CC9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3E5DB057"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B42C50F"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NHÀ NƯỚC VỀ PHÒNG, CHỐNG THIÊN TAI</w:t>
      </w:r>
    </w:p>
    <w:p w14:paraId="3B8EA6E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quản lý nhà nước của Chính phủ, bộ và cơ quan ngang bộ</w:t>
      </w:r>
    </w:p>
    <w:p w14:paraId="6AA6505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phòng, chống thiên tai trong phạm vi cả nước.</w:t>
      </w:r>
    </w:p>
    <w:p w14:paraId="096645E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chịu trách nhiệm trước Chính phủ thực hiện quản lý nhà nước về phòng, chống thiên tai, có trách nhiệm sau đây:</w:t>
      </w:r>
    </w:p>
    <w:p w14:paraId="339445E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theo thẩm quyền hoặc trình cấp có thẩm quyền ban hành và tổ chức thực hiện chiến lược, kế hoạch quốc gia, chính sách và văn bản quy phạm pháp luật về phòng, chống thiên tai;</w:t>
      </w:r>
    </w:p>
    <w:p w14:paraId="5A4B3F8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tiêu chuẩn quốc gia, quy chuẩn kỹ thuật quốc gia bảo đảm an toàn trước thiên tai đối với công trình phòng, chống thiên tai thuộc phạm vi quản lý;</w:t>
      </w:r>
    </w:p>
    <w:p w14:paraId="13D030B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lập quy hoạch, kế hoạch sản xuất nông nghiệp để hạn chế thiệt hại do thiên tai gây ra và bảo đảm phát triển bền vững;</w:t>
      </w:r>
    </w:p>
    <w:p w14:paraId="34EA028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việc đầu tư xây dựng, tu bổ, bảo vệ công trình phòng, chống thiên tai theo sự phân công của Chính phủ, bao gồm công trình đê điều, hồ đập, chống úng, chống hạn, chống sạt lở; khu neo đậu tránh trú bão cho tàu thuyền và công trình khác phục vụ phòng, chống thiên tai;</w:t>
      </w:r>
    </w:p>
    <w:p w14:paraId="106F95F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thống kê, xử lý thông tin, xây dựng cơ sở dữ liệu phục vụ hoạt động quản lý nhà nước về phòng, chống thiên tai;</w:t>
      </w:r>
    </w:p>
    <w:p w14:paraId="23D7E81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nghiên cứu, ứng dụng tiến bộ khoa học và công nghệ trong phòng, chống thiên tai, đào tạo, bồi dưỡng chuyên môn, nghiệp vụ cho người làm công tác phòng, chống thiên tai;</w:t>
      </w:r>
    </w:p>
    <w:p w14:paraId="2CEE796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thông tin, truyền thông, giáo dục nâng cao nhận thức cộng đồng về phòng, chống thiên tai;</w:t>
      </w:r>
    </w:p>
    <w:p w14:paraId="53B4BBE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Đầu mối hợp tác quốc tế về phòng, chống thiên tai, đề xuất việc ký kết, gia nhập điều ước quốc tế về phòng, chống thiên tai;</w:t>
      </w:r>
    </w:p>
    <w:p w14:paraId="5799C2C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Kiểm tra, thanh tra, giải quyết khiếu nại, tố cáo, xử lý vi phạm pháp luật về phòng, chống thiên tai theo thẩm quyền.</w:t>
      </w:r>
    </w:p>
    <w:p w14:paraId="40D1D35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sau đây:</w:t>
      </w:r>
    </w:p>
    <w:p w14:paraId="4CA566E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theo thẩm quyền về công tác dự báo, cảnh báo thiên tai;</w:t>
      </w:r>
    </w:p>
    <w:p w14:paraId="006A866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kế hoạch và chỉ đạo thực hiện việc dự báo khí tượng, thủy văn, hải văn;</w:t>
      </w:r>
    </w:p>
    <w:p w14:paraId="11B25A3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Ban chỉ đạo Phòng thủ dân sự quốc gia</w:t>
      </w:r>
      <w:hyperlink r:id="rId42" w:anchor="_ftn68" w:history="1">
        <w:r>
          <w:rPr>
            <w:rStyle w:val="Hyperlink"/>
            <w:rFonts w:ascii="Arial" w:hAnsi="Arial" w:cs="Arial"/>
            <w:color w:val="135ECD"/>
            <w:sz w:val="21"/>
            <w:szCs w:val="21"/>
          </w:rPr>
          <w:t>[68]</w:t>
        </w:r>
      </w:hyperlink>
      <w:r>
        <w:rPr>
          <w:rFonts w:ascii="Arial" w:hAnsi="Arial" w:cs="Arial"/>
          <w:color w:val="000000"/>
          <w:sz w:val="21"/>
          <w:szCs w:val="21"/>
        </w:rPr>
        <w:t> và bộ, cơ quan ngang bộ, cơ quan thuộc Chính phủ, địa phương liên quan, phương tiện thông tin đại chúng theo quy định;</w:t>
      </w:r>
    </w:p>
    <w:p w14:paraId="023B7FB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 chức nghiên cứu, ứng dụng tiến bộ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14:paraId="3F9F7A5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giải quyết khiếu nại, tố cáo, xử lý vi phạm pháp luật về phòng, chống thiên tai theo thẩm quyền.</w:t>
      </w:r>
    </w:p>
    <w:p w14:paraId="6426330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có trách nhiệm sau đây:</w:t>
      </w:r>
    </w:p>
    <w:p w14:paraId="2880F95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phối hợp giữa các cơ quan, đơn vị thuộc Bộ Quốc phòng với các cơ quan, tổ chức khác trong phòng, chống thiên tai;</w:t>
      </w:r>
    </w:p>
    <w:p w14:paraId="76EAA8B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kế hoạch và chỉ đạo thực hiện nhiệm vụ của Bộ Quốc phòng trong phòng, chống và khắc phục hậu quả thiên tai;</w:t>
      </w:r>
    </w:p>
    <w:p w14:paraId="2356749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phương án bố trí lực lượng, phương tiện sẵn sàng tham gia hộ đê, hộ đập, phân lũ, làm chậm lũ, tìm kiếm cứu nạn;</w:t>
      </w:r>
    </w:p>
    <w:p w14:paraId="46C3295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thu thập thông tin có liên quan đến thiên tai, chỉ đạo thực hiện ứng cứu, xử lý các tình huống khẩn cấp và khắc phục hậu quả thiên tai;</w:t>
      </w:r>
    </w:p>
    <w:p w14:paraId="48166ED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giải quyết khiếu nại, tố cáo, xử lý vi phạm pháp luật về phòng, chống thiên tai theo thẩm quyền.</w:t>
      </w:r>
    </w:p>
    <w:p w14:paraId="1FA7CFD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an có trách nhiệm sau đây:</w:t>
      </w:r>
    </w:p>
    <w:p w14:paraId="03DDC7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bảo đảm an ninh, trật tự an toàn xã hội trong phòng, chống thiên tai;</w:t>
      </w:r>
    </w:p>
    <w:p w14:paraId="6E3D082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kế hoạch và phương án bảo đảm an ninh, trật tự an toàn xã hội khi có thiên tai xảy ra, phối hợp với Bộ Quốc phòng, các bộ, cơ quan ngang bộ, địa phương tham gia cứu hộ, cứu nạn và khắc phục hậu quả do thiên tai gây ra;</w:t>
      </w:r>
    </w:p>
    <w:p w14:paraId="366F504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xử lý vi phạm pháp luật về phòng, chống thiên tai theo thẩm quyền.</w:t>
      </w:r>
    </w:p>
    <w:p w14:paraId="6768B5B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Thông tin và Truyền thông có trách nhiệm sau đây:</w:t>
      </w:r>
    </w:p>
    <w:p w14:paraId="3711526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bảo đảm thông tin trong phòng, chống thiên tai;</w:t>
      </w:r>
    </w:p>
    <w:p w14:paraId="2E940AF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Lập quy hoạch, kế hoạch và chỉ đạo thực hiện việc bảo đảm an toàn, thông suốt cho mạng thông tin chung;</w:t>
      </w:r>
    </w:p>
    <w:p w14:paraId="0075B11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dự phòng trang thiết bị thông tin chuyên dùng phục vụ phòng, chống thiên tai trong mọi tình huống thiên tai xảy ra;</w:t>
      </w:r>
    </w:p>
    <w:p w14:paraId="3E17E03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cơ quan thông tin đại chúng thực hiện việc thông tin, truyền thông về phòng, chống thiên tai;</w:t>
      </w:r>
    </w:p>
    <w:p w14:paraId="3501EA3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giải quyết khiếu nại, tố cáo, xử lý vi phạm pháp luật về phòng, chống thiên tai theo thẩm quyền.</w:t>
      </w:r>
    </w:p>
    <w:p w14:paraId="2583EAF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Giao thông vận tải có trách nhiệm sau đây:</w:t>
      </w:r>
    </w:p>
    <w:p w14:paraId="50D9160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bảo đảm giao thông trong phòng, chống thiên tai;</w:t>
      </w:r>
    </w:p>
    <w:p w14:paraId="332E519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kế hoạch và chỉ đạo thực hiện về phát triển giao thông vận tải phù hợp với chiến lược và kế hoạch phòng, chống thiên tai;</w:t>
      </w:r>
    </w:p>
    <w:p w14:paraId="12FD32A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lực lượng, phương tiện, vật tư cứu hộ giao thông, bảo đảm an toàn giao thông vận tải khi thiên tai xảy ra;</w:t>
      </w:r>
    </w:p>
    <w:p w14:paraId="168BE80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xử lý vi phạm pháp luật về phòng, chống thiên tai theo thẩm quyền.</w:t>
      </w:r>
    </w:p>
    <w:p w14:paraId="1050844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Công Thương có trách nhiệm sau đây:</w:t>
      </w:r>
    </w:p>
    <w:p w14:paraId="7BF01CD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bảo đảm an toàn cho công trình hồ chứa thủy điện thuộc phạm vi quản lý trong phòng, chống thiên tai;</w:t>
      </w:r>
    </w:p>
    <w:p w14:paraId="458F5E0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kế hoạch về phòng, chống thiên tai; chỉ đạo thực hiện việc bảo đảm an toàn các khu vực khai thác khoáng sản, an toàn về nguồn điện và đường dây tải điện và các cơ sở công nghiệp do Bộ quản lý;</w:t>
      </w:r>
    </w:p>
    <w:p w14:paraId="2816875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Ủy ban nhân dân cấp tỉnh, có kế hoạch chuẩn bị các mặt hàng thiết yếu cung ứng cho Nhân dân, chú trọng các vùng sâu, vùng xa, vùng thường xuyên bị thiên tai; phối hợp với chính quyền địa phương các cấp thực hiện tốt việc dự phòng tại chỗ;</w:t>
      </w:r>
    </w:p>
    <w:p w14:paraId="0351C2F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xử lý vi phạm pháp luật về phòng, chống thiên tai theo thẩm quyền.</w:t>
      </w:r>
    </w:p>
    <w:p w14:paraId="72B1020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Bộ Xây dựng có trách nhiệm sau đây:</w:t>
      </w:r>
    </w:p>
    <w:p w14:paraId="0BA6A16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bảo đảm an toàn cho công trình xây dựng phù hợp với pháp luật về phòng, chống thiên tai; chủ trì, phối hợp và hướng dẫn địa phương thực hiện quy hoạch xây dựng, bảo đảm an toàn công trình trước thiên tai;</w:t>
      </w:r>
    </w:p>
    <w:p w14:paraId="128AD07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quy chuẩn kỹ thuật quốc gia về an toàn của công trình phù hợp với thiên tai;</w:t>
      </w:r>
    </w:p>
    <w:p w14:paraId="726B920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xử lý vi phạm pháp luật về phòng, chống thiên tai theo thẩm quyền.</w:t>
      </w:r>
    </w:p>
    <w:p w14:paraId="23CF31D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Tài chính có trách nhiệm sau đây:</w:t>
      </w:r>
    </w:p>
    <w:p w14:paraId="5EB7468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tài chính cho phòng, chống thiên tai, chính sách bảo hiểm rủi ro thiên tai;</w:t>
      </w:r>
    </w:p>
    <w:p w14:paraId="381A02A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và bố trí dự toán ngân sách nhà nước để chi cho nhiệm vụ phòng, chống thiên tai theo quy định của Luật Ngân sách nhà nước và Luật này;</w:t>
      </w:r>
    </w:p>
    <w:p w14:paraId="58E3ED4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xử lý vi phạm pháp luật về phòng, chống thiên tai theo thẩm quyền.</w:t>
      </w:r>
    </w:p>
    <w:p w14:paraId="3B1269E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Kế hoạch và Đầu tư có trách nhiệm sau đây:</w:t>
      </w:r>
    </w:p>
    <w:p w14:paraId="4C7583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p>
    <w:p w14:paraId="534B7B5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vốn đầu tư các công trình phòng, chống thiên tai;</w:t>
      </w:r>
    </w:p>
    <w:p w14:paraId="11C7B3B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Lồng ghép nội dung phòng, chống thiên tai trong kế hoạch phát triển kinh tế - xã hội của cả nước;</w:t>
      </w:r>
    </w:p>
    <w:p w14:paraId="354637A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xử lý vi phạm pháp luật về phòng, chống thiên tai theo thẩm quyền.</w:t>
      </w:r>
    </w:p>
    <w:p w14:paraId="61D259D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Bộ Giáo dục và Đào tạo có trách nhiệm sau đây:</w:t>
      </w:r>
    </w:p>
    <w:p w14:paraId="5DCD41D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theo thẩm quyền hoặc trình cấp có thẩm quyền ban hành và chỉ đạo thực hiện văn bản quy phạm pháp luật về lồng ghép kiến thức phòng, chống thiên tai vào chương trình các cấp học;</w:t>
      </w:r>
    </w:p>
    <w:p w14:paraId="2664439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lập quy hoạch xây dựng các trường học, cơ sở giáo dục, đào tạo kết hợp phòng, chống thiên tai phù hợp với đặc điểm thiên tai của từng vùng, địa phương để bảo đảm an toàn cho người và công trình;</w:t>
      </w:r>
    </w:p>
    <w:p w14:paraId="6F824B0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xử lý vi phạm pháp luật về phòng, chống thiên tai theo thẩm quyền.</w:t>
      </w:r>
    </w:p>
    <w:p w14:paraId="748439F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Bộ Y tế có trách nhiệm sau đây:</w:t>
      </w:r>
    </w:p>
    <w:p w14:paraId="0FB048B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y tế trong phòng, chống thiên tai;</w:t>
      </w:r>
    </w:p>
    <w:p w14:paraId="78E17C4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trữ thuốc, phương tiện y tế, hướng dẫn cho cán bộ y tế và cộng đồng về kỹ thuật cấp cứu thông thường, biện pháp vệ sinh môi trường;</w:t>
      </w:r>
    </w:p>
    <w:p w14:paraId="7D6A732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việc cấp cứu nạn nhân, phòng, chống bệnh dịch trước, trong và sau khi thiên tai xảy ra;</w:t>
      </w:r>
    </w:p>
    <w:p w14:paraId="77D1AA6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xử lý vi phạm pháp luật về phòng, chống thiên tai theo thẩm quyền.</w:t>
      </w:r>
    </w:p>
    <w:p w14:paraId="4183845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Bộ Lao động, Thương binh và Xã hội có trách nhiệm sau đây:</w:t>
      </w:r>
    </w:p>
    <w:p w14:paraId="6D78E3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và chỉ đạo thực hiện văn bản quy phạm pháp luật về cứu trợ xã hội trong việc khắc phục hậu quả thiên tai;</w:t>
      </w:r>
    </w:p>
    <w:p w14:paraId="51C56CE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tình hình thiệt hại, nhu cầu cứu trợ, đề xuất chính sách hỗ trợ cho các địa phương để sớm ổn định đời sống nhân dân vùng bị thiên tai, trình Thủ tướng Chính phủ quyết định;</w:t>
      </w:r>
    </w:p>
    <w:p w14:paraId="1DEEB59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việc lồng ghép giới trong các hoạt động phòng, chống thiên tai;</w:t>
      </w:r>
    </w:p>
    <w:p w14:paraId="69B9A1D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xử lý vi phạm pháp luật về phòng, chống thiên tai theo thẩm quyền.</w:t>
      </w:r>
    </w:p>
    <w:p w14:paraId="1181DD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Bộ, cơ quan ngang bộ theo chức năng, nhiệm vụ được giao có trách nhiệm xây dựng kế hoạch hằng năm và tổ chức thực hiện nhiệm vụ phòng, chống thiên tai thuộc phạm vi quản lý.</w:t>
      </w:r>
    </w:p>
    <w:p w14:paraId="3E0A9E9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Ủy ban nhân dân các cấp</w:t>
      </w:r>
    </w:p>
    <w:p w14:paraId="38737A7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và cấp huyện có trách nhiệm sau đây:</w:t>
      </w:r>
    </w:p>
    <w:p w14:paraId="412D54F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phổ biến, tuyên truyền và triển khai thực hiện pháp luật về phòng, chống thiên tai;</w:t>
      </w:r>
    </w:p>
    <w:p w14:paraId="03212A4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phê duyệt và tổ chức thực hiện kế hoạch phòng, chống thiên tai thuộc phạm vi quản lý;</w:t>
      </w:r>
    </w:p>
    <w:p w14:paraId="2A5F8F2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việc lồng ghép nội dung phòng, chống thiên tai vào quy hoạch, kế hoạch phát triển kinh tế - xã hội của địa phương;</w:t>
      </w:r>
    </w:p>
    <w:p w14:paraId="2F03AF3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thực hiện quy hoạch xây dựng khu đô thị, điểm dân cư nông thôn, công trình hạ tầng kỹ thuật và quy hoạch sản xuất thích ứng với đặc điểm thiên tai trên địa bàn, bảo đảm phát triển bền vững;</w:t>
      </w:r>
    </w:p>
    <w:p w14:paraId="3B6514D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phê duyệt phương án ứng phó thiên tai trên địa bàn; tổ chức việc chuẩn bị nhân lực, vật tư, phương tiện, trang thiết bị, nhu yếu phẩm và tổ chức diễn tập theo phương án được duyệt;</w:t>
      </w:r>
    </w:p>
    <w:p w14:paraId="2FDC4ED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w:t>
      </w:r>
    </w:p>
    <w:p w14:paraId="31CA9CA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tu bổ, nâng cấp và quản lý, bảo vệ công trình phòng, chống thiên tai trên địa bàn thuộc trách nhiệm quản lý;</w:t>
      </w:r>
    </w:p>
    <w:p w14:paraId="44E86BC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thường trực, chỉ huy công tác ứng phó thiên tai; tổng hợp, thống kê, đánh giá thiệt hại do thiên tai gây ra;</w:t>
      </w:r>
    </w:p>
    <w:p w14:paraId="237B016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Chỉ đạo, tổ chức thực hiện biện pháp bảo vệ sản xuất khi xảy ra thiên tai để giảm nhẹ thiệt hại, nhanh chóng phục hồi sản xuất;</w:t>
      </w:r>
    </w:p>
    <w:p w14:paraId="40F216B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quản lý, phân phối tiền, hàng cứu trợ khẩn cấp của Nhà nước, tổ chức và cộng đồng để ổn định đời sống, phục hồi sản xuất và khắc phục hậu quả thiên tai theo quy định của pháp luật;</w:t>
      </w:r>
    </w:p>
    <w:p w14:paraId="225EA18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Thanh tra, kiểm tra, giải quyết khiếu nại, tố cáo, xử lý vi phạm pháp luật về phòng, chống thiên tai theo thẩm quyền.</w:t>
      </w:r>
    </w:p>
    <w:p w14:paraId="2367AE9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có trách nhiệm sau đây:</w:t>
      </w:r>
    </w:p>
    <w:p w14:paraId="5BA14B3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phổ biến, tuyên truyền và triển khai thực hiện Luật này và các quy định liên quan về phòng, chống thiên tai;</w:t>
      </w:r>
    </w:p>
    <w:p w14:paraId="55D05D7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phê duyệt và tổ chức thực hiện kế hoạch phòng, chống thiên tai; lồng ghép nội dung phòng, chống thiên tai vào quy hoạch, kế hoạch phát triển kinh tế - xã hội của địa phương;</w:t>
      </w:r>
    </w:p>
    <w:p w14:paraId="359DA2A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Quản lý, bảo vệ công trình phòng, chống thiên tai trên địa bàn;</w:t>
      </w:r>
    </w:p>
    <w:p w14:paraId="7B768C8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phê duyệt phương án ứng phó thiên tai trên địa bàn và tổ chức diễn tập theo phương án được phê duyệt;</w:t>
      </w:r>
    </w:p>
    <w:p w14:paraId="0DFA146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14:paraId="4DED628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thường trực, chỉ huy việc phòng tránh, ứng phó, khắc phục hậu quả thiên tai; thống kê thiệt hại do thiên tai gây ra trên địa bàn;</w:t>
      </w:r>
    </w:p>
    <w:p w14:paraId="26EA785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Triển khai biện pháp bảo vệ sản xuất khi xảy ra thiên tai để giảm nhẹ thiệt hại, nhanh chóng phục hồi sản xuất;</w:t>
      </w:r>
    </w:p>
    <w:p w14:paraId="0C186A0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14:paraId="1FA7FA5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44.[69]</w:t>
      </w:r>
      <w:r>
        <w:rPr>
          <w:rFonts w:ascii="Arial" w:hAnsi="Arial" w:cs="Arial"/>
          <w:color w:val="000000"/>
          <w:sz w:val="21"/>
          <w:szCs w:val="21"/>
        </w:rPr>
        <w:t> </w:t>
      </w:r>
      <w:r>
        <w:rPr>
          <w:rStyle w:val="Emphasis"/>
          <w:rFonts w:ascii="Arial" w:hAnsi="Arial" w:cs="Arial"/>
          <w:color w:val="000000"/>
          <w:sz w:val="21"/>
          <w:szCs w:val="21"/>
        </w:rPr>
        <w:t>(được bãi bỏ)</w:t>
      </w:r>
    </w:p>
    <w:p w14:paraId="0A3AA74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Xử lý vi phạm pháp luật về phòng, chống thiên tai</w:t>
      </w:r>
    </w:p>
    <w:p w14:paraId="072F3A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hành vi vi phạm pháp luật về phòng, chống thiên tai thì tùy theo tính chất, mức độ vi phạm mà bị xử lý kỷ luật, xử phạt hành chính hoặc bị truy cứu trách nhiệm hình sự, nếu gây thiệt hại thì phải bồi thường theo quy định của pháp luật.</w:t>
      </w:r>
    </w:p>
    <w:p w14:paraId="39E19BA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 phạm pháp luật về phòng, chống thiên tai thì tùy theo tính chất, mức độ vi phạm mà bị xử phạt hành chính, nếu gây thiệt hại thì phải bồi thường theo quy định của pháp luật.</w:t>
      </w:r>
    </w:p>
    <w:p w14:paraId="1F1D1BA7"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ABAA22C" w14:textId="77777777" w:rsidR="00AD22F3" w:rsidRDefault="00AD22F3" w:rsidP="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HÀNH[70]</w:t>
      </w:r>
    </w:p>
    <w:p w14:paraId="24EC36E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Hiệu lực thi hành</w:t>
      </w:r>
    </w:p>
    <w:p w14:paraId="1503B36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5 năm 2014.</w:t>
      </w:r>
    </w:p>
    <w:p w14:paraId="4A06750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Phòng, chống lụt, bão năm 1993; Pháp lệnh sửa đổi, bổ sung một số điều của </w:t>
      </w:r>
      <w:hyperlink r:id="rId43" w:history="1">
        <w:r>
          <w:rPr>
            <w:rStyle w:val="Hyperlink"/>
            <w:rFonts w:ascii="Arial" w:hAnsi="Arial" w:cs="Arial"/>
            <w:color w:val="135ECD"/>
            <w:sz w:val="21"/>
            <w:szCs w:val="21"/>
          </w:rPr>
          <w:t>Pháp lệnh Phòng, chống lụt, bão năm 2000</w:t>
        </w:r>
      </w:hyperlink>
      <w:r>
        <w:rPr>
          <w:rFonts w:ascii="Arial" w:hAnsi="Arial" w:cs="Arial"/>
          <w:color w:val="000000"/>
          <w:sz w:val="21"/>
          <w:szCs w:val="21"/>
        </w:rPr>
        <w:t> hết hiệu lực kể từ ngày Luật này có hiệu lực.</w:t>
      </w:r>
    </w:p>
    <w:p w14:paraId="74C526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Quy định chi tiết và hướng dẫn thi hành</w:t>
      </w:r>
    </w:p>
    <w:p w14:paraId="4A55630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hướng dẫn thi hành các điều, khoản được giao trong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AD22F3" w14:paraId="62BD0A87" w14:textId="77777777" w:rsidTr="00AD22F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43073" w14:textId="77777777" w:rsidR="00AD22F3" w:rsidRDefault="00AD22F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374C2" w14:textId="77777777" w:rsidR="00AD22F3" w:rsidRDefault="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3230D2B" w14:textId="77777777" w:rsidR="00AD22F3" w:rsidRDefault="00AD22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0949CA11" w14:textId="77777777" w:rsidR="00AD22F3" w:rsidRDefault="00AD22F3" w:rsidP="00AD22F3">
      <w:pPr>
        <w:pStyle w:val="NormalWeb"/>
        <w:spacing w:after="90" w:afterAutospacing="0" w:line="345" w:lineRule="atLeast"/>
        <w:jc w:val="both"/>
        <w:rPr>
          <w:rFonts w:ascii="Arial" w:hAnsi="Arial" w:cs="Arial"/>
          <w:color w:val="000000"/>
          <w:sz w:val="21"/>
          <w:szCs w:val="21"/>
        </w:rPr>
      </w:pPr>
    </w:p>
    <w:p w14:paraId="6ED9ACAA"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C1E25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60/2020/QH14 sửa đổi, bổ sung một số điều của Luật Phòng, chống thiên tai và Luật Đê điều có căn cứ ban hành như sau:</w:t>
      </w:r>
    </w:p>
    <w:p w14:paraId="3C1491F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C31C98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Phòng, chống thiên tai số 33/2013/QH13 và Luật Đê điều số 79/2006/QH11 đã được sửa đổi, bổ sung một số điều theo Luật số 15/2008/QH12, Luật số 35/2018/QH14.</w:t>
      </w:r>
      <w:r>
        <w:rPr>
          <w:rFonts w:ascii="Arial" w:hAnsi="Arial" w:cs="Arial"/>
          <w:color w:val="000000"/>
          <w:sz w:val="21"/>
          <w:szCs w:val="21"/>
        </w:rPr>
        <w:t>”</w:t>
      </w:r>
      <w:r>
        <w:rPr>
          <w:rStyle w:val="Emphasis"/>
          <w:rFonts w:ascii="Arial" w:hAnsi="Arial" w:cs="Arial"/>
          <w:color w:val="000000"/>
          <w:sz w:val="21"/>
          <w:szCs w:val="21"/>
        </w:rPr>
        <w:t>.</w:t>
      </w:r>
    </w:p>
    <w:p w14:paraId="1D0D8E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Phòng thủ dân sự số 18/2023/QH15 có căn cứ ban hành như sau:</w:t>
      </w:r>
    </w:p>
    <w:p w14:paraId="2C13FC2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5BC8F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thủ dân sự.</w:t>
      </w:r>
      <w:r>
        <w:rPr>
          <w:rFonts w:ascii="Arial" w:hAnsi="Arial" w:cs="Arial"/>
          <w:color w:val="000000"/>
          <w:sz w:val="21"/>
          <w:szCs w:val="21"/>
        </w:rPr>
        <w:t>”.</w:t>
      </w:r>
    </w:p>
    <w:p w14:paraId="7DD9F19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điểm a khoản 1 Điều 1 của Luật số 60/2020/QH14 sửa đổi, bổ sung một số điều của Luật Phòng, chống thiên tai và Luật Đê điều, có hiệu lực kể từ ngày 01 tháng 7 năm 2021.</w:t>
      </w:r>
    </w:p>
    <w:p w14:paraId="2D165B1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a khoản 4 Điều 54 của Luật Phòng thủ dân sự số 18/2023/QH15, có hiệu lực kể từ ngày 01 tháng 7 năm 2024.</w:t>
      </w:r>
    </w:p>
    <w:p w14:paraId="4DB1596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điểm b khoản 1 Điều 1 của Luật số 60/2020/QH14 sửa đổi, bổ sung một số điều của Luật Phòng, chống thiên tai và Luật Đê điều, có hiệu lực kể từ ngày 01 tháng 7 năm 2021.</w:t>
      </w:r>
    </w:p>
    <w:p w14:paraId="27BF61F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khoản 2 Điều 1 của Luật số 60/2020/QH14 sửa đổi, bổ sung một số điều của Luật Phòng, chống thiên tai và Luật Đê điều, có hiệu lực kể từ ngày 01 tháng 7 năm 2021.</w:t>
      </w:r>
    </w:p>
    <w:p w14:paraId="741D23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Khoản này được bổ sung theo quy định tại khoản 2 Điều 1 của Luật số 60/2020/QH14 sửa đổi, bổ sung một số điều của Luật Phòng, chống thiên tai và Luật Đê điều, có hiệu lực kể từ ngày 01 tháng 7 năm 2021.</w:t>
      </w:r>
    </w:p>
    <w:p w14:paraId="1CF18E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này được sửa đổi, bổ sung theo quy định tại khoản 3 Điều 1 của Luật số 60/2020/QH14 sửa đổi, bổ sung một số điều của Luật Phòng, chống thiên tai và Luật Đê điều, có hiệu lực kể từ ngày 01 tháng 7 năm 2021.</w:t>
      </w:r>
    </w:p>
    <w:p w14:paraId="79FCAF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4 Điều 1 của Luật số 60/2020/QH14 sửa đổi, bổ sung một số điều của Luật Phòng, chống thiên tai và Luật Đê điều, có hiệu lực kể từ ngày 01 tháng 7 năm 2021.</w:t>
      </w:r>
    </w:p>
    <w:p w14:paraId="6DEBD48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khoản 5 Điều 1 của Luật số 60/2020/QH14 sửa đổi, bổ sung một số điều của Luật Phòng, chống thiên tai và Luật Đê điều, có hiệu lực kể từ ngày 01 tháng 7 năm 2021.</w:t>
      </w:r>
    </w:p>
    <w:p w14:paraId="0B458C9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6 Điều 1 của Luật số 60/2020/QH14 sửa đổi, bổ sung một số điều của Luật Phòng, chống thiên tai và Luật Đê điều, có hiệu lực kể từ ngày 01 tháng 7 năm 2021.</w:t>
      </w:r>
    </w:p>
    <w:p w14:paraId="062EA02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45C3776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điểm a khoản 7 Điều 1 của Luật số 60/2020/QH14 sửa đổi, bổ sung một số điều của Luật Phòng, chống thiên tai và Luật Đê điều, có hiệu lực kể từ ngày 01 tháng 7 năm 2021.</w:t>
      </w:r>
    </w:p>
    <w:p w14:paraId="76C76AF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sửa đổi, bổ sung theo quy định tại điểm a khoản 7 Điều 1 của Luật số 60/2020/QH14 sửa đổi, bổ sung một số điều của Luật Phòng, chống thiên tai và Luật Đê điều, có hiệu lực kể từ ngày 01 tháng 7 năm 2021.</w:t>
      </w:r>
    </w:p>
    <w:p w14:paraId="5B5FCF2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điểm b khoản 7 Điều 1 của Luật số 60/2020/QH14 sửa đổi, bổ sung một số điều của Luật Phòng, chống thiên tai và Luật Đê điều, có hiệu lực kể từ ngày 01 tháng 7 năm 2021.</w:t>
      </w:r>
    </w:p>
    <w:p w14:paraId="059A55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điểm a khoản 8 Điều 1 của Luật số 60/2020/QH14 sửa đổi, bổ sung một số điều của Luật Phòng, chống thiên tai và Luật Đê điều, có hiệu lực kể từ ngày 01 tháng 7 năm 2021.</w:t>
      </w:r>
    </w:p>
    <w:p w14:paraId="0CC147B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bổ sung theo quy định tại điểm b khoản 8 Điều 1 của Luật số 60/2020/QH14 sửa đổi, bổ sung một số điều của Luật Phòng, chống thiên tai và Luật Đê điều, có hiệu lực kể từ ngày 01 tháng 7 năm 2021.</w:t>
      </w:r>
    </w:p>
    <w:p w14:paraId="6DE8A75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Khoản này được sửa đổi, bổ sung theo quy định tại điểm b khoản 8 Điều 1 của Luật số 60/2020/QH14 sửa đổi, bổ sung một số điều của Luật Phòng, chống thiên tai và Luật Đê điều, có hiệu lực kể từ ngày 01 tháng 7 năm 2021.</w:t>
      </w:r>
    </w:p>
    <w:p w14:paraId="1169BF5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bổ sung theo quy định tại khoản 9 Điều 1 của Luật số 60/2020/QH14 sửa đổi, bổ sung một số điều của Luật Phòng, chống thiên tai và Luật Đê điều, có hiệu lực kể từ ngày 01 tháng 7 năm 2021.</w:t>
      </w:r>
    </w:p>
    <w:p w14:paraId="20DDCED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điểm a khoản 10 Điều 1 của Luật số 60/2020/QH14 sửa đổi, bổ sung một số điều của Luật Phòng, chống thiên tai và Luật Đê điều, có hiệu lực kể từ ngày 01 tháng 7 năm 2021.</w:t>
      </w:r>
    </w:p>
    <w:p w14:paraId="7855A37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này được sửa đổi, bổ sung theo quy định tại điểm b khoản 10 Điều 1 của Luật số 60/2020/QH14 sửa đổi, bổ sung một số điều của Luật Phòng, chống thiên tai và Luật Đê điều, có hiệu lực kể từ ngày 01 tháng 7 năm 2021.</w:t>
      </w:r>
    </w:p>
    <w:p w14:paraId="086DDCE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Điểm này được sửa đổi, bổ sung theo quy định tại điểm c khoản 10 Điều 1 của Luật số 60/2020/QH14 sửa đổi, bổ sung một số điều của Luật Phòng, chống thiên tai và Luật Đê điều, có hiệu lực kể từ ngày 01 tháng 7 năm 2021.</w:t>
      </w:r>
    </w:p>
    <w:p w14:paraId="79BFA84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48A7DEB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bổ sung theo quy định tại khoản 11 Điều 1 của Luật số 60/2020/QH14 sửa đổi, bổ sung một số điều của Luật Phòng, chống thiên tai và Luật Đê điều, có hiệu lực kể từ ngày 01 tháng 7 năm 2021.</w:t>
      </w:r>
    </w:p>
    <w:p w14:paraId="6B182F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12 Điều 1 của Luật số 60/2020/QH14 sửa đổi, bổ sung một số điều của Luật Phòng, chống thiên tai và Luật Đê điều, có hiệu lực kể từ ngày 01 tháng 7 năm 2021.</w:t>
      </w:r>
    </w:p>
    <w:p w14:paraId="19ECE312"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điểm a khoản 13 Điều 1 của Luật số 60/2020/QH14 sửa đổi, bổ sung một số điều của Luật Phòng, chống thiên tai và Luật Đê điều, có hiệu lực kể từ ngày 01 tháng 7 năm 2021.</w:t>
      </w:r>
    </w:p>
    <w:p w14:paraId="2FCFE90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sửa đổi, bổ sung theo quy định tại điểm b khoản 13 Điều 1 của Luật số 60/2020/QH14 sửa đổi, bổ sung một số điều của Luật Phòng, chống thiên tai và Luật Đê điều, có hiệu lực kể từ ngày 01 tháng 7 năm 2021.</w:t>
      </w:r>
    </w:p>
    <w:p w14:paraId="562A9F6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Điểm này được sửa đổi, bổ sung theo quy định tại điểm b khoản 4 Điều 54 của Luật Phòng thủ dân sự số 18/2023/QH15, có hiệu lực kể từ ngày 01 tháng 7 năm 2024.</w:t>
      </w:r>
    </w:p>
    <w:p w14:paraId="3C33378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Cụm từ “Ban chỉ đạo quốc gia về phòng, chống thiên tai, Ủy ban quốc gia tìm kiếm cứu nạn” được thay thế bằng cụm từ “Ban chỉ đạo Phòng thủ dân sự quốc gia” theo quy định tại điểm i khoản 4 Điều 54 của Luật Phòng thủ dân sự số 18/2023/QH15, có hiệu lực kể từ ngày 01 tháng 7 năm 2024.</w:t>
      </w:r>
    </w:p>
    <w:p w14:paraId="13E5CD2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Cụm từ “Ban chỉ đạo quốc gia về phòng, chống thiên tai và Ủy ban quốc gia tìm kiếm cứu nạn” được thay thế bằng cụm từ “Ban chỉ đạo Phòng thủ dân sự quốc gia” theo quy định tại điểm k khoản 4 Điều 54 của Luật Phòng thủ dân sự số 18/2023/QH15, có hiệu lực kể từ ngày 01 tháng 7 năm 2024.</w:t>
      </w:r>
    </w:p>
    <w:p w14:paraId="71FAF60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Cụm từ “Ban chỉ đạo quốc gia về phòng, chống thiên tai và Ủy ban quốc gia tìm kiếm cứu nạn” được thay thế bằng cụm từ “Ban chỉ đạo Phòng thủ dân sự quốc gia” theo quy định tại điểm k khoản 4 Điều 54 của Luật Phòng thủ dân sự số 18/2023/QH15, có hiệu lực kể từ ngày 01 tháng 7 năm 2024.</w:t>
      </w:r>
    </w:p>
    <w:p w14:paraId="43BC52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Cụm từ “Ủy ban quốc gia tìm kiếm cứu nạn” được thay thế bằng cụm từ “Ban chỉ đạo Phòng thủ dân sự quốc gia” theo quy định tại điểm l khoản 4 Điều 54 của Luật Phòng thủ dân sự số 18/2023/QH15, có hiệu lực kể từ ngày 01 tháng 7 năm 2024.</w:t>
      </w:r>
    </w:p>
    <w:p w14:paraId="2ABEF68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điểm a khoản 14 Điều 1 của Luật số 60/2020/QH14 sửa đổi, bổ sung một số điều của Luật Phòng, chống thiên tai và Luật Đê điều, có hiệu lực kể từ ngày 01 tháng 7 năm 2021.</w:t>
      </w:r>
    </w:p>
    <w:p w14:paraId="7B035E2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này được bổ sung theo quy định tại điểm b khoản 14 Điều 1 của Luật số 60/2020/QH14 sửa đổi, bổ sung một số điều của Luật Phòng, chống thiên tai và Luật Đê điều, có hiệu lực kể từ ngày 01 tháng 7 năm 2021.</w:t>
      </w:r>
    </w:p>
    <w:p w14:paraId="4B40976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Điểm này được sửa đổi, bổ sung theo quy định tại điểm c khoản 14 Điều 1 của Luật số 60/2020/QH14 sửa đổi, bổ sung một số điều của Luật Phòng, chống thiên tai và Luật Đê điều, có hiệu lực kể từ ngày 01 tháng 7 năm 2021.</w:t>
      </w:r>
    </w:p>
    <w:p w14:paraId="07FC0C2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Khoản này được sửa đổi, bổ sung theo quy định tại điểm c khoản 4 Điều 54 của Luật Phòng thủ dân sự số 18/2023/QH15, có hiệu lực kể từ ngày 01 tháng 7 năm 2024.</w:t>
      </w:r>
    </w:p>
    <w:p w14:paraId="6B6BED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Cụm từ “Ban chỉ huy phòng, chống thiên tai và tìm kiếm cứu nạn” được thay thế bằng cụm từ “Ban chỉ huy phòng thủ dân sự” theo quy định tại điểm m khoản 4 Điều 54 của Luật Phòng thủ dân sự số 18/2023/QH15, có hiệu lực kể từ ngày 01 tháng 7 năm 2024.</w:t>
      </w:r>
    </w:p>
    <w:p w14:paraId="2672936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khoản 15 Điều 1 của Luật số 60/2020/QH14 sửa đổi, bổ sung một số điều của Luật Phòng, chống thiên tai và Luật Đê điều, có hiệu lực kể từ ngày 01 tháng 7 năm 2021.</w:t>
      </w:r>
    </w:p>
    <w:p w14:paraId="148D6B0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Đoạn mở đầu này được sửa đổi, bổ sung theo quy định tại điểm d khoản 4 Điều 54 của Luật Phòng thủ dân sự số 18/2023/QH15, có hiệu lực kể từ ngày 01 tháng 7 năm 2024.</w:t>
      </w:r>
    </w:p>
    <w:p w14:paraId="104F9D2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khoản 16 Điều 1 của Luật số 60/2020/QH14 sửa đổi, bổ sung một số điều của Luật Phòng, chống thiên tai và Luật Đê điều, có hiệu lực kể từ ngày 01 tháng 7 năm 2021.</w:t>
      </w:r>
    </w:p>
    <w:p w14:paraId="594C77B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6599C188"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Cụm từ “Ủy ban quốc gia tìm kiếm cứu nạn” được thay thế bằng cụm từ “Ban chỉ đạo Phòng thủ dân sự quốc gia” theo quy định tại điểm l khoản 4 Điều 54 của Luật Phòng thủ dân sự số 18/2023/QH15, có hiệu lực kể từ ngày 01 tháng 7 năm 2024.</w:t>
      </w:r>
    </w:p>
    <w:p w14:paraId="56A269A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Cụm từ “Ban chỉ đạo quốc gia về phòng, chống thiên tai, Ủy ban quốc gia tìm kiếm cứu nạn” được thay thế bằng cụm từ “Ban chỉ đạo Phòng thủ dân sự quốc gia” theo quy định tại điểm i khoản 4 Điều 54 của Luật Phòng thủ dân sự số 18/2023/QH15, có hiệu lực kể từ ngày 01 tháng 7 năm 2024.</w:t>
      </w:r>
    </w:p>
    <w:p w14:paraId="2FBB1C8E"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Cụm từ “Ban chỉ đạo quốc gia về phòng, chống thiên tai và Ủy ban quốc gia tìm kiếm cứu nạn” được thay thế bằng cụm từ “Ban chỉ đạo Phòng thủ dân sự quốc gia” theo quy định tại điểm k khoản 4 Điều 54 của Luật Phòng thủ dân sự số 18/2023/QH15, có hiệu lực kể từ ngày 01 tháng 7 năm 2024.</w:t>
      </w:r>
    </w:p>
    <w:p w14:paraId="38434FF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Cụm từ “Ban chỉ huy phòng, chống thiên tai và tìm kiếm cứu nạn” được thay thế bằng cụm từ “Ban chỉ huy phòng thủ dân sự” theo quy định tại điểm m khoản 4 Điều 54 của Luật Phòng thủ dân sự số 18/2023/QH15, có hiệu lực kể từ ngày 01 tháng 7 năm 2024.</w:t>
      </w:r>
    </w:p>
    <w:p w14:paraId="095FDBE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Đoạn mở đầu này được sửa đổi, bổ sung theo quy định tại điểm đ khoản 4 Điều 54 của Luật Phòng thủ dân sự số 18/2023/QH15, có hiệu lực kể từ ngày 01 tháng 7 năm 2024.</w:t>
      </w:r>
    </w:p>
    <w:p w14:paraId="3D82E0B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60F48D9F"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Cụm từ “Ban chỉ huy phòng, chống thiên tai của bộ, cơ quan ngang bộ” được thay bằng cụm từ “Ban chỉ huy phòng thủ dân sự Bộ, cơ quan ngang Bộ” theo quy định tại điểm n khoản 4 Điều 54 của Luật Phòng thủ dân sự số 18/2023/QH15, có hiệu lực kể từ ngày 01 tháng 7 năm 2024.</w:t>
      </w:r>
    </w:p>
    <w:p w14:paraId="20E9FA3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4B3191BC"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 Điểm này được sửa đổi, bổ sung theo quy định tại điểm e khoản 4 Điều 54 của Luật Phòng thủ dân sự số 18/2023/QH15, có hiệu lực kể từ ngày 01 tháng 7 năm 2024.</w:t>
      </w:r>
    </w:p>
    <w:p w14:paraId="47B0AD2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“Ban chỉ đạo quốc gia về phòng, chống thiên tai và Ủy ban quốc gia tìm kiếm cứu nạn” được thay thế bằng cụm từ “Ban chỉ đạo Phòng thủ dân sự quốc gia” theo quy định tại điểm k khoản 4 Điều 54 của Luật Phòng thủ dân sự số 18/2023/QH15, có hiệu lực kể từ ngày 01 tháng 7 năm 2024.</w:t>
      </w:r>
    </w:p>
    <w:p w14:paraId="5FEF21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Cụm từ “Ủy ban quốc gia tìm kiếm cứu nạn” được thay thế bằng cụm từ “Ban chỉ đạo Phòng thủ dân sự quốc gia” theo quy định tại điểm l khoản 4 Điều 54 của Luật Phòng thủ dân sự số 18/2023/QH15, có hiệu lực kể từ ngày 01 tháng 7 năm 2024.</w:t>
      </w:r>
    </w:p>
    <w:p w14:paraId="73EDF31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Cụm từ “Ủy ban quốc gia tìm kiếm cứu nạn” được thay thế bằng cụm từ “Ban chỉ đạo Phòng thủ dân sự quốc gia” theo quy định tại điểm l khoản 4 Điều 54 của Luật Phòng thủ dân sự số 18/2023/QH15, có hiệu lực kể từ ngày 01 tháng 7 năm 2024.</w:t>
      </w:r>
    </w:p>
    <w:p w14:paraId="0A94031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Cụm từ “Ban chỉ huy phòng, chống thiên tai và tìm kiếm cứu nạn” được thay thế bằng cụm từ “Ban chỉ huy phòng thủ dân sự” theo quy định tại điểm m khoản 4 Điều 54 của Luật Phòng thủ dân sự số 18/2023/QH15, có hiệu lực kể từ ngày 01 tháng 7 năm 2024.</w:t>
      </w:r>
    </w:p>
    <w:p w14:paraId="6B4655C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045497E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Khoản này được bổ sung theo quy định tại khoản 17 Điều 1 của Luật số 60/2020/QH14 sửa đổi, bổ sung một số điều của Luật Phòng, chống thiên tai và Luật Đê điều, có hiệu lực kể từ ngày 01 tháng 7 năm 2021.</w:t>
      </w:r>
    </w:p>
    <w:p w14:paraId="3C53EA75"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“Ban chỉ huy phòng, chống thiên tai và tìm kiếm cứu nạn” được thay thế bằng cụm từ “Ban chỉ huy phòng thủ dân sự” theo quy định tại điểm m khoản 4 Điều 54 của Luật Phòng thủ dân sự số 18/2023/QH15, có hiệu lực kể từ ngày 01 tháng 7 năm 2024.</w:t>
      </w:r>
    </w:p>
    <w:p w14:paraId="7A56622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Khoản này được sửa đổi, bổ sung theo quy định tại điểm g khoản 4 Điều 54 của Luật Phòng thủ dân sự số 18/2023/QH15, có hiệu lực kể từ ngày 01 tháng 7 năm 2024.</w:t>
      </w:r>
    </w:p>
    <w:p w14:paraId="5F00F96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Khoản này được sửa đổi, bổ sung theo quy định tại điểm h khoản 4 Điều 54 của Luật Phòng thủ dân sự số 18/2023/QH15, có hiệu lực kể từ ngày 01 tháng 7 năm 2024.</w:t>
      </w:r>
    </w:p>
    <w:p w14:paraId="436C4F3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Điểm này được sửa đổi, bổ sung theo quy định tại điểm a khoản 18 Điều 1 của Luật số 60/2020/QH14 sửa đổi, bổ sung một số điều của Luật Phòng, chống thiên tai và Luật Đê điều, có hiệu lực kể từ ngày 01 tháng 7 năm 2021.</w:t>
      </w:r>
    </w:p>
    <w:p w14:paraId="2D27BB5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 Điểm này được sửa đổi, bổ sung theo quy định tại điểm b khoản 18 Điều 1 của Luật số 60/2020/QH14 sửa đổi, bổ sung một số điều của Luật Phòng, chống thiên tai và Luật Đê điều, có hiệu lực kể từ ngày 01 tháng 7 năm 2021.</w:t>
      </w:r>
    </w:p>
    <w:p w14:paraId="6849A6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Điểm này được sửa đổi, bổ sung theo quy định tại điểm c khoản 18 Điều 1 của Luật số 60/2020/QH14 sửa đổi, bổ sung một số điều của Luật Phòng, chống thiên tai và Luật Đê điều, có hiệu lực kể từ ngày 01 tháng 7 năm 2021.</w:t>
      </w:r>
    </w:p>
    <w:p w14:paraId="6C8E366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Khoản này được sửa đổi, bổ sung theo quy định tại khoản 19 Điều 1 của Luật số 60/2020/QH14 sửa đổi, bổ sung một số điều của Luật Phòng, chống thiên tai và Luật Đê điều, có hiệu lực kể từ ngày 01 tháng 7 năm 2021.</w:t>
      </w:r>
    </w:p>
    <w:p w14:paraId="26C967B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179D3CD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Tên Chương này được sửa đổi, bổ sung theo quy định tại khoản 20 Điều 1 của Luật số 60/2020/QH14 sửa đổi, bổ sung một số điều của Luật Phòng, chống thiên tai và Luật Đê điều, có hiệu lực kể từ ngày 01 tháng 7 năm 2021.</w:t>
      </w:r>
    </w:p>
    <w:p w14:paraId="0633B7A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Điều này được bổ sung theo quy định tại khoản 21 Điều 1 của Luật số 60/2020/QH14 sửa đổi, bổ sung một số điều của Luật Phòng, chống thiên tai và Luật Đê điều, có hiệu lực kể từ ngày 01 tháng 7 năm 2021.</w:t>
      </w:r>
    </w:p>
    <w:p w14:paraId="091980AD"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Điểm này được sửa đổi, bổ sung theo quy định tại khoản 22 Điều 1 của Luật số 60/2020/QH14 sửa đổi, bổ sung một số điều của Luật Phòng, chống thiên tai và Luật Đê điều, có hiệu lực kể từ ngày 01 tháng 7 năm 2021.</w:t>
      </w:r>
    </w:p>
    <w:p w14:paraId="326A1BC1"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Cụm từ “Ủy ban quốc gia tìm kiếm cứu nạn” được thay thế bằng cụm từ “Ban chỉ đạo Phòng thủ dân sự quốc gia” theo quy định tại điểm l khoản 4 Điều 54 của Luật Phòng thủ dân sự số 18/2023/QH15, có hiệu lực kể từ ngày 01 tháng 7 năm 2024.</w:t>
      </w:r>
    </w:p>
    <w:p w14:paraId="2BB789B7"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Cụm từ “Ban chỉ đạo quốc gia về phòng, chống thiên tai” được thay bằng cụm từ “Ban chỉ đạo Phòng thủ dân sự quốc gia” theo quy định tại điểm o khoản 4 Điều 54 của Luật Phòng thủ dân sự số 18/2023/QH15, có hiệu lực kể từ ngày 01 tháng 7 năm 2024.</w:t>
      </w:r>
    </w:p>
    <w:p w14:paraId="3B2AF9B6"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Điều này được bãi bỏ theo quy định tại điểm p khoản 4 Điều 54 của Luật Phòng thủ dân sự số 18/2023/QH15, có hiệu lực kể từ ngày 01 tháng 7 năm 2024.</w:t>
      </w:r>
    </w:p>
    <w:p w14:paraId="7ABA98D9"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Điều 3 của Luật số 60/2020/QH14 sửa đổi, bổ sung một số điều của Luật Phòng, chống thiên tai và Luật Đê điều, có hiệu lực kể từ ngày 01 tháng 7 năm 2021, quy định như sau:</w:t>
      </w:r>
    </w:p>
    <w:p w14:paraId="6386C5F3"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4464E4B4"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có hiệu lực thi hành từ ngày 01 tháng 7 năm 2021.</w:t>
      </w:r>
      <w:r>
        <w:rPr>
          <w:rFonts w:ascii="Arial" w:hAnsi="Arial" w:cs="Arial"/>
          <w:color w:val="000000"/>
          <w:sz w:val="21"/>
          <w:szCs w:val="21"/>
        </w:rPr>
        <w:t>”.</w:t>
      </w:r>
    </w:p>
    <w:p w14:paraId="6DA696AB"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Luật Phòng thủ dân sự số 18/2023/QH15, có hiệu lực kể từ ngày 01 tháng 7 năm 2024, quy định như sau:</w:t>
      </w:r>
    </w:p>
    <w:p w14:paraId="2AEF10B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55. Hiệu lực thi hành</w:t>
      </w:r>
    </w:p>
    <w:p w14:paraId="305FFF70" w14:textId="77777777" w:rsidR="00AD22F3" w:rsidRDefault="00AD22F3" w:rsidP="00AD22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2024.</w:t>
      </w:r>
      <w:r>
        <w:rPr>
          <w:rFonts w:ascii="Arial" w:hAnsi="Arial" w:cs="Arial"/>
          <w:color w:val="000000"/>
          <w:sz w:val="21"/>
          <w:szCs w:val="21"/>
        </w:rPr>
        <w:t>”.</w:t>
      </w:r>
    </w:p>
    <w:p w14:paraId="29E29492" w14:textId="05D6EAAD" w:rsidR="008100A5" w:rsidRPr="00AD22F3" w:rsidRDefault="008100A5" w:rsidP="00AD22F3"/>
    <w:sectPr w:rsidR="008100A5" w:rsidRPr="00AD22F3" w:rsidSect="00EA6970">
      <w:headerReference w:type="even" r:id="rId44"/>
      <w:headerReference w:type="default" r:id="rId4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AE70F" w14:textId="77777777" w:rsidR="00F40520" w:rsidRDefault="00F40520">
      <w:r>
        <w:separator/>
      </w:r>
    </w:p>
  </w:endnote>
  <w:endnote w:type="continuationSeparator" w:id="0">
    <w:p w14:paraId="5320947B" w14:textId="77777777" w:rsidR="00F40520" w:rsidRDefault="00F4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C459C" w14:textId="77777777" w:rsidR="00F40520" w:rsidRDefault="00F40520">
      <w:r>
        <w:separator/>
      </w:r>
    </w:p>
  </w:footnote>
  <w:footnote w:type="continuationSeparator" w:id="0">
    <w:p w14:paraId="45BF605C" w14:textId="77777777" w:rsidR="00F40520" w:rsidRDefault="00F4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4052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documents/new" TargetMode="External"/><Relationship Id="rId18" Type="http://schemas.openxmlformats.org/officeDocument/2006/relationships/hyperlink" Target="https://admin.luatminhkhue.vn/documents/new" TargetMode="External"/><Relationship Id="rId26" Type="http://schemas.openxmlformats.org/officeDocument/2006/relationships/hyperlink" Target="https://admin.luatminhkhue.vn/documents/new" TargetMode="External"/><Relationship Id="rId39" Type="http://schemas.openxmlformats.org/officeDocument/2006/relationships/hyperlink" Target="https://admin.luatminhkhue.vn/documents/new" TargetMode="External"/><Relationship Id="rId21" Type="http://schemas.openxmlformats.org/officeDocument/2006/relationships/hyperlink" Target="https://admin.luatminhkhue.vn/documents/new" TargetMode="External"/><Relationship Id="rId34" Type="http://schemas.openxmlformats.org/officeDocument/2006/relationships/hyperlink" Target="https://admin.luatminhkhue.vn/documents/new" TargetMode="External"/><Relationship Id="rId42" Type="http://schemas.openxmlformats.org/officeDocument/2006/relationships/hyperlink" Target="https://admin.luatminhkhue.vn/documents/new" TargetMode="External"/><Relationship Id="rId47" Type="http://schemas.openxmlformats.org/officeDocument/2006/relationships/theme" Target="theme/theme1.xml"/><Relationship Id="rId7" Type="http://schemas.openxmlformats.org/officeDocument/2006/relationships/hyperlink" Target="https://admin.luatminhkhue.vn/luat-phong-chong-thien-tai-va-luat-de-dieu-sua-doi-nam-2020.aspx" TargetMode="External"/><Relationship Id="rId2" Type="http://schemas.openxmlformats.org/officeDocument/2006/relationships/settings" Target="settings.xml"/><Relationship Id="rId16" Type="http://schemas.openxmlformats.org/officeDocument/2006/relationships/hyperlink" Target="https://admin.luatminhkhue.vn/documents/new" TargetMode="External"/><Relationship Id="rId29" Type="http://schemas.openxmlformats.org/officeDocument/2006/relationships/hyperlink" Target="https://admin.luatminhkhue.vn/documents/new" TargetMode="External"/><Relationship Id="rId1" Type="http://schemas.openxmlformats.org/officeDocument/2006/relationships/styles" Target="styles.xml"/><Relationship Id="rId6" Type="http://schemas.openxmlformats.org/officeDocument/2006/relationships/hyperlink" Target="https://admin.luatminhkhue.vn/luat-so-33-2013-qh13-cua-quoc-hoi---luat-phong--chong-thien-tai.aspx" TargetMode="External"/><Relationship Id="rId11" Type="http://schemas.openxmlformats.org/officeDocument/2006/relationships/hyperlink" Target="https://admin.luatminhkhue.vn/documents/new" TargetMode="External"/><Relationship Id="rId24" Type="http://schemas.openxmlformats.org/officeDocument/2006/relationships/hyperlink" Target="https://admin.luatminhkhue.vn/documents/new" TargetMode="External"/><Relationship Id="rId32" Type="http://schemas.openxmlformats.org/officeDocument/2006/relationships/hyperlink" Target="https://admin.luatminhkhue.vn/documents/new" TargetMode="External"/><Relationship Id="rId37" Type="http://schemas.openxmlformats.org/officeDocument/2006/relationships/hyperlink" Target="https://admin.luatminhkhue.vn/documents/new" TargetMode="External"/><Relationship Id="rId40" Type="http://schemas.openxmlformats.org/officeDocument/2006/relationships/hyperlink" Target="https://admin.luatminhkhue.vn/documents/new"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admin.luatminhkhue.vn/documents/new" TargetMode="External"/><Relationship Id="rId23" Type="http://schemas.openxmlformats.org/officeDocument/2006/relationships/hyperlink" Target="https://admin.luatminhkhue.vn/documents/new" TargetMode="External"/><Relationship Id="rId28" Type="http://schemas.openxmlformats.org/officeDocument/2006/relationships/hyperlink" Target="https://admin.luatminhkhue.vn/documents/new" TargetMode="External"/><Relationship Id="rId36" Type="http://schemas.openxmlformats.org/officeDocument/2006/relationships/hyperlink" Target="https://admin.luatminhkhue.vn/documents/new" TargetMode="External"/><Relationship Id="rId10" Type="http://schemas.openxmlformats.org/officeDocument/2006/relationships/hyperlink" Target="https://admin.luatminhkhue.vn/nghi-quyet-51-2001-qh10-cua-quoc-hoi-ve-viec-sua-doi--bo-sung-mot-so-dieu-cua-hien-phap-nuoc-chxhcn-viet-nam.aspx" TargetMode="External"/><Relationship Id="rId19" Type="http://schemas.openxmlformats.org/officeDocument/2006/relationships/hyperlink" Target="https://admin.luatminhkhue.vn/documents/new" TargetMode="External"/><Relationship Id="rId31" Type="http://schemas.openxmlformats.org/officeDocument/2006/relationships/hyperlink" Target="https://admin.luatminhkhue.vn/documents/new"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luat-hien-phap-nam-1992.aspx" TargetMode="External"/><Relationship Id="rId14" Type="http://schemas.openxmlformats.org/officeDocument/2006/relationships/hyperlink" Target="https://admin.luatminhkhue.vn/documents/new" TargetMode="External"/><Relationship Id="rId22" Type="http://schemas.openxmlformats.org/officeDocument/2006/relationships/hyperlink" Target="https://admin.luatminhkhue.vn/documents/new" TargetMode="External"/><Relationship Id="rId27" Type="http://schemas.openxmlformats.org/officeDocument/2006/relationships/hyperlink" Target="https://admin.luatminhkhue.vn/documents/new" TargetMode="External"/><Relationship Id="rId30" Type="http://schemas.openxmlformats.org/officeDocument/2006/relationships/hyperlink" Target="https://admin.luatminhkhue.vn/documents/new" TargetMode="External"/><Relationship Id="rId35" Type="http://schemas.openxmlformats.org/officeDocument/2006/relationships/hyperlink" Target="https://admin.luatminhkhue.vn/documents/new" TargetMode="External"/><Relationship Id="rId43" Type="http://schemas.openxmlformats.org/officeDocument/2006/relationships/hyperlink" Target="https://admin.luatminhkhue.vn/van-ban-hop-nhat-21-vbhn-vpqh-nam-2013-hop-nhat-phap-lenh-phong--chong-lut--bao-do-van-phong-quoc-hoi-ban-hanh.aspx" TargetMode="External"/><Relationship Id="rId8" Type="http://schemas.openxmlformats.org/officeDocument/2006/relationships/hyperlink" Target="https://admin.luatminhkhue.vn/luat-phong-thu-dan-su-nam-2023.aspx" TargetMode="External"/><Relationship Id="rId3" Type="http://schemas.openxmlformats.org/officeDocument/2006/relationships/webSettings" Target="webSettings.xml"/><Relationship Id="rId12" Type="http://schemas.openxmlformats.org/officeDocument/2006/relationships/hyperlink" Target="https://admin.luatminhkhue.vn/documents/new" TargetMode="External"/><Relationship Id="rId17" Type="http://schemas.openxmlformats.org/officeDocument/2006/relationships/hyperlink" Target="https://admin.luatminhkhue.vn/documents/new" TargetMode="External"/><Relationship Id="rId25" Type="http://schemas.openxmlformats.org/officeDocument/2006/relationships/hyperlink" Target="https://admin.luatminhkhue.vn/documents/new" TargetMode="External"/><Relationship Id="rId33" Type="http://schemas.openxmlformats.org/officeDocument/2006/relationships/hyperlink" Target="https://admin.luatminhkhue.vn/documents/new" TargetMode="External"/><Relationship Id="rId38" Type="http://schemas.openxmlformats.org/officeDocument/2006/relationships/hyperlink" Target="https://admin.luatminhkhue.vn/documents/new" TargetMode="External"/><Relationship Id="rId46" Type="http://schemas.openxmlformats.org/officeDocument/2006/relationships/fontTable" Target="fontTable.xml"/><Relationship Id="rId20" Type="http://schemas.openxmlformats.org/officeDocument/2006/relationships/hyperlink" Target="https://admin.luatminhkhue.vn/documents/new" TargetMode="External"/><Relationship Id="rId41"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50</Pages>
  <Words>16031</Words>
  <Characters>91381</Characters>
  <Application>Microsoft Office Word</Application>
  <DocSecurity>0</DocSecurity>
  <Lines>761</Lines>
  <Paragraphs>214</Paragraphs>
  <ScaleCrop>false</ScaleCrop>
  <Company/>
  <LinksUpToDate>false</LinksUpToDate>
  <CharactersWithSpaces>107198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153</cp:revision>
  <dcterms:created xsi:type="dcterms:W3CDTF">2024-12-02T03:13:00Z</dcterms:created>
  <dcterms:modified xsi:type="dcterms:W3CDTF">2024-12-16T07:55:00Z</dcterms:modified>
</cp:coreProperties>
</file>