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9E5133" w14:paraId="40FB053F" w14:textId="77777777" w:rsidTr="009E513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95FC7" w14:textId="77777777" w:rsidR="009E5133" w:rsidRDefault="009E5133">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C17D4" w14:textId="77777777" w:rsidR="009E5133" w:rsidRDefault="009E51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E5133" w14:paraId="1588D022" w14:textId="77777777" w:rsidTr="009E513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51B93" w14:textId="77777777" w:rsidR="009E5133" w:rsidRDefault="009E513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126/2020/NĐ-CP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FC080" w14:textId="77777777" w:rsidR="009E5133" w:rsidRDefault="009E513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19 tháng 10 năm 2020</w:t>
            </w:r>
          </w:p>
        </w:tc>
      </w:tr>
    </w:tbl>
    <w:p w14:paraId="3CA575D4" w14:textId="77777777" w:rsidR="009E5133" w:rsidRDefault="009E5133" w:rsidP="009E5133">
      <w:pPr>
        <w:pStyle w:val="NormalWeb"/>
        <w:spacing w:after="90" w:afterAutospacing="0" w:line="345" w:lineRule="atLeast"/>
        <w:jc w:val="center"/>
        <w:rPr>
          <w:rFonts w:ascii="Arial" w:hAnsi="Arial" w:cs="Arial"/>
          <w:color w:val="000000"/>
          <w:sz w:val="21"/>
          <w:szCs w:val="21"/>
        </w:rPr>
      </w:pPr>
    </w:p>
    <w:p w14:paraId="32A618D0" w14:textId="77777777" w:rsidR="009E5133" w:rsidRDefault="009E5133" w:rsidP="009E51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2912B264" w14:textId="77777777" w:rsidR="009E5133" w:rsidRDefault="009E5133" w:rsidP="009E513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MỘT SỐ ĐIỀU CỦA LUẬT QUẢN LÝ THUẾ</w:t>
      </w:r>
    </w:p>
    <w:p w14:paraId="4D525D1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6BCA7FD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Quản lý thuế</w:t>
        </w:r>
      </w:hyperlink>
      <w:r>
        <w:rPr>
          <w:rStyle w:val="Emphasis"/>
          <w:rFonts w:ascii="Arial" w:hAnsi="Arial" w:cs="Arial"/>
          <w:color w:val="000000"/>
          <w:sz w:val="21"/>
          <w:szCs w:val="21"/>
        </w:rPr>
        <w:t> ngày 13 tháng 6 năm 2019;</w:t>
      </w:r>
    </w:p>
    <w:p w14:paraId="529658C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6CD9B59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 số điều của Luật Quản lý thuế.</w:t>
      </w:r>
    </w:p>
    <w:p w14:paraId="771965FB" w14:textId="77777777" w:rsidR="009E5133" w:rsidRDefault="009E5133" w:rsidP="009E51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46A4A7E" w14:textId="77777777" w:rsidR="009E5133" w:rsidRDefault="009E5133" w:rsidP="009E51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1CB8847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DBD8D2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thi hành một số điều của Luật Quản lý thuế áp dụng đối với việc quản lý các loại thuế, các khoản thu khác thuộc ngân sách nhà nước, trừ nội dung quy định về quản lý thuế đối với doanh nghiệp có giao dịch liên kết, áp dụng hoá đơn, chứng từ, xử phạt vi phạm hành chính trong lĩnh vực thuế và hoá đơn, xử phạt vi phạm hành chính trong lĩnh vực hải quan.</w:t>
      </w:r>
    </w:p>
    <w:p w14:paraId="1BDD3AE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128B39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áp dụng quy định tại Nghị định này bao gồm: Người nộp thuế; cơ quan quản lý thuế; công chức quản lý thuế; cơ quan nhà nước, tổ chức, cá nhân khác có liên quan theo quy định tại Điều 2 Luật Quản lý thuế.</w:t>
      </w:r>
    </w:p>
    <w:p w14:paraId="617F5AC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6DC9C4A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bị thiệt hại về vật chất do nguyên nhân bất khả kháng khác quy định tại điểm b khoản 27 Điều 3 Luật Quản lý thuế, bao gồm: chiến tranh, bạo loạn, đình công phải ngừng, nghỉ sản xuất, kinh doanh hoặc rủi ro không thuộc nguyên nhân, trách nhiệm chủ quan của người nộp thuế mà người nộp thuế không có khả năng nguồn tài chính nộp ngân sách nhà nước.</w:t>
      </w:r>
    </w:p>
    <w:p w14:paraId="708B18E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từ ngữ được quy định tại Nghị định này có nghĩa như quy định của Luật Quản lý thuế.</w:t>
      </w:r>
    </w:p>
    <w:p w14:paraId="23466FA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Quản lý thuế đối với người nộp thuế trong thời gian tạm ngừng hoạt động, kinh doanh</w:t>
      </w:r>
    </w:p>
    <w:p w14:paraId="6035C2D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thực hiện thông báo khi tạm ngừng hoạt động, kinh doanh theo quy định tại Điều 37 Luật Quản lý thuế và các quy định sau:</w:t>
      </w:r>
    </w:p>
    <w:p w14:paraId="097F966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xác định thời gian người nộp thuế tạm ngừng hoạt động, kinh doanh:</w:t>
      </w:r>
    </w:p>
    <w:p w14:paraId="7EB9DC6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nộp thuế đăng ký thuế cùng với đăng ký doanh nghiệp, đăng ký hợp tác xã, đăng ký kinh doanh theo quy định tại khoản 1 Điều 37 </w:t>
      </w:r>
      <w:hyperlink r:id="rId8" w:history="1">
        <w:r>
          <w:rPr>
            <w:rStyle w:val="Hyperlink"/>
            <w:rFonts w:ascii="Arial" w:hAnsi="Arial" w:cs="Arial"/>
            <w:color w:val="135ECD"/>
            <w:sz w:val="21"/>
            <w:szCs w:val="21"/>
          </w:rPr>
          <w:t>Luật Quản lý thuế</w:t>
        </w:r>
      </w:hyperlink>
      <w:r>
        <w:rPr>
          <w:rFonts w:ascii="Arial" w:hAnsi="Arial" w:cs="Arial"/>
          <w:color w:val="000000"/>
          <w:sz w:val="21"/>
          <w:szCs w:val="21"/>
        </w:rPr>
        <w:t> là thời gian tạm ngừng kinh doanh của doanh nghiệp, hợp tác xã được cơ quan đăng ký kinh doanh, cơ quan đăng ký hợp tác xã ghi nhận trên Hệ thống thông tin quốc gia về đăng ký doanh nghiệp, đăng ký hợp tác xã. Cơ quan đăng ký kinh doanh, cơ quan đăng ký hợp tác xã gửi thông tin đăng ký tạm ngừng kinh doanh của doanh nghiệp, hợp tác xã cho cơ quan thuế bằng phương thức điện tử qua hệ thống trao đổi thông tin về đăng ký kinh doanh và đăng ký thuế trong thời hạn 01 ngày làm việc hoặc chậm nhất là ngày làm việc tiếp theo kể từ ngày cơ quan đăng ký kinh doanh, cơ quan đăng ký hợp tác xã ghi nhận trên Hệ thống thông tin quốc gia về đăng ký doanh nghiệp, đăng ký hợp tác xã.</w:t>
      </w:r>
    </w:p>
    <w:p w14:paraId="3B489C2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nộp thuế được cơ quan Nhà nước có thẩm quyền chấp thuận, thông báo hoặc yêu cầu tạm ngừng hoạt động, kinh doanh theo quy định tại khoản 1 Điều 37 Luật Quản lý thuế là thời gian được ghi trên văn bản do cơ quan nhà nước có thẩm quyền cấp. Cơ quan nhà nước có thẩm quyền gửi văn bản cho cơ quan thuế quản lý trực tiếp người nộp thuế chậm nhất trong thời hạn 03 ngày làm việc kể từ ngày ban hành văn bản.</w:t>
      </w:r>
    </w:p>
    <w:p w14:paraId="6B9C5ED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nộp thuế là tổ chức, hộ kinh doanh, cá nhân kinh doanh không thuộc diện đăng ký kinh doanh theo quy định tại khoản 2 Điều 37 Luật Quản lý thuế thì thực hiện thông báo tạm ngừng hoạt động, kinh doanh đến cơ quan thuế quản lý trực tiếp chậm nhất là 01 ngày làm việc trước khi tạm ngừng hoạt động, kinh doanh. Cơ quan thuế có thông báo xác nhận gửi người nộp thuế về thời gian người nộp thuế đăng ký tạm ngừng hoạt động, kinh doanh chậm nhất trong thời hạn 02 ngày làm việc kể từ ngày nhận được thông báo của người nộp thuế. Người nộp thuế được tạm ngừng hoạt động, kinh doanh không quá 1 năm đối với 1 lần đăng ký. Trường hợp người nộp thuế là tổ chức, tổng thời gian tạm ngừng hoạt động, kinh doanh không quá 2 năm đối với 2 lần đăng ký liên tiếp.</w:t>
      </w:r>
    </w:p>
    <w:p w14:paraId="68F0091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người nộp thuế tạm ngừng hoạt động, kinh doanh:</w:t>
      </w:r>
    </w:p>
    <w:p w14:paraId="5B98C7C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không phải nộp hồ sơ khai thuế, trừ trường hợp người nộp thuế tạm ngừng hoạt động, kinh doanh không trọn tháng, quý, năm dương lịch hoặc năm tài chính thì vẫn phải nộp hồ sơ khai thuế tháng, quý; hồ sơ quyết toán năm.</w:t>
      </w:r>
    </w:p>
    <w:p w14:paraId="0F35587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Hộ kinh doanh, cá nhân kinh doanh nộp thuế theo phương pháp khoán tạm ngừng hoạt động, kinh doanh được cơ quan thuế xác định lại nghĩa vụ thuế khoán theo quy định của Bộ trưởng Bộ Tài chính.</w:t>
      </w:r>
    </w:p>
    <w:p w14:paraId="0C8F9D0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nộp thuế không được sử dụng hóa đơn và không phải nộp báo cáo tình hình sử dụng hóa đơn. Trường hợp người nộp thuế được cơ quan thuế chấp thuận sử dụng hoá đơn theo quy định của pháp luật về hoá đơn thì phải nộp hồ sơ khai thuế, nộp báo cáo tình hình sử dụng hoá đơn theo quy định.</w:t>
      </w:r>
    </w:p>
    <w:p w14:paraId="7C88008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nộp thuế phải chấp hành các quyết định, thông báo của cơ quan quản lý thuế về đôn đốc thu nợ, cưỡng chế thi hành quyết định hành chính về quản lý thuế, thanh tra, kiểm tra việc chấp hành pháp luật thuế và xử lý hành vi vi phạm hành chính về quản lý thuế theo quy định của Luật Quản lý thuế.</w:t>
      </w:r>
    </w:p>
    <w:p w14:paraId="088996A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nộp thuế tiếp tục hoạt động, kinh doanh trở lại đúng thời hạn đã đăng ký thì không phải thông báo với cơ quan nơi đã đăng ký tạm ngừng hoạt động, kinh doanh theo quy định.</w:t>
      </w:r>
    </w:p>
    <w:p w14:paraId="216593D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hoạt động, kinh doanh trở lại trước thời hạn thì phải thông báo với cơ quan nơi đã đăng ký tạm ngừng hoạt động, kinh doanh và phải thực hiện đầy đủ các quy định về thuế, nộp hồ sơ khai thuế, nộp báo cáo tình hình sử dụng hóa đơn theo quy định.</w:t>
      </w:r>
    </w:p>
    <w:p w14:paraId="50E616D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nộp thuế thuộc trường hợp quy định tại điểm c khoản 1 Điều này thì thực hiện thông báo đến cơ quan thuế quản lý trực tiếp chậm nhất là 01 ngày làm việc trước khi tiếp tục hoạt động, kinh doanh trở lại trước thời hạn.</w:t>
      </w:r>
    </w:p>
    <w:p w14:paraId="26063D1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nộp thuế đăng ký thuế trực tiếp với cơ quan thuế không được đăng ký tạm ngừng hoạt động, kinh doanh khi cơ quan thuế đã có Thông báo về việc người nộp thuế không hoạt động tại địa chỉ đã đăng ký.</w:t>
      </w:r>
    </w:p>
    <w:p w14:paraId="5862B48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Quản lý thu các khoản thu khác thuộc ngân sách nhà nước</w:t>
      </w:r>
    </w:p>
    <w:p w14:paraId="5DB3C38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thu các khoản thu khác thuộc ngân sách nhà nước theo quy định tại khoản 2, khoản 3 Điều 3 và khoản 4 Điều 151 của Luật Quản lý thuế được thực hiện theo nguyên tắc như sau:</w:t>
      </w:r>
    </w:p>
    <w:p w14:paraId="546200B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tại các văn bản quy phạm pháp luật quy định đối với từng khoản thu có quy định về nội dung quản lý thu thì thực hiện theo quy định tại văn bản đó, trừ trường hợp được quy định tại Luật Quản lý thuế và Nghị định này.</w:t>
      </w:r>
    </w:p>
    <w:p w14:paraId="4EC350E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tại các văn bản quy phạm pháp luật quy định đối với từng khoản thu không quy định về nội dung quản lý thu thì thực hiện theo quy định tại khoản 2 Điều này.</w:t>
      </w:r>
    </w:p>
    <w:p w14:paraId="3603FD5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quản lý thu đối với các khoản thu khác thuộc ngân sách nhà nước:</w:t>
      </w:r>
    </w:p>
    <w:p w14:paraId="521A043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nộp khoản thu khác thuộc ngân sách nhà nước có trách nhiệm thực hiện nộp tiền vào ngân sách nhà nước theo đúng thời hạn nội dung ghi trên văn bản của cơ quan nhà nước có thẩm quyền được giao nhiệm vụ xác định quản lý thu. Trường hợp người nộp khoản thu khác thuộc ngân sách nhà nước không thực hiện nộp tiền đủ tiền vào ngân sách nhà nước hoặc nộp tiền không đúng thời hạn được ghi trên văn bản của cơ quan nhà nước có thẩm quyền thì phải nộp tiền chậm nộp và chấp hành các quyết định cưỡng chế theo quy định.</w:t>
      </w:r>
    </w:p>
    <w:p w14:paraId="4B215CA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nhà nước có thẩm quyền được giao nhiệm vụ quản lý khoản thu khác thuộc ngân sách nhà nước có trách nhiệm: tiếp nhận hồ sơ, xác định đầy đủ, chính xác số tiền phải nộp vào ngân sách nhà nước của người nộp khoản thu khác thuộc ngân sách nhà nước, ban hành văn bản gửi người nộp khoản thu khác thuộc ngân sách nhà nước (trong đó ghi rõ nội dung khoản thu, số tiền phải nộp vào ngân sách nhà nước và thời hạn phải nộp vào ngân sách nhà nước), đồng thời gửi cơ quan quản lý thuế tại địa bàn nơi phát sinh khoản thu khác thuộc ngân sách nhà nước để thực hiện đôn đốc và cưỡng chế về thuế theo quy định.</w:t>
      </w:r>
    </w:p>
    <w:p w14:paraId="59EC008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Về nộp, nộp dần và gia hạn nộp tiền vào ngân sách nhà nước</w:t>
      </w:r>
    </w:p>
    <w:p w14:paraId="4DDD2C0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khoản thu khác thuộc ngân sách nhà nước có trách nhiệm nộp tiền vào ngân sách nhà nước chậm nhất là ngày cuối cùng của thời hạn nộp hồ sơ khai hoặc thời hạn ghi trên thông báo của cơ quan có thẩm quyền, trừ một số trường hợp cụ thể quy định tại Nghị định này. Trường hợp khai bổ sung, thời hạn nộp là thời hạn nộp hồ sơ khai của kỳ nộp có sai, sót.</w:t>
      </w:r>
    </w:p>
    <w:p w14:paraId="38EF2BD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và hình thức nộp thực hiện theo quy định tại Điều 56 của Luật Quản lý thuế.</w:t>
      </w:r>
    </w:p>
    <w:p w14:paraId="4A709C8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xác định đã nộp tiền vào ngân sách nhà nước thực hiện theo quy định tại Điều 58 của Luật Quản lý thuế. Việc nộp dần tiền vào ngân sách nhà nước do thủ trưởng cơ quan có thẩm quyền quản lý trực tiếp khoản thu xem xét theo quy định tại khoản 5 Điều 124 Luật Quản lý thuế.</w:t>
      </w:r>
    </w:p>
    <w:p w14:paraId="5D3202A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gia hạn nộp tiền vào ngân sách nhà nước thực hiện theo quy định tại Điều 62 Luật Quản lý thuế. Trường hợp được gia hạn, người nộp không bị phạt và không phải nộp tiền chậm nộp tính trên số tiền nợ trong thời gian gia hạn nộp tiền vào ngân sách nhà nước. Đối với các khoản thu do cơ quan quản lý thuế quản lý thu, thủ trưởng cơ quan quản lý thuế quản lý trực tiếp khoản thu căn cứ hồ sơ gia hạn nộp để quyết định số tiền được gia hạn, thời gian gia hạn nộp. Đối với các khoản thu không do cơ quan quản lý thuế quản lý thu, việc gia hạn nộp do thủ trưởng cơ quan có thẩm quyền quản lý trực tiếp khoản thu căn cứ hồ sơ gia hạn nộp để quyết định số tiền được gia hạn, thời gian gia hạn nộp và thông báo cho cơ quan thuế nơi khoản thu được nộp vào ngân sách nhà nước. Hồ sơ gia hạn nộp thực hiện theo quy định tại Điều 64 của Luật Quản lý thuế. Cơ quan quản lý thuế, cơ quan có thẩm quyền gia hạn nộp có trách nhiệm tiếp nhận và xử lý hồ sơ gia hạn nộp theo quy định tại Điều 65 của Luật Quản lý thuế.</w:t>
      </w:r>
    </w:p>
    <w:p w14:paraId="629D3E3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Về xử lý đối với việc chậm nộp tiền vào ngân sách nhà nước: Thực hiện theo quy định tại Điều 59 của Luật Quản lý thuế.</w:t>
      </w:r>
    </w:p>
    <w:p w14:paraId="4569045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Về xử lý số tiền nộp ngân sách nhà nước đã nộp thừa: Thực hiện theo quy định tại Điều 60, Điều 70, Điều 71, Điều 72 và Điều 76 của Luật Quản lý thuế.</w:t>
      </w:r>
    </w:p>
    <w:p w14:paraId="68D7A20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Về miễn, giảm số tiền phải nộp ngân sách nhà nước: Thực hiện theo văn bản quy phạm pháp luật quy định đối với từng khoản thu, Trường hợp văn bản quy phạm pháp luật quy định đối với từng khoản thu có quy định miễn, giảm số tiền phải nộp ngân sách nhà nước mà không quy định về hồ sơ, thủ tục thực hiện miễn, giảm thì hồ sơ, thủ tục miễn, giảm thực hiện theo quy định tại Điều 80, Điều 81 và Điều 82 của Luật Quản lý thuế.</w:t>
      </w:r>
    </w:p>
    <w:p w14:paraId="33705B2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Về khoanh nợ số tiền phải nộp vào ngân sách nhà nước</w:t>
      </w:r>
    </w:p>
    <w:p w14:paraId="7866F61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khoản thu khác thuộc ngân sách nhà nước được khoanh nợ số tiền nộp vào ngân sách nhà nước nếu thuộc các trường hợp quy định tại Điều 83 của Luật Quản lý thuế, trừ trường hợp văn bản quy phạm pháp luật của từng khoản thu có quy định khác.</w:t>
      </w:r>
    </w:p>
    <w:p w14:paraId="20FB85E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hồ sơ, thời gian khoanh nợ thực hiện theo quy định tại Điều 23 Nghị định này. Thủ trưởng cơ quan quản lý thuế hoặc cơ quan có thẩm quyền quản lý trực tiếp người nộp quyết định việc khoanh nợ.</w:t>
      </w:r>
    </w:p>
    <w:p w14:paraId="6C4DD08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thuế, cơ quan có thẩm quyền khoanh nợ tiếp tục theo dõi các khoản tiền nợ được khoanh và phối hợp với các cơ quan có liên quan để thu hồi tiền nợ khi người nộp có khả năng nộp hoặc thực hiện xóa nợ theo quy định tại điểm h khoản này.</w:t>
      </w:r>
    </w:p>
    <w:p w14:paraId="0044C4E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Về xoá nợ số tiền phải nộp vào ngân sách nhà nước</w:t>
      </w:r>
    </w:p>
    <w:p w14:paraId="6943667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khoản thu khác vào ngân sách nhà nước được xoá nợ số tiền phải nộp vào ngân sách nhà nước nếu thuộc các trường hợp quy định tại Điều 85 của Luật Quản lý thuế, trừ khoản thu về tiền sử dụng đất, tiền thuê đất, thuê mặt nước và tiền bảo vệ và phát triển đất trồng lúa.</w:t>
      </w:r>
    </w:p>
    <w:p w14:paraId="59BF40D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thẩm quyền và trách nhiệm giải quyết hồ sơ xoá nợ thực hiện theo quy định tại Điều 86, Điều 87 và Điều 88 của Luật Quản lý thuế.</w:t>
      </w:r>
    </w:p>
    <w:p w14:paraId="1928781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Về chứng từ điện tử thu, nộp ngân sách nhà nước: Thực hiện theo quy định tại Điều 94 của Luật Quản lý thuế.</w:t>
      </w:r>
    </w:p>
    <w:p w14:paraId="4094C6D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Về kiểm tra, thanh tra</w:t>
      </w:r>
    </w:p>
    <w:p w14:paraId="269D7CA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khoản thu do cơ quan quản lý thuế quản lý thu, việc kiểm tra, thanh tra do cơ quan quản lý thuế thực hiện theo quy định của Luật Quản lý thuế và pháp luật về thanh tra.</w:t>
      </w:r>
    </w:p>
    <w:p w14:paraId="02C2E16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khoản thu không do cơ quan quản lý thuế quản lý thu, việc kiểm tra, thanh tra thực hiện theo quy định của pháp luật về thanh tra và pháp luật quy định về khoản thu đó.</w:t>
      </w:r>
    </w:p>
    <w:p w14:paraId="094D75F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Về cưỡng chế thi hành quyết định hành chính trong quản lý khoản thu khác thuộc ngân sách nhà nước</w:t>
      </w:r>
    </w:p>
    <w:p w14:paraId="7BB29CB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nghĩa vụ nộp khoản thu khác thuộc ngân sách nhà nước do cơ quan quản lý thuế quản lý thu hoặc ra thông báo thu bị cưỡng chế nếu thuộc các trường hợp quy định tại Điều 124 Luật Quản lý thuế.</w:t>
      </w:r>
    </w:p>
    <w:p w14:paraId="0E339E4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áp dụng các biện pháp cưỡng chế thực hiện theo quy định tại Điều 125, Điều 126, Điều 127, Điều 128, Điều 129, Điều 130, Điều 131, Điều 132, Điều 133, Điều 134 và Điều 135 của Luật Quản lý thuế.</w:t>
      </w:r>
    </w:p>
    <w:p w14:paraId="6D4BA0C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Về xử phạt vi phạm hành chính trong quản lý khoản thu khác thuộc ngân sách nhà nước</w:t>
      </w:r>
    </w:p>
    <w:p w14:paraId="096482E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khoản thu do cơ quan quản lý thuế quản lý thu, việc xử phạt vi phạm hành chính được thực hiện theo quy định của Luật Quản lý thuế và pháp luật về xử lý vi phạm hành chính.</w:t>
      </w:r>
    </w:p>
    <w:p w14:paraId="6FFDEAB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khoản thu không do cơ quan quản lý thuế quản lý thu, việc xử phạt vi phạm hành chính được thực hiện theo quy định của pháp luật về xử lý vi phạm hành chính và pháp luật quy định về khoản thu đó.</w:t>
      </w:r>
    </w:p>
    <w:p w14:paraId="7B2388A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Về khiếu nại, tố cáo, khởi kiện</w:t>
      </w:r>
    </w:p>
    <w:p w14:paraId="1D3DBAB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khiếu nại, tố cáo, khởi kiện liên quan đến khoản thu khác thuộc ngân sách nhà nước được thực hiện theo quy định tại Điều 147, Điều 148 và Điều 149 của Luật Quản lý thuế và pháp luật có liên quan.</w:t>
      </w:r>
    </w:p>
    <w:p w14:paraId="6431E9A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nộp khoản thu khác thuộc ngân sách nhà nước trong thời gian giải quyết khiếu nại, khởi kiện được thực hiện theo quy định tại Điều 61 của Luật Quản lý thuế.</w:t>
      </w:r>
    </w:p>
    <w:p w14:paraId="69DDBBA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Đăng ký thuế</w:t>
      </w:r>
    </w:p>
    <w:p w14:paraId="7A75E06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thực hiện thủ tục đăng ký thuế theo quy định tại Điều 30, 31, 32, 33, 34, 35, 36, 38, 39, 40, 41 Luật Quản lý thuế và các quy định sau:</w:t>
      </w:r>
    </w:p>
    <w:p w14:paraId="172E68E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Cấu trúc mã số thuế</w:t>
      </w:r>
    </w:p>
    <w:p w14:paraId="6A7AE9B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Mã số thuế 10 chữ số được sử dụng cho doanh nghiệp, tổ chức có tư cách pháp nhân hoặc tổ chức không có tư cách pháp nhân nhưng trực tiếp phát sinh nghĩa vụ thuế; đại diện hộ gia đình, hộ kinh doanh và cá nhân khác.</w:t>
      </w:r>
    </w:p>
    <w:p w14:paraId="0865DB9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Mã số thuế 13 chữ số và ký tự khác được sử dụng cho đơn vị phụ thuộc và các đối tượng khác.</w:t>
      </w:r>
    </w:p>
    <w:p w14:paraId="46A6FBB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nộp thuế thực hiện thay đổi thông tin đăng ký thuế theo quy định tại khoản 2, khoản 3 Điều 36 Luật Quản lý thuế với cơ quan thuế quản lý trực tiếp. Người nộp thuế là cá nhân khi thay đổi thông tin về giấy chứng minh nhân dân, thẻ căn cước công dân, hộ chiếu thì ngày phát sinh thông tin thay đổi là 20 ngày (riêng các huyện miền núi vùng cao, biên giới, hải đảo là 30 ngày) kể từ ngày ghi trên giấy chứng minh nhân dân, thẻ căn cước công dân, hộ chiếu.</w:t>
      </w:r>
    </w:p>
    <w:p w14:paraId="0F13619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nộp thuế có trách nhiệm thực hiện các thủ tục về thuế với cơ quan thuế quản lý trực tiếp trước khi thay đổi địa chỉ trụ sở sang địa bàn cấp tỉnh khác theo quy định tại Điều 36 Luật Quản lý thuế, cụ thể:</w:t>
      </w:r>
    </w:p>
    <w:p w14:paraId="75949E7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đầy đủ hồ sơ khai thuế, báo cáo tình hình sử dụng hóa đơn còn thiếu theo quy định.</w:t>
      </w:r>
    </w:p>
    <w:p w14:paraId="61906B0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đầy đủ số tiền thuế và các khoản thu khác thuộc ngân sách nhà nước theo quy định.</w:t>
      </w:r>
    </w:p>
    <w:p w14:paraId="7C66310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nghị hoàn trả số tiền thuế, các khoản thu khác thuộc ngân sách nhà nước nộp thừa (trừ trường hợp quy định tại điểm d khoản này).</w:t>
      </w:r>
    </w:p>
    <w:p w14:paraId="7773925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chuyển số tiền thuế giá trị gia tăng chưa khấu trừ hết để bù trừ với số thuế giá trị gia tăng phát sinh tại cơ quan thuế nơi chuyển đến; số thuế thu nhập cá nhân, thuế thu nhập doanh nghiệp, lợi nhuận sau thuế còn lại sau khi trích lập các quỹ đã tạm nộp nhưng chưa đến thời hạn nộp hồ sơ khai quyết toán thuế để bù trừ với số phải nộp theo hồ sơ khai quyết toán thuế.</w:t>
      </w:r>
    </w:p>
    <w:p w14:paraId="27C1E17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nộp thuế khi khôi phục mã số thuế theo quy định tại điểm b, điểm c khoản 2 Điều 40 Luật Quản lý thuế có trách nhiệm nộp đầy đủ hồ sơ khai thuế, báo cáo tình hình sử dụng hóa đơn còn thiếu; hoàn thành đầy đủ số tiền thuế và các khoản thu khác thuộc ngân sách nhà nước với cơ quan thuế quản lý trực tiếp trước khi khôi phục mã số thuế (trừ trường hợp được cơ quan nhà nước có thẩm quyền chấp nhận nộp dần tiền thuế nợ theo cam kết của người nộp thuế hoặc khoản tiền nợ đã được gia hạn nộp hoặc khoản tiền nợ không phải tính tiền chậm nộp theo quy định của Luật Quản lý thuế).</w:t>
      </w:r>
    </w:p>
    <w:p w14:paraId="53F314DA" w14:textId="77777777" w:rsidR="009E5133" w:rsidRDefault="009E5133" w:rsidP="009E51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F73D6BF" w14:textId="77777777" w:rsidR="009E5133" w:rsidRDefault="009E5133" w:rsidP="009E51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KHAI THUẾ, TÍNH THUẾ</w:t>
      </w:r>
    </w:p>
    <w:p w14:paraId="0A02384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Hồ sơ khai thuế</w:t>
      </w:r>
    </w:p>
    <w:p w14:paraId="1235BBE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Hồ sơ khai thuế là tờ khai thuế và các chứng từ, tài liệu liên quan làm căn cứ để xác định nghĩa vụ thuế của người nộp thuế với ngân sách nhà nước do người nộp thuế lập và gửi đến cơ quan quản lý thuế bằng phương thức điện tử hoặc giấy. Người nộp thuế phải khai tờ khai thuế, bảng kê, phụ lục (nếu có) theo đúng mẫu quy định của Bộ trưởng Bộ Tài chính và chịu trách nhiệm trước pháp luật về tính chính xác, trung thực, đầy đủ các nội dung trong tờ khai thuế, bảng kê, phụ lục; nộp đầy đủ các chứng từ, tài liệu quy định trong hồ sơ khai thuế với cơ quan quản lý thuế. Đối với </w:t>
      </w:r>
      <w:r>
        <w:rPr>
          <w:rFonts w:ascii="Arial" w:hAnsi="Arial" w:cs="Arial"/>
          <w:color w:val="000000"/>
          <w:sz w:val="21"/>
          <w:szCs w:val="21"/>
        </w:rPr>
        <w:lastRenderedPageBreak/>
        <w:t>một số loại giấy tờ trong hồ sơ khai thuế mà Bộ Tài chính không ban hành mẫu nhưng pháp luật có liên quan có quy định mẫu thì thực hiện theo quy định của pháp luật có liên quan.</w:t>
      </w:r>
    </w:p>
    <w:p w14:paraId="327785E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căn cứ hồ sơ khai thuế và hồ sơ khai bổ sung để tự tính số tiền thuế phải nộp, số tiền thuế phải nộp bổ sung, tiền chậm nộp (nếu có) và nộp tiền vào ngân sách nhà nước theo quy định (trừ trường hợp quy định tại Điều 13 của Nghị định này). Cơ quan quản lý thuế thực hiện ấn định thuế theo quy định tại Điều 50, Điều 52 của Luật Quản lý thuế trong trường hợp phát hiện người nộp thuế khai không đầy đủ, không chính xác về căn cứ tính thuế, số tiền thuế phải nộp trong hồ sơ khai thuế.</w:t>
      </w:r>
    </w:p>
    <w:p w14:paraId="2E58029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thuế căn cứ hồ sơ khai thuế của người nộp thuế, thông tin của cơ quan nhà nước có thẩm quyền và các thông tin quản lý thuế để tính số tiền thuế phải nộp và thông báo số tiền thuế phải nộp cho người nộp thuế theo quy định tại Điều 13 của Nghị định này.</w:t>
      </w:r>
    </w:p>
    <w:p w14:paraId="0167823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thuế căn cứ hồ sơ khai thuế của hộ kinh doanh, cá nhân kinh doanh nộp thuế theo phương pháp khoán và các thông tin quản lý thuế để xác định mức thuế khoán theo quy định tại Điều 51 Luật Quản lý thuế và theo quy định của Bộ trưởng Bộ Tài chính.</w:t>
      </w:r>
    </w:p>
    <w:p w14:paraId="7AFB566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khai thuế tương ứng với từng loại thuế, người nộp thuế, phù hợp vơi phương pháp tính thuế, kỳ tính thuế (tháng, quý, năm, từng lần phát sinh hoặc quyết toán). Trường hợp cùng một loại thuế mà người nộp thuế có nhiều hoạt động kinh doanh thì thực hiện khai chung trên một hồ sơ khai thuế, trừ các trường hợp sau:</w:t>
      </w:r>
    </w:p>
    <w:p w14:paraId="172E0F1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có nhiều hoạt động kinh doanh trong đó có hoạt động xổ số kiến thiết, xổ số điện toán thì phải lập hồ sơ khai thuế giá trị gia tăng, thuế tiêu thụ đặc biệt, lợi nhuận sau thuế riêng cho hoạt động xổ số kiến thiết, xổ số điện toán.</w:t>
      </w:r>
    </w:p>
    <w:p w14:paraId="5D051BB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có nhiều hoạt động kinh doanh trong đó có hoạt động mua bán, chế tác vàng, bạc, đá quý thì phải lập hồ sơ khai thuế giá trị gia tăng riêng cho hoạt động mua bán, chế tác vàng, bạc, đá quý.</w:t>
      </w:r>
    </w:p>
    <w:p w14:paraId="28048D0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nộp thuế có khoản thu hộ do cơ quan nhà nước có thẩm quyền giao thì phải lập hồ sơ khai thuế giá trị gia tăng riêng cho hoạt động thu hộ.</w:t>
      </w:r>
    </w:p>
    <w:p w14:paraId="51A307B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nộp thuế đang hoạt động có dự án đầu tư thuộc diện được hoàn thuế giá trị gia tăng thì phải lập hồ sơ khai thuế giá trị gia tăng riêng cho từng dự án đầu tư; đồng thời phải bù trừ số thuế giá trị gia tăng của hàng hóa, dịch vụ mua vào sử dụng cho từng dự án đầu tư với số thuế giá trị gia tăng phải nộp (nếu có) của hoạt động, kinh doanh đang thực hiện cùng kỳ tính thuế.</w:t>
      </w:r>
    </w:p>
    <w:p w14:paraId="766B6D2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nộp thuế được giao quản lý hợp đồng hợp tác kinh doanh với tổ chức nhưng không thành lập pháp nhân riêng thì thực hiện khai thuế riêng đối với hợp đồng hợp tác kinh doanh theo thỏa thuận tại hợp đồng hợp tác kinh doanh.</w:t>
      </w:r>
    </w:p>
    <w:p w14:paraId="1246D55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nộp thuế không phải nộp hồ sơ khai thuế trong các trường hợp sau đây:</w:t>
      </w:r>
    </w:p>
    <w:p w14:paraId="4274688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chỉ có hoạt động, kinh doanh thuộc đối tượng không chịu thuế theo quy định của pháp luật về thuế đối với từng loại thuế.</w:t>
      </w:r>
    </w:p>
    <w:p w14:paraId="06DA62F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có thu nhập được miễn thuế theo quy định của pháp luật về thuế thu nhập cá nhân và quy định tại điểm b khoản 2 Điều 79 Luật Quản lý thuế trừ cá nhân nhận thừa kế, quà tặng là bất động sản; chuyển nhượng bất động sản.</w:t>
      </w:r>
    </w:p>
    <w:p w14:paraId="0313CE3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chế xuất chỉ có hoạt động xuất khẩu thì không phải nộp hồ sơ khai thuế giá trị gia tăng.</w:t>
      </w:r>
    </w:p>
    <w:p w14:paraId="29D9D83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nộp thuế tạm ngừng hoạt động, kinh doanh theo quy định tại Điều 4 Nghị định này.</w:t>
      </w:r>
    </w:p>
    <w:p w14:paraId="2548621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nộp thuế nộp hồ sơ chấm dứt hiệu lực mã số thuế, trừ trường hợp chấm dứt hoạt động, chấm dứt hợp đồng, tổ chức lại doanh nghiệp theo quy định của khoản 4 Điều 44 Luật Quản lý thuế.</w:t>
      </w:r>
    </w:p>
    <w:p w14:paraId="64E8E2D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nộp thuế được nộp hồ sơ khai bổ sung cho từng hồ sơ khai thuế có sai, sót theo quy định tại Điều 47 Luật Quản lý thuế và theo mẫu quy định của Bộ trưởng Bộ Tài chính. Người nộp thuế khai bổ sung như sau:</w:t>
      </w:r>
    </w:p>
    <w:p w14:paraId="5553A9C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khai bổ sung không làm thay đổi nghĩa vụ thuế thì chỉ phải nộp Bản giải trình khai bổ sung và các tài liệu có liên quan, không phải nộp Tờ khai bổ sung.</w:t>
      </w:r>
    </w:p>
    <w:p w14:paraId="05A3FB7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nộp hồ sơ khai quyết toán thuế năm thì người nộp thuế khai bổ sung hồ sơ khai thuế của tháng, quý có sai, sót, đồng thời tổng hợp số liệu khai bổ sung vào hồ sơ khai quyết toán thuế năm.</w:t>
      </w:r>
    </w:p>
    <w:p w14:paraId="7EF2364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đã nộp hồ sơ khai quyết toán thuế năm thì chỉ khai bổ sung hồ sơ khai quyết toán thuế năm; riêng trường hợp khai bổ sung tờ khai quyết toán thuế thu nhập cá nhân đối với tổ chức, cá nhân trả thu nhập từ tiền lương, tiền công thì đồng thời phải khai bổ sung tờ khai tháng, quý có sai, sót tương ứng.</w:t>
      </w:r>
    </w:p>
    <w:p w14:paraId="2D1A2BC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khai bổ sung dẫn đến tăng số thuế phải nộp hoặc giảm số thuế đã được ngân sách nhà nước hoàn trả thì phải nộp đủ số tiền thuế phải nộp tăng thêm hoặc số tiền thuế đã được hoàn thừa và tiền chậm nộp vào ngân sách nhà nước (nếu có).</w:t>
      </w:r>
    </w:p>
    <w:p w14:paraId="600E11E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khai bổ sung chỉ làm tăng hoặc giảm số thuế giá trị gia tăng còn được khấu trừ chuyển kỳ sau thì phải kê khai vào kỳ tính thuế hiện tại. Người nộp thuế chỉ được khai bổ sung tăng số thuế giá trị gia tăng đề nghị hoàn khi chưa nộp hồ sơ khai thuế của kỳ tính thuế tiếp theo và chưa nộp hồ sơ đề nghị hoàn thuế.</w:t>
      </w:r>
    </w:p>
    <w:p w14:paraId="16D10BD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Tổ chức, cá nhân thực hiện khai thuế thay, nộp thuế thay cho người nộp thuế phải có trách nhiệm thực hiện đầy đủ các quy định về khai thuế, nộp thuế như quy định đối với người nộp thuế tại Nghị định này, bao gồm:</w:t>
      </w:r>
    </w:p>
    <w:p w14:paraId="6CBFA01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thực hiện khai thuế thay, nộp thuế thay cho người nộp thuế theo quy định của pháp luật về thuế.</w:t>
      </w:r>
    </w:p>
    <w:p w14:paraId="0E6DE85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tín dụng hoặc bên thứ ba được tổ chức tín dụng ủy quyền khai thác tài sản bảo đảm thực hiện khai thuế giá trị gia tăng, thuế thu nhập doanh nghiệp, thuế thu nhập cá nhân đối với hoạt động khai thác tải sản bảo đảm trong thời gian chờ xử lý thay cho người nộp thuế có tài sản đảm bảo.</w:t>
      </w:r>
    </w:p>
    <w:p w14:paraId="2977958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hợp tác kinh doanh với cá nhân thì cá nhân không trực tiếp khai thuế. Tổ chức có trách nhiệm khai thuế giá trị gia tăng đối với toàn bộ doanh thu của hoạt động hợp tác kinh doanh theo quy định của pháp luật về thuế và quản lý thuế của tổ chức mà không phân biệt hình thức phân chia kết quả hợp tác kinh doanh, đồng thời khai thay và nộp thay thuế thu nhập cá nhân cho cá nhân hợp tác kinh doanh. Trường hợp tổ chức hợp tác kinh doanh với cá nhân là hộ kinh doanh, cá nhân kinh doanh theo quy định tại khoản 5 Điều 51 Luật Quản lý thuế, mà cá nhân có ngành nghề đang hoạt động cùng với ngành nghề hợp tác kinh doanh với tổ chức thì tổ chức và cá nhân tự thực hiện khai thuế tương ứng với kết quả thực tế hợp tác kinh doanh theo quy định.</w:t>
      </w:r>
    </w:p>
    <w:p w14:paraId="6BB0CEF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khai thuế thay và nộp thuế thay cho cá nhân nhận cổ tức bằng chứng khoán; cá nhân là cổ đông hiện hữu nhận thưởng bằng chứng khoán; cá nhân được ghi nhận phần vốn tăng thêm do lợi tức ghi tăng vốn; cá nhân góp vốn bằng bất động sản, phần vốn góp, chứng khoán. Thời điểm khai thuế thay và nộp thuế thay được thực hiện khi cá nhân phát sinh chuyển nhượng chứng khoán cùng loại, chuyển nhượng vốn, rút vốn. Cụ thể như sau:</w:t>
      </w:r>
    </w:p>
    <w:p w14:paraId="7900888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Đối với cá nhân nhận cổ tức bằng chứng khoán; cá nhân là cổ đông hiện hữu nhận thưởng bằng chứng khoán thì tổ chức có trách nhiệm khai thuế thay và nộp thuế thay cho cá nhân đối với thu nhập từ đầu tư vốn khi cá nhân chuyển nhượng chứng khoán cùng loại như sau:</w:t>
      </w:r>
    </w:p>
    <w:p w14:paraId="2483C40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chứng khoán thông qua hệ thống giao dịch trên Sở giao dịch chứng khoán thì tổ chức khai thuế thay và nộp thuế thay là công ty chứng khoán, ngân hàng thương mại nơi cá nhân mở tài khoản lưu ký, công ty quản lý quỹ nơi cá nhân ủy thác danh mục đầu tư.</w:t>
      </w:r>
    </w:p>
    <w:p w14:paraId="6E03C73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Đối với chứng khoán không thông qua hệ thống giao dịch trên Sở giao dịch chứng khoán thì tổ chức khai thuế thay và nộp thuế thay như sau: chứng khoán của công ty đại chúng đã đăng ký chứng khoán tập trung tại Trung tâm lưu ký chứng khoán thì tổ chức khai thuế thay và nộp thuế thay là công ty chứng khoán, ngân hàng thương mại nơi cá nhân mở tài khoản lưu ký chứng khoán; chứng khoán của công ty cổ phần chưa là công ty đại chúng nhưng tổ chức phát hành chứng khoán ủy quyền cho công ty chứng khoán quản lý danh sách cổ đông thì tổ chức khai thuế thay và nộp thuế thay là công ty chứng khoán được ủy quyền quản lý danh sách cổ đông; chứng </w:t>
      </w:r>
      <w:r>
        <w:rPr>
          <w:rFonts w:ascii="Arial" w:hAnsi="Arial" w:cs="Arial"/>
          <w:color w:val="000000"/>
          <w:sz w:val="21"/>
          <w:szCs w:val="21"/>
        </w:rPr>
        <w:lastRenderedPageBreak/>
        <w:t>khoán không thuộc trường hợp quy định nêu tại đoạn này thì tổ chức khai thuế thay và nộp thuế thay là tổ chức phát hành chứng khoán.</w:t>
      </w:r>
    </w:p>
    <w:p w14:paraId="21FE42D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Đối với cá nhân được ghi nhận phần vốn tăng thêm do lợi tức ghi tăng vốn thì tổ chức nơi cá nhân có vốn góp có trách nhiệm khai thuế thay, nộp thuế thay cho cá nhân đối với thu nhập từ đầu tư vốn khi cá nhân chuyển nhượng vốn, rút vốn.</w:t>
      </w:r>
    </w:p>
    <w:p w14:paraId="32567B2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Đối với cá nhân góp vốn bằng bất động sản, phần vốn góp, chứng khoán thì tổ chức nơi cá nhân góp vốn có trách nhiệm khai thuế thay, nộp thuế thay cho cá nhân đối với thu nhập từ chuyển nhượng bất động sản, thu nhập từ chuyển nhượng vốn, thu nhập từ chuyển nhượng chứng khoán.</w:t>
      </w:r>
    </w:p>
    <w:p w14:paraId="3AC08E7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 Trường hợp tổ chức khai thuế thay, nộp thuế thay theo quy định tại điểm d.1, d.2, d.3 khoản này đã giải thể, phá sản mà chưa thực hiện khai thuế thay, nộp thuế thay cho cá nhân thì cá nhân có trách nhiệm khai thuế, nộp thuế theo quy định.</w:t>
      </w:r>
    </w:p>
    <w:p w14:paraId="0825732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chi trả các khoản thưởng, hỗ trợ đạt doanh số, khuyến mại, chiết khấu thương mại, chiết khấu thanh toán, chi hỗ trợ bằng tiền hoặc không bằng tiền cho cá nhân là các hộ kinh doanh, cá nhân kinh doanh nộp thuế theo phương pháp khoán thì tổ chức có trách nhiệm khai thuế thay và nộp thuế thay cho cá nhân theo quy định.</w:t>
      </w:r>
    </w:p>
    <w:p w14:paraId="1FBE3F9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thuê tài sản của cá nhân mà trong hợp đồng cho thuê quy định tổ chức là người nộp thuế thay cho cá nhân thì tổ chức có trách nhiệm khai thuế thay và nộp thuế thay cho cá nhân theo quy định.</w:t>
      </w:r>
    </w:p>
    <w:p w14:paraId="609A105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Bên mua bất động sản mà trong hợp đồng chuyển nhượng bất động sản có thoả thuận bên mua là người nộp thuế thay cho bên bán (trừ trường hợp được miễn thuế, không phải nộp thuế hoặc tạm thời chưa phải nộp thuế); bên thứ ba có liên quan được phép bán tài sản của cá nhân theo quy định của pháp luật thì bên mua, bên thứ ba có trách nhiệm khai thuế thay, nộp thuế thay cho cá nhân theo quy định.</w:t>
      </w:r>
    </w:p>
    <w:p w14:paraId="1172CCC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phát hành thực hiện thủ tục thay đổi danh sách thành viên góp vốn hoặc danh sách cổ đông trong trường hợp chuyển nhượng vốn mà không có chứng từ chứng minh cá nhân chuyển nhượng vốn đã hoàn thành nghĩa vụ thuế thì tổ chức phát hành khai thuế thay, nộp thuế thay cho cá nhân chuyển nhượng vốn theo quy định.</w:t>
      </w:r>
    </w:p>
    <w:p w14:paraId="7C27A87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 chức được giao nhiệm vụ tổ chức thu phí, lệ phí theo quy định của pháp luật về phí, lệ phí thực hiện khai số tiền phí, lệ phí đã thu được với cơ quan thuế quản lý trực tiếp (trừ phí hải quan; lệ phí hàng hoá, hành lý, phương tiện vận tải quá cảnh).</w:t>
      </w:r>
    </w:p>
    <w:p w14:paraId="1876CED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nộp thuế phải nộp hồ sơ khai thuế cho cơ quan thuế nơi chuyển đi trong trường hợp đến thời hạn nộp hồ sơ khai thuế nhưng người nộp thuế chưa hoàn thành thủ tục thay đổi địa chỉ trụ sở với cơ quan đăng ký kinh doanh, cơ quan đăng ký hợp tác xã hoặc cơ quan thuế nơi chuyển đến.</w:t>
      </w:r>
    </w:p>
    <w:p w14:paraId="20E9363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Danh mục hồ sơ khai thuế áp dụng đối với từng loại thuế, từng hoạt động kinh doanh tại Phụ lục I ban hành kèm theo Nghị định này.</w:t>
      </w:r>
    </w:p>
    <w:p w14:paraId="2DD1B35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Các loại thuế khai theo tháng, khai theo quý, khai theo năm, khai theo từng lần phát sinh nghĩa vụ thuế và khai quyết toán thuế</w:t>
      </w:r>
    </w:p>
    <w:p w14:paraId="60DA2F3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thuế, khoản thu khác thuộc ngân sách nhà nước do cơ quan quản lý thuế quản lý thu thuộc loại khai theo tháng, bao gồm:</w:t>
      </w:r>
    </w:p>
    <w:p w14:paraId="2D52B25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Thuế giá trị gia tăng, thuế thu nhập cá nhân. Trường hợp người nộp thuế đáp ứng các tiêu chí theo quy định tại Điều 9 Nghị định này thì được lựa chọn khai theo quý.</w:t>
      </w:r>
    </w:p>
    <w:p w14:paraId="5891820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Thuế tiêu thụ đặc biệt.</w:t>
      </w:r>
    </w:p>
    <w:p w14:paraId="613579F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Thuế bảo vệ môi trường.</w:t>
      </w:r>
    </w:p>
    <w:p w14:paraId="5B94E08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Thuế tài nguyên, trừ thuế tài nguyên quy định tại điểm e khoản này.</w:t>
      </w:r>
    </w:p>
    <w:p w14:paraId="7975A4A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khoản phí, lệ phí thuộc ngân sách nhà nước (trừ phí, lệ phí do cơ quan đại diện nước cộng hoà xã hội chủ nghĩa Việt Nam ở nước ngoài thực hiện thu theo quy định tại Điều 12 Nghị định này; phí hải quan; lệ phí hàng hoá, hành lý, phương tiện vận tải quá cảnh).</w:t>
      </w:r>
    </w:p>
    <w:p w14:paraId="313A9B2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hoạt động khai thác, xuất bán khí thiên nhiên: Thuế tài nguyên; thuế thu nhập doanh nghiệp; thuế đặc biệt của Liên doanh Việt - Nga “Vietsovpetro” tại Lô 09.1 theo Hiệp định giữa Chính phủ Cộng hoà xã hội chủ nghĩa Việt Nam và Chính phủ Liên bang Nga ký ngày 27 tháng 12 năm 2010 về việc tiếp tục hợp tác trong lĩnh vực thăm dò địa chất và khai thác dầu khí tại thềm lục địa Cộng hoà xã hội chủ nghĩa Việt Nam trong khuôn khổ Liên doanh Việt - Nga “Vietsovpetro” (sau đây gọi là Liên doanh Vietsovpetro tại Lô 09.1); tiền lãi khí nước chủ nhà được chia.</w:t>
      </w:r>
    </w:p>
    <w:p w14:paraId="305FAE3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loại thuế, khoản thu khác thuộc ngân sách nhà nước khai theo quý, bao gồm:</w:t>
      </w:r>
    </w:p>
    <w:p w14:paraId="61AC506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Thuế thu nhập doanh nghiệp đối với hãng hàng không nước ngoài, tái bảo hiểm nước ngoài.</w:t>
      </w:r>
    </w:p>
    <w:p w14:paraId="2A9524A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Thuế giá trị gia tăng, thuế thu nhập doanh nghiệp, thuế thu nhập cá nhân đối với tổ chức tín dụng hoặc bên thứ ba được tổ chức tín dụng ủy quyền khai thác tài sản bảo đảm trong thời gian chờ xử lý khai thay cho người nộp thuế có tài sản bảo đảm.</w:t>
      </w:r>
    </w:p>
    <w:p w14:paraId="36AC257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Thuế thu nhập cá nhân đối với tổ chức, cá nhân trả thu nhập thuộc diện khấu trừ thuế theo quy định của pháp luật thuế thu nhập cá nhân, mà tổ chức, cá nhân trả thu nhập đó thuộc diện khai thuế giá trị gia tăng theo quý và lựa chọn khai thuế thu nhập cá nhân theo quý; cá nhân có thu nhập từ tiền lương, tiền công trực tiếp khai thuế với cơ quan thuế và lựa chọn khai thuế thu nhập cá nhân theo quý.</w:t>
      </w:r>
    </w:p>
    <w:p w14:paraId="0524FC7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Các loại thuế, khoản thu khác thuộc ngân sách nhà nước do tổ chức, cá nhân khai thuế thay, nộp thuế thay cho cá nhân mà tổ chức, cá nhân đó thuộc diện khai thuế giá trị gia tăng theo quý và lựa chọn khai thuế thay cho cá nhân theo quý, trừ trường hợp quy định tại điểm g khoản 4 Điều này.</w:t>
      </w:r>
    </w:p>
    <w:p w14:paraId="76F59B8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Khoản phụ thu khi giá dầu thô biến động tăng (trừ hoạt động dầu khí của Liên doanh Vietsovpetro tại Lô 09.1).</w:t>
      </w:r>
    </w:p>
    <w:p w14:paraId="475D268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loại thuế, khoản thu khác thuộc ngân sách nhà nước khai theo năm, bao gồm:</w:t>
      </w:r>
    </w:p>
    <w:p w14:paraId="5B9C96D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Lệ phí môn bài.</w:t>
      </w:r>
    </w:p>
    <w:p w14:paraId="2154532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Thuế thu nhập cá nhân đối với cá nhân làm đại lý xổ số, đại lý bảo hiểm, bán hàng đa cấp mà trong năm chưa khấu trừ do chưa đến mức phải nộp thuế nhưng đến cuối năm cá nhân xác định thuộc diện phải nộp thuế.</w:t>
      </w:r>
    </w:p>
    <w:p w14:paraId="3B0617B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loại thuế, khoản thu của hộ kinh doanh, cá nhân kinh doanh nộp thuế theo phương pháp khoán, cá nhân cho thuê tài sản lựa chọn khai thuế theo năm.</w:t>
      </w:r>
    </w:p>
    <w:p w14:paraId="73C7C10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Thuế sử dụng đất phi nông nghiệp.</w:t>
      </w:r>
    </w:p>
    <w:p w14:paraId="51463B8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khai thuế theo năm đối với từng thửa đất và khai tổng hợp đối với đất ở trong trường hợp có quyền sử dụng đất đối với nhiều thửa đất cùng một quận, huyện hoặc tại nhiều quận, huyện trong cùng một địa bàn cấp tỉnh. Người nộp thuế không phải khai tổng hợp đối với các trường hợp sau đây:</w:t>
      </w:r>
    </w:p>
    <w:p w14:paraId="0E66BD9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Người nộp thuế có quyền sử dụng đất đối với một thửa đất hoặc nhiều thửa đất tại cùng một quận, huyện nhưng tổng diện tích đất chịu thuế không vượt hạn mức đất ở tại nơi có quyền sử dụng đất.</w:t>
      </w:r>
    </w:p>
    <w:p w14:paraId="1683A33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Người nộp thuế có quyền sử dụng đất đối với nhiều thửa đất ở tại các quận, huyện khác nhau nhưng không có thửa đất nào vượt hạn mức và tổng diện tích các thửa đất chịu thuế không vượt quá hạn mức đất ở nơi có quyền sử dụng đất.</w:t>
      </w:r>
    </w:p>
    <w:p w14:paraId="5318732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Thuế sử dụng đất nông nghiệp.</w:t>
      </w:r>
    </w:p>
    <w:p w14:paraId="6C059B2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Tiền thuê đất, thuê mặt nước theo hình thức nộp hàng năm.</w:t>
      </w:r>
    </w:p>
    <w:p w14:paraId="2E1DB25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loại thuế, khoản thu khác thuộc ngân sách nhà nước khai theo từng lần phát sinh, bao gồm:</w:t>
      </w:r>
    </w:p>
    <w:p w14:paraId="444F434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Thuế giá trị gia tăng của người nộp thuế theo quy định tại khoản 3 Điều 7 Nghị định này hoặc người nộp thuế thực hiện khai thuế giá trị gia tăng theo phương pháp trực tiếp trên giá trị gia tăng </w:t>
      </w:r>
      <w:r>
        <w:rPr>
          <w:rFonts w:ascii="Arial" w:hAnsi="Arial" w:cs="Arial"/>
          <w:color w:val="000000"/>
          <w:sz w:val="21"/>
          <w:szCs w:val="21"/>
        </w:rPr>
        <w:lastRenderedPageBreak/>
        <w:t>theo quy định của pháp luật về thuế giá trị gia tăng nhưng có phát sinh nghĩa vụ thuế giá trị gia tăng đối với hoạt động chuyển nhượng bất động sản.</w:t>
      </w:r>
    </w:p>
    <w:p w14:paraId="2FD4601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Thuế tiêu thụ đặc biệt của người nộp thuế có kinh doanh xuất khẩu chưa nộp thuế tiêu thụ đặc biệt ở khâu sản xuất sau đó không xuất khẩu mà bán trong nước. Thuế tiêu thụ đặc biệt của cơ sở kinh doanh mua xe ô tô, tàu bay, du thuyền sản xuất trong nước thuộc đối tượng không chịu thuế tiêu thụ đặc biệt nhưng sau đó chuyển mục đích sử dụng sang đối tượng chịu thuế tiêu thụ đặc biệt.</w:t>
      </w:r>
    </w:p>
    <w:p w14:paraId="017845A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Thuế đối với hàng hóa xuất khẩu, nhập khẩu bao gồm: Thuế xuất khẩu, thuế nhập khẩu, thuế tự vệ, thuế chống bán phá giá, thuế chống trợ cấp, thuế tiêu thụ đặc biệt, thuế bảo vệ môi trường, thuế giá trị gia tăng. Trường hợp hàng hóa xuất khẩu, nhập khẩu không phải khai theo từng lần phát sinh thì thực hiện theo hướng dẫn của Bộ Tài chính.</w:t>
      </w:r>
    </w:p>
    <w:p w14:paraId="7E13E61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Thuế tài nguyên của tổ chức được giao bán tài nguyên bị bắt giữ, tịch thu; khai thác tài nguyên không thường xuyên đã được cơ quan nhà nước có thẩm quyền cấp phép hoặc không thuộc trường hợp phải cấp phép theo quy định của pháp luật.</w:t>
      </w:r>
    </w:p>
    <w:p w14:paraId="5C6EC77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Thuế giá trị gia tăng, thuế thu nhập doanh nghiệp không phát sinh thường xuyên của người nộp thuế áp dụng theo phương pháp trực tiếp trên giá trị gia tăng theo quy định của pháp luật về thuế giá trị gia tăng và tỷ lệ trên doanh thu theo quy định của pháp luật về thuế thu nhập doanh nghiệp; trừ trường hợp người nộp thuế trong tháng phát sinh nhiều lần thì được khai theo tháng.</w:t>
      </w:r>
    </w:p>
    <w:p w14:paraId="20E6EDC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Thuế thu nhập doanh nghiệp đối với hoạt động chuyển nhượng bất động sản của người nộp thuế áp dụng theo phương pháp tỷ lệ trên doanh thu theo quy định của pháp luật về thuế thu nhập doanh nghiệp.</w:t>
      </w:r>
    </w:p>
    <w:p w14:paraId="563CEB6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Thuế thu nhập cá nhân do cá nhân trực tiếp khai thuế hoặc tổ chức, cá nhân khai thuế thay, nộp thuế thay đối với thu nhập từ chuyển nhượng bất động sản; thu nhập từ chuyển nhượng vốn; thu nhập từ đầu tư vốn; thu nhập từ bản quyền, nhượng quyền thương mại, trúng thưởng từ nước ngoài; thu nhập từ nhận thừa kế, quà tặng.</w:t>
      </w:r>
    </w:p>
    <w:p w14:paraId="7A2058E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loại thuế, khoản thu của cá nhân cho thuê tài sản, hộ kinh doanh, cá nhân kinh doanh không có địa điểm kinh doanh cố định và kinh doanh không thường xuyên.</w:t>
      </w:r>
    </w:p>
    <w:p w14:paraId="4600CCB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Lệ phí trước bạ (bao gồm cả các trường hợp thuộc diện miễn lệ phí trước bạ theo quy định của pháp luật về lệ phí trước bạ).</w:t>
      </w:r>
    </w:p>
    <w:p w14:paraId="27B9BCE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Phí bảo vệ môi trường đối với hoạt động khai thác khoáng sản không thường xuyên đã được cơ quan nhà nước có thẩm quyền cấp phép hoặc không thuộc trường hợp phải cấp phép theo quy định của pháp luật.</w:t>
      </w:r>
    </w:p>
    <w:p w14:paraId="1B8FD30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Tiền sử dụng đất.</w:t>
      </w:r>
    </w:p>
    <w:p w14:paraId="779EFAA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Tiền thuê đất, thuê mặt nước trả tiền một lần cho cả thời hạn thuê.</w:t>
      </w:r>
    </w:p>
    <w:p w14:paraId="2903777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Thuế giá trị gia tăng, thuế thu nhập doanh nghiệp của tổ chức, cá nhân nước ngoài kinh doanh tại Việt Nam hoặc có thu nhập tại Việt Nam (sau đây gọi là nhà thầu nước ngoài) áp dụng theo phương pháp trực tiếp; thuế thu nhập doanh nghiệp của nhà thầu nước ngoài áp dụng theo phương pháp hỗn hợp khi bên Việt Nam thanh toán tiền cho nhà thầu nước ngoài. Trường hợp bên Việt Nam thanh toán tiền cho nhà thầu nước ngoài nhiều lần trong tháng thì được khai theo tháng thay cho việc khai theo từng lần phát sinh.</w:t>
      </w:r>
    </w:p>
    <w:p w14:paraId="050C02E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Thuế thu nhập doanh nghiệp từ hoạt động chuyển nhượng vốn của nhà thầu nước ngoài.</w:t>
      </w:r>
    </w:p>
    <w:p w14:paraId="38D8218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Thuế thu nhập doanh nghiệp đối với thu nhập từ chuyển nhượng quyền lợi tham gia hợp đồng dầu khí.</w:t>
      </w:r>
    </w:p>
    <w:p w14:paraId="5689ED3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chuyển nhượng quyền lợi tham gia hợp đồng dầu khí có trách nhiệm kê khai, nộp thuế đối với thu nhập từ chuyển nhượng quyền lợi tham gia hợp đồng dầu khí. Trường hợp chuyển nhượng làm thay đổi chủ sở hữu của nhà thầu đang nắm giữ quyền lợi tham gia trong hợp đồng dầu khí tại Việt Nam, nhà thầu đứng tên trong hợp đồng dầu khí tại Việt Nam có trách nhiệm thông báo với cơ quan thuế khi phát sinh hoạt động chuyển nhượng và kê khai, nộp thuế thay cho bên chuyển nhượng đối với phần thu nhập phát sinh có liên quan đến hợp đồng dầu khí ở Việt Nam theo quy định.</w:t>
      </w:r>
    </w:p>
    <w:p w14:paraId="045E15E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Tiền hoa hồng dầu, khí; tiền thu về đọc và sử dụng tài liệu dầu, khí.</w:t>
      </w:r>
    </w:p>
    <w:p w14:paraId="287BC86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Khoản phụ thu và thuế thu nhập doanh nghiệp tạm tính từ tiền kết dư của phần dầu để lại của hoạt động dầu khí của Liên doanh Vietsovpetro tại Lô 09.1 chậm nhất là ngày thứ 10 kể từ ngày Hội đồng Liên doanh quyết định số tiền kết dư của phần dầu để lại theo Nghị quyết từng kỳ họp Hội đồng Liên doanh nhưng không chậm hơn ngày 31 tháng 12 hàng năm.</w:t>
      </w:r>
    </w:p>
    <w:p w14:paraId="2FC36D0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Khai tạm tính sản lượng dầu khí khai thác và tỷ lệ tạm nộp thuế chậm nhất là ngày 01 tháng 12 của kỳ tính thuế năm trước.</w:t>
      </w:r>
    </w:p>
    <w:p w14:paraId="7739C6E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Cổ tức, lợi nhuận được chia cho phần vốn nhà nước đầu tư tại công ty cổ phần, công ty trách nhiệm hữu hạn hai thành viên trở lên do bộ, cơ quan ngang bộ, cơ quan trực thuộc Chính phủ, địa phương làm đại diện chủ sở hữu phần vốn của nhà nước khi công ty cổ phần, công ty trách nhiệm hữu hạn hai thành viên trở lên thực hiện chi trả cổ tức, lợi nhuận.</w:t>
      </w:r>
    </w:p>
    <w:p w14:paraId="7E90A2A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phần vốn của nhà nước tại công ty cổ phần, công ty trách nhiệm hữu hạn hai thành viên trở lên có vốn góp của nhà nước có trách nhiệm biểu quyết chi trả cổ tức, lợi nhuận khi có đủ các điều kiện theo quy định của Luật Doanh nghiệp, đồng thời đề nghị, đôn đốc công ty cổ phần, công ty trách nhiệm hữu hạn hai thành viên trở lên nộp phần cổ tức, lợi nhuận được chia cho phần vốn góp của nhà nước về ngân sách nhà nước theo quy định.</w:t>
      </w:r>
    </w:p>
    <w:p w14:paraId="0DBD8C0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công ty cổ phần, công ty trách nhiệm hữu hạn hai thành viên trở lên có vón góp của nhà nước vi phạm thời hạn chia cổ tức, lợi nhuận theo quy định của Luật Doanh nghiệp thì người đại diện phần vốn của nhà nước có trách nhiệm báo cáo Bộ Tài chính và cơ quan đại diện phần vốn của nhà nước tại công ty cổ phần, công ty trách nhiệm hữu hạn hai thành viên trở lên để xử lý theo quy định của pháp luật.</w:t>
      </w:r>
    </w:p>
    <w:p w14:paraId="3BB0F56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Khai theo từng lần xuất bán đối với hoạt động khai thác, xuất bán dầu thô, bao gồm: Thuế tài nguyên; thuế thu nhập doanh nghiệp; thuế đặc biệt và khoản phụ thu khi giá dầu thô biến động tăng của Liên doanh Vietsovpetro tại Lô 09.1; tiền lãi dầu nước chủ nhà được chia. Thời hạn nộp hồ sơ khai thuế và các khoản thu khác quy định tại khoản này theo từng lần xuất bán là 35 ngày kể từ ngày xuất bán dầu thô (bao gồm dầu thô xuất bán trong nước và dầu thô xuất khẩu). Ngày xuất bán là ngày hoàn thành việc xuất dầu thô tại điểm giao nhận.</w:t>
      </w:r>
    </w:p>
    <w:p w14:paraId="0EC25D1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loại thuế, khoản thu khai quyết toán năm và quyết toán đến thời điểm giải thể, phá sản, chấm dứt hoạt động, chấm dứt hợp đồng hoặc tổ chức lại doanh nghiệp. Trường hợp chuyển đổi loại hình doanh nghiệp (không bao gồm doanh nghiệp nhà nước cổ phần hóa) mà doanh nghiệp chuyển đổi kế thừa toàn bộ nghĩa vụ về thuế của doanh nghiệp được chuyển đổi thì không phải khai quyết toán thuế đến thời điểm có quyết định về việc chuyển đổi doanh nghiệp, doanh nghiệp khai quyết toán khi kết thúc năm. Cụ thể như sau:</w:t>
      </w:r>
    </w:p>
    <w:p w14:paraId="517AD0F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Thuế tài nguyên.</w:t>
      </w:r>
    </w:p>
    <w:p w14:paraId="6FAF6CB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Thuế thu nhập doanh nghiệp (trừ thuế thu nhập doanh nghiệp từ chuyển nhượng vốn của nhà thầu nước ngoài; thuế thu nhập doanh nghiệp kê khai theo phương pháp tỷ lệ trên doanh thu theo từng lần phát sinh hoặc theo tháng theo quy định tại điểm đ khoản 4 Điều này). Người nộp thuế phải tự xác định số thuế thu nhập doanh nghiệp tạm nộp quý (bao gồm cả tạm phân bổ số thuế thu nhập doanh nghiệp cho địa bàn cấp tỉnh nơi có đơn vị phụ thuộc, địa điểm kinh doanh, nơi có bất động sản chuyển nhượng khác với nơi người nộp thuế đóng trụ sở chính) Và được trừ số thuế đã tạm nộp với số phải nộp theo quyết toán thuế năm.</w:t>
      </w:r>
    </w:p>
    <w:p w14:paraId="37EBAD2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thuộc diện lập báo cáo tài chính quý theo quy định của pháp luật về kế toán căn cứ vào báo cáo tài chính quý và các quy định của pháp luật về thuế để xác định số thuế thu nhập doanh nghiệp tạm nộp quý.</w:t>
      </w:r>
    </w:p>
    <w:p w14:paraId="675DD1C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không thuộc diện lập báo cáo tài chính quý theo quy định của pháp luật về kế toán căn cứ vào kết quả sản xuất, kinh doanh quý và các quy định của pháp luật về thuế để xác định số thuế thu nhập doanh nghiệp tạm nộp quý.</w:t>
      </w:r>
    </w:p>
    <w:p w14:paraId="1545DD1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Tổng số thuế thu nhập doanh nghiệp đã tạm nộp của 03 quý đầu năm tính thuế không được thấp hơn 75% số thuế thu nhập doanh nghiệp phải nộp theo quyết toán năm. Trường hợp người nộp thuế nộp thiếu so với số thuế phải tạm nộp 03 quý đầu năm thì phải nộp tiền chậm nộp tính trên </w:t>
      </w:r>
      <w:r>
        <w:rPr>
          <w:rFonts w:ascii="Arial" w:hAnsi="Arial" w:cs="Arial"/>
          <w:color w:val="000000"/>
          <w:sz w:val="21"/>
          <w:szCs w:val="21"/>
        </w:rPr>
        <w:lastRenderedPageBreak/>
        <w:t>số thuế nộp thiếu kể từ ngày tiếp sau ngày cuối cùng của thời hạn tạm nộp thuế thu nhập doanh nghiệp quý 03 đến ngày nộp số thuế còn thiếu vào ngân sách nhà nước.</w:t>
      </w:r>
    </w:p>
    <w:p w14:paraId="343FA9B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có thực hiện dự án đầu tư cơ sở hạ tầng, nhà để chuyển nhượng hoặc cho thuê mua, có thu tiền ứng trước của khách hàng theo tiến độ phù hợp với quy định của pháp luật thì thực hiện tạm nộp thuế thu nhập doanh nghiệp theo quý theo tỷ lệ 1% trên số tiền thu được. Trường hợp chưa bàn giao cơ sở hạ tầng, nhà và chưa tính vào doanh thu tính thuế thu nhập doanh nghiệp trong năm thì người nộp thuế không tổng hợp vào hồ sơ khai quyết toán thuế thu nhập doanh nghiệp năm mà tổng hợp vào hồ sơ khai quyết toán thuế thu nhập doanh nghiệp khi bàn giao bất động sản đối với từng phần hoặc toàn bộ dự án.</w:t>
      </w:r>
    </w:p>
    <w:p w14:paraId="095F0D6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nhuận sau thuế còn lại sau khi trích lập các quỹ của doanh nghiệp do Nhà nước nắm giữ 100% vốn điều lệ. Cụ thể như sau:</w:t>
      </w:r>
    </w:p>
    <w:p w14:paraId="1E91F12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phải tự xác định số lợi nhuận sau thuế còn lại sau khi trích lập các quỹ tạm nộp quý chậm nhất vào ngày 30 của quý tiếp theo quý phát sinh nghĩa vụ nộp và được trừ số lợi nhuận sau thuế còn lại sau khi trích lập các quỹ đã tạm nộp với số phải nộp theo quyết toán năm.</w:t>
      </w:r>
    </w:p>
    <w:p w14:paraId="5FDE0D2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lợi nhuận sau thuế còn lại sau khi trích lập các quỹ đã tạm nộp của 03 quý đầu năm tính thuế không được thấp hơn 75% số lợi nhuận sau thuế còn lại sau khi trích lập các quỹ theo quyết toán năm. Trường hợp người nộp thuế nộp thiếu so với số phải tạm nộp 03 quý đầu năm thì phải nộp tiền chậm nộp tính trên số tiền nộp thiếu kể từ ngày tiếp sau ngày cuối cùng của thời hạn tạm nộp lợi nhuận sau thuế còn lại sau khi trích lập các quỹ quý 03 đến ngày nộp số lợi nhuận sau thuế còn lại sau khi trích lập các quỹ còn thiếu vào ngân sách nhà nước.</w:t>
      </w:r>
    </w:p>
    <w:p w14:paraId="64AABD9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số lợi nhuận sau thuế còn lại sau khi trích lập các quỹ phải nộp tăng thêm khi thực hiện khai bổ sung do điều chỉnh kết quả xếp loại doanh nghiệp theo công bố của chủ sở hữu từ thời điểm ngày tiếp sau ngày cuối cùng của hạn nộp lợi nhuận sau thuế còn lại theo quyết toán năm đến thời hạn công bố kết quả xếp loại doanh nghiệp của chủ sở hữu theo quy định của cơ quan có thẩm quyền thì doanh nghiệp không phải nộp tiền chậm nộp.</w:t>
      </w:r>
    </w:p>
    <w:p w14:paraId="053968A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do Nhà nước nắm giữ 100% vốn điều lệ là công ty mẹ có vốn góp tại công ty cổ phần, công ty trách nhiệm hữu hạn hai thành viên trở lên có trách nhiệm biểu quyết chi trả cổ tức, lợi nhuận khi có đủ các điều kiện theo quy định của Luật Doanh nghiệp đồng thời đề nghị, đôn đốc công ty cổ phần, công ty trách nhiệm hữu hạn hai thành viên trở lên nộp phần cổ tức, lợi nhuận được chia cho phần vốn góp của công ty mẹ về công ty mẹ.</w:t>
      </w:r>
    </w:p>
    <w:p w14:paraId="0670E47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ty cổ phần, công ty trách nhiệm hữu hạn hai thành viên trở lên có vốn góp của công ty mẹ vi phạm thời hạn chia cổ tức, lợi nhuận theo quy định của Luật Doanh nghiệp thì công ty mẹ có trách nhiệm báo cáo Bộ Tài chính và cơ quan chủ quản của công ty mẹ để xử lý theo quy định của pháp luật</w:t>
      </w:r>
    </w:p>
    <w:p w14:paraId="33F8ED7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Thuế thu nhập cá nhân đối với tổ chức, cá nhân trả thu nhập chịu thuế thu nhập cá nhân từ tiền lương, tiền công; cá nhân có thu nhập từ tiền lương, tiền công ủy quyền quyết toán thuế cho tổ chức, cá nhân trả thu nhập; cá nhân có thu nhập từ tiền lương, tiền công trực tiếp quyết toán thuế với cơ quan thuế. Cụ thể như sau:</w:t>
      </w:r>
    </w:p>
    <w:p w14:paraId="6FB9BD7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Tổ chức, cá nhân trả thu nhập từ tiền lương, tiền công có trách nhiệm khai quyết toán thuế và quyết toán thay cho các cá nhân có ủy quyền do tổ chức, cá nhân trả thu nhập chi trả, không phân biệt có phát sinh khấu trừ thuế hay không phát sinh khấu trừ thuế. Trường hợp tổ chức, cá nhân không phát sinh trả thu nhập thì không phải khai quyết toán thuế thu nhập cá nhân. Trường hợp cá nhân là người lao động được điều chuyển từ tổ chức cũ đến tổ chức mới do tổ chức cũ thực hiện sáp nhập, hợp nhất, chia, tách, chuyển đổi loại hình doanh nghiệp hoặc tổ chức cũ và tổ chức mới trong cùng một hệ thống thì tổ chức mới có trách nhiệm quyết toán thuế theo ủy quyền của cá nhân đối với cả phần thu nhập do tổ chức cũ chi trả và thu lại chứng từ khấu trừ thuế thu nhập cá nhân do tổ chức cũ đã cấp cho người lao động (nếu có).</w:t>
      </w:r>
    </w:p>
    <w:p w14:paraId="43A6B85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Cá nhân cư trú có thu nhập từ tiền lương, tiền công ủy quyền quyết toán thuế cho tổ chức, cá nhân trả thu nhập, cụ thể như sau:</w:t>
      </w:r>
    </w:p>
    <w:p w14:paraId="6DFB360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thu nhập từ tiền lương, tiền công ký hợp đồng lao động từ 03 tháng trở lên tại một nơi và thực tế đang làm việc tại đó vào thời điểm tổ chức, cá nhân trả thu nhập thực hiện việc quyết toán thuế, kể cả trường hợp không làm việc đủ 12 tháng trong năm. Trường hợp cá nhân là người lao động được điều chuyển từ tổ chức cũ đến tổ chức mới theo quy định tại điểm d.1 khoản này thì cá nhân được ủy quyền quyết toán thuế cho tổ chức mới.</w:t>
      </w:r>
    </w:p>
    <w:p w14:paraId="5954828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thu nhập từ tiền lương, tiền công ký hợp đồng lao động từ 03 tháng trở lên tại một nơi và thực tế đang làm việc tại đó vào thời điểm tổ chức, cá nhân trả thu nhập quyết toán thuế, kể cả trường hợp không làm việc đủ 12 tháng trong năm; đồng thời có thu nhập văng lai ở các nơi khác bình quân tháng trong năm không quá 10 triệu đồng và đã được khấu trừ thuế thu nhập cá nhân theo tỷ lệ 10% nếu không có yêu cầu quyết toán thuế đối với phần thu nhập này.</w:t>
      </w:r>
    </w:p>
    <w:p w14:paraId="1A1F98A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Cá nhân cư trú có thu nhập từ tiền lương, tiền công trực tiếp khai quyết toán thuế thu nhập cá nhân với cơ quan thuế trong các trường hợp sau đây:</w:t>
      </w:r>
    </w:p>
    <w:p w14:paraId="4930404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Có số thuế phải nộp thêm hoặc có số thuế nộp thừa đề nghị hoàn hoặc bù trừ vào kỳ khai thuế tiếp theo, trừ các trường hợp sau: cá nhân có số thuế phải nộp thêm sau quyết toán của từng năm từ 50.000 đồng trở xuống; cá nhân có số thuế phải nộp nhỏ hơn số thuế đã tạm nộp mà không có yêu cầu hoàn thuế hoặc bù trừ vào kỳ khai thuế tiếp theo; cá nhân có thu nhập từ tiền lương, tiền công ký hợp đồng lao động từ 03 tháng trở lên tại một đơn vị, đồng thời có thu nhập vãng lai ở các nơi khác bình quân tháng trong năm không quá 10 triệu đồng và đã được khấu trừ thuế thu nhập cá nhân theo tỷ lệ 10% nếu không có yêu cầu thì không phải quyết toán thuế đối với phần thu nhập này; cá nhân được người sử dụng lao động mua bảo hiểm nhân thọ (trừ bảo hiểm hưu trí tự nguyện), bảo hiểm không bắt buộc khác có tích lũy về phí bảo hiểm mà người sử dụng lao động </w:t>
      </w:r>
      <w:r>
        <w:rPr>
          <w:rFonts w:ascii="Arial" w:hAnsi="Arial" w:cs="Arial"/>
          <w:color w:val="000000"/>
          <w:sz w:val="21"/>
          <w:szCs w:val="21"/>
        </w:rPr>
        <w:lastRenderedPageBreak/>
        <w:t>hoặc doanh nghiệp bảo hiểm đã khấu trừ thuế thu nhập cá nhân theo tỷ lệ 10% trên khoản tiền phí bảo hiểm tương ứng với phần người sử dụng lao động mua hoặc đóng góp cho người lao động thì người lao động không phải quyết toán thuế thu nhập cá nhân đối với phần thu nhập này.</w:t>
      </w:r>
    </w:p>
    <w:p w14:paraId="5B1F603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mặt tại Việt Nam tính trong năm dương lịch đầu tiên dưới 183 ngày, nhưng tính trong 12 tháng liên tục kể từ ngày đầu tiên có mặt tại Việt Nam là từ 183 ngày trở lên.</w:t>
      </w:r>
    </w:p>
    <w:p w14:paraId="5DBB68E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là người nước ngoài kết thúc hợp đồng làm việc tại Việt Nam khai quyết toán thuế với cơ quan thuế trước khi xuất cảnh. Trường hợp cá nhân chưa làm thủ tục quyết toán thuế với cơ quan thuế thì thực hiện ủy quyền cho tổ chức trả thu nhập hoặc tổ chức, cá nhân khác quyết toán thuế theo quy định về quyết toán thuế đối với cá nhân. Trường hợp tổ chức trả thu nhập hoặc tổ chức, cá nhân khác nhận ủy quyền quyết toán thì phải chịu trách nhiệm về số thuế thu nhập cá nhân phải nộp thêm hoặc được hoàn trả số thuế nộp thừa của cá nhân.</w:t>
      </w:r>
    </w:p>
    <w:p w14:paraId="79B3A1C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cư trú có thu nhập từ tiền lương, tiền công đồng thời thuộc diện xét giảm thuế do thiên tai, hoả hoạn, tai nạn, bệnh hiểm nghèo ảnh hưởng đến khả năng nộp thuế thì không ủy quyền cho tổ chức, cá nhân trả thu nhập quyết toán thuế thay mà phải trực tiếp khai quyết toán với cơ quan thuế theo quy định.</w:t>
      </w:r>
    </w:p>
    <w:p w14:paraId="7B5357C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khoản phí thuộc ngân sách nhà nước (trừ phí do cơ quan đại diện nước Cộng hòa xã hội chủ nghĩa Việt Nam ở nước ngoài thực hiện thu theo quy định tại Điều 12 Nghị định này và phí hải quan).</w:t>
      </w:r>
    </w:p>
    <w:p w14:paraId="475AE4D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Thuế giá trị gia tăng, thuế thu nhập doanh nghiệp theo phương pháp trực tiếp của nhà thầu nước ngoài quyết toán khi kết thúc hợp đồng nhà thầu; thuế thu nhập doanh nghiệp theo phương pháp hỗn hợp của nhà thầu nước ngoài quyết toán khi kết thúc hợp đồng nhà thầu; thuế thu nhập doanh nghiệp theo phương pháp kê khai của nhà thầu nước ngoài quyết toán theo năm.</w:t>
      </w:r>
    </w:p>
    <w:p w14:paraId="05095EC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Thuế thu nhập doanh nghiệp của hãng vận tải nước ngoài tạm nộp quý và khai quyết toán năm. Tổng số thuế thu nhập doanh nghiệp đã tạm nộp của 03 quý đầu năm tính thuế không được thấp hơn 75% số thuế thu nhập doanh nghiệp phải nộp theo quyết toán năm. Trường hợp người nộp thuế nộp thiếu so với số thuế phải tạm nộp 03 quý đầu năm thì phải nộp tiền chậm nộp tính trên số thuế nộp thiếu kể từ ngày tiếp sau ngày cuối cùng của thời hạn tạm nộp thuế thu nhập doanh nghiệp quý 03 đến ngày nộp số thuế còn thiếu vào ngân sách nhà nước.</w:t>
      </w:r>
    </w:p>
    <w:p w14:paraId="5385AFE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Thuế tài nguyên, thuế thu nhập doanh nghiệp, tiền lãi dầu khí nước chủ nhà được chia đối với hoạt động khai thác, xuất bán dầu thô và khí thiên nhiên; khoản phụ thu khi giá dầu thô biến động tăng; điều chỉnh thuế đặc biệt đối với hoạt động khai thác, xuất bán khí thiên nhiên của Liên doanh Vietsovpetro tại Lô 09.1.</w:t>
      </w:r>
    </w:p>
    <w:p w14:paraId="4AB98F2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Tiêu chí khai thuế theo quý đối với thuế giá trị gia tăng và thuế thu nhập cá nhân</w:t>
      </w:r>
    </w:p>
    <w:p w14:paraId="4BB49B8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khai thuế theo quý</w:t>
      </w:r>
    </w:p>
    <w:p w14:paraId="6ABFB99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Khai thuế giá trị gia tăng theo quý áp dụng đối với:</w:t>
      </w:r>
    </w:p>
    <w:p w14:paraId="584012D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Người nộp thuế thuộc diện khai thuế giá trị gia tăng theo tháng được quy định tại điểm a khoản 1 Điều 8 Nghị định này nếu có tổng doanh thu bán hàng hoá và cung cấp dịch vụ của năm trước liền kề từ 50 tỷ đồng trở xuống thì được khai thuế giá trị gia tăng theo quý. Doanh thu bán hàng hóa, cung cấp dịch vụ được xác định là tổng doanh thu trên các tờ khai thuế giá trị gia tăng của các kỳ tính thuế trong năm dương lịch.</w:t>
      </w:r>
    </w:p>
    <w:p w14:paraId="2D1F063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thực hiện khai thuế tập trung tại trụ sở chính cho đơn vị phụ thuộc, địa điểm kinh doanh thì doanh thu bán hàng hóa, cung cấp dịch vụ bao gồm cả doanh thu của đơn vị phụ thuộc, địa điểm kinh doanh.</w:t>
      </w:r>
    </w:p>
    <w:p w14:paraId="1A3F26F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Trường hợp người nộp thuế mới bắt đầu hoạt động, kinh doanh thì được lựa chọn khai thuế giá trị gia tăng theo quý. Sau khi sản xuất kinh doanh đủ 12 tháng thì từ năm dương lịch liền kề tiếp theo năm đã đủ 12 tháng sẽ căn cứ theo mức doanh thu của năm dương lịch trước liền kề (đủ 12 tháng) để thực hiện khai thuế giá trị gia tăng theo kỳ tính thuế tháng hoặc quý.</w:t>
      </w:r>
    </w:p>
    <w:p w14:paraId="03C7365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thuế thu nhập cá nhân theo quý như sau:</w:t>
      </w:r>
    </w:p>
    <w:p w14:paraId="0C7C623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Người nộp thuế thuộc diện khai thuế thu nhập cá nhân theo tháng được quy định tại điểm a khoản 1 Điều 8 Nghị định này nếu đủ điều kiện khai thuế giá trị gia tăng theo quý thì được lựa chọn khai thuế thu nhập cá nhân theo quý.</w:t>
      </w:r>
    </w:p>
    <w:p w14:paraId="1AD01A0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Việc khai thuế theo quý được xác định một lần kể từ quý đầu tiên phát sinh nghĩa vụ khai thuế và được áp dụng ổn định trong cả năm dương lịch.</w:t>
      </w:r>
    </w:p>
    <w:p w14:paraId="3C82DCF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thuế có trách nhiệm tự xác định thuộc đối tượng khai thuế theo quý để thực hiện khai thuế theo quy định.</w:t>
      </w:r>
    </w:p>
    <w:p w14:paraId="03642E4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đáp ứng tiêu chí khai thuế theo quý được lựa chọn khai thuế theo tháng hoặc quý ổn định trọn năm dương lịch.</w:t>
      </w:r>
    </w:p>
    <w:p w14:paraId="355009E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nộp thuế đang thực hiện khai thuế theo tháng nếu đủ điều kiện khai thuế theo quý và lựa chọn chuyển sang khai thuế theo quý thì gửi văn bản đề nghị quy định tại Phụ lục I ban hành kèm theo Nghị định này đề nghị thay đổi kỳ tính thuế đến cơ quan thuế quản lý trực tiếp chậm nhất là 31 tháng 01 của năm bắt đầu khai thuế theo quý, Nếu sau thời hạn này người nộp thuế không gửi văn bản đến cơ quan thuế thì người nộp thuế tiếp tục thực hiện khai thuế theo tháng ổn định trọn năm dương lịch.</w:t>
      </w:r>
    </w:p>
    <w:p w14:paraId="5A98878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Trường hợp người nộp thuế tự phát hiện không đủ điều kiện khai thuế theo quý thì người nộp thuế phải thực hiện khai thuế theo tháng kể từ tháng đầu của quý tiếp theo. Người nộp thuế không phải nộp lại hồ sơ khai thuế theo tháng của các quý trước đó nhưng phải nộp Bản xác định số tiền </w:t>
      </w:r>
      <w:r>
        <w:rPr>
          <w:rFonts w:ascii="Arial" w:hAnsi="Arial" w:cs="Arial"/>
          <w:color w:val="000000"/>
          <w:sz w:val="21"/>
          <w:szCs w:val="21"/>
        </w:rPr>
        <w:lastRenderedPageBreak/>
        <w:t>thuế phải nộp theo tháng tăng thêm so với số đã kê khai theo quý quy định tại Phụ lục I ban hành kèm theo Nghị định này và phải tính tiền chậm nộp theo quy định.</w:t>
      </w:r>
    </w:p>
    <w:p w14:paraId="28954BF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cơ quan thuế phát hiện người nộp thuế không đủ điều kiện khai thuế theo quý thì cơ quan thuế phải xác định lại số tiền thuế phải nộp theo tháng tăng thêm so với số người nộp thuế đã kê khai và phải tính tiền chậm nộp theo quy định. Người nộp thuế phải thực hiện khai thuế theo tháng kể từ thời điểm nhận được văn bản của cơ quan thuế.</w:t>
      </w:r>
    </w:p>
    <w:p w14:paraId="02904CD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Thời hạn nộp hồ sơ khai thuế của các khoản thu về đất, lệ phí môn bài, lệ phí trước bạ, tiền cấp quyền và các khoản thu khác theo pháp luật quản lý, sử dụng tài sản công</w:t>
      </w:r>
    </w:p>
    <w:p w14:paraId="74E00B6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thực hiện quy định về thời hạn nộp hồ sơ khai thuế theo quy định tại Điều 44 Luật Quản lý thuế. Đối với thời hạn nộp hồ sơ khai của các khoản thu về đất, lệ phí môn bài, lệ phí trước bạ, tiền cấp quyền và các khoản thu khác theo pháp luật quản lý, sử dụng tài sản công theo quy định tại khoản 5 Điều 44 Luật Quản lý thuế được thực hiện như sau:</w:t>
      </w:r>
    </w:p>
    <w:p w14:paraId="5223271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Lệ phí môn bài</w:t>
      </w:r>
    </w:p>
    <w:p w14:paraId="299FB40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lệ phí môn bài (trừ hộ kinh doanh, cá nhân kinh doanh) mới thành lập (bao gồm cả doanh nghiệp nhỏ và vừa chuyển từ hộ kinh doanh) hoặc có thành lập thêm đơn vị phụ thuộc, địa điểm kinh doanh hoặc bắt đầu hoạt động sản xuất, kinh doanh thực hiện nộp hồ sơ khai lệ phí môn bài chậm nhất là ngày 30 tháng 01 năm sau năm thành lập hoặc bắt đầu hoạt động sản xuất, kinh doanh.</w:t>
      </w:r>
    </w:p>
    <w:p w14:paraId="6ECAA1D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năm có thay đổi về vốn thì người nộp lệ phí môn bài nộp hồ sơ khai lệ phí môn bài chậm nhất là ngày 30 tháng 01 năm sau năm phát sinh thông tin thay đổi.</w:t>
      </w:r>
    </w:p>
    <w:p w14:paraId="6EAEEC5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 kinh doanh, cá nhân kinh doanh không phải nộp hồ sơ khai lệ phí môn bài. Cơ quan thuế căn cứ hồ sơ khai thuế, cơ sở dữ liệu quản lý thuế để xác định doanh thu làm căn cứ tính số tiền lệ phí môn bài phải nộp và thông báo cho người nộp lệ phí môn bài thực hiện theo quy định tại Điều 13 Nghị định này.</w:t>
      </w:r>
    </w:p>
    <w:p w14:paraId="47AE044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Lệ phí trước bạ</w:t>
      </w:r>
    </w:p>
    <w:p w14:paraId="79E7BC1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nộp hồ sơ khai lệ phí trước bạ cùng với thời hạn nộp hồ sơ đăng ký quyền sở hữu, quyền sử dụng tài sản với cơ quan quản lý nhà nước có thẩm quyền (bao gồm cả trường hợp thực hiện theo cơ chế một cửa liên thông hoặc nộp trực tiếp tại cơ quan thuế).</w:t>
      </w:r>
    </w:p>
    <w:p w14:paraId="4A27881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Thuế sử dụng đất phi nông nghiệp</w:t>
      </w:r>
    </w:p>
    <w:p w14:paraId="699C83A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tổ chức:</w:t>
      </w:r>
    </w:p>
    <w:p w14:paraId="347307A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a.1) Kê khai lần đầu: Thời hạn nộp hồ sơ chậm nhất là 30 ngày kể từ ngày phát sinh nghĩa vụ thuế sử dụng đất phi nông nghiệp.</w:t>
      </w:r>
    </w:p>
    <w:p w14:paraId="3BF8E8F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Trong chu kỳ ổn định, hàng năm tổ chức không phải kê khai lại thuế sử dụng đất phi nông nghiệp nếu không có sự thay đổi về người nộp thuế và các yếu tố dẫn đến thay đổi số thuế phải nộp.</w:t>
      </w:r>
    </w:p>
    <w:p w14:paraId="570ECD2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Kê khai khi có phát sinh thay đổi các yếu tố làm thay đổi căn cứ tính thuế dẫn đến tăng, giảm số thuế phải nộp và khai bổ sung khi phát hiện hồ sơ khai thuế đã nộp cho cơ quan thuế có sai sót ảnh hưởng đến số thuế phải nộp: Thời hạn nộp hồ sơ chậm nhất là 30 ngày kể từ ngày phát sinh thay đổi.</w:t>
      </w:r>
    </w:p>
    <w:p w14:paraId="6DE2626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bổ sung hồ sơ khai thuế được áp dụng đối với: Trường hợp phát sinh các yếu tố làm thay đổi căn cứ tính thuế dẫn đến tăng, giảm số thuế phải nộp; trường hợp phát hiện hồ sơ khai thuế đã nộp cho cơ quan thuế có sai sót, nhầm lẫn gây ảnh hưởng đến số thuế phải nộp.</w:t>
      </w:r>
    </w:p>
    <w:p w14:paraId="20E623E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hộ gia đình, cá nhân:</w:t>
      </w:r>
    </w:p>
    <w:p w14:paraId="37FCDD3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Khai lần đầu: Thời hạn nộp hồ sơ chậm nhất là 30 ngày kể từ ngày phát sinh nghĩa vụ thuế sử dụng đất phi nông nghiệp.</w:t>
      </w:r>
    </w:p>
    <w:p w14:paraId="7ABE6D1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Hàng năm hộ gia đình, cá nhân không phải kê khai lại nếu không có sự thay đổi về người nộp thuế và các yếu tố dẫn đến thay đổi số thuế phải nộp.</w:t>
      </w:r>
    </w:p>
    <w:p w14:paraId="766B6EA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Khai khi có phát sinh thay đổi các yếu tố làm thay đổi căn cứ tính thuế (trừ trường hợp thay đổi giá của 1 m</w:t>
      </w:r>
      <w:r>
        <w:rPr>
          <w:rFonts w:ascii="Arial" w:hAnsi="Arial" w:cs="Arial"/>
          <w:color w:val="000000"/>
          <w:sz w:val="21"/>
          <w:szCs w:val="21"/>
          <w:vertAlign w:val="superscript"/>
        </w:rPr>
        <w:t>2</w:t>
      </w:r>
      <w:r>
        <w:rPr>
          <w:rFonts w:ascii="Arial" w:hAnsi="Arial" w:cs="Arial"/>
          <w:color w:val="000000"/>
          <w:sz w:val="21"/>
          <w:szCs w:val="21"/>
        </w:rPr>
        <w:t> đất theo quy định của Ủy ban nhân dân cấp tỉnh) dẫn đến tăng, giảm số thuế phải nộp: Thời hạn nộp hồ sơ chậm nhất 30 ngày kể từ ngày phát sinh thay đổi.</w:t>
      </w:r>
    </w:p>
    <w:p w14:paraId="12810D8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Khai bổ sung khi phát hiện hồ sơ khai thuế đã nộp cho cơ quan thuế có sai sót ảnh hưởng đến số thuế phải nộp thực hiện theo quy định tại Điều 47 Luật Quản lý thuế.</w:t>
      </w:r>
    </w:p>
    <w:p w14:paraId="7BEFEC0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Khai tổng hợp: Thời hạn nộp hồ sơ khai tổng hợp chậm nhất là ngày 31 tháng 3 của năm dương lịch tiếp theo năm tính thuế.</w:t>
      </w:r>
    </w:p>
    <w:p w14:paraId="3E3F6E9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Thuế sử dụng đất nông nghiệp</w:t>
      </w:r>
    </w:p>
    <w:p w14:paraId="22815AD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nộp hồ sơ khai thuế lần đầu, khai khi có phát sinh thay đổi tăng, giảm diện tích chịu thuế sử dụng đất nông nghiệp: Chậm nhất 30 ngày kể từ ngày phát sinh hoặc thay đổi nghĩa vụ thuế.</w:t>
      </w:r>
    </w:p>
    <w:p w14:paraId="57878DE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nộp hồ sơ khai thuế năm của tổ chức chậm nhất là ngày cuối cùng của tháng đầu tiên năm dương lịch; chậm nhất 10 ngày kể từ ngày khai thác sản lượng thu hoạch đối với tổ chức nộp thuế cho diện tích trồng cây lâu năm thu hoạch một lần.</w:t>
      </w:r>
    </w:p>
    <w:p w14:paraId="065AB00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Hàng năm, người nộp thuế không phải kê khai lại hồ sơ khai thuế nếu không phát sinh thay đổi tăng, giảm diện tích chịu thuế sử dụng đất nông nghiệp.</w:t>
      </w:r>
    </w:p>
    <w:p w14:paraId="6020CF3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Tiền thuê đất, thuê mặt nước</w:t>
      </w:r>
    </w:p>
    <w:p w14:paraId="65BA71C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thuê đất, thuê mặt nước mà hồ sơ xác định nghĩa vụ tài chính về tiền thuê đất, thuê mặt nước theo quy định tại cơ chế một cửa liên thông đồng thời là hồ sơ khai thuế: Thời hạn nộp hồ sơ chậm nhất là 30 ngày kể từ ngày cơ quan nhà nước có thẩm quyền ký quyết định cho thuê đất, thuê mặt nước. Trường hợp chưa có quyết định nhưng có hợp đồng cho thuê đất, thuế mặt nước thì thời hạn nộp hồ sơ chậm nhất là 30 ngày kể từ ngày ký hợp đồng.</w:t>
      </w:r>
    </w:p>
    <w:p w14:paraId="3CABE8B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thuê đất, thuê mặt nước chưa có quyết định cho thuê, hợp đồng cho thuê đất: Thời hạn nộp hồ sơ khai tiền thuê đất, thuê mặt nước chậm nhất là 30 ngày kể từ ngày sử dụng đất vào mục đích thuộc đối tượng phải thuê đất, thuê mặt nước.</w:t>
      </w:r>
    </w:p>
    <w:p w14:paraId="2A0B6CE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nộp hồ sơ khai tiền thuê đất, thuê mặt nước đối với trường hợp trong năm có sự thay đổi các yếu tố để xác định nghĩa vụ tài chính về tiền thuê đất, thuê mặt nước chậm nhất là 30 ngày kể từ ngày được cấp có thẩm quyền ban hành văn bản ghi nhận sự thay đổi.</w:t>
      </w:r>
    </w:p>
    <w:p w14:paraId="135DAB2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nộp thuế trong năm không có sự thay đổi các yếu tố dẫn đến thay đổi số tiền thuê đất, thuê mặt nước phải nộp thì không phải kê khai năm tiếp theo.</w:t>
      </w:r>
    </w:p>
    <w:p w14:paraId="0B7B5A0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Tiền sử dụng đất</w:t>
      </w:r>
    </w:p>
    <w:p w14:paraId="163958C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được Nhà nước giao đất, chuyển mục đích sử dụng đất, công nhận quyền sử dụng đất mà hồ sơ xác định nghĩa vụ tài chính về tiền sử dụng đất theo quy định tại cơ chế một cửa liên thông đồng thời là hồ sơ khai thuế: Thời hạn nộp hồ sơ chậm nhất là 30 ngày kể từ ngày phát sinh nghĩa vụ với ngân sách nhà nước.</w:t>
      </w:r>
    </w:p>
    <w:p w14:paraId="310F471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Ngày phát sinh nghĩa vụ với ngân sách nhà nước được xác định như sau:</w:t>
      </w:r>
    </w:p>
    <w:p w14:paraId="32265EA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Trường hợp được Nhà nước giao đất, chuyển mục đích sử dụng đất là ngày quyết định giao đất, chuyển mục đích sử dụng đất của cơ quan nhà nước có thẩm quyền.</w:t>
      </w:r>
    </w:p>
    <w:p w14:paraId="0509C95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Trường hợp công nhận quyền sử dụng đất là thời điểm văn phòng đăng ký đất đai gửi thông tin địa chính đến cơ quan thuế. Trường hợp văn phòng đăng ký đất đai chuyển hồ sơ cho cơ quan thuế chậm hoặc cơ quan thuế chậm xác định nghĩa vụ tài chính so với thời hạn quy định của pháp luật thì thời điểm tính thu tiền sử dụng đất được xác định là thời điểm văn phòng đăng ký đất đai nhận đủ hồ sơ hợp lệ.</w:t>
      </w:r>
    </w:p>
    <w:p w14:paraId="637EE46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khoản tiền cấp quyền khai thác khoáng sản, tiền cấp quyền khai thác tài nguyên nước, tiền sử dụng khu vực biển:</w:t>
      </w:r>
    </w:p>
    <w:p w14:paraId="160E1C2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nhà nước có thẩm quyền cấp, ban hành quyết định, thông báo, văn bản về tiền cấp quyền khai thác khoáng sản, tiền cấp quyền khai thác tài nguyên nước, tiền sử dụng khu vực biển có trách nhiệm gửi quyết định, thông báo, văn bản cho Cục Thuế nơi có hoạt động khai thác khoáng sản, khai thác tài nguyên nước, sử dụng khu vực biển chậm nhất là 05 ngày làm việc kể từ ngày ban hành quyết định, thông báo, văn bản.</w:t>
      </w:r>
    </w:p>
    <w:p w14:paraId="365B46A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khoản thu vào ngân sách nhà nước theo quy định của pháp luật về quản lý, sử dụng tài sản công thực hiện theo quy định của pháp luật về quản lý, sử dụng tài sản công.</w:t>
      </w:r>
    </w:p>
    <w:p w14:paraId="66B36FB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Địa điểm nộp hồ sơ khai thuế</w:t>
      </w:r>
    </w:p>
    <w:p w14:paraId="0CD22FB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thực hiện các quy định về địa điểm nộp hồ sơ khai thuế theo quy định tại khoản 1, khoản 2 và khoản 3 Điều 45 Luật Quản lý thuế và các quy định sau đây:</w:t>
      </w:r>
    </w:p>
    <w:p w14:paraId="767CCCE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điểm nộp hồ sơ khai thuế đối với người nộp thuế có nhiều hoạt động, kinh doanh trên nhiều địa bàn cấp tỉnh theo quy định tại điểm a, điểm b khoản 4 Điều 45 Luật Quản lý thuế là cơ quan thuế nơi có hoạt động kinh doanh khác tỉnh, thành phố nơi có trụ sở chính đối với các trường hợp sau đây:</w:t>
      </w:r>
    </w:p>
    <w:p w14:paraId="2CCDA2D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thuế giá trị gia tăng của dự án đầu tư đối với trường hợp quy định tại điểm d khoản 2 Điều 7 Nghị định này tại nơi có dự án đầu tư.</w:t>
      </w:r>
    </w:p>
    <w:p w14:paraId="67EC112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thuế giá trị gia tăng đối với hoạt động chuyển nhượng bất động sản của dự án đầu tư cơ sở hạ tầng, nhà để chuyển nhượng (bao gồm cả trường hợp có thu tiền ứng trước của khách hàng theo tiến độ) tại nơi có hoạt động chuyển nhượng bất động sản.</w:t>
      </w:r>
    </w:p>
    <w:p w14:paraId="665AEE3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thuế giá trị gia tăng tại nơi có nhà máy sản xuất điện.</w:t>
      </w:r>
    </w:p>
    <w:p w14:paraId="4971A72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thuế tiêu thụ đặc biệt tại nơi sản xuất, gia công hàng hoá chịu thuế tiêu thụ đặc biệt hoặc nơi cung ứng dịch vụ chịu thuế tiêu thụ đặc biệt (trừ hoạt động kinh doanh xổ số điện toán).</w:t>
      </w:r>
    </w:p>
    <w:p w14:paraId="2826174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trực tiếp nhập khẩu hàng chịu thuế tiêu thụ đặc biệt sau đó bán trong nước thì người nộp thuế phải khai thuế tiêu thụ đặc biệt với cơ quan thuế quản lý trực tiếp nơi người nộp thuế có trụ sở chính.</w:t>
      </w:r>
    </w:p>
    <w:p w14:paraId="5856BFC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Khai thuế bảo vệ môi trường tại nơi sản xuất hàng hoá chịu thuế bảo vệ môi trường, trừ thuế bảo vệ môi trường của hoạt động kinh doanh xăng dầu theo quy định tại điểm a khoản 4 Điều này.</w:t>
      </w:r>
    </w:p>
    <w:p w14:paraId="1308F53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Khai thuế bảo vệ môi trường tại nơi có cơ sở sản xuất, kinh doanh than (gồm cả trường hợp tiêu dùng nội bộ), trừ thuế bảo vệ môi trường quy định tại điểm b khoản 4 Điều này.</w:t>
      </w:r>
    </w:p>
    <w:p w14:paraId="59B4EFD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Khai thuế tài nguyên (trừ thuế tài nguyên đối với hoạt động sản xuất thủy điện trong trường hợp lòng hồ thủy điện của nhà máy thủy điện nằm chung trên các địa bàn cấp tỉnh; hoạt động khai thác, </w:t>
      </w:r>
      <w:r>
        <w:rPr>
          <w:rFonts w:ascii="Arial" w:hAnsi="Arial" w:cs="Arial"/>
          <w:color w:val="000000"/>
          <w:sz w:val="21"/>
          <w:szCs w:val="21"/>
        </w:rPr>
        <w:lastRenderedPageBreak/>
        <w:t>xuất bán dầu thô; hoạt động khai thác, xuất bán khí thiên nhiên và thuế tài nguyên của tổ chức được giao bán tài nguyên bị bắt giữ, tịch thu; khai thác tài nguyên không thường xuyên đã được cơ quan nhà nước có thẩm quyền cấp phép hoặc không thuộc trường hợp phải cấp phép theo quy định của pháp luật).</w:t>
      </w:r>
    </w:p>
    <w:p w14:paraId="0D62CEC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Khai thuế thu nhập doanh nghiệp tại nơi có đơn vị phụ thuộc, địa điểm kinh doanh có thu nhập được hưởng ưu đãi thuế thu nhập doanh nghiệp.</w:t>
      </w:r>
    </w:p>
    <w:p w14:paraId="22A435F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Khai phí bảo vệ môi trường tại nơi khai thác khoáng sản (trừ dầu thô, khí thiên nhiên và khí than; tổ chức thu mua gom khoáng sản từ người khai thác nhỏ lẻ).</w:t>
      </w:r>
    </w:p>
    <w:p w14:paraId="10B6EDA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Khai lệ phí môn bài tại nơi có đơn vị phụ thuộc, địa điểm kinh doanh.</w:t>
      </w:r>
    </w:p>
    <w:p w14:paraId="54C78D2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điểm nộp hồ sơ khai thuế đối với người nộp thuế có hoạt động, kinh doanh trên nhiều địa bàn cấp tỉnh khác nơi người nộp thuế có trụ sở chính theo quy định tại điểm b khoản 4 Điều 45 Luật Quản lý thuế thực hiện hạch toán tập trung tại trụ sở chính (trừ các trường hợp quy định tại khoản 1, khoản 3, khoản 4, khoản 5 và khoản 6 Điều này) tại cơ quan thuế quản lý trụ sở chính. Đồng thời, người nộp thuế phải nộp Bảng phân bổ số thuế phải nộp (nếu có) theo từng địa bàn cấp tỉnh nơi được hưởng nguồn thu ngân sách nhà nước (bao gồm cả đơn vị phụ thuộc, địa điểm kinh doanh) cho cơ quan thuế quản lý trụ sở chính, trừ một số trường hợp sau đây không phải nộp Bảng phân bổ số thuế phải nộp:</w:t>
      </w:r>
    </w:p>
    <w:p w14:paraId="067F3CE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Thuế giá trị gia tăng của hoạt động kinh doanh vận tải của người nộp thuế mà các tuyến đường vận tải đi qua địa bàn các tỉnh khác nơi người nộp thuế đóng trụ sở chính.</w:t>
      </w:r>
    </w:p>
    <w:p w14:paraId="5A50500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Thuế giá trị gia tăng của hoạt động kinh doanh bảo hiểm và tái bảo hiểm.</w:t>
      </w:r>
    </w:p>
    <w:p w14:paraId="561BA5F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Thuế giá trị gia tăng của hoạt động kinh doanh xây dựng (bao gồm cả xây dựng đường giao thông, đường dây tải điện, đường ống dẫn nước, đường ống dẫn dầu, đường ống dẫn khí) tại địa bàn cấp tỉnh khác nơi có trụ sở chính nhưng không thành lập đơn vị phụ thuộc, địa điểm kinh doanh tại địa bàn cấp tỉnh đó mà giá trị công trình xây dựng bao gồm cả thuế giá trị gia tăng dưới 1 tỷ đồng.</w:t>
      </w:r>
    </w:p>
    <w:p w14:paraId="7DB9D04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Thuế thu nhập doanh nghiệp của đơn vi phụ thuộc, địa điểm kinh doanh có thu nhập được hưởng ưu đãi thuế thu nhập doanh nghiệp. Người nộp thuế phải xác định riêng số thuế thu nhập doanh nghiệp phải nộp cho hoạt động được hưởng ưu đãi với cơ quan thuế quản lý nơi có đơn vị phụ thuộc, địa điểm kinh doanh và không được tính phân bổ cho đơn vị phụ thuộc, địa điểm kinh doanh khác của người nộp thuế.</w:t>
      </w:r>
    </w:p>
    <w:p w14:paraId="5C777FA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Thuế giá trị gia tăng, thuế thu nhập doanh nghiệp của đơn vị phụ thuộc, địa điểm kinh doanh của người nộp thuế là doanh nghiệp siêu nhỏ theo quy định của pháp luật về hỗ trợ doanh nghiệp nhỏ và vừa.</w:t>
      </w:r>
    </w:p>
    <w:p w14:paraId="6F68A69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Lợi nhuận sau thuế còn lại sau khi trích lập các quỹ (trừ lợi nhuận sau thuế của hoạt động xổ số điện toán).</w:t>
      </w:r>
    </w:p>
    <w:p w14:paraId="1CCC044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nộp hồ sơ khai thuế đối với hộ kinh doanh, cá nhân kinh doanh có hoạt động sản xuất, kinh doanh ở nhiều địa bàn theo quy định tại điểm a, điểm b khoản 4 Điều 45 Luật Quản lý thuế là cơ quan thuế nơi có hoạt động sản xuất, kinh doanh.</w:t>
      </w:r>
    </w:p>
    <w:p w14:paraId="59CC5FA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điểm nộp hồ sơ khai thuế bảo vệ môi trường đối với xăng dầu, than khai thác và tiêu thụ than nội địa.</w:t>
      </w:r>
    </w:p>
    <w:p w14:paraId="107F217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xăng dầu:</w:t>
      </w:r>
    </w:p>
    <w:p w14:paraId="78331C0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Thương nhân đầu mối trực tiếp nhập khẩu, sản xuất, pha chế xăng dầu nộp hồ sơ khai thuế đến cơ quan thuế quản lý trực tiếp đối với lượng xăng dầu do các thương nhân đầu mối trực tiếp xuất, bán bao gồm xuất để tiêu dùng nội bộ, xuất để trao đổi sản phẩm hàng hoá khác, xuất trả hàng nhập khẩu ủy thác, bán cho tổ chức, cá nhân khác không phải là các đơn vị phụ thuộc, công ty con theo quy định tại Luật Doanh nghiệp của thương nhân đầu mối; trừ lượng xăng dầu xuất bán và nhập khẩu ủy thác cho thương nhân đầu mối khác.</w:t>
      </w:r>
    </w:p>
    <w:p w14:paraId="5BC838C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công ty con theo quy định tại Luật Doanh nghiệp của thương nhân đầu mối hoặc các đơn vị phụ thuộc của các công ty con, các đơn vị phụ thuộc của thương nhân đầu mối nộp hồ sơ khai thuế đến cơ quan thuế quản lý trực tiếp đối với lượng xăng dầu xuất, bán cho tổ chức, cá nhân khác không phải là công ty con theo quy định tại Luật Doanh nghiệp của thương nhân đầu mối và đơn vị phụ thuộc của công ty con.</w:t>
      </w:r>
    </w:p>
    <w:p w14:paraId="2B36EF2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Thương nhân đầu mối hoặc công ty con theo quy định tại Luật Doanh nghiệp của thương nhân đầu mối có đơn vị phụ thuộc kinh doanh tại địa phương khác tỉnh, thành phố trực thuộc trung ương với nơi thương nhân đầu mối, công ty con của thương nhân đầu mối đóng trụ sở mà đơn vị phụ thuộc không hạch toán kế toán để khai riêng được thuế bảo vệ môi trường thì thương nhân đầu mối, công ty con của thương nhân đầu mối thực hiện khai thuế bảo vệ môi trường đến cơ quan thuế quản lý trực tiếp; tính thuế, phân bổ nghĩa vụ thuế phải nộp cho từng địa phương nơi có đơn vị phụ thuộc đóng trụ sở theo quy định của Bộ trưởng Bộ Tài chính.</w:t>
      </w:r>
    </w:p>
    <w:p w14:paraId="7581823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than khai thác và tiêu thụ nội địa:</w:t>
      </w:r>
    </w:p>
    <w:p w14:paraId="046E143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có hoạt động khai thác và tiêu thụ than nội địa thông qua hình thức quản lý và giao cho các công ty con hoặc đơn vị phụ thuộc khai thác, chế biến và tiêu thụ thì công ty con hoặc đơn vị phụ thuộc được doanh nghiệp giao thực hiện nhiệm vụ tiêu thụ than thực hiện khai thuế cho toàn bộ số thuế bảo vệ môi trường phát sinh đối với than thu mua của các công ty khai thác than và nộp hồ sơ khai thuế đến cơ quan thuế quản lý trực tiếp kèm theo Bảng xác định số thuế phải nộp cho từng địa phương nơi có công ty khai thác than đóng trụ sở theo quy định của Bộ trưởng Bộ Tài chính.</w:t>
      </w:r>
    </w:p>
    <w:p w14:paraId="0E09279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Địa điểm nộp hồ sơ khai thuế đối với các trường hợp quy định tại điểm e khoản 1, điểm đ khoản 2, điểm q, r, s khoản 4 và khoản 5 Điều 8 Nghị định này:</w:t>
      </w:r>
    </w:p>
    <w:p w14:paraId="103FAD0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điều hành, doanh nghiệp liên doanh, công ty điều hành chung nộp hồ sơ khai thuế và các khoản thu khác thuộc ngân sách nhà nước phát sinh từ hoạt động tìm kiếm thăm dò, phát triển mỏ và khai thác dầu khí tại cơ quan thuế quản lý trực tiếp người nộp thuế</w:t>
      </w:r>
    </w:p>
    <w:p w14:paraId="75DCFC9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mẹ - Tập đoàn Dầu khí Việt Nam nộp hồ sơ khai các khoản thu thuộc ngân sách nhà nước phát sinh từ hoạt động dầu khí theo quy định của Chính phủ tại quy chế quản lý tài chính của Công ty mẹ - Tập đoàn Dầu khí Việt Nam tại cơ quan thuế quản lý trực tiếp người nộp thuế.</w:t>
      </w:r>
    </w:p>
    <w:p w14:paraId="39D2348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Địa điểm nộp hồ sơ khai thuế đối với người nộp thuế có phát sinh nghĩa vụ thuế đối với các loại thuế khai và nộp theo từng lần phát sinh theo quy định tại điểm b khoản 4 Điều 45 Luật Quản lý thuế tại cơ quan thuế quản lý trực tiếp, trừ các trường hợp sau đây:</w:t>
      </w:r>
    </w:p>
    <w:p w14:paraId="5035B73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khai thuế của các trường hợp quy định tại điểm a, d, e, k khoản 4 Điều 8 Nghị định này nộp tại cơ quan thuế trên địa bàn nơi phát sinh hoạt động kinh doanh hoặc nơi phát sinh nghĩa vụ thuế khác với địa bàn cấp tỉnh nơi người nộp thuế đóng trụ sở chính.</w:t>
      </w:r>
    </w:p>
    <w:p w14:paraId="37C3B91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khai thuế đối với hàng hóa xuất khẩu, nhập khẩu quy định tại điểm c khoản 4 Điều 8 Nghị định này nộp tại cơ quan hải quan nơi đăng ký tờ khai hải quan.</w:t>
      </w:r>
    </w:p>
    <w:p w14:paraId="6A9F781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hàng hóa xuất khẩu, nhập khẩu phải kê khai tờ khai hải quan mới thuộc các trường hợp phải nộp thuế ở khâu xuất khẩu, nhập khẩu trên tờ khai hải quan mới thì hồ sơ khai thuế nộp tại cơ quan hải quan nơi đăng ký tờ khai xuất khẩu, nhập khẩu lần đầu.</w:t>
      </w:r>
    </w:p>
    <w:p w14:paraId="02CF366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khai thuế thu nhập doanh nghiệp đối với hoạt động chuyển nhượng vốn của nhà thầu nước ngoài tại cơ quan thuế quản lý trực tiếp doanh nghiệp nơi nhà thầu nước ngoài đầu tư vốn (bao gồm cả trường hợp tổ chức, cá nhân nhận chuyển nhượng vốn khai thay cho nhà thầu nước ngoài và trường hợp tổ chức thành lập theo pháp luật Việt Nam nơi nhà thầu nước ngoài đầu tư vốn khai thay nếu tổ chức, cá nhân nhận chuyển nhượng vốn cũng là nhà thầu nước ngoài).</w:t>
      </w:r>
    </w:p>
    <w:p w14:paraId="626675F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thầu nộp hồ sơ khai thuế thu nhập doanh nghiệp của hoạt động chuyển nhượng quyền lợi tham gia hợp đồng dầu khí tại cơ quan thuế quản lý trực tiếp hợp đồng dầu khí có phát sinh việc chuyển nhượng phần quyền lợi tham gia (bao gồm cả trường hợp thay đổi chủ sở hữu của nhà thầu đang nắm giữ quyền lợi tham gia trong hợp đồng dầu khí).</w:t>
      </w:r>
    </w:p>
    <w:p w14:paraId="0FC8643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 nhân có thu nhập từ chuyển nhượng vốn, đầu tư vốn thuộc diện trực tiếp khai thuế với cơ quan thuế nộp hồ sơ khai thuế tại cơ quan thuế quản lý đơn vị phát hành.</w:t>
      </w:r>
    </w:p>
    <w:p w14:paraId="15B8860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Cá nhân có thu nhập từ bản quyền, nhượng quyền thương mại, trúng thưởng từ nước ngoài; nhận thừa kế, quà tặng là tài sản khác (trừ bất động sản; tài sản phải đăng ký quyền sở hữu, quyền </w:t>
      </w:r>
      <w:r>
        <w:rPr>
          <w:rFonts w:ascii="Arial" w:hAnsi="Arial" w:cs="Arial"/>
          <w:color w:val="000000"/>
          <w:sz w:val="21"/>
          <w:szCs w:val="21"/>
        </w:rPr>
        <w:lastRenderedPageBreak/>
        <w:t>sử dụng) tại nước ngoài thuộc diện trực tiếp khai thuế với cơ quan thuế nộp hồ sơ khai thuế tại cơ quan thuế nơi cá nhân cư trú.</w:t>
      </w:r>
    </w:p>
    <w:p w14:paraId="62FA159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 nhân có thu nhập từ cho thuê tài sản (trừ bất động sản) nộp hồ sơ khai thuế tại cơ quan thuế nơi cá nhân cư trú. Cá nhân có thu nhập từ cho thuê bất động sản tại Việt Nam nộp hồ sơ khai thuế tại cơ quan thuế nơi có bất động sản cho thuê. Cá nhân có bất động sản cho thuê tại nước ngoài nộp hồ sơ khai thuế tại cơ quan thuế quản lý trực tiếp nơi cá nhân cư trú.</w:t>
      </w:r>
    </w:p>
    <w:p w14:paraId="2F1BA01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 nhân có thu nhập từ nhận thừa kế, quà tặng là tài sản khác phải đăng ký quyền sở hữu, quyền sử dụng nộp hồ sơ khai thuế tại cơ quan thuế nơi khai lệ phí trước bạ.</w:t>
      </w:r>
    </w:p>
    <w:p w14:paraId="51D988D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Hộ kinh doanh, cá nhân kinh doanh không có địa điểm kinh doanh cố định và kinh doanh không thường xuyên nộp hồ sơ khai các khoản thuế và các khoản thu khác tại cơ quan thuế nơi cá nhân cư trú.</w:t>
      </w:r>
    </w:p>
    <w:p w14:paraId="21629A7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Tổ chức, cá nhân khi đăng ký quyền sử dụng, quyền sở hữu tài sân trừ nhà, đất (bao gồm cả các trường hợp thuộc diện miễn lệ phí trước bạ theo quy định của pháp luật về lệ phí trước bạ) nộp hồ sơ khai lệ phí trước bạ tại cơ quan thuế nơi đăng ký quyền sở hữu, quyền sử dụng hoặc địa điểm do Ủy ban nhân dân cấp tỉnh quyết định.</w:t>
      </w:r>
    </w:p>
    <w:p w14:paraId="5ECB6C5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Địa điểm nộp hồ sơ khai thuế đối với người nộp thuế có phát sinh nghĩa vụ thuế đối với các khoản thu từ đất theo quy định tại điểm c khoản 4 Điều 45 Luật Quản lý thuế như sau:</w:t>
      </w:r>
    </w:p>
    <w:p w14:paraId="3D09160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Thuế sử dụng đất phi nông nghiệp:</w:t>
      </w:r>
    </w:p>
    <w:p w14:paraId="209F207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Tổ chức, hộ gia đình, cá nhân nộp hồ sơ khai thuế tại cơ quan tiếp nhận hồ sơ theo quy định tại cơ chế một cửa liên thông nơi có đất thuộc đối tượng chịu thuế. Trường hợp cơ chế một cửa liên thông không có quy định thì nộp hồ sơ đến cơ quan thuế nơi có đất thuộc đối tượng chịu thuế.</w:t>
      </w:r>
    </w:p>
    <w:p w14:paraId="13ADAD8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Hộ gia đình, cá nhân nộp hồ sơ khai thuế tổng hợp tại cơ quan thuế nơi người nộp thuế kê khai tổng hợp theo quy định sau:</w:t>
      </w:r>
    </w:p>
    <w:p w14:paraId="08E7F42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có thửa đất nào vượt hạn mức nhưng tổng điện tích các thửa đất chịu thuế vượt quá hạn mức đất ở nơi có quyền sử dụng đất: Người nộp thuế được lựa chọn nộp hồ sơ khai thuế đến cơ quan thuế bất kỳ trên địa bàn nơi có thửa đất.</w:t>
      </w:r>
    </w:p>
    <w:p w14:paraId="458D842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có quyền sử dụng đất đối với nhiều thửa đất ở tại các quận, huyện trong cùng một tỉnh và chỉ có 01 thửa đất vượt hạn mức đất ở nơi có quyền sử dụng đất thì nộp hồ sơ khai tổng hợp đến cơ quan thuế tại địa bàn quận, huyện nơi có thửa đất ở vượt hạn mức.</w:t>
      </w:r>
    </w:p>
    <w:p w14:paraId="6112E6A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có quyền sử dụng đất đối với nhiều thửa đất ở tại các quận, huyện và có nhiều thửa đất vượt hạn mức đất ở nơi có quyền sử dụng đất thì người nộp thuế được lựa chọn nộp hồ sơ khai tổng hợp đến cơ quan thuế nơi có thửa đất chịu thuế vượt hạn mức.</w:t>
      </w:r>
    </w:p>
    <w:p w14:paraId="2D26F6B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Thuế sử dụng đất nông nghiệp: Người nộp thuế nộp hồ sơ khai thuế đến Ủy ban nhân dân xã, phường, thị trấn nơi có đất thuộc đối tượng chịu thuế.</w:t>
      </w:r>
    </w:p>
    <w:p w14:paraId="4AD2F1B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sử dụng đất: Người nộp thuế nộp hồ sơ xác định nghĩa vụ tài chính về tiền sử dụng đất theo quy định tại cơ chế một cửa liên thông đồng thời là hồ sơ khai thuế trừ trường hợp quy định tại khoản 12 Điều 13 Nghị định này) tại cơ quan tiếp nhận hồ sơ theo cơ chế một cửa liên thông nơi có đất thuộc đối tượng chịu thuế.</w:t>
      </w:r>
    </w:p>
    <w:p w14:paraId="198EE3C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Tiền thuê đất, thuê mặt nước: Người nộp thuế nộp hồ sơ xác định nghĩa vụ tài chính về tiền thuê đất, thuê mặt nước theo quy định tại cơ chế một cửa liên thông đồng thời là hồ sơ khai thuế (trừ trường hợp quy định tại khoản 12 Điều 13 Nghị định này) tại cơ quan tiếp nhận hồ sơ theo cơ chế một cửa liên thông nơi có đất thuộc đối tượng chịu thuế. Trường hợp cơ chế một cửa liên thông không có quy định thì nộp hồ sơ đến cơ quan thuế nơi có đất thuộc đối tượng chịu thuế.</w:t>
      </w:r>
    </w:p>
    <w:p w14:paraId="19C4FFE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Thuế thu nhập cá nhân từ chuyển nhượng bất động sản, nhận thừa kế, quà tặng là bất động sản:</w:t>
      </w:r>
    </w:p>
    <w:p w14:paraId="359A9DC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đ.1) Cá nhân có thu nhập từ chuyển nhượng bất động sản, nhận thừa kế, quà tặng là bất động sản nộp hồ sơ khai thuế tại cơ quan tiếp nhận hồ sơ về đất theo quy định tại cơ chế một cửa liên thông nơi có bất động sản.</w:t>
      </w:r>
    </w:p>
    <w:p w14:paraId="07A4D3F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đ.2) Cá nhân có thu nhập từ chuyển nhượng, nhận thừa kế, quà tặng là nhà ở, nhà ở thương mại, công trình xây dựng hình thành trong tương lai; công trình xây dựng, nhà ở đã được dự án bàn giao đưa vào sử dụng nhưng chưa cấp Giấy chứng nhận quyền sử dụng đất, quyền sở hữu nhà ở và tài sản gắn liền trên đất theo quy định của pháp luật về nhà ở; cá nhân khai bổ sung hồ sơ khai thuế chuyển nhượng bất động sản trong trường hợp hồ sơ khai thuế lần đầu đã hoàn thành thủ tục cấp Giấy chứng nhận quyền sử dụng đất, quyền sở hữu nhà ở và tài sản gắn liền trên đất; cá nhân ủy quyền quản lý bất động sản là người nộp thuế theo quy định của pháp luật thuế thu nhập cá nhân nộp hồ sơ khai thuế tại cơ quan thuế nơi có bất động sản.</w:t>
      </w:r>
    </w:p>
    <w:p w14:paraId="59643BF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đ.3) Cá nhân có thu nhập từ chuyển nhượng, nhận thừa kế, quà tặng là bất động sản tại nước ngoài nộp hồ sơ khai thuế tại cơ quan thuế nơi cá nhân cư trú.</w:t>
      </w:r>
    </w:p>
    <w:p w14:paraId="755D440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Lệ phí trước bạ nhà, đất: Tổ chức, cá nhân khi đăng ký quyền sử dụng đất, quyền sở hữu nhà và tài sản khác gắn liền với đất (bao gồm trường hợp thuộc diện miễn lệ phí trước bạ) nộp hồ sơ khai lệ phí trước bạ tại cơ quan tiếp nhận hồ sơ theo cơ chế một cửa liên thông nơi có bất động sản.</w:t>
      </w:r>
    </w:p>
    <w:p w14:paraId="16079D7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Địa điểm nộp hồ sơ khai thuế đối với người nộp thuế là cá nhân có phát sinh nghĩa vụ thuế đối với thu nhập từ tiền lương, tiền công thuộc loại phải quyết toán thuế thu nhập cá nhân theo quy định tại điểm d khoản 4 Điều 45 Luật Quản lý thuế như sau:</w:t>
      </w:r>
    </w:p>
    <w:p w14:paraId="3D304DF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 nhân trực tiếp khai thuế theo tháng hoặc quý theo quy định tại khoản 1 Điều 8, Điều 9 Nghị định này, bao gồm:</w:t>
      </w:r>
    </w:p>
    <w:p w14:paraId="012C135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Cá nhân cư trú có thu nhập từ tiền lương, tiền công do tổ chức, cá nhân tại Việt Nam trả thuộc diện chịu thuế thu nhập cá nhân nhưng chưa khấu trừ thuế thì cá nhân nộp hồ sơ khai thuế đến cơ quan thuế trực tiếp quản lý tổ chức, cá nhân trả thu nhập.</w:t>
      </w:r>
    </w:p>
    <w:p w14:paraId="12EEA7D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Cá nhân cư trú có thu nhập từ tiền lương, tiền công trả từ nước ngoài thì cá nhân nộp hồ sơ khai thuế đến cơ quan thuế quản lý nơi cá nhân phát sinh công việc tại Việt Nam. Trường hợp nơi phát sinh công việc của cá nhân không ở tại Việt Nam thì cá nhân nộp hồ sơ khai thuế đến cơ quan thuế nơi cá nhân cư trú.</w:t>
      </w:r>
    </w:p>
    <w:p w14:paraId="68A944D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trực tiếp khai quyết toán thuế theo quy định tại khoản 6 Điều 8 Nghị định này bao gồm:</w:t>
      </w:r>
    </w:p>
    <w:p w14:paraId="40C29C6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Cá nhân cư trú có thu nhập tiền lương, tiền công tại một nơi và thuộc diện tự khai thuế trong năm thì nộp hồ sơ khai quyết toán thuế tại cơ quan thuế nơi cá nhân trực tiếp khai thuế trong năm theo quy định tại điểm a khoản này. Trường hợp cá nhân có thu nhập tiền lương, tiền công tại hai nơi trở lên bao gồm cả trường hợp vừa có thu nhập thuộc diện khai trực tiếp, vừa có thu nhập do tổ chức chi trả đã khấu trừ thi cá nhân nộp hồ sơ khai quyết toán thuế tại cơ quan thuế nơi có nguồn thu nhập lớn nhất trong năm. Trường hợp không xác định được nguồn thu nhập lớn nhất trong năm thì cá nhân tự lựa chọn nơi nộp hồ sơ quyết toán tại cơ quan thuế quản lý trực tiếp tổ chức chi trả hoặc nơi cá nhân cư trú.</w:t>
      </w:r>
    </w:p>
    <w:p w14:paraId="04F6BE5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Cá nhân cư trú có thu nhập tiền lương, tiền công thuộc diện tổ chức chi trả khấu trừ tại nguồn từ hai nơi trở lên thì nộp hồ sơ khai quyết toán thuế như sau:</w:t>
      </w:r>
    </w:p>
    <w:p w14:paraId="08F0B57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đã tính giảm trừ gia cảnh cho bản thân tại tổ chức, cá nhân trả thu nhập nào thì nộp hồ sơ khai quyết toán thuế tại cơ quan thuế trực tiếp quản lý tổ chức, cá nhân trả thu nhập đó. Trường hợp cá nhân có thay đổi nơi làm việc và tại tổ chức, cá nhân trả thu nhập cuối cùng có tính giảm trừ gia cảnh cho bản thân thì nộp hồ sơ khai quyết toán thuế tại cơ quan thuế quản lý tổ chức, cá nhân trả thu nhập cuối cùng. Trường hợp cá nhân có thay đổi nơi làm việc và tại tổ chức, cá nhân trả thu nhập cuối cùng không tính giảm trừ gia cảnh cho bản thân thì nộp hồ sơ khai quyết toán thuế tại cơ quan thuế nơi cá nhân cư trú. Trường hợp cá nhân chưa tính giảm trừ gia cảnh cho bản thân ở bất cứ tổ chức, cá nhân trả thu nhập nào thì nộp hồ sơ khai quyết toán thuế tại cơ quan thuế nơi cá nhân cư trú.</w:t>
      </w:r>
    </w:p>
    <w:p w14:paraId="156DA5D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cư trú không ký hợp đồng lao động, hoặc ký hợp đồng lao động dưới 03 tháng, hoặc ký hợp đồng cung cấp dịch vụ có thu nhập tại một nơi hoặc nhiều nơi đã khấu trừ 10% thì nộp hồ sơ khai quyết toán thuế tại cơ quan thuế nơi cá nhân cư trú.</w:t>
      </w:r>
    </w:p>
    <w:p w14:paraId="2A7FF14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 nhân cư trú trong năm có thu nhập từ tiền lương, tiền công tại một nơi hoặc nhiều nơi nhưng tại thời điểm quyết toán không làm việc tại tổ chức, cá nhân trả thu nhập nào thì nơi nộp hồ sơ khai quyết toán thuế là cơ quan thuế nơi cá nhân cư trú.</w:t>
      </w:r>
    </w:p>
    <w:p w14:paraId="09576E1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Căn cứ tình hình thực tế trên địa bàn quản lý, trường hợp cơ quan nhà nước có thẩm quyền cấp tỉnh quyết định phân cấp nguồn thu cho nơi có đơn vị phụ thuộc, địa điểm kinh doanh trên cùng địa bàn cấp tỉnh với nơi người nộp thuế có trụ sở chính thì người nộp thuế thực hiện tính thuế, phân bổ thuế phải nộp cho địa bàn cấp huyện nơi phát sinh nguồn thu.</w:t>
      </w:r>
    </w:p>
    <w:p w14:paraId="7A27E8A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Khai phí, lệ phí và các khoản thu khác do cơ quan đại diện nước Cộng hòa xã hội chủ nghĩa Việt Nam ở nước ngoài thực hiện thu</w:t>
      </w:r>
    </w:p>
    <w:p w14:paraId="68166A7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Khai phí, lệ phí và các khoản thu khác do cơ quan đại diện nước Cộng hòa xã hội chủ nghĩa Việt Nam ở nước ngoài thực hiện thu là loại khai theo quý và quyết toán năm. Cụ thể:</w:t>
      </w:r>
    </w:p>
    <w:p w14:paraId="3EFF892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khai theo quý theo quy định tại điểm a khoản 12.3 Phụ lục I ban hành kèm theo Nghị định này.</w:t>
      </w:r>
    </w:p>
    <w:p w14:paraId="6C3EB91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khai quyết toán năm theo quy định tại điểm b khoản 12.3 Phụ lục I ban hành kèm theo Nghị định này.</w:t>
      </w:r>
    </w:p>
    <w:p w14:paraId="3D50CD6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nộp hồ sơ khai quý và quyết toán năm phí, lệ phí và các khoản thu khác do cơ quan đại diện nước Cộng hòa xã hội chủ nghĩa Việt Nam ở nước ngoài thực hiện thu được quy định tại Điều 44 Luật Quản lý thuế.</w:t>
      </w:r>
    </w:p>
    <w:p w14:paraId="5FE5AF7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điểm nộp hồ sơ khai phí, lệ phí và các khoản thu khác</w:t>
      </w:r>
    </w:p>
    <w:p w14:paraId="0989D63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Ngoại giao hoặc cơ quan, đơn vị thuộc Bộ Ngoại giao được ủy quyền thực hiện kê khai phí, lệ phí và các khoản thu khác do các cơ quan đại diện Việt Nam ở nước ngoài thu dược và nộp hồ sơ khai phí, lệ phí và các khoản thu khác cho cơ quan thuế nơi đóng trụ sở chính. Việc xác định phí, lệ phí và các khoản thu khác phải nộp thực hiện theo quy định của Bộ Tài chính.</w:t>
      </w:r>
    </w:p>
    <w:p w14:paraId="07EB5E8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Các trường hợp cơ quan quản lý thuế tính thuế, thông báo nộp thuế</w:t>
      </w:r>
    </w:p>
    <w:p w14:paraId="6B9678D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cơ quan thuế tính thuế, thông báo số tiền thuế phải nộp theo hồ sơ khai thuế của người nộp thuế, đối với các trường hợp cụ thể như sau:</w:t>
      </w:r>
    </w:p>
    <w:p w14:paraId="06A6F6D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Thuế thu nhập cá nhân từ nhận thừa kế, quà tặng (trừ nhận thừa kế, quà tặng là bất động sản quy định tại điểm a khoản 2 Điều này).</w:t>
      </w:r>
    </w:p>
    <w:p w14:paraId="4E57B5F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Thuế sử dụng đất phi nông nghiệp đối với hộ gia đình, cá nhân (trừ trường hợp khai tổng hợp, người nộp thuế phải tự xác định số thuế phải nộp tăng thêm do khai tổng hợp và nộp tiền vào ngân sách nhà nước).</w:t>
      </w:r>
    </w:p>
    <w:p w14:paraId="15ECE99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Thuế sử dụng đất nông nghiệp đối với hộ gia đình, cá nhân.</w:t>
      </w:r>
    </w:p>
    <w:p w14:paraId="3CC9774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loại thuế, phí, lệ phí và các khoản thu khác thuộc ngân sách nhà nước đối với hộ kinh doanh, cá nhân kinh doanh nộp thuế theo phương pháp khoán.</w:t>
      </w:r>
    </w:p>
    <w:p w14:paraId="17F0E41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Tiền thuê đất, thuê mặt nước áp dụng đối với trường hợp chưa có quyết định cho thuê, hợp đồng cho thuê đất (trừ tiền thuê đất, thuê mặt nước phát sinh trong khu kinh tế, khu công nghệ cao).</w:t>
      </w:r>
    </w:p>
    <w:p w14:paraId="0F69FF6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Lệ phí môn bài đối với hộ kinh doanh, cá nhân kinh doanh nộp thuế theo phương pháp kê khai.</w:t>
      </w:r>
    </w:p>
    <w:p w14:paraId="7078A24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Lệ phí trước, bạ (trừ nhà, đất quy định tại điểm a khoản 2 Điều này).</w:t>
      </w:r>
    </w:p>
    <w:p w14:paraId="5EF5978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Thuế thu nhập cá nhân từ chuyển nhượng bất động sản; từ nhận thừa kế, quà tặng là bất động sản (áp dụng đối với trường hợp quy định tại điểm đ.2, đ.3 khoản 7 Điều 11 Nghị định này).</w:t>
      </w:r>
    </w:p>
    <w:p w14:paraId="0EC27F3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cơ quan thuế tính thuế, thông báo số tiền thuế phải nộp theo hồ sơ xác định nghĩa vụ tài chính do cơ quan quản lý nhà nước có thẩm quyền chuyển đến, cụ thể như sau:</w:t>
      </w:r>
    </w:p>
    <w:p w14:paraId="5696454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Thuế thu nhập cá nhân từ chuyển nhượng bất động sản; từ nhận thừa kế, quà tặng là bất động sản (áp dụng đối với trường hợp quy định tại điểm đ.1 khoản 7 Điều 11 Nghị định này) và lệ phí trước bạ nhà, đất.</w:t>
      </w:r>
    </w:p>
    <w:p w14:paraId="5DECA3C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sử dụng đất (trừ tiền sử dụng đất phát sinh trong khu kinh tế, khu công nghệ cao).</w:t>
      </w:r>
    </w:p>
    <w:p w14:paraId="5A534A0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thuê đất, thuê mặt nước (trừ tiền thuê đất, thuê mặt nước phát sinh trong khu kinh tế, khu công nghệ cao).</w:t>
      </w:r>
    </w:p>
    <w:p w14:paraId="484CC93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cơ quan thuế thông báo số tiền thuế phải nộp theo văn bản tính thuế của cơ quan quản lý nhà nước có thẩm quyền chuyển đến, cụ thể như sau:</w:t>
      </w:r>
    </w:p>
    <w:p w14:paraId="44D0EDF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cấp quyền khai thác khoáng sản.</w:t>
      </w:r>
    </w:p>
    <w:p w14:paraId="1E452D0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cấp quyền khai thác tài nguyên nước.</w:t>
      </w:r>
    </w:p>
    <w:p w14:paraId="5EDCAC9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sử dụng khu vực biển.</w:t>
      </w:r>
    </w:p>
    <w:p w14:paraId="52D6419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cơ quan thuế ban hành thông báo nộp thuế kể từ ngày nhận được hồ sơ khai thuế hợp pháp, đầy đủ, đúng mẫu quy định của người nộp thuế đối với các trường hợp cụ thể như sau:</w:t>
      </w:r>
    </w:p>
    <w:p w14:paraId="00A05B0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trường hợp quy định tại điểm a, điểm b, điểm c khoản 1 Điều này:</w:t>
      </w:r>
    </w:p>
    <w:p w14:paraId="22D04B4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a.1) Chậm nhất là 05 ngày làm việc kể từ ngày người nộp thuế nộp trực tiếp tại cơ quan thuế hoặc ngày cơ quan tiếp nhận hồ sơ theo cơ chế một cửa liên thông chuyển đến đối với khai lần đầu, </w:t>
      </w:r>
      <w:r>
        <w:rPr>
          <w:rFonts w:ascii="Arial" w:hAnsi="Arial" w:cs="Arial"/>
          <w:color w:val="000000"/>
          <w:sz w:val="21"/>
          <w:szCs w:val="21"/>
        </w:rPr>
        <w:lastRenderedPageBreak/>
        <w:t>khai khi có phát sinh thay đổi các yếu tố làm thay đổi căn cứ tính thuế, khai bổ sung. Trường hợp thay đổi người nộp thuế nhưng người nộp thuế trước đó đã hoàn thành nghĩa vụ thuế năm thì cơ quan thuế không ban hành thông báo nộp thuế.</w:t>
      </w:r>
    </w:p>
    <w:p w14:paraId="2BE567D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Chậm nhất vào ngày 30 tháng 4 đối với nghĩa vụ thuế hàng năm (trừ khai tổng hợp theo quy định tại điểm b.5 khoản 3 Điều 10 Nghị định này).</w:t>
      </w:r>
    </w:p>
    <w:p w14:paraId="1ACDA88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Trường hợp địa phương có mùa vụ thu hoạch sản phẩm nông nghiệp không trùng với thời hạn nộp thuế sử dụng đất nông nghiệp phải nộp quy định thì cơ quan thuế được phép lùi thời hạn ban hành thông báo nộp thuế nhưng không quá 60 ngày so với thời hạn quy định.</w:t>
      </w:r>
    </w:p>
    <w:p w14:paraId="5EC6A66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khai thuế không hợp pháp, không đầy đủ, không đúng mẫu quy định, cơ quan thuế thông báo cho người nộp thuế theo quy định tại khoản 2 Điều 48 Luật Quản lý thuế hoặc phối hợp với cơ quan nhà nước có thẩm quyền để xác minh thông tin làm căn cứ tính thuế và thông báo nộp thuế theo quy định.</w:t>
      </w:r>
    </w:p>
    <w:p w14:paraId="05E9D84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Ngay trong ngày làm việc hoặc chậm nhất là ngày làm việc tiếp theo đối với các trường hợp quy định tại điểm g khoản 1 Điều này.</w:t>
      </w:r>
    </w:p>
    <w:p w14:paraId="771BEA4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hộ kinh doanh, cá nhân kinh doanh quy định tại điểm d và điểm e khoản 1 Điều này:</w:t>
      </w:r>
    </w:p>
    <w:p w14:paraId="04F7534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nhất là ngày 20 của tháng phát sinh tiền thuế phải nộp đối với trường hợp hộ kinh doanh, cá nhân kinh doanh mới ra kinh doanh hoặc khai thác tài nguyên, khoáng sản.</w:t>
      </w:r>
    </w:p>
    <w:p w14:paraId="1F42882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Chậm nhất là ngày 20 tháng 01 hàng năm đối với các năm tiếp theo.</w:t>
      </w:r>
    </w:p>
    <w:p w14:paraId="566E5DA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hạn cơ quan thuế ban hành thông báo nộp thuế và gửi thông báo nộp thuế cho người nộp thuế đối với các trường hợp quy định tại điểm đ, điểm h khoản 1 và khoản 2 Điều này kể từ ngày nhận được hồ sơ khai thuế của người nộp thuế, phiếu chuyển thông tin để xác định nghĩa vụ tài chính về đất đai và văn bản hợp pháp, đầy đủ của cơ quan nhà nước có thẩm quyền, cụ thể như sau:</w:t>
      </w:r>
    </w:p>
    <w:p w14:paraId="630C3B9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nhất là 05 ngày làm việc đối với phiếu chuyển thông tin để xác định nghĩa vụ tài chính về đất đai do cơ quan nhà nước có thẩm quyền chuyển đến, trừ trường hợp quy định tại điểm b khoản này; văn bản của cơ quan nhà nước có thẩm quyền xác định số tiền thuê đất, thuê mặt nước phải nộp đã thông báo cho người nộp thuế không phù hợp với quy định của pháp luật; cho phép gia hạn sử dụng đất trong trường hợp chậm đưa đất vào sử dụng hoặc chậm tiến độ sử dụng đất so với tiến độ ghi trong dự án đầu tư và các trường hợp khác theo quy định của pháp luật.</w:t>
      </w:r>
    </w:p>
    <w:p w14:paraId="6757F5B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Chậm nhất là 03 ngày làm việc kể từ ngày nhận được văn bản xác định các khoản mà người thuê đất, thuê mặt nước, người sử dụng đất được trừ vào tiền thuê đất, thuê mặt nước, tiền sử dụng đất phải nộp của cơ quan tài chính. Cơ quan tài chính phải xác định các khoản mà người nộp thuế được trừ vào tiền thuê đất, thuê mặt nước, tiền sử dụng đất phải nộp gửi cơ quan thuế </w:t>
      </w:r>
      <w:r>
        <w:rPr>
          <w:rFonts w:ascii="Arial" w:hAnsi="Arial" w:cs="Arial"/>
          <w:color w:val="000000"/>
          <w:sz w:val="21"/>
          <w:szCs w:val="21"/>
        </w:rPr>
        <w:lastRenderedPageBreak/>
        <w:t>chậm nhất 05 ngày làm việc kể từ ngày nhận được hồ sơ do Văn phòng đăng ký đất đai chuyển đến.</w:t>
      </w:r>
    </w:p>
    <w:p w14:paraId="347A34B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Chậm nhất là 03 ngày làm việc kể từ ngày nhận hồ sơ khai thuế của người nộp thuế, cơ quan thuế có văn bản theo Mẫu 01/CCTT-TĐMN tại Phụ lục II ban hành kèm theo Nghị định này gửi cơ quan nhà nước có thẩm quyền theo quy định tại Điều 63 Nghị định số 43/2014/NĐ-CP ngày 15 tháng 5 năm 2014 của Chính phủ để cung cấp thông tin địa chính làm căn cứ ban hành thông báo nộp tiền gửi cho người nộp thuế theo quy định tại điểm a, điểm b khoản này.</w:t>
      </w:r>
    </w:p>
    <w:p w14:paraId="4F46068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Chậm nhất là ngày 30 tháng 4 hàng năm, cơ quan thuế ban hành thông báo nộp tiền thuê đất, thuê mặt nước gửi cho người nộp thuế trong trường hợp thuê đất, thuê mặt nước trả tiền hàng năm và trường hợp cơ quan có thẩm quyền điều chỉnh đơn giá thuê đất, thuê mặt nước cho chu kỳ ổn định tiếp theo thì cơ quan thuế phải xác định lại tiền thuê đất, thuê mặt nước phải nộp và thông báo cho người nộp thuế thực hiện.</w:t>
      </w:r>
    </w:p>
    <w:p w14:paraId="4C75815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Thời hạn cơ quan thuế ban hành thông báo nộp thuế và gửi thông báo nộp thuế cho người nộp thuế đối với trường hợp quy định tại khoản 3 Điều này kể từ ngày nhận được quyết định, thông báo, văn bản của cơ quan nhà nước có thẩm quyền, cụ thể như sau:</w:t>
      </w:r>
    </w:p>
    <w:p w14:paraId="52F0FDE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nhất là 10 ngày làm việc kể từ ngày nhận được quyết định, thông báo hoặc văn bản hợp pháp, đầy đủ của cơ quan nhà nước có thẩm quyền chuyển đến.</w:t>
      </w:r>
    </w:p>
    <w:p w14:paraId="0249E32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Chậm nhất là ngày 30 tháng 4 hàng năm, cơ quan thuế ban hành thông báo nộp tiền của các năm tiếp theo đối với trường hợp nộp tiền cấp quyền khai thác khoáng sản, tiền cấp quyền khai thác tài nguyên nước, tiền sử dụng khu vực biển theo hình thức trả tiền hàng năm.</w:t>
      </w:r>
    </w:p>
    <w:p w14:paraId="679B631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cơ quan thuế tiếp nhận phiếu chuyển thông tin để xác định nghĩa vụ tài chính về đất đai, quyết định, thông báo, văn bản của cơ quan nhà nước có thẩm quyền không hợp pháp, không đầy đủ theo quy định thì thời hạn cơ quan thuế có văn bản gửi cơ quan nhà nước có thẩm quyền để điều chỉnh, bổ sung thông tin cụ thể như sau:</w:t>
      </w:r>
    </w:p>
    <w:p w14:paraId="4F3678F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nhất là 03 ngày làm việc kể từ ngày nhận được hồ sơ, cơ quan thuế có văn bản theo Mẫu 01/CCTT-ĐĐTCQ tại Phụ lục II ban hành kèm theo Nghị định này gửi cho cơ quan nhà nước có thẩm quyền để điều chỉnh, bổ sung thông tin.</w:t>
      </w:r>
    </w:p>
    <w:p w14:paraId="77CAE73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Chậm nhất là 03 ngày làm việc kể từ ngày nhận được văn bản của cơ quan thuế, cơ quan nhà nước có thẩm quyền thực hiện điều chỉnh, bổ sung thông tin và gửi cho cơ quan thuế.</w:t>
      </w:r>
    </w:p>
    <w:p w14:paraId="3E14A96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trường hợp cơ quan thuế ấn định thuế đối với người nộp thuế theo quy định tại Điều 50 Luật Quản lý thuế và Điều 14 Nghị định này.</w:t>
      </w:r>
    </w:p>
    <w:p w14:paraId="39B4BE6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Đối với hàng hóa xuất khẩu, nhập khẩu cơ quan hải quan tính thuế, thông báo thuế trong các trường hợp sau:</w:t>
      </w:r>
    </w:p>
    <w:p w14:paraId="65F915E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nộp thuế bị cơ quan hải quan ấn định thuế theo quy định tại Điều 52 của Luật Quản lý thuế, Điều 17 Nghị định này.</w:t>
      </w:r>
    </w:p>
    <w:p w14:paraId="1FCB6B9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chấm dứt hoạt động, không hoạt động tại địa chỉ đăng ký kinh doanh, giải thể, phá sản chưa hoàn thành nghĩa vụ thuế thì cơ quan hải quan tính thuế, thông báo thuế để xác định số tiền thuế phải nộp đối với tổ chức, cá nhân có liên quan theo quy định của pháp luật.</w:t>
      </w:r>
    </w:p>
    <w:p w14:paraId="59EB135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nhà nước có thẩm quyền đề nghị cơ quan hải quan xác định số tiền thuế hàng hóa xuất khẩu, nhập khẩu bị tịch thu để làm căn cứ xử lý theo quy định pháp luật.</w:t>
      </w:r>
    </w:p>
    <w:p w14:paraId="2A51ACC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hóa nhập khẩu chưa nộp các loại thuế ở khâu nhập khẩu, bị cơ quan có thẩm quyền cưỡng chế kê biên bán đấu giá, trường hợp hàng hóa phải nộp các loại thuế ở khâu nhập khẩu, cơ quan hải quan tính thuế, thông báo thuế cho cơ quan thu tiền bán đấu giá để nộp tiền thuế.</w:t>
      </w:r>
    </w:p>
    <w:p w14:paraId="1A5DFC4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nộp thuế bị xử phạt vi phạm hành chính về quản lý thuế, số tiền xử phạt tính theo số tiền thuế khai thiếu, số tiền thuế trốn.</w:t>
      </w:r>
    </w:p>
    <w:p w14:paraId="22A4DDA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Hàng hóa nhập khẩu thuộc đối tượng miễn thuế, không chịu thuế, người khai thuế cầm cố, thế chấp để làm tài sản bảo đảm các khoản vay, trường hợp tổ chức tín dụng phải xử lý tài sản cầm cố, thế chấp theo quy định của pháp luật để thu hồi nợ nhưng người khai thuế chưa kê khai tờ khai hải quan mới, chưa nộp đủ thuế theo quy định của pháp luật về hải quan, cơ quan hải quan tính thuế, thông báo cho tổ chức tín dụng số tiền thuế phải nộp.</w:t>
      </w:r>
    </w:p>
    <w:p w14:paraId="29D92F8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Phí hải quan; lệ phí hàng hóa, hành lý, phương tiện vận tải quá cảnh.</w:t>
      </w:r>
    </w:p>
    <w:p w14:paraId="0C014DA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Trách nhiệm của người nộp thuế, cơ quan quản lý thuế, cơ quan có thẩm quyền</w:t>
      </w:r>
    </w:p>
    <w:p w14:paraId="290C999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có trách nhiệm khai chính xác, trung thực, đầy đủ các nội dung trong hồ sơ khai thuế hoặc hồ sơ xác định nghĩa vụ tài chính và nộp hồ sơ cho cơ quan quản lý thuế hoặc cơ quan quản lý nhà nước có thẩm quyền theo quy định của pháp luật và chịu trách nhiệm về các thông tin trên hồ sơ đã kê khai; giải trình, bổ sung thông tin tài liệu đầy đủ, đúng thời hạn theo yêu cầu của cơ quan quản lý thuế.</w:t>
      </w:r>
    </w:p>
    <w:p w14:paraId="636D303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thuế:</w:t>
      </w:r>
    </w:p>
    <w:p w14:paraId="6EDF793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Trường hợp cơ quan quản lý thuế tính thuế, thông báo số tiền thuế phải nộp theo hồ sơ khai thuế của người nộp thuế, cơ quan quản lý thuế có trách nhiệm kiểm tra thông tin người nộp thuế kê khai trên hồ sơ khai thuế và thực hiện tính thuế, thông báo thuế cho người nộp thuế. Trường hợp thông tin trên hồ sơ khai thuế của người nộp thuế không đầy đủ, không chính xác, cơ quan quản lý thuế không chấp nhận hồ sơ khai thuế hoặc thông báo cho người nộp thuế theo Mẫu số 01/TB-BSTT-NNT tại Phụ lục II ban hành kèm theo Nghị định để giải trình, bổ sung thông tin tài liệu hoặc ấn định thuế theo quy định của pháp luật.</w:t>
      </w:r>
    </w:p>
    <w:p w14:paraId="0E39CE2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b.2) Trường hợp cơ quan quản lý thuế tính thuế, thông báo số tiền thuế phải nộp theo hồ sơ xác định nghĩa vụ tài chính do cơ quan quản lý nhà nước có thẩm quyền chuyển đến, cơ quan quản lý thuế có trách nhiệm kiểm tra thông tin trên hồ sơ xác định nghĩa vụ tài chính và thực hiện tính thuế, thông báo thuế cho người nộp thuế.</w:t>
      </w:r>
    </w:p>
    <w:p w14:paraId="5AA7922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Trường hợp thông tin của các cơ quan nhà nước có thẩm quyền chuyển đến chưa đủ thành phần, chưa đủ thông tin hoặc cơ quan quản lý thuế phát hiện thông tin không đúng thực tế thì trong thời hạn 03 ngày làm việc kể từ ngày nhận được hồ sơ, cơ quan quản lý thuế có trách nhiệm thông báo bằng văn bản cho cơ quan đã gửi hồ sơ để bổ sung, điều chỉnh thông tin. Sau khi nhận đủ hồ sơ, thông tin thì cơ quan quản lý thuế thực hiện tính và ban hành thông báo nộp tiền theo thời hạn quy định tại các điều tương ứng của Nghị định này.</w:t>
      </w:r>
    </w:p>
    <w:p w14:paraId="699EBB0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Trường hợp cơ quan quản lý thuế thông báo số tiền thuế phải nộp theo văn bản xác định nghĩa vụ phải nộp của cơ quan nhà nước có thẩm quyền theo quy định tại các điều tương ứng của Nghị định này. Trường hợp thông tin của các cơ quan nhà nước có thẩm quyền chuyển đến chưa đủ căn cứ để ban hành thông báo nộp thuế, trong thời hạn 03 ngày làm việc kể từ ngày nhận được văn bản, cơ quan quản lý thuế có trách nhiệm thông báo bằng văn bản cho cơ quan đã gửi hồ sơ để bổ sung, điều chỉnh thông tin, Sau khi nhận đủ hồ sơ, thông tin thì cơ quan quản lý thuế thực hiện ban hành thông báo nộp tiền theo thời hạn quy định tại các điều tương ứng của Nghị định này.</w:t>
      </w:r>
    </w:p>
    <w:p w14:paraId="097A0C1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Các trường hợp quy định tại điểm b, c, d, e và điểm g khoản 10 Điều này, cơ quan hải quan căn cứ dữ liệu quản lý thuế, các chứng từ tài liệu có liên quan để xác định số tiền thuế phải nộp đối với hàng hóa xuất khẩu, nhập khẩu.</w:t>
      </w:r>
    </w:p>
    <w:p w14:paraId="2A2E43D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cơ quan nhà nước có thẩm quyền:</w:t>
      </w:r>
    </w:p>
    <w:p w14:paraId="4BEE650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Chịu trách nhiệm về tính đầy đủ, chính xác của thông tin trên hồ sơ xác định nghĩa vụ tài chính hoặc văn bản xác định nghĩa vụ phải nộp;</w:t>
      </w:r>
    </w:p>
    <w:p w14:paraId="13A5AA8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Chuyển đầy đủ, kịp thời hồ sơ xác định nghĩa vụ tài chính hoặc văn bản xác định nghĩa vụ phải nộp cho cơ quan quản lý thuế;</w:t>
      </w:r>
    </w:p>
    <w:p w14:paraId="558C151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Điều chỉnh, bổ sung thông tin theo đề nghị của cơ quan quản lý thuế;</w:t>
      </w:r>
    </w:p>
    <w:p w14:paraId="7A11426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Gửi kịp thời các văn bản điều chỉnh, bổ sung thông tin để xác định số thuế phải nộp cho cơ quan quản lý thuế để điều chỉnh nghĩa vụ thuế và điều chỉnh, bổ sung thông báo nộp thuế đã ban hành trước đó;</w:t>
      </w:r>
    </w:p>
    <w:p w14:paraId="032E6F9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Phối hợp với cơ quan quản lý thuế và xây dựng hệ thống thông tin để truyền nhận thông tin tự động bằng phương thức điện tử;</w:t>
      </w:r>
    </w:p>
    <w:p w14:paraId="277B066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c.6) Hội đồng tư vấn thuế xã, phường có trách nhiệm theo quy định tại Điều 28 Luật Quản lý thuế để cơ quan thuế xác định số thuế khoán phải nộp cho hộ kinh doanh, cá nhân kinh doanh;</w:t>
      </w:r>
    </w:p>
    <w:p w14:paraId="35B0CF5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c.7) Ủy ban nhân dân cấp xã hoặc văn phòng đăng ký quyền sử dụng đất có trách nhiệm xác nhận thông tin khai thuế sử dụng đất phi nông nghiệp cho người nộp thuế trong phạm vi nhiệm vụ của mình trong thời hạn 03 ngày làm việc kể từ khi nhận được đề nghị của người nộp thuế hoặc của cơ quan quản lý thuế.</w:t>
      </w:r>
    </w:p>
    <w:p w14:paraId="5B0F497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tín dụng.</w:t>
      </w:r>
    </w:p>
    <w:p w14:paraId="74826D0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nhập khẩu thuộc đối tượng miễn thuế, không chịu thuế, người khai thuế cầm cố, thế chấp để làm tài sản bảo đảm các khoản vay, trường hợp tổ chức tín dụng phải xử lý tài sản cầm cố, thế chấp theo quy định của pháp luật để thu hồi nợ nhưng người khai thuế chưa kê khai tờ khai hải quan mới và nộp đủ thuế theo quy định của pháp luật về hải quan thì tổ chức tín dụng có trách nhiệm cung cấp các thông tin về hàng hóa cầm cố, thế chấp phải xử lý cho cơ quan Hải quan để ấn định thuế số tiền thuế phải nộp. Tổ chức tín dụng có trách nhiệm nộp thuế thay cho người nộp thuế.</w:t>
      </w:r>
    </w:p>
    <w:p w14:paraId="4A9D05E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Trường hợp cơ quan thuế không tính thuế, không thông báo nộp thuế đối với các khoản thu từ tiền thuê đất, thuê mặt nước, tiền sử dụng đất phát sinh trong khu kinh tế, khu công nghệ cao thì trách nhiệm của cơ quan thuế, người nộp thuế và cơ quan nhà nước có thẩm quyền được giao nhiệm vụ quản lý thu theo quy định của pháp luật như sau:</w:t>
      </w:r>
    </w:p>
    <w:p w14:paraId="04F9161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nhà nước có thẩm quyền được giao nhiệm vụ quản lý thu theo quy định của pháp luật có liên quan đối với các khoản thu theo quy định tại khoản này có trách nhiệm: Tiếp nhận hồ sơ, xác định đầy đủ, chính xác số tiền phải nộp vào ngân sách nhà nước của người nộp thuế, ban hành văn bản gửi người nộp thuế (trong đó ghi rõ nội dung khoản thu, số tiền phải nộp vào ngân sách nhà nước và thời hạn phải nộp vào ngân sách nhà nước), đồng thời gửi cơ quan thuế tại địa bàn nơi phát sinh khoản thu để thực hiện đôn đốc và cưỡng chế về thuế theo quy định của Luật Quản lý thuế.</w:t>
      </w:r>
    </w:p>
    <w:p w14:paraId="62D029C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thuế có trách nhiệm tiếp nhận văn bản do cơ quan nhà nước có thẩm quyền được giao nhiệm vụ quản lý thu chuyển sang; theo dõi, đôn đốc người nộp thuế nộp tiền vào ngân sách nhà nước theo đúng thời hạn, số tiền ghi trên văn bản của cơ quan nhà nước có thẩm quyền; tính tiền chậm nộp và cưỡng chế nợ thuế (nếu có) theo quy định của Luật Quản lý thuế đối với các khoản thu theo quy định tại khoản này. Cơ quan thuế có trách nhiệm tổng hợp đầy đủ số nộp ngân sách đối với các khoản thu theo quy định tại khoản này vào báo cáo thu ngân sách nhà nước.</w:t>
      </w:r>
    </w:p>
    <w:p w14:paraId="66E0439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Người nộp thuế có trách nhiệm thực hiện nộp tiền vào ngân sách nhà nước theo nội dung ghi trên văn bản của cơ quan nhà nước có thẩm quyền được giao nhiệm vụ quản lý thu. Trường hợp người nộp thuế không thực hiện nộp đủ tiền vào ngân sách nhà nước hoặc nộp tiền không đúng thời hạn được ghi trên văn bản của cơ quan nhà nước có thẩm quyền thì phải nộp tiền chậm nộp </w:t>
      </w:r>
      <w:r>
        <w:rPr>
          <w:rFonts w:ascii="Arial" w:hAnsi="Arial" w:cs="Arial"/>
          <w:color w:val="000000"/>
          <w:sz w:val="21"/>
          <w:szCs w:val="21"/>
        </w:rPr>
        <w:lastRenderedPageBreak/>
        <w:t>theo quy định của Luật Quản lý thuế và chấp hành các quyết định cưỡng chế về thuế của cơ quan quản lý thuế.</w:t>
      </w:r>
    </w:p>
    <w:p w14:paraId="448EA2F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Danh mục các thông báo của cơ quan quản lý thuế tại Phụ lục II ban hành kèm theo Nghị định này.</w:t>
      </w:r>
    </w:p>
    <w:p w14:paraId="2F0EE221" w14:textId="77777777" w:rsidR="009E5133" w:rsidRDefault="009E5133" w:rsidP="009E51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905E440" w14:textId="77777777" w:rsidR="009E5133" w:rsidRDefault="009E5133" w:rsidP="009E51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ẤN ĐỊNH THUẾ</w:t>
      </w:r>
    </w:p>
    <w:p w14:paraId="22126A6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Trường hợp ấn định thuế</w:t>
      </w:r>
    </w:p>
    <w:p w14:paraId="3788D4A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bị cơ quan thuế ấn định số tiền thuế phải nộp trong các trường hợp sau:</w:t>
      </w:r>
    </w:p>
    <w:p w14:paraId="1751C47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đăng ký thuế theo quy định tại Điều 33 Luật Quản lý thuế.</w:t>
      </w:r>
    </w:p>
    <w:p w14:paraId="36EB920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khai thuế hoặc kê khai thuế không đầy đủ, trung thực, chính xác theo quy định tại Điều 42 Luật Quản lý thuế.</w:t>
      </w:r>
    </w:p>
    <w:p w14:paraId="064DED3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nộp bổ sung hồ sơ thuế theo yêu cầu của cơ quan quản lý thuế hoặc đã bổ sung hồ sơ thuế nhưng không đầy đủ, trung thực, chính xác các căn cứ tính thuế để xác định số thuế phải nộp.</w:t>
      </w:r>
    </w:p>
    <w:p w14:paraId="7692F6B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phản ánh hoặc phản ánh không đầy đủ, trung thực, chính xác số liệu trên sổ kế toán để xác định nghĩa vụ thuế.</w:t>
      </w:r>
    </w:p>
    <w:p w14:paraId="7F0F446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xuất trình sổ kế toán, hóa đơn, chứng từ và các tài liệu cần thiết liên quan đến việc xác định các yếu tố làm căn cứ tính thuế; xác định số tiền thuế phải nộp trong thời hạn quy định hoặc khi đã hết thời hạn kiểm tra thuế, thanh tra thuế tại trụ sở của người nộp thuế.</w:t>
      </w:r>
    </w:p>
    <w:p w14:paraId="07C0551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chấp hành quyết định kiểm tra thuế trong thời hạn 10 ngày làm việc kể từ ngày ký quyết định, trừ trường hợp được hoãn thời gian kiểm tra theo quy định.</w:t>
      </w:r>
    </w:p>
    <w:p w14:paraId="788C872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Không chấp hành quyết định thanh tra thuế trong thời hạn 15 ngày kể từ ngày ký quyết định, trừ trường hợp được hoãn thời gian thanh tra theo quy định.</w:t>
      </w:r>
    </w:p>
    <w:p w14:paraId="4229C76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Mua, bán, trao đổi và hạch toán giá trị hàng hóa, dịch vụ không theo giá trị giao dịch thông thường trên thị trường.</w:t>
      </w:r>
    </w:p>
    <w:p w14:paraId="57D4559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Mua, trao đổi hàng hóa, dịch vụ sử dụng hóa đơn không hợp pháp, sử dụng không hợp pháp hóa đơn mà hàng hóa, dịch vụ là có thật theo xác định của cơ quan có chức năng điều tra, thanh tra, kiểm tra và đã được kê khai doanh thu, chi phí tính thuế.</w:t>
      </w:r>
    </w:p>
    <w:p w14:paraId="07E3ABF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Có dấu hiệu bỏ trốn hoặc phát tán tài sản để không thực hiện nghĩa vụ thuế.</w:t>
      </w:r>
    </w:p>
    <w:p w14:paraId="4449DC9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Thực hiện các giao dịch không đúng với bản chất kinh tế, không đúng thực tế phát sinh nhằm mục đích giảm nghĩa vụ thuế của người nộp thuế.</w:t>
      </w:r>
    </w:p>
    <w:p w14:paraId="60A0FC0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Không tuân thủ quy định về nghĩa vụ kê khai, xác định giá giao dịch liên kết hoặc không cung cấp thông tin theo quy định về quản lý thuế đối với doanh nghiệp có phát sinh giao dịch liên kết.</w:t>
      </w:r>
    </w:p>
    <w:p w14:paraId="1AF16A9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Căn cứ ấn định thuế</w:t>
      </w:r>
    </w:p>
    <w:p w14:paraId="3A92F8B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bị ấn định từng yếu tố liên quan đến việc xác định số tiền thuế phải nộp</w:t>
      </w:r>
    </w:p>
    <w:p w14:paraId="335CB13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bị ấn định từng yếu tố liên quan đến việc xác định số tiền thuế phải nộp khi thuộc một trong các trường hợp sau đây:</w:t>
      </w:r>
    </w:p>
    <w:p w14:paraId="0606726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Qua kiểm tra hồ sơ khai thuế, cơ quan thuế có căn cứ cho rằng người nộp thuế khai chưa đầy đủ hoặc chưa chính xác các yếu tố làm cơ sở xác định số tiền thuế phải nộp, đã yêu cầu người nộp thuế khai bổ sung nhưng người nộp thuế không khai bổ sung hoặc khai bổ sung không chính xác, trung thực theo yêu cầu của cơ quan thuế.</w:t>
      </w:r>
    </w:p>
    <w:p w14:paraId="4060A05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Qua kiểm tra sổ kế toán, hóa đơn, chứng từ liên quan đến việc xác định số tiền thuế phải nộp của người nộp thuế hoặc qua kiểm tra, đối chiếu, xác minh, sổ kế toán, hóa đơn, chứng từ của tổ chức, cá nhân có liên quan, cơ quan thuế có cơ sở chứng minh người nộp thuế hạch toán không chính xác, không trung thực các yếu tố liên quan đến việc xác định số tiền thuế phải nộp.</w:t>
      </w:r>
    </w:p>
    <w:p w14:paraId="55F3A37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Hạch toán giá bán hàng hóa, dịch vụ không đúng với giá thực tế thanh toán làm giảm doanh thu tính thuế hoặc hạch toán giá mua hàng hóa, nguyên vật liệu phục vụ cho sản xuất, kinh doanh không theo giá thực tế thanh toán phù hợp với thị trường làm tăng chi phí, tăng thuế giá trị gia tăng được khấu trừ, giảm nghĩa vụ thuế phải nộp.</w:t>
      </w:r>
    </w:p>
    <w:p w14:paraId="7ED2C3C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Người nộp thuế nộp hồ sơ khai thuế nhưng không xác định được các yếu tố làm cơ sở xác định căn cứ tính thuế hoặc có xác định được các yếu tố làm cơ sở xác định căn cứ tính thuế nhưng không tự tính được số tiền thuế phải nộp.</w:t>
      </w:r>
    </w:p>
    <w:p w14:paraId="76AC8D7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Thuộc một trong các trường hợp quy định tại khoản 10, 11, 12 Điều 14 Nghị định này.</w:t>
      </w:r>
    </w:p>
    <w:p w14:paraId="54BB091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ấn định thuế</w:t>
      </w:r>
    </w:p>
    <w:p w14:paraId="26584D2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Đối với người nộp thuế là tổ chức</w:t>
      </w:r>
    </w:p>
    <w:p w14:paraId="2494F24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Căn cứ cơ sở dữ liệu của cơ quan quản lý thuế và cơ sở dữ liệu thương mại; tài liệu và kết quả kiểm tra, thanh tra còn hiệu lực; kết quả xác minh; số tiền thuế phải nộp bình quân tối thiểu của 03 cơ sở kinh doanh cùng mặt hàng, ngành, nghề, quy mô tại địa phương; trường hợp tại địa phương, cơ sở kinh doanh không có hoặc có nhưng không đủ thông tin về mặt hàng, ngành, nghề, quy mô </w:t>
      </w:r>
      <w:r>
        <w:rPr>
          <w:rFonts w:ascii="Arial" w:hAnsi="Arial" w:cs="Arial"/>
          <w:color w:val="000000"/>
          <w:sz w:val="21"/>
          <w:szCs w:val="21"/>
        </w:rPr>
        <w:lastRenderedPageBreak/>
        <w:t>cơ sở kinh doanh thì lấy thông tin của cơ sở kinh doanh tại địa phương khác để thực hiện ấn định theo từng yếu tố.</w:t>
      </w:r>
    </w:p>
    <w:p w14:paraId="011EE26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Đối với cá nhân chuyển nhượng, nhận thừa kế, quà tặng là bất động sản</w:t>
      </w:r>
    </w:p>
    <w:p w14:paraId="18E0A97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ấn định giá tính thuế trong trường hợp xác định được cá nhân kê khai, nộp thuế với giá tính thuế thấp hơn so với giá giao dịch thông thường trên thị trường. Giá tính thuế do cơ quan thuế ấn định phải đảm bảo phù hợp với giá giao dịch thông thường trên thị trường nhưng không thấp hơn giá do Ủy ban nhân dân tỉnh, thành phố quy định tại thời điểm xác định giá tính thuế.</w:t>
      </w:r>
    </w:p>
    <w:p w14:paraId="7DD2137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Trên cơ sở từng yếu tố bị ấn định, cơ quan thuế xác định số thuế phải nộp theo quy định của pháp luật thuế hiện hành.</w:t>
      </w:r>
    </w:p>
    <w:p w14:paraId="7F41D4B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thuế bị ấn định số tiền thuế phải nộp theo tỷ lệ trên doanh thu theo quy định của pháp luật, như sau:</w:t>
      </w:r>
    </w:p>
    <w:p w14:paraId="1B8B861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nộp thuế giá trị gia tăng theo phương pháp trực tiếp, cá nhân kinh doanh nộp thuế theo phương pháp kê khai bị ấn định số tiền thuế phải nộp theo tỷ lệ trên doanh thu khi thuộc một trong các trường hợp quy định tại khoản 1, 2, 3, 4, 5, 6, 7, 8, 9, 10 và 11 Điều 14 Nghị định này.</w:t>
      </w:r>
    </w:p>
    <w:p w14:paraId="52A31C8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ấn định thuế</w:t>
      </w:r>
    </w:p>
    <w:p w14:paraId="568B606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cơ sở dữ liệu của cơ quan quản lý thuế và cơ sở dữ liệu thương mại; tài liệu và kết quả kiểm tra, thanh tra còn hiệu lực; kết quả xác minh; doanh thu tối thiểu của 03 cơ sở kinh doanh cùng mặt hàng, ngành, nghề, quy mô tại địa phương; trường hợp tại địa phương, cơ sở kinh doanh không có hoặc có nhưng không đủ thông tin về mặt hàng, ngành, nghề, quy mô cơ sở kinh doanh thì lấy thông tin của cơ sở kinh doanh tại địa phương khác có cùng điều kiện tự nhiên và phát triển kinh tế để thực hiện ấn định doanh thu tính thuế.</w:t>
      </w:r>
    </w:p>
    <w:p w14:paraId="3BFD5F8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Trên cơ sở doanh thu đã ấn định, cơ quan thuế xác định số thuế phải nộp theo quy định của pháp luật thuế hiện hành.</w:t>
      </w:r>
    </w:p>
    <w:p w14:paraId="024776C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Thẩm quyền, thủ tục, quyết định ấn định thuế</w:t>
      </w:r>
    </w:p>
    <w:p w14:paraId="0AA52A0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ấn định thuế</w:t>
      </w:r>
    </w:p>
    <w:p w14:paraId="7D4A380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trưởng Tổng cục Thuế; Cục trưởng Cục Thuế; Chi cục trưởng Chi cục Thuế có thẩm quyền ấn định thuế.</w:t>
      </w:r>
    </w:p>
    <w:p w14:paraId="2354E53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ấn định thuế</w:t>
      </w:r>
    </w:p>
    <w:p w14:paraId="0AEB2B6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Khi ấn định thuế, cơ quan thuế thông báo bằng văn bản cho người nộp thuế về việc ấn định thuế và ban hành quyết định ấn định thuế. Quyết định ấn định thuế phải nêu rõ lý do ấn định thuế, căn cứ ấn định thuế, số tiền thuế ấn định, thời hạn nộp tiền thuế.</w:t>
      </w:r>
    </w:p>
    <w:p w14:paraId="7AECEAE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cơ quan thuế thực hiện ấn định thuế qua kiểm tra thuế, thanh tra thuế thì lý do ấn định thuế, căn cứ ấn định thuế, số tiền thuế ấn định, thời hạn nộp tiền thuế phải được ghi trong biên bản kiểm tra thuế, thanh tra thuế, quyết định xử lý về thuế của cơ quan thuế.</w:t>
      </w:r>
    </w:p>
    <w:p w14:paraId="6DFB991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người nộp thuế bị ấn định thuế theo quy định thì cơ quan thuế xử phạt vi phạm hành chính và tính tiền chậm nộp tiền thuế theo quy định của pháp luật.</w:t>
      </w:r>
    </w:p>
    <w:p w14:paraId="682E1CF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ấn định thuế</w:t>
      </w:r>
    </w:p>
    <w:p w14:paraId="4C192BE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ấn định thuế cơ quan thuế phải ban hành quyết định ấn định thuế theo Mẫu số 01/AĐT tại Phụ lục III ban hành kèm theo Nghị định này, đồng thời gửi cho người nộp thuế trong thời hạn 03 ngày làm việc kể từ khi ký quyết định ấn định thuế;</w:t>
      </w:r>
    </w:p>
    <w:p w14:paraId="7CB7364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thuộc diện nộp thuế theo thông báo của cơ quan thuế thì cơ quan thuế không phải ban hành quyết định ấn định thuế theo quy định tại khoản này.</w:t>
      </w:r>
    </w:p>
    <w:p w14:paraId="1BA951E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phải nộp số tiền thuế ấn định theo quyết định xử lý về thuế của cơ quan quản lý thuế. Trường hợp người nộp thuế không đồng ý với số thuế do cơ quan thuế ấn định thì người nộp thuế vẫn phải nộp số thuế đó, đồng thời có quyền yêu cầu cơ quan thuế giải thích hoặc khiếu nại, khởi kiện về việc ấn định thuế.</w:t>
      </w:r>
    </w:p>
    <w:p w14:paraId="49B8C3B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Ấn định thuế đối với hàng hóa xuất khẩu, nhập khẩu</w:t>
      </w:r>
    </w:p>
    <w:p w14:paraId="503A374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Ấn định thuế đối với hàng hoá xuất khẩu, nhập khẩu thuộc các trường hợp quy định tại khoản 1 Điều 52 Luật Quản lý thuế và khoản 4 Điều này là việc cơ quan hải quan xác định các yếu tố của căn cứ tính thuế, phương pháp tính thuế nhằm xác định số tiền thuế mà người nộp thuế phải nộp.</w:t>
      </w:r>
    </w:p>
    <w:p w14:paraId="64675DC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Ấn định thuế đối với hàng hóa xuất khẩu, nhập khẩu được thực hiện trong quá trình làm thủ tục hải quan, hàng hóa xuất khẩu, nhập khẩu sau khi đã được thông quan hoặc giải phóng hàng được quy định tại khoản 4 Điều này.</w:t>
      </w:r>
    </w:p>
    <w:p w14:paraId="6C869ED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hải quan ấn định thuế căn cứ vào: Tên hàng, mã số, số lượng, chủng loại, xuất xứ, trị giá, thuế suất theo tỷ lệ phần trăm, thuế tuyệt đối, thuế hỗn hợp; phương pháp tính thuế; hồ sơ hải quan; tài liệu, sổ sách, chứng từ kế toán, dữ liệu điện tử lưu trữ tại doanh nghiệp, dữ liệu điện tử lưu trữ tại cơ quan hải quan, kết quả thanh tra, kiểm tra, kết luận của cơ quan có thẩm quyền hoặc bản án kết luận của Toà án, các tài liệu, thông tin khác có liên quan đến hàng hóa xuất khẩu, nhập khẩu theo quy định tại khoản 2 Điều 52 Luật Quản lý thuế.</w:t>
      </w:r>
    </w:p>
    <w:p w14:paraId="0387C93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Cơ quan hải quan thực hiện ấn định thuế trong các trường hợp quy định tại khoản 1 Điều 52 Luật Quản lý thuế, cụ thể như sau:</w:t>
      </w:r>
    </w:p>
    <w:p w14:paraId="0B3EFE4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khai thuế sử dụng các tài liệu không hợp pháp trong hồ sơ hải quan, hồ sơ miễn thuế, giảm thuế, hoàn thuế, không thu thuế để khai thuế, tính thuế.</w:t>
      </w:r>
    </w:p>
    <w:p w14:paraId="0AACAAB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khai thuế không kê khai hoặc kê khai không chính xác, đầy đủ nội dung liên quan đến việc xác định nghĩa vụ thuế; kê khai sai đối tượng miễn thuế, giảm thuế, hoàn thuế, không thu thuế; quá thời hạn quy định người khai thuế không báo cáo hoặc báo cáo số liệu không chính xác với cơ quan hải quan; quá thời hạn quy định người khai thuế không nộp bổ sung hồ sơ khai thuế theo yêu cầu của cơ quan hải quan hoặc đã nộp bổ sung hồ sơ khai thuế nhưng không đầy đủ, chính xác các căn cứ tính thuế để xác định số thuế phải nộp.</w:t>
      </w:r>
    </w:p>
    <w:p w14:paraId="1D1E745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Quá thời hạn quy định mà người khai thuế không cung cấp, từ chối hoặc trì hoãn, kéo dài việc cung cấp hồ sơ, sổ kế toán, tài liệu, chứng từ, dữ liệu, số liệu liên quan đến việc xác định chính xác số tiền thuế phải nộp, số tiền thuế được miễn, giảm, hoàn, không thu.</w:t>
      </w:r>
    </w:p>
    <w:p w14:paraId="346308F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khai thuế không chứng minh, giải trình hoặc quá thời hạn quy định mà không chứng minh, giải trình được các nội dung liên quan đến việc xác định nghĩa vụ thuế theo quy định của pháp luật.</w:t>
      </w:r>
    </w:p>
    <w:p w14:paraId="565C159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khai thuế không chấp hành quyết định kiểm tra thuế, quyết định kiểm tra sau thông quan trong thời hạn 10 ngày làm việc kể từ ngày nhận được quyết định, không chấp hành quyết định thanh tra thuế trong thời hạn 15 ngày kể từ ngày công bố quyết định và cơ quan hải quan có đủ căn cứ ấn định thuế, trừ trường hợp được gia hạn thời hạn kiểm tra thuế, kiểm tra sau thông quan, thanh tra thuế.</w:t>
      </w:r>
    </w:p>
    <w:p w14:paraId="25B5399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khai thuế không phản ánh hoặc phản ánh không đầy đủ, trung thực, chính xác số liệu trên sổ kế toán để xác định nghĩa vụ thuế.</w:t>
      </w:r>
    </w:p>
    <w:p w14:paraId="346F39B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Cơ quan hải quan có đủ bằng chứng, căn cứ xác định về việc khai báo trị giá không đúng với trị giá giao dịch thực tế.</w:t>
      </w:r>
    </w:p>
    <w:p w14:paraId="2A06C00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Giao dịch được thực hiện không đúng với bản chất kinh tế, không đúng thực tế phát sinh, ảnh hưởng đến số tiền thuế phải nộp,</w:t>
      </w:r>
    </w:p>
    <w:p w14:paraId="6000D6F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Người khai thuế không tự tính được số tiền thuế phải nộp.</w:t>
      </w:r>
    </w:p>
    <w:p w14:paraId="1B44354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k) Hàng hóa nhập khẩu thuộc đối tượng miễn thuế, không chịu thuế nhưng người khai thuế tự ý thay đổi mục đích sử dụng hoặc chuyển tiêu thụ nội địa không kê khai, nộp thuế trên tờ khai hải quan mới theo quy định của pháp luật; hàng hóa là nguyên liệu, vật tư, linh kiện nhập khẩu hết thời hạn được miễn thuế 05 năm kể từ khi bắt đầu sản xuất của dự án đặc biệt ưu đãi đầu tư hoặc dự án đầu tư vào địa bàn có điều kiện kinh tế xã hội đặc biệt khó khăn nhưng người khai thuế </w:t>
      </w:r>
      <w:r>
        <w:rPr>
          <w:rFonts w:ascii="Arial" w:hAnsi="Arial" w:cs="Arial"/>
          <w:color w:val="000000"/>
          <w:sz w:val="21"/>
          <w:szCs w:val="21"/>
        </w:rPr>
        <w:lastRenderedPageBreak/>
        <w:t>không kê khai nộp thuế; hàng hóa xuất khẩu, nhập khẩu tại chỗ không đúng quy định của pháp luật về thuế, pháp luật về hải quan, pháp luật về thương mại.</w:t>
      </w:r>
    </w:p>
    <w:p w14:paraId="22BB987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nguyên liệu, vật tư nhập khẩu để gia công, sản xuất xuất khẩu chênh lệch âm (ít hơn) hoặc dương (nhiều hơn) so với số liệu đã báo cáo cơ quan hải quan, cơ quan hải quan đã xác định được nguyên nhân dẫn đến chênh lệch âm hoặc dương thì căn cứ hành vi vi phạm để xử lý và thực hiện ấn định thuế đối với toàn bộ phần chênh lệch bao gồm cả phần chênh lệch âm và phần chênh lệch dương.</w:t>
      </w:r>
    </w:p>
    <w:p w14:paraId="11D4DA4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nguyên liệu, vật tư nhập khẩu chênh lệch âm hoặc dương so với số liệu đã báo cáo cơ quan hải quan nhưng cơ quan hải quan không xác định được nguyên nhân dẫn đến chênh lệch, không xác định được hành vi vi phạm thì cơ quan hải quan chỉ thực hiện ấn định thuế đối với số lượng nguyên liệu, vật tư chênh lệch âm.</w:t>
      </w:r>
    </w:p>
    <w:p w14:paraId="2DC5E55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số lượng nguyên liệu, vật tư chênh lệch dương nhưng số nguyên liệu, vật tư này vẫn được doanh nghiệp sử dụng đúng mục đích gia công, sản xuất xuất khẩu thì cơ quan hải quan không thực hiện ấn định thuế. Doanh nghiệp phải theo dõi quản lý đối với nguyên liệu, vật tư nhập khẩu để gia công, sản xuất xuất khẩu như đối với nguyên liệu, vật tư nhập khẩu lần đầu cho đến khi xuất khẩu hết sản phẩm.</w:t>
      </w:r>
    </w:p>
    <w:p w14:paraId="1BFB88B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hàng hóa nhập khẩu để gia công của doanh nghiệp trong nước có số lượng nguyên liệu, vật tư chênh lệch dương tại thời điểm đã hết thời hạn thực hiện hợp đồng gia công, bên nhận gia công đã quyết toán hợp đồng gia công với bên đặt gia công thì doanh nghiệp phải tái xuất hoặc kê khai, nộp thuế đối với phần nguyên liệu, vật tư chênh lệch dương, trừ trường hợp doanh nghiệp chuyển nguyên liệu, vật tư chênh lệch dương để thực hiện hợp đồng gia công khác. Trường hợp doanh nghiệp không kê khai, nộp thuế đối với phần nguyên liệu, vật tư chênh lệch dương thì cơ quan hải quan thực hiện ấn định thuế.</w:t>
      </w:r>
    </w:p>
    <w:p w14:paraId="1BB83C4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Hàng hóa nhập khẩu chưa hoàn thành thủ tục hải quan bị kê biên để bán đấu giá theo quyết định của cơ quan có thẩm quyền hoặc bản án, quyết định của Tòa án thuộc đối tượng phải nộp thuế, cơ quan hải quan ấn định thuế để xác định số tiền thuế phải nộp và thông báo cho cơ quan, tổ chức thu tiền bán đấu giá để nộp thuế, trừ hàng hóa nhập khẩu bị tịch thu để bán đấu giá thuộc sở hữu Nhà nước.</w:t>
      </w:r>
    </w:p>
    <w:p w14:paraId="05ED564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Hàng hóa nhập khẩu thuộc đối tượng miễn thuế, không chịu thuế, người khai thuế cầm cố, thế chấp để làm tài sản bảo đảm các khoản vay, trường hợp tổ chức tín dụng phải xử lý tài sản cầm cố, thế chấp theo quy định của pháp luật để thu hồi nợ nhưng người khai thuế chưa kê khai tờ khai hải quan mới, nộp đủ thuế theo quy định của pháp luật về hải quan.</w:t>
      </w:r>
    </w:p>
    <w:p w14:paraId="7D1467A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 Hàng hóa xuất khẩu, nhập khẩu trong các trường hợp khác do cơ quan hải quan hoặc cơ quan thanh tra, kiểm toán thực hiện thanh tra, kiểm toán tại trụ sở người khai thuế, tại cơ quan hải quan theo quy định tại điểm b khoản 2 Điều 21, điểm b khoản 2 Điều 22 Luật Quản lý thuế phát hiện </w:t>
      </w:r>
      <w:r>
        <w:rPr>
          <w:rFonts w:ascii="Arial" w:hAnsi="Arial" w:cs="Arial"/>
          <w:color w:val="000000"/>
          <w:sz w:val="21"/>
          <w:szCs w:val="21"/>
        </w:rPr>
        <w:lastRenderedPageBreak/>
        <w:t>người khai thuế không kê khai hoặc kê khai, tính thuế hoặc xác định số tiền thuế được miễn, giảm, hoàn, không thu thuế hoặc xác định không thuộc đối tượng chịu thuế không đúng quy định của pháp luật.</w:t>
      </w:r>
    </w:p>
    <w:p w14:paraId="12D9DE9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ấn định thuế</w:t>
      </w:r>
    </w:p>
    <w:p w14:paraId="4B3D2E2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hàng hóa thuộc đối tượng ấn định thuế theo quy định tại khoản 4 Điều này.</w:t>
      </w:r>
    </w:p>
    <w:p w14:paraId="0521871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Tính toán số tiền thuế ấn định:</w:t>
      </w:r>
    </w:p>
    <w:p w14:paraId="724716F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thuế ấn định căn cứ vào tên hàng, số lượng, chủng loại, mã số, xuất xứ, trị giá, mức thuế, tỷ giá tính thuế, phương pháp tính thuế.</w:t>
      </w:r>
    </w:p>
    <w:p w14:paraId="2C48539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ấn định thuế một phần trong tổng số hàng hóa cùng chủng loại thuộc nhiều tờ khai hải quan khác nhau, trên các tờ khai xuất khẩu hoặc nhập khẩu lần đầu đã xác định được số tiền thuế thì số tiền thuế ấn định là số tiền thuế trung bình được xác định theo công thức sau đây:</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216"/>
        <w:gridCol w:w="571"/>
        <w:gridCol w:w="7450"/>
        <w:gridCol w:w="556"/>
        <w:gridCol w:w="1742"/>
      </w:tblGrid>
      <w:tr w:rsidR="009E5133" w14:paraId="02AB6193" w14:textId="77777777" w:rsidTr="009E5133">
        <w:trPr>
          <w:tblCellSpacing w:w="0" w:type="dxa"/>
        </w:trPr>
        <w:tc>
          <w:tcPr>
            <w:tcW w:w="12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B0C6F" w14:textId="77777777" w:rsidR="009E5133" w:rsidRDefault="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thuế ấn định</w:t>
            </w:r>
          </w:p>
        </w:tc>
        <w:tc>
          <w:tcPr>
            <w:tcW w:w="5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8FCF4" w14:textId="77777777" w:rsidR="009E5133" w:rsidRDefault="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CF595" w14:textId="77777777" w:rsidR="009E5133" w:rsidRDefault="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tiền thuế của hàng hóa cùng chủng loại tại các tờ khai hải quan</w:t>
            </w:r>
          </w:p>
        </w:tc>
        <w:tc>
          <w:tcPr>
            <w:tcW w:w="5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61FE9" w14:textId="77777777" w:rsidR="009E5133" w:rsidRDefault="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7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2EBC3" w14:textId="77777777" w:rsidR="009E5133" w:rsidRDefault="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hàng hóa ấn định thuế</w:t>
            </w:r>
          </w:p>
        </w:tc>
      </w:tr>
      <w:tr w:rsidR="009E5133" w14:paraId="45C9228E" w14:textId="77777777" w:rsidTr="009E513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3CAEDB1" w14:textId="77777777" w:rsidR="009E5133" w:rsidRDefault="009E513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B0D5601" w14:textId="77777777" w:rsidR="009E5133" w:rsidRDefault="009E5133">
            <w:pPr>
              <w:spacing w:line="375" w:lineRule="atLeast"/>
              <w:rPr>
                <w:rFonts w:ascii="Arial" w:hAnsi="Arial" w:cs="Arial"/>
                <w:color w:val="000000"/>
                <w:sz w:val="21"/>
                <w:szCs w:val="21"/>
              </w:rPr>
            </w:pP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91F65" w14:textId="77777777" w:rsidR="009E5133" w:rsidRDefault="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hàng hóa cùng chủng loại tại các tờ khai hải quan</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8265BBE" w14:textId="77777777" w:rsidR="009E5133" w:rsidRDefault="009E513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29A555A" w14:textId="77777777" w:rsidR="009E5133" w:rsidRDefault="009E5133">
            <w:pPr>
              <w:spacing w:line="375" w:lineRule="atLeast"/>
              <w:rPr>
                <w:rFonts w:ascii="Arial" w:hAnsi="Arial" w:cs="Arial"/>
                <w:color w:val="000000"/>
                <w:sz w:val="21"/>
                <w:szCs w:val="21"/>
              </w:rPr>
            </w:pPr>
          </w:p>
        </w:tc>
      </w:tr>
    </w:tbl>
    <w:p w14:paraId="503F78A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tờ khai hải quan nhập khẩu lần đầu là hàng hóa không thuộc đối tượng chịu thuế hoặc không có số liệu về số tiền thuế hoặc tờ khai hải quan đã bị hủy theo quy định của pháp luật về hải quan hoặc không có tờ khai hải quan, cơ quan hải quan căn cứ vào tên hàng, chủng loại, trị giá, mã số, xuất xứ, mức thuế, phương pháp tính thuế của hàng hóa giống hệt hoặc hàng hóa tương tự đang được lưu trữ tại cơ sở dữ liệu của cơ quan hải quan để thực hiện ấn định thuế. Tỷ giá tính thuế áp dụng tỷ giá tại thời điểm ban hành quyết định ấn định thuế.</w:t>
      </w:r>
    </w:p>
    <w:p w14:paraId="2E047B0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số tiền thuế chênh lệch giữa số tiền thuế phải nộp với số tiền thuế do người khai thuế đã khai.</w:t>
      </w:r>
    </w:p>
    <w:p w14:paraId="7CF1A07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thời hạn nộp thuế.</w:t>
      </w:r>
    </w:p>
    <w:p w14:paraId="5CA7353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Lập biên bản để làm cơ sở ấn định thuế, trừ các trường hợp sau đây không lập biên bản:</w:t>
      </w:r>
    </w:p>
    <w:p w14:paraId="15B1CD1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khai thuế không tự tính được số tiền thuế phải nộp; cơ quan hải quan thực hiện ấn định thuế theo kết luận của cơ quan thanh tra, kiểm tra, kiểm toán hoặc cơ quan khác có thẩm quyền sau khi thanh tra, kiểm tra, kiểm toán tại trụ sở người khai thuế, trong bản kết luận đã xác định chính xác số tiền thuế phải ấn định; hàng hóa nhập khẩu thuộc đối tượng miễn thuế, không chịu thuế là tài sản đảm bảo các khoản vay theo quy định tại điểm m khoản 4 Điều này; hàng hóa nhập khẩu chưa hoàn thành thủ tục hải quan bị kê biên để bán đấu giá theo quyết định của cơ quan có thẩm quyền hoặc bản án, quyết định của Tòa án thuộc đối tượng phải nộp thuế theo quy định tại điểm 1 khoản 4 Điều này.</w:t>
      </w:r>
    </w:p>
    <w:p w14:paraId="6116793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Thông báo bằng văn bản theo Mẫu số 01/TBXNK tại Phụ lục II ban hành kèm theo Nghị định này cho người khai thuế hoặc người được người khai thuế ủy quyền, người bảo lãnh, người nộp thuế thay cho người khai thuế về căn cứ pháp lý ấn định thuế, phương pháp tính thuế, số tiền thuế ấn định chi tiết theo từng loại thuế, thời hạn nộp tiền thuế ấn định, thời hạn tính tiền chậm nộp, tiền phạt.</w:t>
      </w:r>
    </w:p>
    <w:p w14:paraId="36364A1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hải quan thực hiện ấn định thuế căn cứ vào văn bản kết luận của cơ quan có thẩm quyền theo quy định tại điểm h khoản 1 Điều 52 Luật Quản lý thuế, điểm n khoản 4 Điều này trong thông báo gửi cho người khai thuế ghi rõ lý do ấn định thuế theo văn bản kết luận của cơ quan có thẩm quyền, số tiền thuế ấn định, thời hạn nộp tiền thuế ấn định.</w:t>
      </w:r>
    </w:p>
    <w:p w14:paraId="5BC4426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hải quan thực hiện ấn định thuế căn cứ vào kết quả thanh tra, kiểm tra, kiểm tra sau thông quan tại trụ sở người khai thuế, lý do ấn định thuế, căn cứ pháp lý ấn định thuế, thời hạn nộp tiền thuế ấn định đã ghi rõ trong kết luận thanh tra, kiểm tra thì không phải thực hiện thông báo.</w:t>
      </w:r>
    </w:p>
    <w:p w14:paraId="1333FCD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Ban hành quyết định ấn định thuế theo Mẫu số 01/QĐAĐT/TXNK tại Phụ lục III ban hành kèm theo Nghị định này, gửi cho người khai thuế theo quy định tại điểm k khoản này. Quyết định ấn định thuế phải ghi rõ lý do, căn cứ pháp lý, số tiền thuế ấn định, thời hạn nộp tiền thuế, thời hạn tính tiền chậm nộp.</w:t>
      </w:r>
    </w:p>
    <w:p w14:paraId="4C77063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quyết định ấn định thuế chưa đầy đủ, chính xác, cơ quan hải quan ban hành quyết định ấn định thuế sửa đổi, bổ sung theo Mẫu số 01/QĐAĐT/TXNK tại Phụ lục III ban hành kèm theo Nghị định này.</w:t>
      </w:r>
    </w:p>
    <w:p w14:paraId="0D36447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quyết định ấn định thuế đã ban hành không phù hợp với quy định của pháp luật, cơ quan hải quan đã ban hành quyết định ấn định thuế ban hành quyết định hủy quyết định ấn định thuế theo Mẫu số 02/QĐHAĐT/TXNK tại Phụ lục III ban hành kèm theo Nghị định này.</w:t>
      </w:r>
    </w:p>
    <w:p w14:paraId="75ED9D4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Số tiền thuế, tiền chậm nộp, tiền phạt người khai thuế đã nộp theo quyết định ấn định thuế nhưng quyết định ấn định thuế được sửa đổi, bổ sung, hủy hoặc số tiền thuế, tiền chậm nộp, tiền phạt đã nộp lớn hơn số tiền thuế, tiền chậm nộp, tiền phạt phải nộp, cơ quan hải quan hoàn trả cho người khai thuế số tiền chênh lệch theo quy định Điều 60 Luật Quản lý thuế.</w:t>
      </w:r>
    </w:p>
    <w:p w14:paraId="37B7F6B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Thông báo lý do ấn định thuế, quyết định ấn định thuế, quyết định ấn định thuế sửa đổi, bổ sung, quyết định hủy quyết định ấn định thuế phải gửi cho các đối tượng quy định tại điểm e khoản này trong thời hạn 08 giờ làm việc kể từ khi ký.</w:t>
      </w:r>
    </w:p>
    <w:p w14:paraId="2781052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hạn nộp tiền thuế ấn định</w:t>
      </w:r>
    </w:p>
    <w:p w14:paraId="1BAE886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nộp tiền thuế ấn định thực hiện theo quy định tại khoản 4 Điều 55 Luật Quản lý thuế.</w:t>
      </w:r>
    </w:p>
    <w:p w14:paraId="11B285F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Hàng hóa xuất khẩu, nhập khẩu bị ấn định thuế nhưng người khai thuế không kê khai trên tờ khai hải quan hoặc có kê khai trên tờ khai hải quan nhưng tờ khai hải quan bị hủy theo quy định của pháp luật về hải quan, hàng hóa nhập khẩu đã qua gia công, sản xuất không còn nguyên hạng như khi nhập khẩu ban đầu, hàng hóa nhập khẩu thuộc đối tượng miễn thuế, không chịu thuế được cầm cố, thế chấp làm tài sản đảm bảo các khoản vay do người khai thuế không có khả năng trả nợ bị tổ chức tín dụng xử lý theo quy định của pháp luật, hàng hóa nhập khẩu bị kê biên để bán đấu giá theo quyết định của cơ quan có thẩm quyền, bản án, quyết định của Tòa án thuộc các trường hợp phải nộp thuế thời hạn nộp thuế là ngày ký ban hành quyết định ấn định thuế.</w:t>
      </w:r>
    </w:p>
    <w:p w14:paraId="08CB472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ấn định thuế đối với hàng hóa nhập khẩu để gia công, sản xuất xuất khẩu, hàng hóa nhập khẩu không thuộc đối tượng chịu thuế, hàng hóa khác thuộc nhiều tờ khai hải quan khác nhau nhưng vẫn còn nguyên trạng khi nhập khẩu, cơ quan hải quan không xác định được chính xác số lượng hàng hóa theo từng tờ khai nhập khẩu thì tờ khai để áp dụng thời hạn nộp tiền thuế ấn định là tờ khai nhập khẩu cuối cùng có mặt hàng bị ấn định thuế trong thời kỳ thanh tra, kiểm tra, kiểm toán.</w:t>
      </w:r>
    </w:p>
    <w:p w14:paraId="7976646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mặt hàng bị ấn định thuế của tờ khai nhập khẩu cuối cùng có số lượng hàng hóa nhỏ hơn số lượng hàng hóa bị ấn định thuế thì số lượng hàng hóa bị ấn định thuế chênh lệch được tính theo thời hạn nộp thuế của tờ khai liền kề trước đó theo cùng loại hình nhập khẩu có cùng mặt hàng bị ấn định thuế.</w:t>
      </w:r>
    </w:p>
    <w:p w14:paraId="4DF5F80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Thẩm quyền quyết định ấn định thuế, sửa đổi, bổ sung quyết định ấn định thuế, hủy quyết định ấn định thuế</w:t>
      </w:r>
    </w:p>
    <w:p w14:paraId="70397BF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trưởng Tổng cục Hải quan, Cục trưởng Cục Hải quan tỉnh, thành phố, Cục trưởng Cục Kiểm tra sau thông quan, Chi Cục trưởng Chi cục Hải quan có thẩm quyền quyết định ấn định thuế, sửa đổi, bổ sung quyết định ấn định thuế, hủy quyết định ấn định thuế.</w:t>
      </w:r>
    </w:p>
    <w:p w14:paraId="68556E8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Trách nhiệm của người khai thuế</w:t>
      </w:r>
    </w:p>
    <w:p w14:paraId="307DE2B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khai thuế, người được người khai thuế ủy quyền, người bảo lãnh, người nộp thuế thay cho người khai thuế có trách nhiệm nộp đủ số tiền thuế ấn định, tiền phạt, tiền chậm nộp theo quy định tại Điều 54 Luật Quản lý thuế.</w:t>
      </w:r>
    </w:p>
    <w:p w14:paraId="686F971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hàng hóa nhập khẩu thuộc đối tượng miễn thuế, không chịu thuế, người khai thuế cầm cố, thế chấp để làm tài sản bảo đảm các khoản vay, người khai thuế chưa kê khai tờ khai hải quan mới, nộp đủ thuế theo quy định của pháp luật về hải quan nhưng tổ chức tín dụng phải xử lý tài sản cầm cố, thế chấp theo quy định của pháp luật để thu hồi nợ quy định tại điểm m khoản 4 Điều này thì tổ chức tín dụng có trách nhiệm nộp thuế thay cho người khai thuế.</w:t>
      </w:r>
    </w:p>
    <w:p w14:paraId="1C043CE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hàng hóa nhập khẩu chưa hoàn thành thủ tục hải quan bị cơ quan hải quan kê biên, bán đấu giá để cưỡng chế thi hành quyết định hành chính về quản lý thuế trong lĩnh vực hải quan, </w:t>
      </w:r>
      <w:r>
        <w:rPr>
          <w:rFonts w:ascii="Arial" w:hAnsi="Arial" w:cs="Arial"/>
          <w:color w:val="000000"/>
          <w:sz w:val="21"/>
          <w:szCs w:val="21"/>
        </w:rPr>
        <w:lastRenderedPageBreak/>
        <w:t>hàng hóa thuộc đối tượng miễn thuế, không chịu thuế bị kê biên, bán đấu giá theo quyết định của cơ quan có thẩm quyền, bản án, quyết định của Tòa án thuộc đối tượng phải nộp thuế thì cơ quan, tổ chức thu tiền bán đấu giá có nghĩa vụ trích nộp tiền thu được từ tiền bán hàng đấu giá để nộp tiền thuế đối với hàng hóa bị kê biên, bán đấu giá cho cơ quan hải quan.</w:t>
      </w:r>
    </w:p>
    <w:p w14:paraId="69A2155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khai thuế, người được người khai thuế ủy quyền, người bảo lãnh, người nộp thuế thay cho người khai thuế không đồng ý với quyết định ấn định thuế của cơ quan hải quan vẫn phải nộp đủ số tiền thuế ấn định, tiền chậm nộp, tiền phạt trừ trường hợp cơ quan có thẩm quyền quyết định tạm đình chỉ thực hiện quyết định ấn định thuế theo quy định tại khoản 1 Điều 61 Luật Quản lý thuế.</w:t>
      </w:r>
    </w:p>
    <w:p w14:paraId="0A19316D" w14:textId="77777777" w:rsidR="009E5133" w:rsidRDefault="009E5133" w:rsidP="009E51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0389EA62" w14:textId="77777777" w:rsidR="009E5133" w:rsidRDefault="009E5133" w:rsidP="009E51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HẠN NỘP THUẾ, TRÁCH NHIỆM HOÀN THÀNH NGHĨA VỤ NỘP THUẾ</w:t>
      </w:r>
    </w:p>
    <w:p w14:paraId="5CF1658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Thời hạn nộp thuế đối với các khoản thu thuộc ngân sách nhà nước từ đất, tiền cấp quyền khai thác tài nguyên nước, tài nguyên khoáng sản, tiền sử dụng khu vực biển, lệ phí trước bạ, lệ phí môn bài</w:t>
      </w:r>
    </w:p>
    <w:p w14:paraId="33D0C12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Thuế sử dụng đất phi nông nghiệp</w:t>
      </w:r>
    </w:p>
    <w:p w14:paraId="6A8F28E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nộp thuế lần đầu: Chậm nhất là 30 ngày, kể từ ngày ban hành thông báo nộp thuế sử dụng đất phi nông nghiệp của cơ quan thuế.</w:t>
      </w:r>
    </w:p>
    <w:p w14:paraId="1121B63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năm thứ hai trở đi, người nộp thuế nộp tiền thuế sử dụng đất phi nông nghiệp một lần trong năm chậm nhất là ngày 31 tháng 10.</w:t>
      </w:r>
    </w:p>
    <w:p w14:paraId="5557EC3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nộp tiền thuế chênh lệch theo xác định của người nộp thuế tại Tờ khai tổng hợp chậm nhất là ngày 31 tháng 3 năm dương lịch tiếp theo năm tính thuế.</w:t>
      </w:r>
    </w:p>
    <w:p w14:paraId="290EC9F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nộp thuế đối với hồ sơ khai điều chỉnh chậm nhất là 30 ngày, kể từ ngày ban hành thông báo nộp thuế sử dụng đất phi nông nghiệp.</w:t>
      </w:r>
    </w:p>
    <w:p w14:paraId="3766A82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Thuế sử dụng đất nông nghiệp</w:t>
      </w:r>
    </w:p>
    <w:p w14:paraId="784CB19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nộp thuế lần đầu: Chậm nhất là 30 ngày, kể từ ngày ban hành thông báo nộp thuế sử dụng đất nông nghiệp của cơ quan thuế.</w:t>
      </w:r>
    </w:p>
    <w:p w14:paraId="314598C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năm thứ hai trở đi, người nộp thuế được chọn nộp tiền thuế sử dụng đất nông nghiệp một lần hoặc hai lần trong năm. Trường hợp người nộp thuế chọn nộp thuế một lần trong năm thì thời hạn nộp thuế là ngày 31 tháng 5.</w:t>
      </w:r>
    </w:p>
    <w:p w14:paraId="56035A5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người nộp thuế chọn nộp thuế hai lần trong năm thì thời hạn nộp thuế cho từng kỳ như sau: kỳ thứ nhất nộp 50% chậm nhất là ngày 31 tháng 5; kỳ thứ hai nộp đủ phần còn lại chậm nhất là ngày 31 tháng 10.</w:t>
      </w:r>
    </w:p>
    <w:p w14:paraId="59AEB1F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nộp thuế đối với hồ sơ khai điều chỉnh chậm nhất là 30 ngày, kể từ ngày ban hành thông báo nộp thuế sử dụng đất nông nghiệp.</w:t>
      </w:r>
    </w:p>
    <w:p w14:paraId="1DED7D0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địa phương có mùa vụ thu hoạch sản phẩm nông nghiệp không trùng với thời hạn nộp thuế quy định tại khoản này thì cơ quan thuế được phép lùi thời hạn nộp thuế không quá 60 ngày so với thời hạn quy định tại khoản này.</w:t>
      </w:r>
    </w:p>
    <w:p w14:paraId="3AE2A03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thuê đất, thuê mặt nước</w:t>
      </w:r>
    </w:p>
    <w:p w14:paraId="2329C8B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nộp tiền thuê đất, thuê mặt nước hàng năm:</w:t>
      </w:r>
    </w:p>
    <w:p w14:paraId="15068AD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Thời hạn nộp tiền thuê đất, thuê mặt nước lần đầu: Chậm nhất là 30 ngày, kể từ ngày ban hành thông báo nộp tiền thuê đất, thuê mặt nước của cơ quan thuế.</w:t>
      </w:r>
    </w:p>
    <w:p w14:paraId="3709634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Từ năm thứ hai trở đi, người thuê đất, thuê mặt nước được chọn nộp tiền một lần hoặc hai lần trong năm. Trường hợp người nộp thuế chọn nộp thuế một lần trong năm thì thời hạn nộp thuế là 31 tháng 5. Trường hợp người thuê đất, thuê mặt nước chọn hình thức nộp tiền 2 lần trong năm thì thời hạn nộp thuế cho từng kỳ như sau: kỳ thứ nhất nộp 50% chậm nhất là ngày 31 tháng 5; kỳ thứ hai nộp đủ phần còn lại chậm nhất là ngày 31 tháng 10.</w:t>
      </w:r>
    </w:p>
    <w:p w14:paraId="7E334AD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thuê đất, thuê mặt nước mới mà thời điểm xác định nghĩa vụ tài chính về tiền thuê đất, thuê mặt nước phải nộp của năm đầu tiên sau ngày 31 tháng 10 thì cơ quan thuế ra thông báo nộp tiền thuê đất, thuê mặt nước cho thời gian còn lại của năm.</w:t>
      </w:r>
    </w:p>
    <w:p w14:paraId="10CB6AC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Thời hạn nộp tiền thuê đất, thuê mặt nước đối với hồ sơ khai điều chỉnh chậm nhất là 30 ngày, kể từ ngày ban hành thông báo nộp tiền thuê đất, thuê mặt nước.</w:t>
      </w:r>
    </w:p>
    <w:p w14:paraId="66CC4F8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Thời hạn nộp tiền thuê đất, thuê mặt nước đối với trường hợp cơ quan thuế thông báo nộp tiền theo văn bản của cơ quan nhà nước có thẩm quyền cho phép gia hạn sử dụng đất trong trường hợp chậm đưa đất vào sử dụng hoặc chậm tiến độ sử dụng đất so với tiến độ ghi trong dự án đầu tư và các trường hợp khác điều chỉnh các yếu tố liên quan đến việc xác định lại số tiền thuê đất, thuê mặt nước phải nộp như sau:</w:t>
      </w:r>
    </w:p>
    <w:p w14:paraId="4714A65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30 ngày, kể từ ngày ban hành thông báo nộp tiền thuê đất, thuê mặt nước, người thuê đất, thuê mặt nước phải nộp 50% tiền thuê đất, thuê mặt nước theo thông báo;</w:t>
      </w:r>
    </w:p>
    <w:p w14:paraId="7E3E5AC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90 ngày, kể từ ngày ban hành thông báo nộp tiền thuê đất, thuê mặt nước, người thuê đất, thuê mặt nước phải nộp 50% tiền thuê đất, thuê mặt nước còn lại theo thông báo.</w:t>
      </w:r>
    </w:p>
    <w:p w14:paraId="392E6CB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trường hợp nộp tiền thuê đất, thuê mặt nước một lần cho cả thời gian thuê:</w:t>
      </w:r>
    </w:p>
    <w:p w14:paraId="450CDD2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Thời hạn nộp tiền thuê đất, thuê mặt nước lần đầu:</w:t>
      </w:r>
    </w:p>
    <w:p w14:paraId="198DF27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30 ngày, kể từ ngày ban hành thông báo nộp tiền thuê đất, thuê mặt nước, người thuê đất, thuê mặt nước phải nộp 50% tiền thuê đất, thuê mặt nước theo thông báo;</w:t>
      </w:r>
    </w:p>
    <w:p w14:paraId="759CC23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90 ngày, kể từ ngày ban hành thông báo nộp tiền thuê đất, thuê mặt nước, người thuê đất, thuê mặt nước phải nộp 50% tiền thuê đất, thuê mặt nước còn lại theo thông báo.</w:t>
      </w:r>
    </w:p>
    <w:p w14:paraId="19D4584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Thời hạn nộp tiền thuê đất, thuê mặt nước đối với hồ sơ khai điều chỉnh chậm nhất là 30 ngày, kể từ ngày ban hành thông báo nộp thuế.</w:t>
      </w:r>
    </w:p>
    <w:p w14:paraId="024C806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Tiền sử dụng đất</w:t>
      </w:r>
    </w:p>
    <w:p w14:paraId="4BE5CD1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nhất là 30 ngày, kể từ ngày ban hành thông báo nộp tiền sử dụng đất, người sử dụng đất phải nộp 50% tiền sử dụng đất theo thông báo.</w:t>
      </w:r>
    </w:p>
    <w:p w14:paraId="49FB0DD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Chậm nhất là 90 ngày, kể từ ngày ban hành thông báo nộp tiền sử dụng đất, người sử dụng đất phải nộp 50% tiền sử dụng đất còn lại theo thông báo.</w:t>
      </w:r>
    </w:p>
    <w:p w14:paraId="3F4E809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Chậm nhất là 30 ngày kể từ ngày ban hành Thông báo nộp tiền sử dụng đất, người sử dụng đất phải nộp 100% tiền sử dụng đất theo thông báo trong trường hợp xác định lại số tiền sử dụng đất phải nộp quá thời hạn 5 năm kể từ ngày có quyết định giao đất tái định cư mà hộ gia đình, cá nhân chưa nộp đủ số tiền sử dụng đất còn nợ.</w:t>
      </w:r>
    </w:p>
    <w:p w14:paraId="41A8F7E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Tiền cấp quyền khai thác tài nguyên nước</w:t>
      </w:r>
    </w:p>
    <w:p w14:paraId="0A3A3B5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nộp tiền cấp quyền khai thác tài nguyên nước lần đầu hoặc điều chỉnh theo văn bản của cơ quan nhà nước có thẩm quyền: Chậm nhất là 90 ngày, kể từ ngày ban hành thông báo của cơ quan thuế.</w:t>
      </w:r>
    </w:p>
    <w:p w14:paraId="7703792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năm thứ hai trở đi, người nộp thuế được chọn nộp tiền cấp quyền khai thác tài nguyên nước một lần hoặc hai lần trong năm. Trường hợp người nộp thuế chọn nộp tiền cấp quyền khai thác tài nguyên nước một lần trong năm thì thời hạn nộp tiền chậm nhất là 31 tháng 5.</w:t>
      </w:r>
    </w:p>
    <w:p w14:paraId="5B4CCE3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chọn nộp tiền cấp quyền khai thác tài nguyên nước hai lần trong năm thì thời hạn nộp tiền cho từng kỳ như sau: kỳ thứ nhất nộp 50% chậm nhất là ngày 31 tháng 5; kỳ thứ hai nộp đủ phần còn lại chậm nhất là ngày 31 tháng 10.</w:t>
      </w:r>
    </w:p>
    <w:p w14:paraId="2C904BE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Trường hợp phải tạm dừng khai thác theo văn bản của Ủy ban nhân dân cấp tỉnh: Thời hạn nộp tiền cấp quyền khai thác tài nguyên nước của thời gian tạm dừng được lùi tương ứng với thời gian phải tạm dừng khai thác, nhưng không vượt quá thời gian khai thác còn lại của giấy phép. Người </w:t>
      </w:r>
      <w:r>
        <w:rPr>
          <w:rFonts w:ascii="Arial" w:hAnsi="Arial" w:cs="Arial"/>
          <w:color w:val="000000"/>
          <w:sz w:val="21"/>
          <w:szCs w:val="21"/>
        </w:rPr>
        <w:lastRenderedPageBreak/>
        <w:t>nộp thuế thực hiện nộp số tiền cấp quyền khai thác tài nguyên nước được tạm dừng chậm nhất là 30 ngày, kể từ ngày bắt đầu được hoạt động khai thác trở lại theo quy định của Ủy ban nhân dân cấp tỉnh.</w:t>
      </w:r>
    </w:p>
    <w:p w14:paraId="36BDC08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Tiền cấp quyền khai thác khoáng sản:</w:t>
      </w:r>
    </w:p>
    <w:p w14:paraId="288FD76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nộp tiền cấp quyền khai thác khoáng sản lần đầu hoặc điều chỉnh theo văn bản của cơ quan nhà nước có thẩm quyền: Chậm nhất là 90 ngày, kể từ ngày ban hành thông báo của cơ quan thuế.</w:t>
      </w:r>
    </w:p>
    <w:p w14:paraId="31486F6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lần thứ hai trở đi, người nộp thuế được chọn nộp tiền cấp quyền khai thác khoáng sản một lần hoặc hai lần trong năm. Trường hợp người nộp thuế chọn nộp tiền cấp quyền khai thác khoáng sản một lần trong năm thì thời hạn nộp tiền là ngày 31 tháng 5.</w:t>
      </w:r>
    </w:p>
    <w:p w14:paraId="42E59C9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chọn nộp tiền cấp quyền khai thác khoáng sản hai lần trong năm thì thời hạn nộp tiền cho từng kỳ như sau: kỳ thứ nhất nộp 50% chậm nhất là ngày 31 tháng 5; kỳ thứ hai nộp đủ phần còn lại chậm nhất là ngày 31 tháng 10.</w:t>
      </w:r>
    </w:p>
    <w:p w14:paraId="7DB59AE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phải tạm dừng khai thác theo văn bản của Ủy ban nhân dân cấp tỉnh: Thời hạn nộp tiền cấp quyền khai thác khoáng sản của thời gian tạm dừng được lùi tương ứng với thời gian phải tạm dừng khai thác, nhưng không vượt quá thời gian khai thác còn lại của giấy phép. Người nộp thuế thực hiện nộp số tiền cấp quyền khai thác khoáng sản được tạm dừng chậm nhất là 30 ngày, kể từ ngày bắt đầu được hoạt động khai thác trở lại theo quy định của Ủy ban nhân dân cấp tỉnh.</w:t>
      </w:r>
    </w:p>
    <w:p w14:paraId="3B04A3C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Tiền sử dụng khu vực biển:</w:t>
      </w:r>
    </w:p>
    <w:p w14:paraId="3C0AE52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nộp tiền sử dụng khu vực biển hàng năm:</w:t>
      </w:r>
    </w:p>
    <w:p w14:paraId="0904D77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nộp tiền sử dụng khu vực biển lần đầu hoặc điều chỉnh theo văn bản của cơ quan nhà nước có thẩm quyền: Chậm nhất là 30 ngày, kể từ ngày ban hành thông báo.</w:t>
      </w:r>
    </w:p>
    <w:p w14:paraId="19C9C33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năm thứ hai trở đi, người nộp thuế được chọn nộp tiền sử dụng khu vực biển một lần hoặc hai lần trong năm. Trường hợp người nộp thuế chọn nộp tiền sử dụng khu vực biển một lần trong năm thì thời hạn nộp tiền chậm nhất là ngày 31 tháng 5.</w:t>
      </w:r>
    </w:p>
    <w:p w14:paraId="6C532BE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chọn nộp tiền sử dụng khu vực biển hai lần trong năm thì thời hạn nộp tiền cho từng kỳ như sau: kỳ thứ nhất nộp 50% chậm nhất là ngày 31 tháng 5; kỳ thứ hai nộp đủ phần còn lại chậm nhất là ngày 31 tháng 10.</w:t>
      </w:r>
    </w:p>
    <w:p w14:paraId="4DC7768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nộp tiền sử dụng khu vực biển một lần cho cả thời hạn được giao: Thời hạn nộp tiền sử dụng khu vực biển chậm nhất là 30 ngày kể từ ngày ban hành Thông báo.</w:t>
      </w:r>
    </w:p>
    <w:p w14:paraId="781C36B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Lệ phí trước bạ: Thời hạn nộp lệ phí trước bạ chậm nhất là 30 ngày, kể từ ngày ban hành thông báo, trừ trường hợp người nộp thuế được ghi nợ lệ phí trước bạ.</w:t>
      </w:r>
    </w:p>
    <w:p w14:paraId="6D6C2AD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Lệ phí môn bài:</w:t>
      </w:r>
    </w:p>
    <w:p w14:paraId="69B3D5C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nộp lệ phí môn bài chậm nhất là ngày 30 tháng 01 hàng năm.</w:t>
      </w:r>
    </w:p>
    <w:p w14:paraId="331C967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doanh nghiệp nhỏ và vừa chuyển đổi từ hộ kinh doanh (bao gồm cả đơn vị phụ thuộc, địa điểm kinh doanh của doanh nghiệp) khi kết thúc thời gian được miễn lệ phí môn bài (năm thứ tư kể từ năm thành lập doanh nghiệp) thì thời hạn nộp lệ phí môn bài như sau:</w:t>
      </w:r>
    </w:p>
    <w:p w14:paraId="6AC46FE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Trường hợp kết thúc thời gian miễn lệ phí môn bài trong thời gian 6 tháng đầu năm thì thời hạn nộp lệ phí môn bài chậm nhất là ngày 30 tháng 7 năm kết thúc thời gian miễn.</w:t>
      </w:r>
    </w:p>
    <w:p w14:paraId="0D04C3C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Trường hợp kết thúc thời gian miễn lệ phí môn bài trong thời gian 6 tháng cuối năm thì thời hạn nộp lệ phí môn bài chậm nhất là ngày 30 tháng 01 năm liền kề năm kết thúc thời gian miễn.</w:t>
      </w:r>
    </w:p>
    <w:p w14:paraId="0AD6CC2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 kinh doanh, cá nhân kinh doanh đã chấm dứt hoạt động sản xuất, kinh doanh sau đó hoạt động trở lại thì thời hạn nộp lệ phí môn bài như sau:</w:t>
      </w:r>
    </w:p>
    <w:p w14:paraId="6D62FCD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Trường hợp ra hoạt động trong 6 tháng đầu năm: Chậm nhất là ngày 30 tháng 7 năm ra hoạt động.</w:t>
      </w:r>
    </w:p>
    <w:p w14:paraId="098A839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Trường hợp ra hoạt động trong thời gian 6 tháng cuối năm: Chậm nhất là ngày 30 tháng 01 năm liền kề năm ra hoạt động.</w:t>
      </w:r>
    </w:p>
    <w:p w14:paraId="21E64C3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Gia hạn nộp thuế trong trường hợp đặc biệt</w:t>
      </w:r>
    </w:p>
    <w:p w14:paraId="1B05803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từng thời kỳ nhất định, khi đối tượng, ngành, nghề kinh doanh gặp khó khăn đặc biệt thì Bộ Tài chính chủ trì, phối hợp với các bộ, ngành liên quan trình Chính phủ quy định đối tượng, loại thuế và các khoản thu khác thuộc ngân sách nhà nước, thời gian, trình tự thủ tục, thẩm quyền, hồ sơ gia hạn nộp thuế. Việc gia hạn nộp thuế không dẫn đến điều chỉnh dự toán thu ngân sách nhà nước đã được Quốc hội quyết định.</w:t>
      </w:r>
    </w:p>
    <w:p w14:paraId="3D1583D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Gia hạn nộp tiền cấp quyền khai thác khoáng sản khi có vướng mắc về giải phóng mặt bằng thuê đất</w:t>
      </w:r>
    </w:p>
    <w:p w14:paraId="7D6FCD9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gia hạn</w:t>
      </w:r>
    </w:p>
    <w:p w14:paraId="452EBE5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thuộc trường hợp được gia hạn nộp tiền cấp quyền khai thác khoáng sản khi có vướng mắc về giải phóng mặt bằng thuê đất phải lập và gửi hồ sơ gia hạn cho cơ quan thuế quản lý trực tiếp khoản thu. Hồ sơ bao gồm:</w:t>
      </w:r>
    </w:p>
    <w:p w14:paraId="2D49217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Văn bản đề nghị gia hạn của người nộp thuế theo Mẫu số 01/GHKS tại Phụ lục III ban hành kèm theo Nghị định này, trong đó nêu rõ lý do chưa triển khai được dự án hoặc tạm dừng khai thác, số tiền cấp quyền khai thác khoáng sản đề nghị gia hạn, thời gian đề nghị gia hạn, diện tích đất có vướng mắc về giải phóng mặt bằng thuê đất, tổng diện tích đất trên giấy phép khai thác.</w:t>
      </w:r>
    </w:p>
    <w:p w14:paraId="6996AB5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có xác nhận của cơ quan nhà nước có thẩm quyền (Ủy ban nhân dân cấp xã hoặc Ban bồi thường giải phóng mặt bằng cấp huyện hoặc cơ quan khác có chức năng tương tự) về việc người nộp thuế có vướng mắc về giải phóng mặt bằng thuê đất, trong đó ghi rõ diện tích đất có vướng mắc về giải phóng mặt bằng thuê đất.</w:t>
      </w:r>
    </w:p>
    <w:p w14:paraId="5438679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tài liệu liên quan khác (nếu có).</w:t>
      </w:r>
    </w:p>
    <w:p w14:paraId="12EB328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gia hạn không vượt quá 02 năm, kể từ thời hạn nộp tiền cấp quyền khai thác khoáng sản.</w:t>
      </w:r>
    </w:p>
    <w:p w14:paraId="63FD0AC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tiền được gia hạn là số tiền cấp quyền khai thác khoáng sản còn nợ tại thời điểm người nộp thuế đề nghị gia hạn tương ứng với diện tích đất được ghi trong giấy phép khai thác khoáng sản đang có vướng mắc về giải phóng mặt bằng thuê đất được cơ quan nhà nước có thẩm quyền xác nhận.</w:t>
      </w:r>
    </w:p>
    <w:p w14:paraId="7D93498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vướng mắc về giải phóng mặt bằng thuê đất mà người nộp thuế chưa triển khai được dự án hoặc tạm dừng toàn bộ hoạt động khai thác khoáng sản thì gia hạn nộp thuế đối với toàn bộ số tiền cấp quyền khai thác khoáng sản còn nợ.</w:t>
      </w:r>
    </w:p>
    <w:p w14:paraId="1679E7E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gia hạn</w:t>
      </w:r>
    </w:p>
    <w:p w14:paraId="5DC2C45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hồ sơ gia hạn chưa đầy đủ theo quy định tại khoản 1 Điều này hoặc có sai sót khác, trong thời hạn 03 ngày làm việc, kể từ ngày tiếp nhận hồ sơ, cơ quan thuế phải thông báo bằng văn bản theo Mẫu số 03/GHKS tại Phụ lục III ban hành kèm theo Nghị định này cho người nộp thuế bổ sung hồ sơ hoặc đề nghị giải trình. Nếu người nộp thuế không hoàn chỉnh hồ sơ theo yêu cầu của cơ quan thuế thì không được xử lý gia hạn.</w:t>
      </w:r>
    </w:p>
    <w:p w14:paraId="13F215C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gia hạn đầy đủ, đúng mẫu biểu quy định tại khoản 1 Điều này thì trong thời hạn 10 ngày làm việc, kể từ ngày nhận đủ hồ sơ, cơ quan thuế phải thông báo bằng văn bản gửi người nộp thuế:</w:t>
      </w:r>
    </w:p>
    <w:p w14:paraId="4939DED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không chấp thuận gia hạn nếu người nộp thuế không thuộc trường hợp được gia hạn theo Mẫu số 04/GHKS tại Phụ lục III ban hành kèm theo Nghị định này.</w:t>
      </w:r>
    </w:p>
    <w:p w14:paraId="4C26A16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gia hạn nếu người nộp thuế thuộc trường hợp được gia hạn theo Mẫu số 02/GHKS tại Phụ lục III ban hành kèm theo Nghị định này. Quyết định gia hạn phải được đăng tải trên trang thông tin điện tử của ngành thuế chậm nhất là 03 ngày làm việc, kể từ ngày ban hành quyết định.</w:t>
      </w:r>
    </w:p>
    <w:p w14:paraId="010A578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Thủ trưởng cơ quan thuế quản lý trực tiếp khoản thu quyết định số tiền cấp quyền khai thác khoáng sản được gia hạn, thời gian gia hạn.</w:t>
      </w:r>
    </w:p>
    <w:p w14:paraId="04CC22C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Hoàn thành nghĩa vụ nộp thuế trong trường hợp xuất cảnh</w:t>
      </w:r>
    </w:p>
    <w:p w14:paraId="265F964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tạm hoãn xuất cảnh bao gồm:</w:t>
      </w:r>
    </w:p>
    <w:p w14:paraId="3C15AAB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cá nhân là người đại diện theo pháp luật của người nộp thuế là doanh nghiệp thuộc trường hợp đang bị cưỡng chế thi hành quyết định hành chính về quản lý thuế chưa hoàn thành nghĩa vụ nộp thuế.</w:t>
      </w:r>
    </w:p>
    <w:p w14:paraId="26425B5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Việt Nam xuất cảnh để định cư ở nước ngoài chưa hoàn thành nghĩa vụ nộp thuế.</w:t>
      </w:r>
    </w:p>
    <w:p w14:paraId="5AB73E0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Việt Nam định cư ở nước ngoài trước khi xuất cảnh chưa hoàn thành nghĩa vụ nộp thuế.</w:t>
      </w:r>
    </w:p>
    <w:p w14:paraId="42D42E9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nước ngoài trước khi xuất cảnh từ Việt Nam chưa hoàn thành nghĩa vụ nộp thuế.</w:t>
      </w:r>
    </w:p>
    <w:p w14:paraId="610C6E0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tạm hoãn xuất cảnh, gia hạn tạm hoãn xuất cảnh, hủy bỏ tạm hoãn xuất cảnh</w:t>
      </w:r>
    </w:p>
    <w:p w14:paraId="34E7246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trưởng cơ quan quản lý thuế quản lý trực tiếp người nộp thuế có thẩm quyền căn cứ tình hình thực tế và công tác quản lý thuế trên địa bàn để quyết định việc lựa chọn các trường hợp tạm hoãn xuất cảnh đối với những trường hợp quy định tại khoản 1 Điều này.</w:t>
      </w:r>
    </w:p>
    <w:p w14:paraId="226CF71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thẩm quyền quyết định tạm hoãn xuất cảnh thì có thẩm quyền quyết định gia hạn tạm hoãn xuất cảnh và hủy bỏ tạm hoãn xuất cảnh.</w:t>
      </w:r>
    </w:p>
    <w:p w14:paraId="494FD52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thẩm quyền quyết định tạm hoãn xuất cảnh có trách nhiệm hủy bỏ việc tạm hoãn xuất cảnh chậm nhất không quá 24 giờ làm việc, kể từ khi người nộp thuế hoàn thành nghĩa vụ nộp thuế.</w:t>
      </w:r>
    </w:p>
    <w:p w14:paraId="16B0B13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thực hiện tạm hoãn xuất cảnh, gia hạn tạm hoãn xuất cảnh, hủy bỏ tạm hoãn xuất cảnh</w:t>
      </w:r>
    </w:p>
    <w:p w14:paraId="138BCE2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rà soát, đối chiếu, xác định chính xác nghĩa vụ nộp thuế của người nộp thuế, cơ quan quản lý thuế quản lý trực tiếp người nộp thuế lập danh sách cá nhân, cá nhân là người đại diện theo pháp luật của doanh nghiệp thuộc trường hợp bị tạm hoãn xuất cảnh và lập văn bản theo Mẫu số 01/XC tại Phụ lục III ban hành kèm theo Nghị định này gửi cơ quan quản lý xuất nhập cảnh đồng thời gửi cho người nộp thuế biết để hoàn thành nghĩa vụ nộp thuế trước khi xuất cảnh.</w:t>
      </w:r>
    </w:p>
    <w:p w14:paraId="7571282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Ngay trong ngày nhận được văn bản tạm hoãn xuất cảnh của cơ quan quản lý thuế, cơ quan quản lý xuất nhập cảnh có trách nhiệm thực hiện việc tạm hoãn xuất cảnh theo quy định và đăng tải trên trang thông tin điện tử của cơ quan quản lý xuất nhập cảnh.</w:t>
      </w:r>
    </w:p>
    <w:p w14:paraId="111D520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người nộp thuế đã hoàn thành nghĩa vụ nộp thuế thì trong vòng 24 giờ làm việc cơ quan quản lý thuế ban hành văn bản hủy bỏ tạm hoãn xuất cảnh theo Mẫu số 02/XC tại Phụ lục III ban hành kèm theo Nghị định này gửi cơ quan quản lý xuất nhập cảnh để thực hiện hủy bỏ tạm hoãn xuất cảnh theo quy định.</w:t>
      </w:r>
    </w:p>
    <w:p w14:paraId="2CE0C0D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hết thời hạn tạm hoãn xuất cảnh 30 ngày mà người nộp thuế chưa hoàn thành nghĩa vụ nộp thuế thì cơ quan quản lý thuế gửi văn bản gia hạn tạm hoãn xuất cảnh theo Mẫu số 02/XC tại Phụ lục III ban hành kèm theo Nghị định này đến cơ quan quản lý xuất nhập cảnh, đồng thời gửi người nộp thuế biết.</w:t>
      </w:r>
    </w:p>
    <w:p w14:paraId="4553D4D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tạm hoãn xuất cảnh, gia hạn tạm hoãn xuất cảnh, hủy bỏ tạm hoãn xuất cảnh được gửi qua đường bưu chính hoặc bằng phương thức điện tử nếu đủ điều kiện thực hiện giao dịch điện tử và được đăng tải trên trang thông tin điện tử của cơ quan quản lý thuế. Trường hợp văn bản gửi cho người nộp thuế qua đường bưu chính mà bị trả lại và văn bản đã được đăng tải trên trang thông tin điện tử của cơ quan quản lý thuế thì được coi là văn bản đã được gửi.</w:t>
      </w:r>
    </w:p>
    <w:p w14:paraId="3C1863C4" w14:textId="77777777" w:rsidR="009E5133" w:rsidRDefault="009E5133" w:rsidP="009E51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0EB82A20" w14:textId="77777777" w:rsidR="009E5133" w:rsidRDefault="009E5133" w:rsidP="009E51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HOÀN THUẾ; KHOANH TIỀN THUẾ NỢ; XOÁ NỢ TIỀN THUẾ, TIỀN CHẬM NỘP, TIỀN PHẠT</w:t>
      </w:r>
    </w:p>
    <w:p w14:paraId="4A34D1E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Phân loại hồ sơ hoàn thuế đối với hàng hoá xuất khẩu, nhập khẩu thuộc diện phải kiểm tra trước hoàn thuế</w:t>
      </w:r>
    </w:p>
    <w:p w14:paraId="6764B72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thuộc diện kiểm tra trước, hoàn thuế sau quy định tại điểm a, điểm b, điểm c, điểm d, điểm đ và điểm e khoản 2 Điều 73 Luật Quản lý thuế.</w:t>
      </w:r>
    </w:p>
    <w:p w14:paraId="1DD303C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trường hợp quy định tại khoản 1 Điều này, các hồ sơ thuộc diện kiểm tra trước, hoàn thuế sau bao gồm:</w:t>
      </w:r>
    </w:p>
    <w:p w14:paraId="43457E8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trong thời hạn 12 tháng tính đến ngày nộp hồ sơ đề nghị hoàn thuế được cơ quan hải quan xác định có hành vi vi phạm về hải quan đã bị xử lý quá 02 lần (bao gồm cả hành vi khai sai dẫn đến thiếu số tiền thuế phải nộp hoặc tăng số tiền thuế được miễn, giảm, hoàn, không thu) với mức phạt tiền vượt thẩm quyền của Chi cục trưởng Chi cục Hải quan theo quy định của pháp luật về xử lý vi phạm hành chính.</w:t>
      </w:r>
    </w:p>
    <w:p w14:paraId="5C13DD9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trong thời hạn 24 tháng tính đến ngày nộp hồ sơ đề nghị hoàn thuế được cơ quan hải quan xác định đã bị xử lý về hành vi buôn lậu, vận chuyển trái phép hàng hóa qua biên giới.</w:t>
      </w:r>
    </w:p>
    <w:p w14:paraId="01285D1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nộp thuế bị cưỡng chế thi hành quyết định hành chính về quản lý thuế.</w:t>
      </w:r>
    </w:p>
    <w:p w14:paraId="0489266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hóa thuộc đối tượng chịu thuế tiêu thụ đặc biệt.</w:t>
      </w:r>
    </w:p>
    <w:p w14:paraId="1C92595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Hàng hóa nhập khẩu nhưng phải tái xuất trả lại nước ngoài (hoặc tái xuất sang nước thứ ba hoặc tái xuất vào khu phi thuế quan) không cùng một cửa khẩu; hàng hóa xuất khẩu nhưng phải tái nhập khẩu trở lại Việt Nam không cùng một cửa khẩu.</w:t>
      </w:r>
    </w:p>
    <w:p w14:paraId="357943F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Thủ tục, hồ sơ, thời gian khoanh nợ</w:t>
      </w:r>
    </w:p>
    <w:p w14:paraId="0832070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khoanh nợ</w:t>
      </w:r>
    </w:p>
    <w:p w14:paraId="02439B7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nộp thuế quy định tại khoản 1 Điều 83 Luật Quản lý thuế: Giấy chứng tử hoặc giấy báo tử hoặc các giấy tờ thay cho giấy báo tử theo quy định của pháp luật về hộ tịch, hoặc quyết định của tòa án tuyên bố một người là đã chết, mất tích, mất năng lực hành vi dân sự (bản chính hoặc bản sao được cấp từ sổ gốc hoặc bản sao được chứng thực).</w:t>
      </w:r>
    </w:p>
    <w:p w14:paraId="76AFDF7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nộp thuế quy định tại khoản 2 Điều 83 Luật Quản lý thuế: Quyết định giải thể của người nộp thuế và thông tin về tên, mã số doanh nghiệp, thời gian đăng tải thông tin của cơ quan đăng ký kinh doanh về việc người nộp thuế đang làm thủ tục giải thể trên Hệ thống thông tin quốc gia về đăng ký doanh nghiệp, đăng ký hợp tác xã, đăng ký kinh doanh (gọi tắt là Hệ thống thông tin quốc gia về đăng ký kinh doanh).</w:t>
      </w:r>
    </w:p>
    <w:p w14:paraId="541DFEF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nộp thuế quy định tại khoản 3 Điều 83 Luật Quản lý thuế: Thông báo của Tòa án có thẩm quyền về việc thụ lý đơn yêu cầu mở thủ tục phá sản (bản chính hoặc bản sao được cấp từ sổ gốc hoặc bản sao được chứng thực).</w:t>
      </w:r>
    </w:p>
    <w:p w14:paraId="1DCBA6B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nộp thuế quy định tại khoản 4 Điều 83 Luật Quản lý thuế: Văn bản xác nhận giữa cơ quan quản lý thuế với Ủy ban nhân dân cấp xã nơi người nộp thuế có trụ sở hoặc địa chỉ liên lạc về việc người nộp thuế không hoạt động tại địa chỉ đã đăng ký kinh doanh hoặc địa chỉ liên lạc và thông báo của cơ quan quản lý thuế về việc người nộp thuế không hoạt động tại địa chỉ đã đăng ký (bản chính hoặc bản sao được cấp từ sổ gốc hoặc bản sao được chứng thực).</w:t>
      </w:r>
    </w:p>
    <w:p w14:paraId="28C6C76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người nộp thuế quy định tại khoản 5 Điều 83 Luật Quản lý thuế: Văn bản đề nghị của cơ quan quản lý thuế gửi đến cơ quan có thẩm quyền thu hồi hoặc quyết định của cơ quan có thẩm quyền thu hồi giấy chứng nhận đăng ký kinh doanh hoặc giấy chứng nhận đăng ký doanh nghiệp hoặc giấy chứng nhận đăng ký hợp tác xã hoặc giấy chứng nhận đăng ký hộ kinh doanh hoặc giấy phép thành lập và hoạt động hoặc giấy phép hành nghề hoặc giấy chứng nhận đăng ký chi nhánh, văn phòng đại diện (bản chính hoặc bản sao được cấp từ sổ gốc hoặc bản sao được chứng thực).</w:t>
      </w:r>
    </w:p>
    <w:p w14:paraId="6CDC212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khoanh nợ</w:t>
      </w:r>
    </w:p>
    <w:p w14:paraId="53F1404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Đối với người nộp thuế quy định tại khoản 1 Điều 83 Luật Quản lý thuế thì thời gian khoanh nợ được tính từ ngày được cấp giấy chứng tử hoặc giấy báo tử hoặc các giấy tờ thay cho giấy báo tử theo quy định của pháp luật về hộ tịch hoặc quyết định của Tòa án tuyên bố là đã chết, mất tích, </w:t>
      </w:r>
      <w:r>
        <w:rPr>
          <w:rFonts w:ascii="Arial" w:hAnsi="Arial" w:cs="Arial"/>
          <w:color w:val="000000"/>
          <w:sz w:val="21"/>
          <w:szCs w:val="21"/>
        </w:rPr>
        <w:lastRenderedPageBreak/>
        <w:t>mất năng lực hành vi dân sự đến khi Tòa án hủy quyết định tuyên bố một người là đã chết, mất tích, mất năng lực hành vi dân sự hoặc được xóa nợ theo quy định.</w:t>
      </w:r>
    </w:p>
    <w:p w14:paraId="693C56C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nộp thuế quy định tại khoản 2 Điều 83 Luật Quản lý thuế thì thời gian khoanh nợ được tính từ ngày cơ quan đăng ký kinh doanh đăng tải thông tin về việc người nộp thuế đang làm thủ tục giải thể trên Hệ thống thông tin quốc gia về đăng ký kinh doanh đến khi người nộp thuế tiếp tục hoạt động kinh doanh hoặc hoàn thành thủ tục giải thể hoặc được xóa nợ theo quy định.</w:t>
      </w:r>
    </w:p>
    <w:p w14:paraId="4ADA392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nộp thuế quy định tại khoản 3 Điều 83 Luật Quản lý thuế thì thời gian khoanh nợ được tính từ ngày Tòa án có thẩm quyền thông báo thụ lý đơn yêu cầu mở thủ tục phá sản hoặc người nộp thuế đã gửi hồ sơ phá sản doanh nghiệp đến cơ quan quản lý thuế nhưng đang trong thời gian làm các thủ tục thanh toán, xử lý nợ theo quy định của Luật Phá sản đến khi người nộp thuế tiếp tục hoạt động kinh doanh hoặc được xóa nợ theo quy định.</w:t>
      </w:r>
    </w:p>
    <w:p w14:paraId="30D0839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Tòa án có thẩm quyền đã thông báo thụ lý đơn yêu cầu mở thủ tục phá sản thì người nộp thuế được khoanh nợ đối với số tiền thuế còn nợ đến thời điểm Tòa án thông báo thụ lý đơn yêu cầu mở thủ tục phá sản.</w:t>
      </w:r>
    </w:p>
    <w:p w14:paraId="4A54DE3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nộp thuế quy định tại khoản 4 Điều 83 Luật Quản lý thuế thì thời gian khoanh nợ được tính từ ngày cơ quan quản lý thuế có văn bản thông báo trên toàn quốc về việc người nộp thuế hoặc đại diện theo pháp luật của người nộp thuế không hiện diện tại địa chỉ kinh doanh, địa chỉ liên lạc đã đăng ký với cơ quan quản lý thuế đến khi người nộp thuế tiếp tục hoạt động kinh doanh hoặc được xóa nợ theo quy định.</w:t>
      </w:r>
    </w:p>
    <w:p w14:paraId="34DDE42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người nộp thuế quy định tại khoản 5 Điều 83 Luật Quản lý thuế thì thời gian khoanh nợ được tính từ ngày cơ quan quản lý thuế có văn bản đề nghị cơ quan có thẩm quyền thu hồi hoặc từ ngày có hiệu lực của quyết định thu hồi giấy chứng nhận đăng ký kinh doanh hoặc giấy chứng nhận đăng ký doanh nghiệp hoặc giấy chứng nhận đăng ký hợp tác xã hoặc giấy chứng nhận đăng ký hộ kinh doanh hoặc giấy phép thành lập và hoạt động hoặc giấy phép hành nghề hoặc giấy chứng nhận đăng ký chi nhánh, văn phòng đại diện đến khi người nộp thuế tiếp tục hoạt động kinh doanh hoặc được xóa nợ theo quy định.</w:t>
      </w:r>
    </w:p>
    <w:p w14:paraId="3F87B0B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khoanh nợ</w:t>
      </w:r>
    </w:p>
    <w:p w14:paraId="539468C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trường hợp được khoanh tiền thuế nợ theo quy định tại Điều 83 Luật Quản lý thuế, khi có đầy đủ hồ sơ quy định tại khoản 1 Điều này thì thủ trưởng cơ quan quản lý thuế quản lý trực tiếp người nộp thuế ban hành quyết định khoanh nợ theo Mẫu số 01 /KN tại Phụ lục III ban hành kèm theo Nghị định này đối với số tiền thuế nợ tại thời điểm bắt đầu của thời gian khoanh nợ quy định tại khoản 2 Điều này.</w:t>
      </w:r>
    </w:p>
    <w:p w14:paraId="7F84688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Trường hợp người nộp thuế đã được cơ quan quản lý thuế ban hành quyết định khoanh tiền thuế nợ mà Tòa án hủy quyết định tuyên bố một người là đã chết, mất tích, mất năng lực hành vi </w:t>
      </w:r>
      <w:r>
        <w:rPr>
          <w:rFonts w:ascii="Arial" w:hAnsi="Arial" w:cs="Arial"/>
          <w:color w:val="000000"/>
          <w:sz w:val="21"/>
          <w:szCs w:val="21"/>
        </w:rPr>
        <w:lastRenderedPageBreak/>
        <w:t>dân sự hoặc người nộp thuế tiếp tục hoạt động kinh doanh thì cơ quan quản lý thuế ban hành quyết định chấm dứt hiệu lực của quyết định khoanh tiền thuế nợ theo Mẫu số 02/KN tại Phụ lục III ban hành kèm theo Nghị định này. Cơ quan quản lý thuế tính tiền chậm nộp đối với người nộp thuế kể từ ngày ban hành quyết định chấm dứt hiệu lực của quyết định khoanh tiền thuế nợ đến ngày người nộp thuế nộp đủ số tiền thuế nợ vào ngân sách nhà nước.</w:t>
      </w:r>
    </w:p>
    <w:p w14:paraId="15AA821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người nộp thuế đã được cơ quan quản lý thuế ban hành quyết định khoanh tiền thuế nợ, khi đủ điều kiện xóa nợ theo quy định tại Điều 85 Luật Quản lý thuế thì cơ quan quản lý thuế ban hành quyết định chấm dứt hiệu lực của quyết định khoanh tiền thuế nợ theo Mẫu số 02/KN tại Phụ lục III ban hành kèm theo Nghị định này và thực hiện xóa nợ theo quy định.</w:t>
      </w:r>
    </w:p>
    <w:p w14:paraId="494CB89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người nộp thuế là cá nhân, cá nhân kinh doanh, chủ hộ gia đình, chủ hộ kinh doanh, chủ doanh nghiệp tư nhân và công ty trách nhiệm hữu hạn một thành viên đã được khoanh nợ mà cơ quan quản lý thuế phát hiện người nộp thuế đó thành lập cơ sở kinh doanh, doanh nghiệp khác thì cơ quan quản lý thuế ban hành quyết định chấm dứt hiệu lực của quyết định khoanh tiền thuế nợ theo Mẫu số 02/KN tại Phụ lục III ban hành kèm theo Nghị định này và thực hiện tính tiền chậm nộp kể từ ngày người nộp thuế được khoanh tiền thuế nợ đến ngày người nộp thuế nộp đủ số tiền thuế nợ vào ngân sách nhà nước.</w:t>
      </w:r>
    </w:p>
    <w:p w14:paraId="1F5260B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Xóa nợ tiền thuế, tiền chậm nộp, tiền phạt đối với các trường hợp bị ảnh hưởng do thiên tai, thảm họa, dịch bệnh có phạm vi rộng</w:t>
      </w:r>
    </w:p>
    <w:p w14:paraId="3654D02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được xóa nợ</w:t>
      </w:r>
    </w:p>
    <w:p w14:paraId="6EC23E2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bị thiệt hại về vật chất do bị ảnh hưởng bởi thiên tai, thảm họa, dịch bệnh có phạm vi rộng theo công bố của cơ quan nhà nước có thẩm quyền.</w:t>
      </w:r>
    </w:p>
    <w:p w14:paraId="2CD87EF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xóa nợ</w:t>
      </w:r>
    </w:p>
    <w:p w14:paraId="088CC21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đã được miễn tiền chậm nộp theo quy định tại khoản 8 Điều 59 Luật Quản lý thuế và đã được gia hạn nộp thuế theo quy định tại điểm a khoản 1 Điều 62 Luật Quản lý thuế mà vẫn còn thiệt hại. Số tiền thuế, tiền chậm nộp, tiền phạt được xóa không vượt quá giá trị thiệt hại còn lại của người nộp thuế.</w:t>
      </w:r>
    </w:p>
    <w:p w14:paraId="1AFEFB2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xóa nợ</w:t>
      </w:r>
    </w:p>
    <w:p w14:paraId="42F6826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xóa nợ tiền thuế, tiền chậm nộp, tiền phạt thực hiện theo quy định tại Điều 87 Luật Quản lý thuế.</w:t>
      </w:r>
    </w:p>
    <w:p w14:paraId="05F584D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hồ sơ xóa nợ</w:t>
      </w:r>
    </w:p>
    <w:p w14:paraId="36F5A9E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Khi xảy ra các trường hợp thiên tai; thảm họa; dịch bệnh có phạm vi rộng theo công bố của cơ quan nhà nước có thẩm quyền thì Bộ Tài chính chủ trì, phối hợp với các bộ, ngành liên quan trình </w:t>
      </w:r>
      <w:r>
        <w:rPr>
          <w:rFonts w:ascii="Arial" w:hAnsi="Arial" w:cs="Arial"/>
          <w:color w:val="000000"/>
          <w:sz w:val="21"/>
          <w:szCs w:val="21"/>
        </w:rPr>
        <w:lastRenderedPageBreak/>
        <w:t>Chính phủ quy định trình tự thủ tục, hồ sơ xóa nợ tiền thuế, tiền chậm nộp, tiền phạt của người nộp thuế.</w:t>
      </w:r>
    </w:p>
    <w:p w14:paraId="0985056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Phối hợp giữa cơ quan quản lý thuế và cơ quan đăng ký kinh doanh, chính quyền địa phương trong việc thực hiện xóa nợ, hoàn trả cho Nhà nước khoản nợ tiền thuế, tiền chậm nộp, tiền phạt đã được xóa trước khi cấp giấy chứng nhận đăng ký kinh doanh, giấy chứng nhận đăng ký doanh nghiệp, giấy chứng nhận đăng ký hợp tác xã, giấy chứng nhận đăng ký hoạt động chi nhánh, văn phòng đại diện (sau đây gọi chung là giấy chứng nhận đăng ký kinh doanh) cho người nộp thuế đã được xóa nợ theo quy định tại khoản 3 Điều 85 Luật Quản lý thuế</w:t>
      </w:r>
    </w:p>
    <w:p w14:paraId="4F2CF02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giữa cơ quan quản lý thuế và chính quyền địa phương</w:t>
      </w:r>
    </w:p>
    <w:p w14:paraId="0A05B05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trao đổi thông tin giữa cơ quan quản lý thuế và cơ quan đăng ký kinh doanh cấp huyện được thực hiện như sau:</w:t>
      </w:r>
    </w:p>
    <w:p w14:paraId="174A6E2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Cơ quan quản lý thuế quản lý trực tiếp người nộp thuế lập và gửi danh sách người nộp thuế đã được xóa nợ cho cơ quan đăng ký kinh doanh cấp huyện, bao gồm các thông tin: Tên người nộp thuế, mã số thuế; tên, số thẻ căn cước công dân hoặc giấy chứng minh nhân dân hoặc hộ chiếu hoặc chứng thực cá nhân hợp pháp khác của cá nhân, cá nhân kinh doanh, chủ hộ gia đình, chủ hộ kinh doanh, chủ doanh nghiệp tư nhân và chủ công ty trách nhiệm hữu hạn một thành viên; số tiền thuế đã được xóa, thời điểm xóa nợ.</w:t>
      </w:r>
    </w:p>
    <w:p w14:paraId="1D703CF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Cơ quan đăng ký kinh doanh cấp huyện cung cấp cho cơ quan quản lý thuế thông tin về đề nghị đăng ký thành lập hộ kinh doanh, hợp tác xã của người nộp thuế đã được xóa nợ do cơ quan quản lý thuế đã cung cấp tại điểm a.1 khoản 1 Điều này.</w:t>
      </w:r>
    </w:p>
    <w:p w14:paraId="75DE7F3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Trường hợp người nộp thuế được xóa nợ và đã nộp lại đủ số tiền thuế, tiền chậm nộp, tiền phạt được xóa vào ngân sách nhà nước thì cơ quan quản lý thuế cung cấp cho cơ quan đăng ký kinh doanh cấp huyện thông tin về việc hoàn thành nghĩa vụ nộp thuế của cá nhân, cá nhân kinh doanh, chủ hộ gia đình, chủ hộ kinh doanh, chủ doanh nghiệp tư nhân và chủ công ty trách nhiệm hữu hạn một thành viên đã được xóa nợ. Thông tin bao gồm: Tên người nộp thuế, mã số thuế; tên, số thẻ căn cước công dân hoặc giấy chứng minh nhân dân hoặc hộ chiếu hoặc chứng thực cá nhân hợp pháp khác của cá nhân, cá nhân kinh doanh, chủ hộ gia đình, chủ hộ kinh doanh, chủ doanh nghiệp tư nhân và chủ công ty trách nhiệm hữu hạn một thành viên; số tiền thuế đã được xóa, thời điểm xóa nợ; số tiền thuế đã nộp vào ngân sách nhà nước.</w:t>
      </w:r>
    </w:p>
    <w:p w14:paraId="73C2DAA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Cơ quan đăng ký kinh doanh cấp huyện không cấp giấy chứng nhận đăng ký hộ kinh doanh cho cá nhân, cá nhân kinh doanh, chủ hộ gia đình, chủ hộ kinh doanh, chủ doanh nghiệp tư nhân, chủ công ty trách nhiệm hữu hạn một thành viên đã được xóa nợ khi chưa hoàn trả vào ngân sách nhà nước số tiền thuế đã được xóa nợ. Trường hợp cơ quan quản lý thuế phát hiện người nộp thuế đã được xóa nợ nhưng chưa hoàn trả vào ngân sách nhà nước số tiền thuế đã được xóa mà cơ </w:t>
      </w:r>
      <w:r>
        <w:rPr>
          <w:rFonts w:ascii="Arial" w:hAnsi="Arial" w:cs="Arial"/>
          <w:color w:val="000000"/>
          <w:sz w:val="21"/>
          <w:szCs w:val="21"/>
        </w:rPr>
        <w:lastRenderedPageBreak/>
        <w:t>quan đăng ký kinh doanh cấp huyện đã cấp giấy chứng nhận đăng ký hộ kinh doanh, hợp tác xã thì cơ quan đăng ký kinh doanh cấp huyện thu hồi lại giấy chứng nhận đăng ký hộ kinh doanh, hợp tác xã đã cấp theo đề nghị của cơ quan quản lý thuế.</w:t>
      </w:r>
    </w:p>
    <w:p w14:paraId="154C61E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Hình thức trao đổi thông tin</w:t>
      </w:r>
    </w:p>
    <w:p w14:paraId="2E54141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trao đổi giữa cơ quan quản lý thuế và cơ quan đăng ký kinh doanh cấp huyện được thực hiện bằng đường văn bản, trường hợp đủ điều kiện thực hiện giao dịch điện tử thì trao đổi thông tin bằng phương thức điện tử.</w:t>
      </w:r>
    </w:p>
    <w:p w14:paraId="6A945D6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Trách nhiệm của chính quyền địa phương</w:t>
      </w:r>
    </w:p>
    <w:p w14:paraId="58D0DD9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Ủy ban nhân dân cấp huyện chỉ đạo cơ quan chức năng có liên quan trên địa bàn phối hợp với cơ quan quản lý thuế trong việc cấp, thu hồi giấy chứng nhận đăng ký hộ kinh doanh, hợp tác xã đối với các trường hợp đã được xóa nợ;</w:t>
      </w:r>
    </w:p>
    <w:p w14:paraId="5FD2A0A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Ủy ban nhân dân cấp xã chủ trì, phối hợp với cơ quan quản lý thuế trong việc xác nhận người nộp thuế không có tài sản trên địa bàn để nộp thuế.</w:t>
      </w:r>
    </w:p>
    <w:p w14:paraId="2E6A37F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giữa cơ quan quản lý thuế và cơ quan đăng ký kinh doanh cấp tỉnh</w:t>
      </w:r>
    </w:p>
    <w:p w14:paraId="3BF16D3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trao đổi thông tin giữa cơ quan quản lý thuế và cơ quan đăng ký kinh doanh cấp tỉnh được thực hiện như sau:</w:t>
      </w:r>
    </w:p>
    <w:p w14:paraId="37F7040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Cơ quan quản lý thuế quản lý trực tiếp người nộp thuế cung cấp cho cơ quan đăng ký kinh doanh các thông tin về người nộp thuế đã được xóa nợ, bao gồm: Tên người nộp thuế, mã số thuế; tên, số thẻ căn cước công dân hoặc giấy chứng minh nhân dân hoặc hộ chiếu hoặc chứng thực cá nhân hợp pháp khác của cá nhân, cá nhân kinh doanh, chủ hộ gia đình, chủ hộ kinh doanh, chủ doanh nghiệp tư nhân và chủ công ty trách nhiệm hữu hạn một thành viên; số tiền thuế đã được xóa, thời điểm xóa nợ.</w:t>
      </w:r>
    </w:p>
    <w:p w14:paraId="1A62A43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Cơ quan đăng ký kinh doanh cung cấp cho cơ quan quản lý thuế thông tin về đề nghị đăng ký kinh doanh của người nộp thuế đã được xóa nợ do cơ quan quản lý thuế đã cung cấp tại điểm a.1 khoản 2 Điều này.</w:t>
      </w:r>
    </w:p>
    <w:p w14:paraId="554193E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a.3) Trường hợp người nộp thuế được xóa nợ, đã nộp lại đủ số tiền thuế, tiền chậm nộp, tiền phạt được xóa vào ngân sách nhà nước thì cơ quan quản lý thuế cung cấp cho cơ quan đăng ký kinh doanh thông tin về việc hoàn thành nghĩa vụ nộp thuế của cá nhân, cá nhân kinh doanh, chủ hộ gia đình, chủ hộ kinh doanh, chủ doanh nghiệp tư nhân và chủ công ty trách nhiệm hữu hạn một thành viên đã được xóa nợ. Thông tin bao gồm: Tên người nộp thuế, mã số thuế; tên, số thẻ căn cước công dân hoặc giấy chứng minh nhân dân hoặc hộ chiếu hoặc chứng thực cá nhân hợp pháp khác của cá nhân, cá nhân kinh doanh, chủ hộ gia đình, chủ hộ kinh doanh, chủ doanh nghiệp tư </w:t>
      </w:r>
      <w:r>
        <w:rPr>
          <w:rFonts w:ascii="Arial" w:hAnsi="Arial" w:cs="Arial"/>
          <w:color w:val="000000"/>
          <w:sz w:val="21"/>
          <w:szCs w:val="21"/>
        </w:rPr>
        <w:lastRenderedPageBreak/>
        <w:t>nhân và chủ công ty trách nhiệm hữu hạn một thành viên; số tiền thuế đã được xóa, thời điểm xóa nợ; số tiền thuế đã nộp vào ngân sách nhà nước.</w:t>
      </w:r>
    </w:p>
    <w:p w14:paraId="4FD34C1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đăng ký kinh doanh không cấp giấy chứng nhận đăng ký kinh doanh cho cá nhân, cá nhân kinh doanh, chủ hộ gia đình, chủ hộ kinh doanh, chủ doanh nghiệp tư nhân, chủ công ty trách nhiệm hữu hạn một thành viên đã được xóa nợ khi chưa hoàn trả vào ngân sách nhà nước số tiền thuế đã được xóa nợ. Trường hợp cơ quan quản lý thuế phát hiện người nộp thuế đã được xóa nợ nhưng chưa hoàn trà vào ngân sách nhà nước số tiền thuế đã được xóa mà cơ quan đăng ký kinh doanh đã cấp giấy chứng nhận đăng ký kinh doanh thì cơ quan đăng ký kinh doanh thu hồi lại giấy chứng nhận đăng ký kinh doanh đã cấp theo đề nghị của cơ quan quản lý thuế.</w:t>
      </w:r>
    </w:p>
    <w:p w14:paraId="781C273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Hình thức trao đổi thông tin</w:t>
      </w:r>
    </w:p>
    <w:p w14:paraId="6B1A312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Bộ Tài chính và Bộ Kế hoạch và Đầu tư có trách nhiệm xây dựng quy trình trao đổi thông tin để kiểm soát việc hoàn trả cho Nhà nước khoản nợ tiền thuế, tiền chậm nộp, tiền phạt đã được xóa và cấp giấy chứng nhận đăng ký kinh doanh cho người nộp thuế đã được xóa nợ.</w:t>
      </w:r>
    </w:p>
    <w:p w14:paraId="66DD089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Việc trao đổi thông tin doanh nghiệp được thực hiện thông qua mạng điện tử kết nối giữa hệ thống thông tin thuế và hệ thống thông tin quốc gia về đăng ký doanh nghiệp, đăng ký hợp tác xã.</w:t>
      </w:r>
    </w:p>
    <w:p w14:paraId="489ED40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Trong trường hợp cần thiết theo nhu cầu quản lý và sử dụng thông tin hoặc do yếu tố kỹ thuật, các bên có thể trao đổi thông tin qua thư điện tử (email), truyền tập tin (file) dữ liệu điện tử hoặc các hình thức khác.</w:t>
      </w:r>
    </w:p>
    <w:p w14:paraId="10390E9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Việc trao đổi thông tin được thực hiện tự động theo thời gian thực.</w:t>
      </w:r>
    </w:p>
    <w:p w14:paraId="77F0E4C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Thông tin trao đổi giữa cơ quan quản lý thuế và cơ quan đăng ký kinh doanh có giá trị pháp lý như thông tin trao đổi bằng bản giấy.</w:t>
      </w:r>
    </w:p>
    <w:p w14:paraId="6F86B702" w14:textId="77777777" w:rsidR="009E5133" w:rsidRDefault="009E5133" w:rsidP="009E51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1E27B174" w14:textId="77777777" w:rsidR="009E5133" w:rsidRDefault="009E5133" w:rsidP="009E51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CUNG CẤP THÔNG TIN, CÔNG KHAI THÔNG TIN NGƯỜI NỘP THUẾ VÀ NHIỆM VỤ, QUYỀN HẠN CỦA NGÂN HÀNG THƯƠNG MẠI</w:t>
      </w:r>
    </w:p>
    <w:p w14:paraId="73CF6E0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Trách nhiệm cung cấp thông tin của cơ quan quản lý nhà nước</w:t>
      </w:r>
    </w:p>
    <w:p w14:paraId="77BC056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quản lý nhà nước có trách nhiệm cung cấp thông tin về người nộp thuế cho cơ quan quản lý thuế trong các trường hợp sau:</w:t>
      </w:r>
    </w:p>
    <w:p w14:paraId="0328807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Cơ quan đăng ký kinh doanh, cơ quan đăng ký hợp tác xã gửi thông tin cấp mới; thay đổi; tạm ngừng kinh doanh; tiếp tục hoạt động sau tạm ngừng kinh doanh; thu hồi giấy chứng nhận đăng ký doanh nghiệp, giấy chứng nhận đăng ký hợp tác xã; khôi phục tình trạng pháp lý sau khi bị thu hồi giấy chứng nhận; giải thể, phá sản và xử phạt vi phạm trong lĩnh vực đăng ký doanh nghiệp, </w:t>
      </w:r>
      <w:r>
        <w:rPr>
          <w:rFonts w:ascii="Arial" w:hAnsi="Arial" w:cs="Arial"/>
          <w:color w:val="000000"/>
          <w:sz w:val="21"/>
          <w:szCs w:val="21"/>
        </w:rPr>
        <w:lastRenderedPageBreak/>
        <w:t>đăng ký hợp tác xã của doanh nghiệp, hợp tác xã cho cơ quan thuế bằng phương thức điện tử qua hệ thống trao đổi thông tin về đăng ký kinh doanh và đăng ký thuế trong thời hạn 01 ngày làm việc hoặc chậm nhất là ngày làm việc tiếp theo kể từ ngày cơ quan đăng ký kinh doanh, cơ quan đăng ký hợp tác xã ghi nhận trên Hệ thống thông tin quốc gia về đăng ký doanh nghiệp, đăng ký hợp tác xã.</w:t>
      </w:r>
    </w:p>
    <w:p w14:paraId="43D4F75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nhà nước có thẩm quyền (trừ quy định tại điểm a khoản này) gửi thông tin cấp mới; thay đổi; tạm ngừng kinh doanh; tiếp tục hoạt động sau tạm ngừng kinh doanh; thu hồi giấy chứng nhận đăng ký kinh doanh, giấy phép hành nghề, giấy phép thành lập và hoạt động, giấy chứng nhận đăng ký đầu tư; khôi phục tình trạng pháp lý sau khi bị thu hồi giấy chứng nhận hoặc giấy phép của người nộp thuế cho Cục Thuế tỉnh, thành phố nơi người nộp thuế đóng trụ sở bằng phương thức điện tử trong thời hạn 01 ngày làm việc hoặc chậm nhất là ngày làm việc tiếp theo kể từ ngày ghi nhận trên Hệ thống của cơ quan quản lý nhà nước có thẩm quyền hoặc trong thời hạn 07 ngày làm việc đối với trường hợp chưa truyền nhận thông tin bằng phương thức điện tử.</w:t>
      </w:r>
    </w:p>
    <w:p w14:paraId="5C20F76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có trách nhiệm cung cấp thông tin cho cơ quan quản lý thuế, cụ thể như sau:</w:t>
      </w:r>
    </w:p>
    <w:p w14:paraId="77C1245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thông tin cung cấp:</w:t>
      </w:r>
    </w:p>
    <w:p w14:paraId="479C986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Bộ Xây dựng và cơ quan quản lý nhà nước về nhà ở cung cấp thông tin về quản lý, sử dụng và sở hữu nhà của tổ chức, hộ gia đình, hộ kinh doanh, cá nhân, cá nhân kinh doanh và cung cấp các thông tin khác quy định tại Luật Quản lý thuế và pháp luật có liên quan.</w:t>
      </w:r>
    </w:p>
    <w:p w14:paraId="5D8F0C5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Bộ Tài nguyên và Môi trường và cơ quan quản lý nhà nước về đất, tài nguyên cung cấp thông tin về sử dụng đất, thông tin đối với các khoản thu liên quan đến đất đai, tài sản gắn liền với đất, thông tin giấy phép cấp quyền khai thác tài nguyên, sản lượng khai thác trong năm theo từng giấy phép và cung cấp các thông tin khác theo quy định tại Luật Quản lý thuế và pháp luật có liên quan.</w:t>
      </w:r>
    </w:p>
    <w:p w14:paraId="53DA5C6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Bộ Công an và các cơ quan quản lý nhà nước trực thuộc cung cấp, trao đổi thông tin liên quan đến đấu tranh phòng, chống tội phạm về thuế; cung cấp thông tin về xuất cảnh, nhập cảnh và thông tin về đăng ký, quản lý phương tiện giao thông của tổ chức, cá nhân và cung cấp các thông tin khác theo quy định tại Luật Quản lý thuế và pháp luật có liên quan.</w:t>
      </w:r>
    </w:p>
    <w:p w14:paraId="7B177E4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a.4) Bộ Công Thương và cơ quan quản lý nhà nước về thương mại có trách nhiệm cung cấp thông tin về chính sách quản lý hàng hóa xuất khẩu, nhập khẩu, quá cảnh của Việt Nam và nước ngoài, chuyển khẩu, tạm nhập, tái xuất, tạm xuất, tái nhập, tình hình xử lý vi phạm hành chính trong các lĩnh vực quản lý chuyên ngành; thông tin quản lý thị trường về phòng, chống, xử lý các hành vi kinh doanh hàng hóa nhập lậu; sản xuất, buôn bán hàng giả, hàng cấm, hàng hóa không rõ nguồn gốc xuất xứ; hành vi xâm phạm quyền sở hữu trí tuệ; hành vi vi phạm pháp luật về chất lượng, đo lường, giá, an toàn thực phẩm và gian lận thương mại; hành vi vi phạm pháp luật về bảo vệ quyền lợi người tiêu dùng; hoạt động thương mại điện tử, nhượng quyền thương mại, nội dung thông tin </w:t>
      </w:r>
      <w:r>
        <w:rPr>
          <w:rFonts w:ascii="Arial" w:hAnsi="Arial" w:cs="Arial"/>
          <w:color w:val="000000"/>
          <w:sz w:val="21"/>
          <w:szCs w:val="21"/>
        </w:rPr>
        <w:lastRenderedPageBreak/>
        <w:t>giấy phép hoạt động thương mại điện tử, nhượng quyền thương mại, thông tin liên quan trong quản lý thuế đối với tổ chức, cá nhân có hoạt động thương mại điện tử, nhượng quyền thương mại; thông tin về các hoạt động chống bán phá giá, chống trợ cấp, tự vệ, chống lẩn tránh biện pháp phòng vệ thương mại và cung cấp thông tin khác theo quy định tại Luật Quản lý thuế và pháp luật có liên quan.</w:t>
      </w:r>
    </w:p>
    <w:p w14:paraId="4F53959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Ngân hàng Nhà nước Việt Nam phối hợp Bộ Tài chính chỉ đạo, hướng dẫn ngân hàng thương mại, tổ chức tín dụng, tổ chức cung ứng dịch vụ trung gian thanh toán được Ngân hàng Nhà nước Việt Nam cấp phép trong việc kết nối, cung cấp thông tin với cơ quan quản lý thuế liên quan đến giao dịch qua ngân hàng của tổ chức, cá nhân và phối hợp với cơ quan quản lý thuế trong thực hiện biện pháp cưỡng chế thuế; phối hợp với Bộ Tài chính và các bộ, ngành có liên quan trong việc thiết lập cơ chế quản lý, giám sát các giao dịch thanh toán xuyên biên giới trong thương mại điện tử, kinh doanh dựa trên nền tảng số và các dịch vụ khác với tổ chức, cá nhân ở Việt Nam; việc thực hiện khấu trừ, nộp thay nghĩa vụ thuế đối với nhà cung cấp ở nước ngoài khi có giao dịch thanh toán giữa nhà cung cấp ở nước ngoài với người mua hàng hóa, dịch vụ ở Việt Nam và cung cấp thông tin khác theo quy định tại Luật Quản lý thuế và pháp luật có liên quan.</w:t>
      </w:r>
    </w:p>
    <w:p w14:paraId="549DFBF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 Bộ Thông tin và Truyền thông và cơ quan quản lý nhà nước về hoạt động cung cấp, sử dụng dịch vụ Internet, thông tin trên mạng, trò chơi điện tử trên mạng cung cấp nội dung thông tin giấy phép hoạt động cung cấp, sử dụng dịch vụ Internet, thông tin trên mạng, trò chơi điện tử trên mạng; cung cấp thông tin liên quan đối với hoạt động quảng cáo trên mạng; hoạt động mua bán sản phẩm, dịch vụ công nghệ thông tin trên môi trường mạng, kinh doanh dựa trên nền tảng số; các dịch vụ khác trên mạng và cung cấp thông tin khác theo quy định tại Luật Quản lý thuế và pháp luật có liên quan. Phối hợp với các cơ quan quản lý nhà nước và cơ quan thuế để thực hiện cung cấp thông tin thông qua kết nối mạng trực tuyến, trao đổi dữ liệu điện tử hằng ngày qua hệ thống thông tin người nộp thuế hoặc thông qua cổng thông tin một cửa quốc gia.</w:t>
      </w:r>
    </w:p>
    <w:p w14:paraId="4BD7610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a.7) Bộ Giao thông vận tải và cơ quan quản lý nhà nước về hoạt động trong lĩnh vực vận tải hàng hóa, hành khách; đăng ký sở hữu, quyền sử dụng tài sản là phương tiện cung cấp nội dung thông tin giấy phép hoạt động trong lĩnh vực vận tải hàng hóa, hành khách; đăng ký sở hữu, quyền sử dụng tài sản là phương tiện và cung cấp thông tin khác theo quy định tại Luật Quản lý thuế và pháp luật có liên quan.</w:t>
      </w:r>
    </w:p>
    <w:p w14:paraId="20B356B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a.8) Bộ Lao động - Thương binh và Xã hội và cơ quan quản lý nhà nước về hoạt động cho người lao động nước ngoài làm việc ở Việt Nam và người lao động Việt Nam đi làm việc ở nước ngoài cung cấp nội dung thông tin giấy phép hoạt động cho người lao động nước ngoài làm việc ở Việt Nam và người lao động Việt Nam đi làm việc ở nước ngoài và cung cấp thông tin khác theo quy định tại Luật Quản lý thuế và pháp luật có liên quan.</w:t>
      </w:r>
    </w:p>
    <w:p w14:paraId="1B1365C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a.9) Bộ Y tế và cơ quan quản lý nhà nước về kinh doanh cơ sở kinh doanh dược, cơ sở khám bệnh, chữa bệnh cung cấp nội dung thông tin giấy phép hoạt động kinh doanh cơ sở kinh doanh </w:t>
      </w:r>
      <w:r>
        <w:rPr>
          <w:rFonts w:ascii="Arial" w:hAnsi="Arial" w:cs="Arial"/>
          <w:color w:val="000000"/>
          <w:sz w:val="21"/>
          <w:szCs w:val="21"/>
        </w:rPr>
        <w:lastRenderedPageBreak/>
        <w:t>dược, cơ sở khám bệnh, chữa bệnh và cung cấp thông tin khác theo quy định tại Luật Quản lý thuế và pháp luật có liên quan.</w:t>
      </w:r>
    </w:p>
    <w:p w14:paraId="52346A5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a.10) Bộ Khoa học và Công nghệ và cơ quan quản lý nhà nước về quyền sở hữu trí tuệ, chuyển giao công nghệ cung cấp thông tin quyền sở hữu trí tuệ, chuyển giao công nghệ ở Việt Nam và nước ngoài theo quy định tại Luật Quản lý thuế và pháp luật có liên quan.</w:t>
      </w:r>
    </w:p>
    <w:p w14:paraId="3FDF9C4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a.11) Cơ quan thanh tra cung cấp thông tin liên quan đến gửi biên bản hoặc kết luận thanh tra việc chấp hành pháp luật thuế của người nộp thuế trong trường hợp trực tiếp thanh tra người nộp thuế theo quy định của Luật Thanh tra và Luật Quản lý thuế.</w:t>
      </w:r>
    </w:p>
    <w:p w14:paraId="007A935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a.12) Cơ quan kiểm toán cung cấp thông tin, tài liệu liên quan đến việc thực hiện nghĩa vụ thuế của người nộp thuế theo quy định của Luật Kiểm toán nhà nước và Luật Quản lý thuế.</w:t>
      </w:r>
    </w:p>
    <w:p w14:paraId="7972C0F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a.13) Cơ quan tòa án, cơ quan trọng tài cung cấp thông tin về bản án, quyết định của tòa án, trọng tài về việc chấm dứt hoạt động của dự án đầu tư, phá sản đối với doanh nghiệp và hợp tác xã và cung cấp thông tin khác theo quy định tại Luật Quản lý thuế và pháp luật có liên quan.</w:t>
      </w:r>
    </w:p>
    <w:p w14:paraId="4261166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a.14) Tổng cục Thống kê cung cấp thông tin các báo cáo kết quả các cuộc điều tra thống kê liên quan đến người nộp thuế và cơ sở kinh doanh; các báo cáo phân tích chuyên đề liên quan đến người nộp thuế và cơ sở kinh doanh; các thông tin thống kê kinh tế vĩ mô; thông tin thống kê khác liên quan đến người nộp thuế và cơ sở kinh doanh; các Danh mục chuẩn cấp quốc gia và cung cấp thông tin khác theo quy định tại Luật Quản lý thuế và pháp luật có liên quan.</w:t>
      </w:r>
    </w:p>
    <w:p w14:paraId="21A530A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a.15) Cơ quan Bảo hiểm xã hội cung cấp thông tin về số lượng người lao động tham gia các loại bảo hiểm xã hội, bảo hiểm y tế, bảo hiểm tai nạn và số nợ chưa đóng các loại bảo hiểm.</w:t>
      </w:r>
    </w:p>
    <w:p w14:paraId="594767B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a.16) Ban quản lý khu kinh tế, khu công nghệ cao có trách nhiệm cung cấp thông tin về số tiền thuê đất, thuê mặt nước, tiền sử dụng đất của tổ chức, cá nhân được Nhà nước giao đất, cho thuê đất trong khu kinh tế, khu công nghệ cao phải nộp, đã nộp, còn phải nộp cho cơ quan thuế.</w:t>
      </w:r>
    </w:p>
    <w:p w14:paraId="23624EB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a.17) Cơ quan quản lý nhà nước có khoản nộp ngân sách nhà nước từ bán tài sản trên đất, chuyển nhượng quyền sử dụng đất và từ việc quản lý, sử dụng, khai thác tài sản công vào mục đích kinh doanh, cho thuê, liên doanh, liên kết, sau khi thực hiện nghĩa vụ thuế, phí, lệ phí theo quy định của Luật Quản lý tài sản công có trách nhiệm cung cấp thông tin liên quan khoản nộp ngân sách nhà nước.</w:t>
      </w:r>
    </w:p>
    <w:p w14:paraId="0D7292A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a.18) Cơ quan khác của nhà nước có liên quan đến người nộp thuế có trách nhiệm cung cấp thông tin của người nộp thuế theo yêu cầu theo quy định tại Luật Quản lý thuế và pháp luật có liên quan.</w:t>
      </w:r>
    </w:p>
    <w:p w14:paraId="7F70F82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thức cung cấp thông tin: Theo phương thức điện tử hoặc giấy.</w:t>
      </w:r>
    </w:p>
    <w:p w14:paraId="2BEC775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Bộ Tài chính chủ trì, các bộ, ngành và cơ quan quản lý nhà nước theo quy định tại điểm a khoản này có trách nhiệm phối hợp với Bộ Tài chính để xây dựng Quy chế trao đổi, cung cấp thông tin và phối hợp công tác giữa Bộ Tài chính với từng đơn vị để quy định nội dung, thời hạn, hình thức cung cấp thông tin.</w:t>
      </w:r>
    </w:p>
    <w:p w14:paraId="29ABEF0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Trách nhiệm cung cấp thông tin của tổ chức, cá nhân có liên quan</w:t>
      </w:r>
    </w:p>
    <w:p w14:paraId="43FE650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doanh dịch vụ làm thủ tục về thuế, dịch vụ kế toán; tổ chức nhận ủy thác xuất khẩu, nhập khẩu; người được ủy quyền, bảo lãnh và nộp thuế thay cho người nộp thuế; công ty kiểm toán độc lập có trách nhiệm cung cấp thông tin liên quan đến thỏa thuận với người nộp thuế và tài liệu làm căn cứ xác định nghĩa vụ thuế theo quy định tại Luật Quản lý thuế và pháp luật có liên quan khi có yêu cầu bằng văn bản của cơ quan quản lý thuế.</w:t>
      </w:r>
    </w:p>
    <w:p w14:paraId="11772DF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 chức, cá nhân là đối tác kinh doanh hoặc khách hàng của người nộp thuế có trách nhiệm cung cấp thông tin liên quan đến người nộp thuế theo quy định tại Luật Quản lý thuế và pháp luật có liên quan khi có yêu cầu bằng văn bản của cơ quan quản lý thuế.</w:t>
      </w:r>
    </w:p>
    <w:p w14:paraId="242C185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Phòng Thương mại và Công nghiệp Việt Nam có trách nhiệm cung cấp thông tin liên quan đến việc cấp giấy chứng nhận xuất xứ hàng hóa xuất khẩu của Việt Nam ra nước ngoài theo định kỳ hàng tháng và chậm nhất ngày 5 đầu tháng sau.</w:t>
      </w:r>
    </w:p>
    <w:p w14:paraId="4AAE2B0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chi trả thu nhập có trách nhiệm cung cấp thông tin về chi trả thu nhập và số tiền thuế khấu trừ của người nộp thuế khi quyết toán thuế năm hoặc khi có yêu cầu của cơ quan quản lý thuế.</w:t>
      </w:r>
    </w:p>
    <w:p w14:paraId="16B6781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có thẩm quyền chịu trách nhiệm cung cấp thông tin trước khi bán đấu giá về hàng hóa có nguồn gốc nhập khẩu thuộc đối tượng miễn thuế, không chịu thuế cho cơ quan hải quan để thực hiện ấn định thuế.</w:t>
      </w:r>
    </w:p>
    <w:p w14:paraId="71294F6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tổ chức, cá nhân khác có trách nhiệm cung cấp thông tin theo quy định tại Luật Quản lý thuế và pháp luật có liên quan.</w:t>
      </w:r>
    </w:p>
    <w:p w14:paraId="58D764A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thông tin cung cấp theo yêu cầu bằng văn bản của cơ quan quản lý thuế, tổ chức, cá nhân có trách nhiệm cung cấp thông tin cho cơ quan quản lý thuế chậm nhất trong thời hạn 10 ngày, kể từ ngày nhận được văn bản yêu cầu cung cấp thông tin của cơ quan quản lý thuế.</w:t>
      </w:r>
    </w:p>
    <w:p w14:paraId="5A3E274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Trách nhiệm của cơ quan quản lý nhà nước, tổ chức, cá nhân trong việc cung cấp thông tin</w:t>
      </w:r>
    </w:p>
    <w:p w14:paraId="1D758DE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cơ quan quản lý thuế yêu cầu cơ quan quản lý nhà nước, tổ chức, cá nhân có trách nhiệm cung cấp thông tin theo quy định tại Điều 15 và khoản 2, khoản 4 Điều 98 Luật Quản lý thuế thì cơ quan quản lý nhà nước, tổ chức, cá nhân phải cung cấp đầy đủ, đúng thời hạn theo nội dung yêu cầu của cơ quan quản lý thuế.</w:t>
      </w:r>
    </w:p>
    <w:p w14:paraId="41D0EEB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cơ quan quản lý nhà nước, tổ chức, cá nhân phải chịu trách nhiệm về việc không cung cấp thông tin đúng thời hạn hoặc cung cấp thông tin không đầy đủ khi cơ quan quản lý thuế có yêu cầu làm ảnh hưởng đến việc xác định nghĩa vụ thuế hoặc thời gian giải quyết hoàn thuế, miễn, giảm thuế của người nộp thuế trong trường hợp phát sinh việc bồi thường cho người nộp thuế theo quy định tại khoản 2 Điều 61 và khoản 3 Điều 75 Luật Quản lý thuế.</w:t>
      </w:r>
    </w:p>
    <w:p w14:paraId="0761E31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Công khai thông tin người nộp thuế</w:t>
      </w:r>
    </w:p>
    <w:p w14:paraId="51523E6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thuế công khai thông tin về người nộp thuế trong các trường hợp sau:</w:t>
      </w:r>
    </w:p>
    <w:p w14:paraId="5B2FD23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Trốn thuế, tiếp tay cho hành vi trốn thuế, chiếm đoạt tiền thuế, vi phạm pháp luật về thuế rồi bỏ trốn khỏi trụ sở kinh doanh; phát hành, sử dụng bất hợp pháp hóa đơn.</w:t>
      </w:r>
    </w:p>
    <w:p w14:paraId="54A0BD6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nộp hồ sơ khai thuế sau 90 ngày, kể từ ngày hết thời hạn nộp hồ sơ khai thuế theo quy định của pháp luật thuế hiện hành.</w:t>
      </w:r>
    </w:p>
    <w:p w14:paraId="358E28E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Ngừng hoạt động, chưa hoàn thành thủ tục chấm dứt hiệu lực mã số thuế, không hoạt động tại địa chỉ đã đăng ký.</w:t>
      </w:r>
    </w:p>
    <w:p w14:paraId="29C4DB2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hành vi vi phạm pháp luật về thuế của người nộp thuế làm ảnh hưởng đến quyền lợi và nghĩa vụ thuế của tổ chức, cá nhân khác.</w:t>
      </w:r>
    </w:p>
    <w:p w14:paraId="00180C7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thực hiện các yêu cầu của cơ quan quản lý thuế theo quy định của pháp luật như: Từ chối không cung cấp thông tin tài liệu cho cơ quan quản lý thuế, không chấp hành quyết định kiểm tra, thanh tra và các yêu cầu khác của cơ quan quản lý thuế theo quy định của pháp luật.</w:t>
      </w:r>
    </w:p>
    <w:p w14:paraId="35A3B60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Chống, ngăn cản công chức thuế, công chức hải quan thi hành công vụ.</w:t>
      </w:r>
    </w:p>
    <w:p w14:paraId="648C1C1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Quá 90 ngày kể từ ngày hết thời hạn nộp thuế và các khoản thu khác thuộc ngân sách nhà nước hoặc hết thời hạn chấp hành các quyết định hành chính về quản lý thuế mà người nộp thuế hoặc người bảo lãnh không tự nguyện chấp hành.</w:t>
      </w:r>
    </w:p>
    <w:p w14:paraId="6E1E802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 nhân, tổ chức không chấp hành các quyết định hành chính về quản lý thuế mà có hành vi phát tán tài sản, bỏ trốn.</w:t>
      </w:r>
    </w:p>
    <w:p w14:paraId="23269A2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thông tin khác được công khai theo quy định của pháp luật.</w:t>
      </w:r>
    </w:p>
    <w:p w14:paraId="1AF3AE8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và hình thức công khai</w:t>
      </w:r>
    </w:p>
    <w:p w14:paraId="117BDA1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công khai</w:t>
      </w:r>
    </w:p>
    <w:p w14:paraId="5769BAA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Thông tin công khai bao gồm: Mã số thuế, tên người nộp thuế, địa chỉ, lý do công khai. Tùy theo từng trường hợp cụ thể cơ quan quản lý thuế có thể công khai chi tiết thêm một số thông tin liên quan của người nộp thuế.</w:t>
      </w:r>
    </w:p>
    <w:p w14:paraId="0E29A76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thức công khai</w:t>
      </w:r>
    </w:p>
    <w:p w14:paraId="6F06F58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Đăng tải trên cổng thông tin điện tử của cơ quan quản lý thuế, trang thông tin điện tử của cơ quan quản lý thuế các cấp;</w:t>
      </w:r>
    </w:p>
    <w:p w14:paraId="7905115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Công khai trên phương tiện thông tin đại chúng;</w:t>
      </w:r>
    </w:p>
    <w:p w14:paraId="5277B29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Niêm yết tại trụ sở cơ quan quản lý thuế;</w:t>
      </w:r>
    </w:p>
    <w:p w14:paraId="550B1F4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Thông qua việc tiếp công dân, họp báo, thông cáo báo chí, hoạt động của người phát ngôn của cơ quan quản lý thuế các cấp theo quy định của pháp luật;</w:t>
      </w:r>
    </w:p>
    <w:p w14:paraId="26BC9BA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Các hình thức công khai khác theo các quy định có liên quan.</w:t>
      </w:r>
    </w:p>
    <w:p w14:paraId="2CABFE8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công khai thông tin</w:t>
      </w:r>
    </w:p>
    <w:p w14:paraId="5D4F747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trưởng cơ quan quản lý thuế quản lý trực tiếp người nộp thuế hoặc cơ quan quản lý thuế nơi quản lý khoản thu ngân sách nhà nước căn cứ tình hình thực tế và công tác quản lý thuế trên địa bàn, để quyết định việc lựa chọn các trường hợp công khai thông tin người nộp thuế có vi phạm theo quy định tại khoản 1 Điều này.</w:t>
      </w:r>
    </w:p>
    <w:p w14:paraId="4C344F7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khi công khai thông tin người nộp thuế, cơ quan quản lý thuế phải thực hiện rà soát, đối chiếu để đảm bảo tính chính xác thông tin công khai. Thủ trưởng cơ quan quản lý thuế chịu trách nhiệm tính chính xác của thông tin công khai. Trường hợp thông tin công khai không chính xác, Thủ trưởng cơ quan quản lý thuế thực hiện đính chính thông tin và phải công khai nội dung đã đính chính theo hình thức công khai quy định tại điểm b khoản 2 Điều này.</w:t>
      </w:r>
    </w:p>
    <w:p w14:paraId="0DD8D48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Nhiệm vụ, quyền hạn của ngân hàng thương mại, tổ chức cung ứng dịch vụ trung gian thanh toán</w:t>
      </w:r>
    </w:p>
    <w:p w14:paraId="525E328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quyền hạn của ngân hàng thương mại, tổ chức cung ứng dịch vụ trung gian thanh toán trong việc thực hiện thu nộp thuế và các khoản thu khác thuộc ngân sách nhà nước:</w:t>
      </w:r>
    </w:p>
    <w:p w14:paraId="02C47B8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Nhiệm vụ của các ngân hàng thương mại trong việc thực hiện thu nộp thuế và các khoản thu khác thuộc ngân sách nhà nước</w:t>
      </w:r>
    </w:p>
    <w:p w14:paraId="46C466E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Thực hiện các quy định về thu tiền thuế và các khoản thu khác thuộc ngân sách nhà nước theo quy định tại Điều 56 Luật Quản lý thuế và Nghị định số 11/2020/NĐ-CP ngày 20 tháng 01 năm 2020 của Chính phủ quy định về thủ tục hành chính thuộc lĩnh vực Kho bạc Nhà nước.</w:t>
      </w:r>
    </w:p>
    <w:p w14:paraId="77AD6D5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a.2) Theo yêu cầu của người nộp thuế và khoản thu khác thuộc ngân sách nhà nước, ngân hàng thương mại lập hoặc hướng dẫn người nộp thuế lập chứng từ nộp tiền vào ngân sách nhà nước, trong đó xác định rõ thông tin về người nộp thuế, ngày nộp thuế, số tiền nộp ngân sách nhà nước theo quy định tại Nghị định số 11/2020/NĐ-CP ngày 20 tháng 01 năm 2020 của Chính phủ.</w:t>
      </w:r>
    </w:p>
    <w:p w14:paraId="53495C6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Thực hiện chuyển đầy đủ số tiền thuế và các khoản thu khác thuộc ngân sách nhà nước vào tài khoản của Kho bạc Nhà nước mở tại ngân hàng thương mại, ngân hàng nhà nước theo quy định tại Nghị định số 11/2020/NĐ-CP ngày 20 tháng 01 năm 2020 của Chính phủ trong ngày giao dịch. Trường hợp không thể hoàn tất thủ tục trong ngày giao dịch, ngân hàng thương mại thực hiện chuyển trước 10 giờ ngày giao dịch tiếp theo.</w:t>
      </w:r>
    </w:p>
    <w:p w14:paraId="406AD08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Đối với số tiền thuế và khoản thu ngân sách nhà nước chậm nộp hoặc nộp không đầy đủ vào ngân sách nhà nước do lỗi của ngân hàng thương mại thì ngân hàng thương mại phải chịu trách nhiệm thanh toán tiền chậm nộp theo quy định của Luật Quản lý thuế.</w:t>
      </w:r>
    </w:p>
    <w:p w14:paraId="5CCEC79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Ngân hàng thương mại thực hiện thông báo, tra soát đến các đơn vị liên quan để xử lý đối với các trường hợp sai sót theo quy định và không được hoàn trả số tiền thuế đã nộp cho người nộp thuế nếu đã truyền thông tin cho Kho bạc Nhà nước. Riêng ngân hàng thương mại nơi Kho bạc Nhà nước mở tài khoản thực hiện đối chiếu với Kho bạc Nhà nước về chứng từ nộp tiền vào ngân sách.</w:t>
      </w:r>
    </w:p>
    <w:p w14:paraId="03CB27E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ngân hàng thương mại đã tham gia kết nối với Cổng thông tin điện tử của cơ quan quản lý thuế ngoài các nhiệm vụ quy định tại điểm a khoản này còn thực hiện các nhiệm vụ, quyền hạn sau:</w:t>
      </w:r>
    </w:p>
    <w:p w14:paraId="23C65FB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Hướng dẫn người nộp thuế kê khai các thông tin nộp thuế trên chứng từ nộp ngân sách nhà nước. Truyền đầy đủ thông tin trên chứng từ nộp ngân sách nhà nước đã cấp cho người nộp thuế, cho cơ quan quản lý thuế thông qua Cổng thông tin điện tử của cơ quan quản lý thuế.</w:t>
      </w:r>
    </w:p>
    <w:p w14:paraId="0C5211E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Truy vấn thông tin theo mã định danh khoản thu tại Cổng thông tin điện tử của cơ quan quản lý thuế để ghi trên chứng từ nộp tiền vào ngân sách nhà nước. Không được hủy lệnh chuyển tiền khi thông tin nộp thuế đã được chuyển đến Cổng thông tin điện tử của cơ quan quản lý thuế.</w:t>
      </w:r>
    </w:p>
    <w:p w14:paraId="43855D0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Xây dựng hệ thống công nghệ thông tin đáp ứng chuẩn thông điệp dữ liệu trao đổi thông tin theo đúng định dạng các thông điệp cơ quan quản lý thuế ban hành. Bảo mật và chỉ sử dụng thông tin thu nộp ngân sách nhà nước của người nộp thuế, người khai hải quan do cơ quan quản lý thuế cung cấp trên Cổng thông tin điện tử của cơ quan quản lý thuế để thực hiện thu ngân sách nhà nước.</w:t>
      </w:r>
    </w:p>
    <w:p w14:paraId="6E4F93E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tổ chức cung ứng dịch vụ trung gian thanh toán theo từng chức năng, nhiệm vụ của mình có trách nhiệm thực hiện một hoặc một số nhiệm vụ, quyền hạn theo quy định tại điểm a, điểm b khoản này.</w:t>
      </w:r>
    </w:p>
    <w:p w14:paraId="7DEA49D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Ngân hàng thương mại có trách nhiệm cung cấp các thông tin về tài khoản thanh toán của người nộp thuế mở tại ngân hàng cho cơ quan quản lý thuế như sau:</w:t>
      </w:r>
    </w:p>
    <w:p w14:paraId="201F315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đề nghị của cơ quan quản lý thuế, ngân hàng thương mại cung cấp thông tin tài khoản thanh toán của từng người nộp thuế bao gồm: tên chủ tài khoản, số hiệu tài khoản theo Mã số thuế đã được cơ quan quản lý thuế cấp, ngày mở tài khoản, ngày đóng tài khoản.</w:t>
      </w:r>
    </w:p>
    <w:p w14:paraId="67B4C30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cung cấp thông tin về tài khoản theo điểm a khoản này được thực hiện lần đầu trong thời gian 90 ngày kể từ ngày Nghị định này có hiệu lực thi hành. Việc cập nhật các thông tin về tài khoản được thực hiện hàng tháng trong 10 ngày của tháng kế tiếp. Phương thức cung cấp thông tin được thực hiện dưới hình thức điện tử.</w:t>
      </w:r>
    </w:p>
    <w:p w14:paraId="1CAAB70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Ngân hàng thương mại cung cấp thông tin giao dịch qua tài khoản, số dư tài khoản, số liệu giao dịch theo đề nghị của Thủ trưởng cơ quan quản lý thuế để phục vụ cho mục đích thanh tra, kiểm tra xác định nghĩa vụ thuế phải nộp và thực hiện các biện pháp cưỡng chế thi hành quyết định hành chính về quản lý thuế theo quy định của pháp luật về thuế.</w:t>
      </w:r>
    </w:p>
    <w:p w14:paraId="5C3BD54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quản lý thuế có trách nhiệm bảo mật thông tin và hoàn toàn chịu trách nhiệm về sự an toàn của thông tin theo quy định của Luật Quản lý thuế và quy định của pháp luật có liên quan.</w:t>
      </w:r>
    </w:p>
    <w:p w14:paraId="7E71701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Khấu trừ, nộp thay nghĩa vụ thuế phải nộp của nhà cung cấp ở nước ngoài không có cơ sở thường trú tại Việt Nam có hoạt động kinh doanh thương mại điện tử, kinh doanh dựa trên nền tảng số với tổ chức, cá nhân ở Việt Nam (sau đây gọi là nhà cung cấp ở nước ngoài) theo quy định tại khoản 3 Điều 27 Luật Quản lý thuế như sau:</w:t>
      </w:r>
    </w:p>
    <w:p w14:paraId="60E6DD4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cung cấp ở nước ngoài chưa thực hiện đăng ký, kê khai, nộp thuế thì ngân hàng thương mại, tổ chức cung ứng dịch vụ trung gian thanh toán thực hiện khấu trừ, nộp thay nghĩa vụ thuế theo quy định của pháp luật thuế đối với từng sản phẩm hàng hóa, dịch vụ mà người mua là cá nhân ở Việt Nam thanh toán cho nhà cung cấp ở nước ngoài liên quan đến hoạt động kinh doanh thương mại điện tử, kinh doanh dựa trên nền tảng số.</w:t>
      </w:r>
    </w:p>
    <w:p w14:paraId="13C3D76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cục Thuế phối hợp với cơ quan có liên quan xác định, công bố tên, địa chỉ website của nhà cung cấp ở nước ngoài chưa thực hiện đáng ký, kê khai, nộp thuế mà người mua hàng hóa, dịch vụ có thực hiện giao dịch. Trên cơ sở đó, Tổng cục Thuế thông báo tên, địa chỉ website của nhà cung cấp ở nước ngoài cho ngân hàng thương mại, tổ chức cung ứng dịch vụ trung gian thanh toán để các đơn vị này xác định tài khoản giao dịch của nhà cung cấp ở nước ngoài và thực hiện khấu trừ, nộp thay nghĩa vụ thuế đối với các giao dịch của người mua là cá nhân ở Việt Nam thanh toán cho tài khoản giao dịch của nhà cung cấp ở nước ngoài.</w:t>
      </w:r>
    </w:p>
    <w:p w14:paraId="5B2BE98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Trường hợp cá nhân có mua hàng hóa, dịch vụ của nhà cung cấp nước ngoài có thanh toán bằng thẻ hoặc các hình thức khác mà ngân hàng thương mại, tổ chức cung ứng dịch vụ trung gian thanh toán không thể thực hiện khấu trừ, nộp thay thì ngân hàng thương mại, tổ chức cung ứng </w:t>
      </w:r>
      <w:r>
        <w:rPr>
          <w:rFonts w:ascii="Arial" w:hAnsi="Arial" w:cs="Arial"/>
          <w:color w:val="000000"/>
          <w:sz w:val="21"/>
          <w:szCs w:val="21"/>
        </w:rPr>
        <w:lastRenderedPageBreak/>
        <w:t>dịch vụ trung gian thanh toán có trách nhiệm theo dõi số tiền chuyển cho các nhà cung cấp ở nước ngoài và định kỳ hàng tháng gửi về Tổng cục Thuế theo mẫu do Bộ trưởng Bộ Tài chính ban hành.</w:t>
      </w:r>
    </w:p>
    <w:p w14:paraId="3EABC39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tháng ngân hàng thương mại, tổ chức cung ứng dịch vụ trung gian thanh toán có trách nhiệm kê khai, nộp vào ngân sách nhà nước số tiền đã khấu trừ, nộp thay nghĩa vụ thuế phải nộp của nhà cung cấp ở nước ngoài theo mẫu do Bộ trưởng Bộ Tài chính ban hành.</w:t>
      </w:r>
    </w:p>
    <w:p w14:paraId="5E7ADA2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Trích tiền để nộp thuế từ tài khoản của người nộp thuế, phong tỏa tài khoản của người nộp thuế bị cưỡng chế thi hành quyết định hành chính về quản lý thuế theo đề nghị của cơ quan quản lý thuế thực hiện theo quy định tại khoản 4 Điều 31 Nghị định này.</w:t>
      </w:r>
    </w:p>
    <w:p w14:paraId="2A11199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người nộp thuế có bảo lãnh về tiền thuế, tiền chậm nộp, tiền phạt và các khoản thu khác thuộc ngân sách nhà nước theo quy định của Luật Quản lý thuế nhưng người nộp thuế không nộp đúng thời hạn thì ngân hàng bảo lãnh phải chịu trách nhiệm nộp tiền thuế, tiền chậm nộp, tiền phạt và các khoản thu khác thuộc ngân sách nhà nước thay cho người nộp thuế trong phạm vi bảo lãnh. Trường hợp quá 90 ngày kể từ ngày hết thời hạn nộp tiền thuế nợ theo văn bản chấp thuận của cơ quan quản lý thuế mà người nộp thuế chưa nộp đủ vào ngân sách nhà nước thì bên bảo lãnh bị cưỡng chế đối với số tiền trong phạm vi bảo lãnh theo quy định của Luật Quản lý thuế.</w:t>
      </w:r>
    </w:p>
    <w:p w14:paraId="6D105C0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Hàng hóa nhập khẩu thuộc đối tượng miễn thuế, không chịu thuế, người nộp thuế cầm cố, thế chấp để làm tài sản bảo đảm các khoản vay nhưng ngân hàng thương mại phải xử lý tài sản cầm cố, thế chấp theo quy định của pháp luật để thu hồi nợ thì ngân hàng thương mại cung cấp thông tin về hàng hóa cầm cố, thế chấp cho cơ quan hải quan để thực hiện ấn định thuế, ngân hàng thương mại có trách nhiệm nộp thuế thay cho người nộp thuế theo quyết định ấn định thuế của cơ quan hải quan.</w:t>
      </w:r>
    </w:p>
    <w:p w14:paraId="27A730AB" w14:textId="77777777" w:rsidR="009E5133" w:rsidRDefault="009E5133" w:rsidP="009E51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5402C58B" w14:textId="77777777" w:rsidR="009E5133" w:rsidRDefault="009E5133" w:rsidP="009E51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CƯỠNG CHẾ THI HÀNH QUYẾT ĐỊNH HÀNH CHÍNH VỀ QUẢN LÝ THUẾ</w:t>
      </w:r>
    </w:p>
    <w:p w14:paraId="096152E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Cưỡng chế bằng biện pháp trích tiền từ tài khoản, phong tỏa tài khoản của người nộp thuế bị cưỡng chế thi hành quyết định hành chính về quản lý thuế</w:t>
      </w:r>
    </w:p>
    <w:p w14:paraId="75B5D62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áp dụng</w:t>
      </w:r>
    </w:p>
    <w:p w14:paraId="5BE5BAD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Biện pháp trích tiền từ tài khoản, phong tỏa tài khoản áp dụng đối với người nộp thuế bị cưỡng chế thi hành quyết định hành chính về quản lý thuế mở tài khoản tại Kho bạc Nhà nước, ngân hàng thương mại và tổ chức tín dụng khác.</w:t>
      </w:r>
    </w:p>
    <w:p w14:paraId="173E6D5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Quyết định hành chính về quản lý thuế bao gồm: quyết định xử phạt vi phạm hành chính về quản lý thuế; các thông báo ấn định thuế, quyết định ấn định thuế; thông báo tiền thuế nợ; quyết định thu hồi hoàn; quyết định gia hạn; quyết định nộp dần; quyết định chấm dứt hiệu lực của quyết định khoanh tiền thuế nợ; quyết định áp dụng biện pháp khắc phục hậu quả theo quy định của pháp </w:t>
      </w:r>
      <w:r>
        <w:rPr>
          <w:rFonts w:ascii="Arial" w:hAnsi="Arial" w:cs="Arial"/>
          <w:color w:val="000000"/>
          <w:sz w:val="21"/>
          <w:szCs w:val="21"/>
        </w:rPr>
        <w:lastRenderedPageBreak/>
        <w:t>luật về xử lý vi phạm hành chính về quản lý thuế; quyết định về bồi thường thiệt hại; quyết định hành chính về quản lý thuế khác theo quy định của pháp luật.</w:t>
      </w:r>
    </w:p>
    <w:p w14:paraId="50F5F0F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bị cưỡng chế thi hành quyết định hành chính về quản lý thuế bao gồm:</w:t>
      </w:r>
    </w:p>
    <w:p w14:paraId="0629C9F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thuộc các trường hợp quy định tại các khoản 1, 2, 3 và 4 Điều 124 Luật Quản lý thuế.</w:t>
      </w:r>
    </w:p>
    <w:p w14:paraId="0C36A05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nộp thuế còn nợ ngân sách nhà nước có số tiền thuế nợ đã được cơ quan quản lý thuế ban hành quyết định nộp dần tiền thuế nợ hoặc quyết định gia hạn nộp thuế hoặc quyết định khoanh tiền thuế nợ hoặc thông báo không tính tiền chậm nộp thì chưa thực hiện cưỡng chế đối với số tiền thuế nợ trong thời gian được nộp dần hoặc gia hạn hoặc khoanh nợ hoặc không tính tiền chậm nộp hoặc trong thời gian các cơ quan Kiểm toán Nhà nước, Thanh tra Nhà nước xác định lại chính xác nghĩa vụ thuế của người nộp thuế theo văn bản đề nghị của người nộp thuế.</w:t>
      </w:r>
    </w:p>
    <w:p w14:paraId="26B2E52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tín dụng không chấp hành quyết định xử phạt vi phạm hành chính về quản lý thuế theo quy định của Luật Quản lý thuế.</w:t>
      </w:r>
    </w:p>
    <w:p w14:paraId="380CF88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bảo lãnh nộp tiền thuế cho người nộp thuế: Quá thời hạn quy định 90 ngày, kể từ ngày hết hạn nộp tiền thuế nợ theo văn bản chấp thuận của cơ quan quản lý thuế mà người nộp thuế chưa nộp đủ vào ngân sách nhà nước thì bên bảo lãnh bị cưỡng chế theo quy định của Luật Quản lý thuế.</w:t>
      </w:r>
    </w:p>
    <w:p w14:paraId="64A84A0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 bạc nhà nước, kho bạc nhà nước cấp tỉnh, kho bạc nhà nước cấp huyện (sau đây gọi chung là kho bạc nhà nước) không thực hiện việc trích chuyển tiền từ tài khoản của người nộp thuế bị cưỡng chế mở tại kho bạc nhà nước để nộp vào ngân sách nhà nước theo quyết định xử phạt vi phạm hành chính về quản lý thuế của cơ quan có thẩm quyền.</w:t>
      </w:r>
    </w:p>
    <w:p w14:paraId="272DFF9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cá nhân có liên quan không chấp hành các quyết định xử phạt vi phạm hành chính về quản lý thuế của cơ quan có thẩm quyền.</w:t>
      </w:r>
    </w:p>
    <w:p w14:paraId="2AB1F02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bị cưỡng chế là chủ dự án ODA, chủ tài khoản nguồn vốn ODA và vay ưu đãi tại kho bạc nhà nước, tổ chức tín dụng thì không áp dụng biện pháp cưỡng chế này.</w:t>
      </w:r>
    </w:p>
    <w:p w14:paraId="07580FB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ban hành quyết định cưỡng chế là một trong các thông tin sau đây:</w:t>
      </w:r>
    </w:p>
    <w:p w14:paraId="5860CF9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tài khoản của người nộp thuế tại cơ sở dữ liệu quản lý thuế hoặc dữ liệu của tổ chức, cá nhân có liên quan.</w:t>
      </w:r>
    </w:p>
    <w:p w14:paraId="1509302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số tài khoản, số tiền hiện có trong tài khoản của người nộp thuế bị cưỡng chế do kho bạc nhà nước, tổ chức tín dụng cung cấp theo yêu cầu của cơ quan quản lý thuế trong trường hợp cơ sở dữ liệu tại cơ quan quản lý thuế không đầy đủ.</w:t>
      </w:r>
    </w:p>
    <w:p w14:paraId="1C88D62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quản lý thuế có trách nhiệm bảo mật những thông tin về tài khoản của người nộp thuế bị cưỡng chế.</w:t>
      </w:r>
    </w:p>
    <w:p w14:paraId="488D7B4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cưỡng chế trích tiền từ tài khoản, phong tỏa tài khoản</w:t>
      </w:r>
    </w:p>
    <w:p w14:paraId="76BF211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cưỡng chế lập theo Mẫu số 01/CC tại Phụ lục III ban hành kèm theo Nghị định này, tại quyết định cưỡng chế trích tiền từ tài khoản, phong tỏa tài khoản cần ghi rõ: Tên, địa chỉ, mã số thuế của người nộp thuế bị cưỡng chế; lý do bị cưỡng chế; số tiền bị cưỡng chế; số tài khoản của người nộp thuế bị cưỡng chế; tên kho bạc nhà nước, tổ chức tín dụng nơi người nộp thuế bị cưỡng chế mở tài khoản; tên, địa chỉ, số tài khoản nộp ngân sách nhà nước mở tại kho bạc nhà nước; phương thức chuyển số tiền bị trích chuyển từ tổ chức tín dụng đến kho bạc nhà nước.</w:t>
      </w:r>
    </w:p>
    <w:p w14:paraId="1D65687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quan quản lý thuế, Cục trưởng Cục Kiểm tra sau thông quan, Cục trưởng Cục Điều tra chống buôn lậu thuộc Tổng cục Hải quan, Chủ tịch Ủy ban nhân dân cấp huyện, cấp tỉnh có thẩm quyền ban hành quyết định cưỡng chế đối với các quyết định hành chính về quản lý thuế do mình ban hành hoặc cấp dưới ban hành nhưng không có thẩm quyền cưỡng chế hoặc cấp dưới có thẩm quyền ra quyết định cưỡng chế nhưng không đủ điều kiện về lực lượng, phương tiện để tổ chức thi hành quyết định cưỡng chế và có văn bản đề nghị cấp trên ra quyết định cưỡng chế. Trường hợp cấp trưởng vắng mặt có thể giao quyền cho cấp phó xem xét ban hành quyết định cưỡng chế, việc giao quyền được thực hiện bằng văn bản theo Mẫu số 09/CC tại Phụ lục III ban hành kèm theo Nghị định này, cấp phó được giao quyền phải chịu trách nhiệm về quyết định của mình trước cấp trưởng và trước pháp luật. Người được giao quyền không được giao quyền tiếp cho bất kỳ cá nhân nào khác.</w:t>
      </w:r>
    </w:p>
    <w:p w14:paraId="56647EE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cưỡng chế phải được ban hành tại các thời điểm sau:</w:t>
      </w:r>
    </w:p>
    <w:p w14:paraId="68656B8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Sau ngày thứ 90 kể từ ngày hết thời hạn nộp thuế;</w:t>
      </w:r>
    </w:p>
    <w:p w14:paraId="15DB5E2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Ngay sau ngày hết thời hạn gia hạn nộp thuế;</w:t>
      </w:r>
    </w:p>
    <w:p w14:paraId="1BB6FF6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Ngay sau ngày người nộp thuế không chấp hành quyết định xử phạt vi phạm hành chính về quản lý thuế theo thời hạn ghi trên quyết định xử phạt (trừ trường hợp được hoãn hoặc tạm đình chỉ thi hành quyết định xử phạt vi phạm hành chính về quản lý thuế);</w:t>
      </w:r>
    </w:p>
    <w:p w14:paraId="56706C4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Ngay trong ngày phát hiện người nộp thuế có hành vi phát tán tài sản hoặc bỏ trốn.</w:t>
      </w:r>
    </w:p>
    <w:p w14:paraId="31F6CE8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vi phát tán tài sản hoặc bỏ trốn được căn cứ vào các thông tin sau: người nộp thuế bị cưỡng chế thực hiện thủ tục chuyển nhượng, cho, bán tài sản, giải tỏa, tẩu tán số dư tài khoản một cách bất thường không liên quan đến các giao dịch thông thường trong sản xuất kinh doanh trước khi cơ quan quản lý thuế ban hành quyết định cưỡng chế hoặc bỏ khỏi địa chỉ đăng ký kinh doanh.</w:t>
      </w:r>
    </w:p>
    <w:p w14:paraId="645E497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Quyết định cưỡng chế bằng biện pháp trích tiền từ tài khoản, phong tỏa tài khoản được gửi cho người nộp thuế bị cưỡng chế, kho bạc nhà nước, tổ chức tín dụng nơi người nộp thuế bị cưỡng </w:t>
      </w:r>
      <w:r>
        <w:rPr>
          <w:rFonts w:ascii="Arial" w:hAnsi="Arial" w:cs="Arial"/>
          <w:color w:val="000000"/>
          <w:sz w:val="21"/>
          <w:szCs w:val="21"/>
        </w:rPr>
        <w:lastRenderedPageBreak/>
        <w:t>chế mở tài khoản và các tổ chức, cá nhân có liên quan kèm theo Lệnh thu ngân sách nhà nước ngay trong ngày ban hành quyết định cưỡng chế và được cập nhật trên trang thông tin điện tử của ngành thuế hoặc ngành hải quan.</w:t>
      </w:r>
    </w:p>
    <w:p w14:paraId="10344E9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Quyết định cưỡng chế được gửi bằng phương thức điện tử đối với trường hợp đủ điều kiện thực hiện giao dịch điện tử trong lĩnh vực quản lý thuế, trường hợp chưa đủ điều kiện thực hiện giao dịch điện tử trong lĩnh vực quản lý thuế thì quyết định cưỡng chế được gửi bằng thư bảo đảm qua đường bưu chính hoặc giao trực tiếp.</w:t>
      </w:r>
    </w:p>
    <w:p w14:paraId="41B6D45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Trường hợp quyết định được giao trực tiếp mà tổ chức, cá nhân bị cưỡng chế không nhận thì người có thẩm quyền hoặc công chức thuế, công chức hải quan có trách nhiệm giao quyết định cưỡng chế lập biên bản về việc tổ chức, cá nhân bị cưỡng chế không nhận quyết định, có xác nhận của chính quyền địa phương nơi tổ chức, cá nhân có địa chỉ đăng ký với cơ quan quản lý thuế thì được coi là quyết định đã được giao.</w:t>
      </w:r>
    </w:p>
    <w:p w14:paraId="1DFCC1E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Trường hợp gửi qua bưu điện bằng hình thức bảo đảm, nếu sau thời hạn 10 ngày, kể từ ngày quyết định cưỡng chế đã được gửi qua đường bưu điện đến lần thứ ba mà bị trả lại do tổ chức, cá nhân bị cưỡng chế không nhận; quyết định cưỡng chế đã được niêm yết tại trụ sở của tổ chức hoặc nơi cư trú của cá nhân bị cưỡng chế hoặc có căn cứ cho rằng người nộp thuế bị cưỡng chế trốn tránh không nhận quyết định cưỡng chế thì được coi là quyết định đã được giao.</w:t>
      </w:r>
    </w:p>
    <w:p w14:paraId="04A7B2E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người nộp thuế bị cưỡng chế có mở tài khoản tại nhiều tổ chức tín dụng, kho bạc nhà nước khác nhau thì người có thẩm quyền căn cứ vào số lượng tài khoản mở tại các tổ chức tín dụng, kho bạc nhà nước để ban hành quyết định cưỡng chế trích tiền từ tài khoản đối với một tài khoản hoặc nhiều tài khoản, đồng thời yêu cầu tổ chức tín dụng, kho bạc nhà nước phong tỏa các tài khoản còn lại của người nộp thuế tương ứng với số tiền bị cưỡng chế trong trường hợp cần thiết. Trong quá trình thực hiện quyết định, nếu một hoặc một số các tổ chức tín dụng, kho bạc nhà nước đã thực hiện trích tiền hoặc đã trích đủ số tiền theo quyết định cưỡng chế (có chứng từ nộp tiền vào ngân sách nhà nước) thì tổ chức tín dụng hoặc kho bạc nhà nước hoặc người nộp thuế thông báo cho cơ quan ban hành quyết định cưỡng chế ngay trong ngày trích chuyển. Cơ quan quản lý thuế có trách nhiệm thông báo cho các tổ chức tín dụng, kho bạc nhà nước ngay trong ngày nhận được thông báo nộp đủ tiền thuế để dừng việc cưỡng chế trích tiền từ tài khoản, phong tỏa tài khoản.</w:t>
      </w:r>
    </w:p>
    <w:p w14:paraId="3086342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cưỡng chế chấm dứt hiệu lực kể từ ngày người nộp thuế đã nộp đủ số tiền thuế nợ bị cưỡng chế vào ngân sách nhà nước hoặc số tiền thuế nợ bị cưỡng chế được cơ quan quản lý thuế ban hành quyết định nộp dần tiền thuế nợ hoặc quyết định gia hạn nộp thuế hoặc quyết định miễn tiền chậm nộp tiền thuế hoặc thông báo không tính tiền chậm nộp. Cơ quan quản lý thuế ban hành quyết định chấm dứt hiệu lực của quyết định cưỡng chế theo Mẫu số 08/CC tại Phụ lục III ban hành kèm theo Nghị định này.</w:t>
      </w:r>
    </w:p>
    <w:p w14:paraId="278BDB3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Trách nhiệm của Kho bạc Nhà nước, tổ chức tín dụng nơi tổ chức, cá nhân bị cưỡng chế mở tài khoản:</w:t>
      </w:r>
    </w:p>
    <w:p w14:paraId="3B66A4E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03 ngày làm việc kể từ ngày nhận được văn bản yêu cầu cung cấp thông tin của cơ quan ban hành quyết định cưỡng chế theo Mẫu số 01-1/CC tại Phụ lục III ban hành kèm theo Nghị định này; kho bạc nhà nước, tổ chức tín dụng phải cung cấp các thông tin cần thiết bằng văn bản về số hiệu tài khoản, số dư tại thời điểm cung cấp và các thông tin liên quan khác của người nộp thuế bị cưỡng chế mở tại đơn vị mình;</w:t>
      </w:r>
    </w:p>
    <w:p w14:paraId="6BD1016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Ngay sau khi nhận được quyết định cưỡng chế của cơ quan có thẩm quyền kèm theo Lệnh thu ngân sách nhà nước, kho bạc nhà nước, tổ chức tín dụng có trách nhiệm làm thủ tục trích chuyển số tiền của người nộp thuế bị cưỡng chế vào tài khoản thu ngân sách nhà nước mở tại kho bạc nhà nước; đồng thời thông báo cho cơ quan ban hành quyết định cưỡng chế và người nộp thuế bị cưỡng chế biết ngay trong ngày trích chuyển. Trường hợp số dư trong tài khoản ít hơn số tiền mà người nộp thuế bị cưỡng chế phải nộp thì sau khi trừ đi số dư tối thiểu để duy trì tài khoản, kho bạc nhà nước, tổ chức tín dụng phải trích chuyển số tiền còn lại vào tài khoản của ngân sách nhà nước;</w:t>
      </w:r>
    </w:p>
    <w:p w14:paraId="4C3034F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phong tỏa tài khoản của người nộp thuế bị cưỡng chế bằng với số tiền ghi trong quyết định cưỡng chế ngay khi nhận được quyết định cưỡng chế;</w:t>
      </w:r>
    </w:p>
    <w:p w14:paraId="706DED4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người nộp thuế có bảo lãnh về tiền thuế nợ nhưng người nộp thuế không nộp đúng thời hạn thì bên bảo lãnh phải chịu trách nhiệm nộp tiền thuế nợ thay cho người nộp thuế trong phạm vi bảo lãnh.</w:t>
      </w:r>
    </w:p>
    <w:p w14:paraId="4434CA6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tục thu tiền bằng biện pháp trích tiền từ tài khoản</w:t>
      </w:r>
    </w:p>
    <w:p w14:paraId="3845DD4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trích tiền từ tài khoản của người nộp thuế bị cưỡng chế thi hành quyết định hành chính về quản lý thuế được thực hiện trên cơ sở các chứng từ thu theo quy định. Chứng từ thu sử dụng để trích chuyển tiền từ tài khoản được gửi cho các bên liên quan (bản sao).</w:t>
      </w:r>
    </w:p>
    <w:p w14:paraId="6B47FE4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Cưỡng chế bằng biện pháp khấu trừ một phần tiền lương hoặc thu nhập</w:t>
      </w:r>
    </w:p>
    <w:p w14:paraId="43F20CA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áp dụng</w:t>
      </w:r>
    </w:p>
    <w:p w14:paraId="37DC6B6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Biện pháp khấu trừ một phần tiền lương hoặc thu nhập được áp dụng đối với người nộp thuế là cá nhân bị cưỡng chế thi hành quyết định hành chính về quản lý thuế được hưởng tiền lương, tiền công hoặc thu nhập tại một cơ quan, tổ chức theo biên chế hoặc hợp đồng lao động có thời hạn từ 06 tháng trở lên hoặc được hưởng trợ cấp hưu trí, mất sức.</w:t>
      </w:r>
    </w:p>
    <w:p w14:paraId="1E1187F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Quyết định hành chính về quản lý thuế bao gồm: quyết định xử phạt vi phạm hành chính về quản lý thuế; các thông báo ấn định thuế, quyết định ấn định thuế; thông báo tiền thuế nợ; quyết định thu hồi hoàn; quyết định gia hạn; quyết định nộp dần; quyết định chấm dứt hiệu lực của quyết </w:t>
      </w:r>
      <w:r>
        <w:rPr>
          <w:rFonts w:ascii="Arial" w:hAnsi="Arial" w:cs="Arial"/>
          <w:color w:val="000000"/>
          <w:sz w:val="21"/>
          <w:szCs w:val="21"/>
        </w:rPr>
        <w:lastRenderedPageBreak/>
        <w:t>định khoanh tiền thuế nợ; quyết định áp dụng biện pháp khắc phục hậu quả theo quy định của pháp luật về xử lý vi phạm hành chính về quản lý thuế; quyết định về bồi thường thiệt hại; quyết định hành chính về quản lý thuế khác theo quy định của pháp luật.</w:t>
      </w:r>
    </w:p>
    <w:p w14:paraId="2198F88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minh thông tin về tiền lương và thu nhập</w:t>
      </w:r>
    </w:p>
    <w:p w14:paraId="0482191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quản lý thuế tổ chức xác minh thông tin về các khoản tiền lương hoặc thu nhập của cá nhân bị cưỡng chế và cơ quan, tổ chức quản lý tiền lương hoặc thu nhập của người nộp thuế bị cưỡng chế tại cơ sở dữ liệu của cơ quan quản lý thuế. Trường hợp cơ sở dữ liệu tại cơ quan quản lý thuế không đầy đủ thì người có thẩm quyền ban hành quyết định cưỡng chế gửi văn bản yêu cầu cá nhân bị cưỡng chế và cơ quan, tổ chức quản lý tiền lương hoặc thu nhập của cá nhân bị cưỡng chế cung cấp đầy đủ các thông tin về các khoản tiền lương hoặc thu nhập của cá nhân bị cưỡng chế.</w:t>
      </w:r>
    </w:p>
    <w:p w14:paraId="0E08A7D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bị cưỡng chế, cơ quan, tổ chức quản lý tiền lương hoặc thu nhập và các cơ quan, tổ chức liên quan phải cung cấp các thông tin về tiền lương và thu nhập của cá nhân bị cưỡng chế cho cơ quan quản lý thuế trong thời hạn 03 ngày làm việc, kể từ ngày nhận được yêu cầu và chịu trách nhiệm trước pháp luật về các thông tin đã cung cấp.</w:t>
      </w:r>
    </w:p>
    <w:p w14:paraId="7D1B0CC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sau 03 ngày làm việc, cá nhân bị cưỡng chế, cơ quan, tổ chức quản lý tiền lương hoặc thu nhập và các cơ quan, tổ chức liên quan không cung cấp hoặc cung cấp thông tin không đầy đủ về tiền lương và thu nhập của cá nhân bị cưỡng chế thì cơ quan quản lý thuế căn cứ vào tình hình thực tế để áp dụng biện pháp cưỡng chế phù hợp theo quy định tại khoản 3 Điều 125 Luật Quản lý thuế.</w:t>
      </w:r>
    </w:p>
    <w:p w14:paraId="11C671A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cưỡng chế khấu trừ một phần tiền lương hoặc thu nhập</w:t>
      </w:r>
    </w:p>
    <w:p w14:paraId="05021C0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cưỡng chế lập theo Mẫu số 02/CC tại Phụ lục III ban hành kèm theo Nghị định này, tại quyết định cưỡng chế khấu trừ một phần tiền lương hoặc thu nhập cần ghi rõ: Tên, địa chỉ, mã số thuế của người nộp thuế bị cưỡng chế; lý do bị cưỡng chế; số tiền bị cưỡng chế; tên, địa chỉ cơ quan, tổ chức quản lý tiền lương hoặc thu nhập của cá nhân bị cưỡng chế; tên, địa chỉ, số tài khoản nộp ngân sách nhà nước mở tại kho bạc nhà nước; phương thức chuyển số tiền bị cưỡng chế đến kho bạc nhà nước.</w:t>
      </w:r>
    </w:p>
    <w:p w14:paraId="3CF94F7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Thủ trưởng cơ quan quản lý thuế, Cục trưởng Cục Kiểm tra sau thông quan, Cục trưởng Cục Điều tra chống buôn lậu thuộc Tổng cục Hải quan, Chủ tịch Ủy ban nhân dân cấp huyện, cấp tỉnh có thẩm quyền ban hành quyết định cưỡng chế đối với các quyết định hành chính về quản lý thuế do mình ban hành hoặc cấp dưới ban hành nhưng không có thẩm quyền cưỡng chế hoặc cấp dưới có thẩm quyền ra quyết định cưỡng chế nhưng không đủ điều kiện về lực lượng, phương tiện để tổ chức thi hành quyết định cưỡng chế và có văn bản đề nghị cấp trên ra quyết định cưỡng chế. Trường hợp cấp trưởng vắng mặt có thể giao quyền cho cấp phó xem xét ban hành quyết định cưỡng chế, việc giao quyền được thực hiện bằng văn bản theo Mẫu số 09/CC tại Phụ lục III ban </w:t>
      </w:r>
      <w:r>
        <w:rPr>
          <w:rFonts w:ascii="Arial" w:hAnsi="Arial" w:cs="Arial"/>
          <w:color w:val="000000"/>
          <w:sz w:val="21"/>
          <w:szCs w:val="21"/>
        </w:rPr>
        <w:lastRenderedPageBreak/>
        <w:t>hành kèm theo Nghị định này, cấp phó được giao quyền phải chịu trách nhiệm về quyết định của mình trước cấp trưởng và trước pháp luật. Người được giao quyền không được giao quyền tiếp cho bất kỳ cá nhân nào khác.</w:t>
      </w:r>
    </w:p>
    <w:p w14:paraId="436B7BA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cưỡng chế được ban hành ngay sau ngày hết thời hiệu của quyết định cưỡng chế trích tiền từ tài khoản hoặc ngay sau ngày đủ điều kiện chuyển biện pháp cưỡng chế theo quy định tại khoản 3 Điều 125 Luật Quản lý thuế.</w:t>
      </w:r>
    </w:p>
    <w:p w14:paraId="0D73783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cưỡng chế được gửi cho cá nhân bị cưỡng chế, cơ quan, tổ chức quản lý tiền lương hoặc thu nhập của cá nhân bị cưỡng chế, các cơ quan, tổ chức có liên quan ngay trong ngày ban hành quyết định cưỡng chế và được cập nhật trên trang thông tin điện tử của ngành thuế hoặc ngành hải quan.</w:t>
      </w:r>
    </w:p>
    <w:p w14:paraId="21D7481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Quyết định cưỡng chế được gửi bằng phương thức điện tử đối với trường hợp đủ điều kiện thực hiện giao dịch điện tử trong lĩnh vực quản lý thuế, trường hợp chưa đủ điều kiện thực hiện giao dịch điện tử trong lĩnh vực quản lý thuế thì quyết định cưỡng chế được gửi bằng thư bảo đảm qua đường bưu chính hoặc giao trực tiếp.</w:t>
      </w:r>
    </w:p>
    <w:p w14:paraId="5AF68FF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Trường hợp quyết định được giao trực tiếp mà tổ chức, cá nhân bị cưỡng chế không nhận thì người có thẩm quyền hoặc công chức thuế, công chức hải quan có trách nhiệm giao quyết định cưỡng chế lập biên bản về việc tổ chức, cá nhân bị cưỡng chế không nhận quyết định, có xác nhận của chính quyền địa phương nơi tổ chức, cá nhân có địa chỉ đăng ký với cơ quan quản lý thuế thì được coi là quyết định đã được giao.</w:t>
      </w:r>
    </w:p>
    <w:p w14:paraId="3FFD2A1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Trường hợp gửi qua bưu điện bằng hình thức bảo đảm, nếu sau thời hạn 10 ngày, kể từ ngày quyết định cưỡng chế đã được gửi qua đường bưu điện đến lần thứ ba mà bị trả lại do tổ chức, cá nhân bị cưỡng chế không nhận; quyết định cưỡng chế đã được niêm yết tại trụ sở của tổ chức hoặc nơi cư trú của cá nhân bị cưỡng chế hoặc có căn cứ cho rằng người nộp thuế bị cưỡng chế trốn tránh không nhận quyết định cưỡng chế thì được coi là quyết định đã được giao.</w:t>
      </w:r>
    </w:p>
    <w:p w14:paraId="6E44221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cưỡng chế chấm dứt hiệu lực kể từ ngày người nộp thuế đã nộp đủ số tiền thuế nợ bị cưỡng chế vào ngân sách nhà nước hoặc số tiền thuế nợ bị cưỡng chế được cơ quan quản lý thuế ban hành quyết định nộp dần tiền thuế nợ hoặc quyết định gia hạn nộp thuế hoặc quyết định miễn tiền chậm nộp tiền thuế hoặc thông báo không tính tiền chậm nộp. Cơ quan quản lý thuế ban hành quyết định chấm dứt hiệu lực của quyết định cưỡng chế theo Mẫu số 08/CC tại Phụ lục III ban hành kèm theo Nghị định này.</w:t>
      </w:r>
    </w:p>
    <w:p w14:paraId="46DC007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Tỷ lệ khấu trừ một phần tiền lương hoặc một phần thu nhập đối với cá nhân</w:t>
      </w:r>
    </w:p>
    <w:p w14:paraId="010A3BF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khấu trừ một phần tiền lương, tiền công hoặc một phần thu nhập tương ứng với số tiền đã ghi trong quyết định cưỡng chế.</w:t>
      </w:r>
    </w:p>
    <w:p w14:paraId="00ABDDD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Tỷ lệ khấu trừ tiền lương, tiền công hoặc thu nhập đối với cá nhân không thấp hơn 10% và không quá 30% tổng số tiền lương, trợ cấp hàng tháng của cá nhân đó; đối với những khoản thu nhập khác thì tỷ lệ khấu trừ căn cứ vào thu nhập thực tế, nhưng không quá 50% tổng số thu nhập.</w:t>
      </w:r>
    </w:p>
    <w:p w14:paraId="5C6AF3F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của cơ quan, tổ chức, người sử dụng lao động đang quản lý tiền lương hoặc thu nhập của cá nhân bị cưỡng chế</w:t>
      </w:r>
    </w:p>
    <w:p w14:paraId="0E1D8B0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Khấu trừ một phần tiền lương hoặc thu nhập của người nộp thuế bị cưỡng chế và chuyển số tiền đã khấu trừ vào ngân sách nhà nước tại kho bạc nhà nước theo nội dung ghi trong quyết định cưỡng chế thi hành quyết định hành chính về quản lý thuế, kể từ kỳ trả tiền lương hoặc thu nhập gần nhất cho đến khi khấu trừ đủ số tiền thuế nợ theo quyết định cưỡng chế thi hành quyết định hành chính về quản lý thuế, đồng thời thông báo cho người ra quyết định cưỡng chế và người nộp thuế bị cưỡng chế biết.</w:t>
      </w:r>
    </w:p>
    <w:p w14:paraId="1E6A68C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đến kỳ phát tiền lương hoặc thu nhập gần nhất, cơ quan, tổ chức, người đang quản lý tiền lương hoặc thu nhập của cá nhân bị cưỡng chế có trách nhiệm khấu trừ một phần tiền lương hoặc thu nhập của cá nhân bị cưỡng chế theo nội dung ghi trong quyết định cưỡng chế và chuyển số tiền đã khấu trừ vào ngân sách nhà nước, đồng thời thông báo cho người có thẩm quyền ra quyết định cưỡng chế biết.</w:t>
      </w:r>
    </w:p>
    <w:p w14:paraId="7343463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chưa khấu trừ đủ số tiền thuế nợ theo quyết định cưỡng chế mà hợp đồng lao động của người nộp thuế bị cưỡng chế chấm dứt, cơ quan, tổ chức sử dụng lao động phải thông báo cho người ra quyết định cưỡng chế biết trong thời hạn 05 ngày làm việc, kể từ ngày chấm dứt hợp đồng lao động.</w:t>
      </w:r>
    </w:p>
    <w:p w14:paraId="76EA236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tổ chức sử dụng lao động đang quản lý tiền lương hoặc thu nhập của người nộp thuế bị cưỡng chế cố tình không thực hiện quyết định cưỡng chế thì bị xử phạt vi phạm hành chính về quản lý thuế theo quy định.</w:t>
      </w:r>
    </w:p>
    <w:p w14:paraId="0F5CAB2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Cưỡng chế bằng biện pháp dừng làm thủ tục hải quan đối với hàng hóa xuất khẩu, nhập khẩu</w:t>
      </w:r>
    </w:p>
    <w:p w14:paraId="711E48A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áp dụng</w:t>
      </w:r>
    </w:p>
    <w:p w14:paraId="31D576C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Cưỡng chế bằng biện pháp dừng làm thủ tục hải quan đối với hàng hóa xuất khẩu, nhập khẩu được áp dụng trong trường hợp không áp dụng được các biện pháp cưỡng chế thi hành quyết định hành chính về quản lý thuế quy định tại điểm a, b khoản 1 Điều 125 Luật Quản lý thuế hoặc đã áp dụng các biện pháp này nhưng vẫn không thu đủ tiền thuế nợ vào ngân sách nhà nước hoặc thuộc trường hợp quy định tại khoản 3 Điều 125 Luật Quản lý thuế hoặc theo đề nghị của cơ quan thuế.</w:t>
      </w:r>
    </w:p>
    <w:p w14:paraId="653A509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Quyết định hành chính về quản lý thuế bao gồm: Quyết định xử phạt vi phạm hành chính về quản lý thuế; các thông báo ấn định thuế, quyết định ấn định thuế; thông báo tiền thuế nợ; quyết </w:t>
      </w:r>
      <w:r>
        <w:rPr>
          <w:rFonts w:ascii="Arial" w:hAnsi="Arial" w:cs="Arial"/>
          <w:color w:val="000000"/>
          <w:sz w:val="21"/>
          <w:szCs w:val="21"/>
        </w:rPr>
        <w:lastRenderedPageBreak/>
        <w:t>định thu hồi hoàn; quyết định gia hạn; quyết định nộp dần; quyết định chấm dứt hiệu lực của quyết định khoanh tiền thuế nợ; quyết định áp dụng biện pháp khắc phục hậu quả theo quy định của pháp luật về xử lý vi phạm hành chính về quản lý thuế; quyết định về bồi thường thiệt hại; quyết định hành chính về quản lý thuế khác theo quy định của pháp luật.</w:t>
      </w:r>
    </w:p>
    <w:p w14:paraId="09326F5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cơ quan hải quan thực hiện ấn định thuế sau thông quan đối với hàng hóa xuất khẩu, nhập khẩu, nếu quá 90 ngày kể từ ngày hết thời hạn chấp hành quyết định ấn định thuế mà người nộp thuế hoặc người bảo lãnh không tự nguyện chấp hành quyết định ấn định thuế thì cơ quan hải quan áp dụng các biện pháp cưỡng chế thi hành quyết định hành chính về quản lý thuế theo quy định.</w:t>
      </w:r>
    </w:p>
    <w:p w14:paraId="6EE66F8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áp dụng biện pháp dừng làm thủ tục hải quan đối với các trường hợp sau đây:</w:t>
      </w:r>
    </w:p>
    <w:p w14:paraId="1951E28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xuất khẩu thuộc đối tượng miễn thuế, đối tượng không chịu thuế hoặc có mức thuế suất thuế xuất khẩu 0%.</w:t>
      </w:r>
    </w:p>
    <w:p w14:paraId="756CA71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xuất khẩu, nhập khẩu phục vụ trực tiếp an ninh, quốc phòng, phòng, chống thiên tai, dịch bệnh, cứu trợ khẩn cấp, hàng viện trợ nhân đạo, viện trợ không hoàn lại.</w:t>
      </w:r>
    </w:p>
    <w:p w14:paraId="6452165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cưỡng chế được gửi đến đối tượng bị cưỡng chế và thông báo trên trang thông tin điện tử hải quan chậm nhất là 05 ngày làm việc trước ngày áp dụng biện pháp dừng làm thủ tục hải quan đối với hàng hóa xuất khẩu, nhập khẩu.</w:t>
      </w:r>
    </w:p>
    <w:p w14:paraId="3C2FAF1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cưỡng chế được gửi bằng phương thức điện tử đối với trường hợp đủ điều kiện thực hiện giao dịch điện tử trong lĩnh vực quản lý thuế, trường hợp chưa đủ điều kiện thực hiện giao dịch điện tử trong lĩnh vực quản lý thuế thì quyết định cưỡng chế được gửi bằng thư bảo đảm qua đường bưu chính hoặc giao trực tiếp.</w:t>
      </w:r>
    </w:p>
    <w:p w14:paraId="0C5CFAF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quyết định được giao trực tiếp mà tổ chức, cá nhân bị cưỡng chế không nhận thì người có thẩm quyền hoặc công chức hải quan có trách nhiệm giao quyết định cưỡng chế lập biên bản về việc tổ chức, cá nhân bị cưỡng chế không nhận quyết định, có xác nhận của chính quyền địa phương thì được coi là quyết định đã được giao.</w:t>
      </w:r>
    </w:p>
    <w:p w14:paraId="6615C2D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gửi qua bưu điện bằng hình thức bảo đảm, nếu sau thời hạn 10 ngày, kể từ ngày quyết định cưỡng chế đã được gửi qua đường bưu điện đến lần thứ ba mà bị trả lại do tổ chức, cá nhân bị cưỡng chế không nhận; quyết định cưỡng chế đã được niêm yết tại trụ sở của tổ chức hoặc nơi cư trú của cá nhân bị cưỡng chế hoặc có căn cứ cho rằng người nộp thuế bị cưỡng chế trốn tránh không nhận quyết định cưỡng chế thì được coi là quyết định đã được giao.</w:t>
      </w:r>
    </w:p>
    <w:p w14:paraId="6BE12A9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Quyết định cưỡng chế thực hiện theo Mẫu số 03/CC tại Phụ lục III ban hành kèm theo Nghị định này. Quyết định cưỡng chế cần ghi rõ ngày, tháng, năm ra quyết định; số quyết định, căn cứ pháp lý ban hành quyết định; lý do cưỡng chế, họ tên, chức vụ, đơn vị công tác của người ra quyết định; tên, địa chỉ của đối tượng bị cưỡng chế; số tiền thuế nợ chưa nộp chi tiết theo từng tờ khai hải </w:t>
      </w:r>
      <w:r>
        <w:rPr>
          <w:rFonts w:ascii="Arial" w:hAnsi="Arial" w:cs="Arial"/>
          <w:color w:val="000000"/>
          <w:sz w:val="21"/>
          <w:szCs w:val="21"/>
        </w:rPr>
        <w:lastRenderedPageBreak/>
        <w:t>quan, vụ việc; tổng số tiền bị cưỡng chế; tên, địa chỉ, số tài khoản tại kho bạc nhà nước; thời hạn thi hành; chữ ký của người ban hành quyết định, dấu của cơ quan ban hành quyết định.</w:t>
      </w:r>
    </w:p>
    <w:p w14:paraId="382AE2C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Tạm dừng áp dụng biện pháp cưỡng chế dừng làm thủ tục hải quan nếu người nộp thuế đáp ứng các điều kiện sau đây:</w:t>
      </w:r>
    </w:p>
    <w:p w14:paraId="604BC27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còn nợ tiền thuế quá hạn, tiền chậm nộp, tiền phạt của các lô hàng khác,</w:t>
      </w:r>
    </w:p>
    <w:p w14:paraId="5571247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phải nộp thuế trước khi thông quan hoặc giải phóng hàng đối với lô hàng đang làm thủ tục hải quan.</w:t>
      </w:r>
    </w:p>
    <w:p w14:paraId="7090575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tiền thuế, tiền chậm nộp, tiền phạt người nộp thuế đang còn nợ phải được bảo lãnh theo quy định.</w:t>
      </w:r>
    </w:p>
    <w:p w14:paraId="6C72D52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trình tự, thẩm quyền giải quyết việc tạm dừng áp dụng biện pháp cưỡng chế dừng làm thủ tục hải quan thực hiện như sau:</w:t>
      </w:r>
    </w:p>
    <w:p w14:paraId="0C69313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bị cưỡng chế có văn bản đề nghị tạm dừng áp dụng biện pháp cưỡng chế dừng làm thủ tục hải quan gửi Cục Hải quan nơi phát sinh khoản nợ bị cưỡng chế dừng làm thủ tục hải quan kèm theo thư bảo lãnh của tổ chức tín dụng đối với số tiền thuế, tiền chậm nộp, tiền phạt còn nợ.</w:t>
      </w:r>
    </w:p>
    <w:p w14:paraId="3A92977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Cục Hải quan nơi người nộp thuế có khoản nợ bị cưỡng chế dừng làm thủ tục hải quan tiếp nhận, kiểm tra tính chính xác, đầy đủ của hồ sơ và báo cáo, đề xuất gửi Tổng cục Hải quan trong thời hạn 05 ngày làm việc kể từ ngày nhận đủ hồ sơ.</w:t>
      </w:r>
    </w:p>
    <w:p w14:paraId="24C8E9A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chưa đủ, trong thời hạn 03 ngày làm việc kể từ ngày tiếp nhận hồ sơ, cơ quan hải quan tiếp nhận hồ sơ phải thông báo cho người nộp thuế biết, hoàn chỉnh hồ sơ.</w:t>
      </w:r>
    </w:p>
    <w:p w14:paraId="4AB85B1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cục Hải quan căn cứ quy định tại khoản 5 Điều này, lấy ý kiến các đơn vị liên quan (nếu có), báo cáo Bộ Tài chính trong thời hạn tối đa 07 ngày làm việc kể từ ngày nhận đủ hồ sơ.</w:t>
      </w:r>
    </w:p>
    <w:p w14:paraId="1D8BA71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Tài chính xem xét, giải quyết tạm dừng áp dụng biện pháp cưỡng chế dừng làm thủ tục hải quan đối với từng trường hợp cụ thể theo đề nghị của Tổng cục Hải quan trong thời hạn 05 ngày làm việc kể từ ngày nhận được báo cáo.</w:t>
      </w:r>
    </w:p>
    <w:p w14:paraId="11963BD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hải quan nơi ban hành quyết định cưỡng chế căn cứ văn bản của Bộ Tài chính để tạm dừng áp dụng biện pháp cưỡng chế dừng làm thủ tục hải quan.</w:t>
      </w:r>
    </w:p>
    <w:p w14:paraId="4B82145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kết thúc thời gian tạm dừng áp dụng biện pháp cưỡng chế dừng làm thủ tục hải quan, người nộp thuế không thực hiện nghĩa vụ thuế với ngân sách nhà nước thì bị xử phạt theo quy định.</w:t>
      </w:r>
    </w:p>
    <w:p w14:paraId="585470F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Văn bản tạm dừng áp dụng biện pháp cưỡng chế dừng làm thủ tục hải quan thực hiện theo Mẫu số 03-1/CC tại Phụ lục III ban hành kèm theo Nghị định này.</w:t>
      </w:r>
    </w:p>
    <w:p w14:paraId="3A7F195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Thẩm quyền quyết định cưỡng chế bằng biện pháp dừng làm thủ tục hải quan thực hiện theo quy định tại khoản 1 Điều 126 Luật Quản lý thuế và điểm a khoản 3 Điều 31 Nghị định này.</w:t>
      </w:r>
    </w:p>
    <w:p w14:paraId="38FADA8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cơ quan thuế có văn bản đề nghị cơ quan hải quan ban hành quyết định cưỡng chế bằng biện pháp dừng làm thủ tục hải quan đối với hàng hóa xuất khẩu, nhập khẩu thì trình tự thực hiện như sau:</w:t>
      </w:r>
    </w:p>
    <w:p w14:paraId="0A9DEC9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thuế lập và gửi văn bản đề nghị cưỡng chế bằng biện pháp dừng làm thủ tục hải quan cho cơ quan hải quan. Văn bản đề nghị phải thể hiện các nội dung: đơn vị ban hành văn bản; ngày, tháng, năm ban hành văn bản; căn cứ ban hành văn bản; tên, địa chỉ, mã số thuế của tổ chức, cá nhân bị cưỡng chế, số tiền thuế nợ bị cưỡng chế; lý do đề nghị cưỡng chế; họ, tên, chức vụ, chữ ký của người ký văn bản, dấu của cơ quan ban hành văn bản (nếu có).</w:t>
      </w:r>
    </w:p>
    <w:p w14:paraId="678A599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được văn bản đề nghị cưỡng chế của cơ quan thuế, cơ quan hải quan thực hiện cưỡng chế theo đúng trình tự, thủ tục và gửi văn bản thông báo cho cơ quan thuế biết, phối hợp.</w:t>
      </w:r>
    </w:p>
    <w:p w14:paraId="419CA01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hải quan không thực hiện được ngay biện pháp cưỡng chế dừng làm thủ tục hải quan theo đề nghị của cơ quan thuế thì thông báo bằng văn bản cho cơ quan thuế biết và nêu rõ lý do.</w:t>
      </w:r>
    </w:p>
    <w:p w14:paraId="30B5A9A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03 ngày làm việc kể từ ngày thu đủ số tiền thuế nợ, cơ quan thuế phải có văn bản thông báo với cơ quan hải quan để chấm dứt thực hiện cưỡng chế.</w:t>
      </w:r>
    </w:p>
    <w:p w14:paraId="443B5B9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Cưỡng chế bằng biện pháp ngừng sử dụng hóa đơn</w:t>
      </w:r>
    </w:p>
    <w:p w14:paraId="34349DF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Cưỡng chế bằng biện pháp ngừng sử dụng hóa đơn đối với người nộp thuế bị cưỡng chế thi hành quyết định hành chính về quản lý thuế mà không áp dụng được các biện pháp cưỡng chế quy định tại điểm a, b, c khoản 1 Điều 125 Luật Quản lý thuế hoặc đã áp dụng các biện pháp này nhưng vẫn không thu đủ tiền thuế nợ vào ngân sách nhà nước hoặc trường hợp quy định tại khoản 3 Điều 125 Luật Quản lý thuế hoặc theo đề nghị của cơ quan hải quan.</w:t>
      </w:r>
    </w:p>
    <w:p w14:paraId="619D1A3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hành chính về quản lý thuế bao gồm: Quyết định xử phạt vi phạm hành chính về quản lý thuế; các thông báo ấn định thuế, quyết định ấn định thuế; thông báo tiền thuế nợ; quyết định thu hồi hoàn; quyết định gia hạn; quyết định nộp dần; quyết định chấm dứt hiệu lực của quyết định khoanh tiền thuế nợ; quyết định áp dụng biện pháp khắc phục hậu quả theo quy định của pháp luật về xử lý vi phạm hành chính về quản lý thuế; quyết định về bồi thường thiệt hại; quyết định hành chính về quản lý thuế khác theo quy định của pháp luật.</w:t>
      </w:r>
    </w:p>
    <w:p w14:paraId="6302C79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Hóa đơn bị ngừng sử dụng bao gồm các loại hóa đơn: hóa đơn tự in do các tổ chức, cá nhân kinh doanh tự in; hóa đơn đặt in do các tổ chức, cá nhân kinh doanh hoặc cơ quan thuế đặt in; hóa đơn điện tử do các tổ chức, cá nhân kinh doanh khởi tạo, lập theo quy định của pháp luật.</w:t>
      </w:r>
    </w:p>
    <w:p w14:paraId="7CB05E2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ban hành quyết định cưỡng chế bằng biện pháp ngừng sử dụng hóa đơn:</w:t>
      </w:r>
    </w:p>
    <w:p w14:paraId="1519A82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hóa đơn của người nộp thuế bị cưỡng chế tại cơ sở dữ liệu của cơ quan thuế hoặc dữ liệu của cơ quan, tổ chức khác (nếu có).</w:t>
      </w:r>
    </w:p>
    <w:p w14:paraId="1454EF3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tình hình sử dụng hóa đơn do người nộp thuế bị cưỡng chế và các tổ chức, cá nhân có liên quan khác (nếu có) cung cấp theo yêu cầu của cơ quan thuế trong trường hợp cơ sở dữ liệu tại cơ quan thuế không đầy đủ.</w:t>
      </w:r>
    </w:p>
    <w:p w14:paraId="1969949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cưỡng chế bằng biện pháp ngừng sử dụng hóa đơn</w:t>
      </w:r>
    </w:p>
    <w:p w14:paraId="0275C0D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cưỡng chế bằng biện pháp ngừng sử dụng hóa đơn lập theo Mẫu số 04/CC tại Phụ lục III ban hành kèm theo Nghị định này và kèm theo thông báo ngừng sử dụng hóa đơn theo Mẫu số 04-1/CC tại Phụ lục III ban hành kèm theo Nghị định này.</w:t>
      </w:r>
    </w:p>
    <w:p w14:paraId="7A72DD9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Tại quyết định cưỡng chế bằng biện pháp ngừng sử dụng hóa đơn cần ghi rõ: Căn cứ ra quyết định cưỡng chế; tên, địa chỉ, mã số thuế của người nộp thuế bị cưỡng chế; lý do bị cưỡng chế; số tiền bị cưỡng chế.</w:t>
      </w:r>
    </w:p>
    <w:p w14:paraId="23AC485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Tại thông báo ngừng sử dụng hóa đơn cần ghi rõ: Căn cứ ra thông báo; tên, địa chỉ, mã số thuế của người nộp thuế bị cưỡng chế; lý do ngừng sử dụng hóa đơn; ký hiệu mẫu, ký hiệu, số hóa đơn ngừng sử dụng, ngày ngừng sử dụng hóa đơn.</w:t>
      </w:r>
    </w:p>
    <w:p w14:paraId="235F476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Thủ trưởng cơ quan quản lý thuế, Cục trưởng Cục Kiểm tra sau thông quan, Cục trưởng Cục Điều tra chống buôn lậu thuộc Tổng cục Hải quan, Chủ tịch Ủy ban nhân dân cấp huyện, cấp tỉnh có thẩm quyền ban hành quyết định cưỡng chế đối với các quyết định hành chính về quản lý thuế do mình ban hành hoặc cấp dưới ban hành nhưng không có thẩm quyền cưỡng chế hoặc cấp dưới có thẩm quyền ra quyết định cưỡng chế nhưng không đủ điều kiện về lực lượng, phương tiện để tổ chức thi hành quyết định cưỡng chế và có văn bản đề nghị cấp trên ra quyết định cưỡng chế. Trường hợp cấp trưởng vắng mặt có thể giao quyền cho cấp phó xem xét ban hành quyết định cưỡng chế, việc giao quyền được thực hiện bằng văn bản theo Mẫu số 09/CC tại Phụ lục III ban hành kèm theo Nghị định này, cấp phó được giao quyền phải chịu trách nhiệm về quyết định của mình trước cấp trưởng và trước pháp luật. Người được giao quyền không được giao quyền tiếp cho bất kỳ cá nhân nào khác.</w:t>
      </w:r>
    </w:p>
    <w:p w14:paraId="1944386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cưỡng chế được ban hành tại các thời điểm sau</w:t>
      </w:r>
    </w:p>
    <w:p w14:paraId="6934A16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b.1) Ngay sau ngày hết thời hiệu của quyết định cưỡng chế trích tiền từ tài khoản, phong tỏa tài khoản của người nộp thuế bị cưỡng chế; quyết định cưỡng chế khấu trừ một phần tiền lương hoặc </w:t>
      </w:r>
      <w:r>
        <w:rPr>
          <w:rFonts w:ascii="Arial" w:hAnsi="Arial" w:cs="Arial"/>
          <w:color w:val="000000"/>
          <w:sz w:val="21"/>
          <w:szCs w:val="21"/>
        </w:rPr>
        <w:lastRenderedPageBreak/>
        <w:t>thu nhập đối với cá nhân; quyết định cưỡng chế dừng làm thủ tục hải quan (nếu có) hoặc ngay sau ngày đủ điều kiện chuyển biện pháp cưỡng chế theo quy định tại khoản 3 Điều 125 Luật Quản lý thuế.</w:t>
      </w:r>
    </w:p>
    <w:p w14:paraId="2320F26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Trường hợp quyết định cưỡng chế ngừng sử dụng hóa đơn hết hiệu lực mà người nộp thuế chưa nộp đủ số tiền thuế nợ vào ngân sách nhà nước, nếu không đủ điều kiện áp dụng các biện pháp cưỡng chế tiếp theo hoặc áp dụng biện pháp cưỡng chế ngừng sử dụng hóa đơn mà có hiệu quả thì cơ quan quản lý thuế tiếp tục áp dụng biện pháp cưỡng chế có hiệu quả. Trường hợp đang áp dụng biện pháp cưỡng chế này mà có thông tin, điều kiện thực hiện biện pháp cưỡng chế trước hoặc biện pháp cưỡng chế tiếp theo hiệu quả hơn thì cơ quan quản lý thuế đồng thời áp dụng biện pháp cưỡng chế trước hoặc biện pháp cưỡng chế tiếp theo để thu tiền thuế nợ vào ngân sách nhà nước.</w:t>
      </w:r>
    </w:p>
    <w:p w14:paraId="41FFB77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cưỡng chế ngừng sử dụng hóa đơn được gửi cho tổ chức, cá nhân có liên quan và người nộp thuế bị cưỡng chế ngay trong ngày ban hành quyết định cưỡng chế và được cập nhật trên trang thông tin điện tử của ngành thuế.</w:t>
      </w:r>
    </w:p>
    <w:p w14:paraId="0A2E924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Quyết định cưỡng chế được gửi bằng phương thức điện tử đối với trường hợp đủ điều kiện thực hiện giao dịch điện tử trong lĩnh vực quản lý thuế, trường hợp chưa đủ điều kiện thực hiện giao dịch điện tử trong lĩnh vực quản lý thuế thì quyết định cưỡng chế được gửi bằng thư bảo đảm qua đường bưu chính hoặc giao trực tiếp.</w:t>
      </w:r>
    </w:p>
    <w:p w14:paraId="37AF325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Trường hợp quyết định được giao trực tiếp mà tổ chức, cá nhân bị cưỡng chế không nhận thì người có thẩm quyền hoặc công chức thuế có trách nhiệm giao quyết định cưỡng chế lập biên bản về việc tổ chức, cá nhân bị cưỡng chế không nhận quyết định, có xác nhận của chính quyền địa phương nơi tổ chức, cá nhân có địa chỉ đăng ký với cơ quan quản lý thuế thì được coi là quyết định đã được giao.</w:t>
      </w:r>
    </w:p>
    <w:p w14:paraId="572A3CE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Trường hợp gửi qua bưu điện bằng hình thức bảo đảm, nếu sau thời hạn 10 ngày, kể từ ngày quyết định cưỡng chế đã được gửi qua đường bưu điện đến lần thứ ba mà bị trả lại do tổ chức, cá nhân bị cưỡng chế không nhận; quyết định cưỡng chế đã được niêm yết tại trụ sở của tổ chức hoặc nơi cư trú của cá nhân bị cưỡng chế hoặc có căn cứ cho rằng người nộp thuế bị cưỡng chế trốn tránh không nhận quyết định cưỡng chế thì được coi là quyết định đã được giao.</w:t>
      </w:r>
    </w:p>
    <w:p w14:paraId="0A6FE80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cưỡng chế chấm dứt hiệu lực kể từ ngày người nộp thuế đã nộp đủ số tiền thuế nợ bị cưỡng chế vào ngân sách nhà nước hoặc số tiền thuế nợ bị cưỡng chế được cơ quan thuế ban hành quyết định nộp dần tiền thuế nợ hoặc quyết định gia hạn nộp thuế hoặc quyết định miễn tiền chậm nộp tiền thuế hoặc thông báo không tính tiền chậm nộp. Cơ quan thuế ban hành quyết định chấm dứt hiệu lực của quyết định cưỡng chế theo Mẫu số 08/CC tại Phụ lục III ban hành kèm theo Nghị định này.</w:t>
      </w:r>
    </w:p>
    <w:p w14:paraId="02241FA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thực hiện biện pháp cưỡng chế ngừng sử dụng hóa đơn</w:t>
      </w:r>
    </w:p>
    <w:p w14:paraId="3EDFAA8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Ngay trong ngày ban hành quyết định cưỡng chế cơ quan thuế phải đăng tải quyết định cưỡng chế và thông báo ngừng sử dụng hóa đơn trên trang thông tin điện tử ngành thuế hoặc đăng tải trên phương tiện thông tin đại chúng trong thời hạn 24 giờ kể từ khi ban hành quyết định.</w:t>
      </w:r>
    </w:p>
    <w:p w14:paraId="259DDAD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thực hiện biện pháp cưỡng chế này, cơ quan thuế không tiếp nhận hồ sơ thông báo phát hành hóa đơn của tổ chức, cá nhân đang bị cưỡng chế, không cấp mã đối với hóa đơn điện tử có mã của cơ quan thuế, không cấp hóa đơn, không bán hóa đơn cho người nộp thuế đang bị cưỡng chế (trừ trường hợp quy định tại điểm d khoản 4 Điều này).</w:t>
      </w:r>
    </w:p>
    <w:p w14:paraId="33E1DDE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thuế ban hành quyết định chấm dứt việc thực hiện biện pháp cưỡng chế này kèm theo thông báo tiếp tục sử dụng hóa đơn theo Mẫu số 04-2/CC tại Phụ lục III ban hành kèm theo Nghị định này. Ngay trong ngày ban hành quyết định chấm dứt thực hiện biện pháp cưỡng chế ngừng sử dụng hóa đơn thì cơ quan thuế phải đăng tải trên trang thông tin điện tử ngành thuế hoặc trên phương tiện thông tin đại chúng trong thời hạn 24 giờ kể từ khi ban hành quyết định.</w:t>
      </w:r>
    </w:p>
    <w:p w14:paraId="7B0B82D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đang áp dụng biện pháp cưỡng chế ngừng sử dụng hóa đơn mà người nộp thuế có văn bản đề nghị sử dụng hóa đơn để có nguồn thanh toán tiền lương công nhân, thanh toán các khoản chi phí đảm bảo sản xuất kinh doanh được liên tục thì cơ quan thuế tiếp tục cho người nộp thuế sử dụng hóa đơn theo từng lần phát sinh với điều kiện người nộp thuế phải nộp ngay ít nhất 18% doanh thu trên hóa đơn được sử dụng vào ngân sách nhà nước.</w:t>
      </w:r>
    </w:p>
    <w:p w14:paraId="03A6953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cơ quan hải quan có văn bản đề nghị cơ quan thuế quản lý trực tiếp người nộp thuế ban hành quyết định cưỡng chế bằng biện pháp ngừng sử dụng hóa đơn</w:t>
      </w:r>
    </w:p>
    <w:p w14:paraId="28B6700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hải quan lập và gửi văn bản đề nghị cưỡng chế bằng biện pháp ngừng sử dụng hóa đơn cho cơ quan thuế. Văn bản đề nghị phải thể hiện các nội dung: đơn vị ban hành văn bản; ngày, tháng, năm ban hành văn bản; căn cứ ban hành văn bản; tên, địa chỉ, mã số thuế của tổ chức, cá nhân bị cưỡng chế; họ, tên, chức vụ của người ký văn bản, dấu của cơ quan ban hành văn bản.</w:t>
      </w:r>
    </w:p>
    <w:p w14:paraId="79F3FC8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được văn bản đề nghị cưỡng chế bằng biện pháp ngừng sử dụng hóa đơn của cơ quan hải quan, thủ trưởng cơ quan thuế có thẩm quyền thực hiện cưỡng chế theo đúng trình tự, thủ tục và gửi văn bản thông báo cho cơ quan hải quan biết, phối hợp.</w:t>
      </w:r>
    </w:p>
    <w:p w14:paraId="202CA8C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thuế không thực hiện được ngay biện pháp cưỡng chế ngừng sử dụng hóa đơn theo đề nghị của cơ quan hải quan thì thông báo bằng văn bản cho cơ quan hải quan biết và nêu rõ lý do.</w:t>
      </w:r>
    </w:p>
    <w:p w14:paraId="6C53C85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03 ngày làm việc kể từ ngày thu đủ số tiền thuế nợ, cơ quan hải quan phải có văn bản thông báo với cơ quan thuế để chấm dứt việc thực hiện biện pháp cưỡng chế này.</w:t>
      </w:r>
    </w:p>
    <w:p w14:paraId="653A6B1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Trường hợp người nộp thuế bị cưỡng chế là chi nhánh, văn phòng đại diện, đơn vị phụ thuộc hoạt động sản xuất kinh doanh tại địa bàn tỉnh/huyện này nhưng có trụ sở chính ở địa bàn tỉnh/huyện khác, cơ quan thuế quản lý trực tiếp chi nhánh, văn phòng đại diện, đơn vị phụ thuộc không có đủ điều kiện để thực hiện cưỡng chế hoặc không thực hiện được quyết định cưỡng chế thì cơ quan thuế quản lý chi nhánh, văn phòng đại diện, đơn vị phụ thuộc chuyển toàn bộ hồ sơ đến cơ quan thuế quản lý trụ sở chính để cơ quan thuế quản lý trụ sở chính thực hiện ban hành quyết định cưỡng chế.</w:t>
      </w:r>
    </w:p>
    <w:p w14:paraId="0D2BC40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Cưỡng chế bằng biện pháp kê biên tài sản, bán đấu giá tài sản kê biên</w:t>
      </w:r>
    </w:p>
    <w:p w14:paraId="630CE70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áp dụng</w:t>
      </w:r>
    </w:p>
    <w:p w14:paraId="0107321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Cưỡng chế bằng biện pháp kê biên tài sản, bán đấu giá tài sản kê biên đối với người nộp thuế bị cưỡng chế thi hành quyết định hành chính về quản lý thuế mà không áp dụng được các biện pháp cưỡng chế quy định tại điểm a, b, c, d khoản 1 Điều 125 Luật Quản lý thuế hoặc đã áp dụng các biện pháp này nhưng vẫn không thu đủ tiền thuế nợ vào ngân sách nhà nước hoặc thuộc trường hợp quy định tại khoản 3 Điều 125 Luật Quản lý thuế.</w:t>
      </w:r>
    </w:p>
    <w:p w14:paraId="0C19413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hành chính về quản lý thuế bao gồm: Quyết định xử phạt vi phạm hành chính về quản lý thuế; các thông báo ấn định thuế, quyết định ấn định thuế; thông báo tiền thuế nợ; quyết định thu hồi hoàn; quyết định gia hạn; quyết định nộp dần; quyết định chấm dứt hiệu lực của quyết định khoanh tiền thuế nợ; quyết định áp dụng biện pháp khắc phục hậu quả theo quy định của pháp luật về xử lý vi phạm hành chính về quản lý thuế; quyết định về bồi thường thiệt hại; quyết định hành chính về quản lý thuế khác theo quy định của pháp luật.</w:t>
      </w:r>
    </w:p>
    <w:p w14:paraId="3FE7E94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áp dụng kê biên tài sản trong trường hợp người nộp thuế là cá nhân đang trong thời gian chữa bệnh tại các cơ sở khám chữa bệnh được thành lập theo quy định của pháp luật.</w:t>
      </w:r>
    </w:p>
    <w:p w14:paraId="3EECDEE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tài sản sau đây không được kê biên</w:t>
      </w:r>
    </w:p>
    <w:p w14:paraId="2031575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 nhân bị cưỡng chế thi hành quyết định hành chính về quản lý thuế:</w:t>
      </w:r>
    </w:p>
    <w:p w14:paraId="1FF02FE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Nhà ở duy nhất của cá nhân và gia đình người bị cưỡng chế.</w:t>
      </w:r>
    </w:p>
    <w:p w14:paraId="5C6B349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Thuốc chữa bệnh, lương thực, thực phẩm phục vụ nhu cầu thiết yếu của cá nhân, gia đình người bị cưỡng chế.</w:t>
      </w:r>
    </w:p>
    <w:p w14:paraId="17CE80F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Công cụ lao động thông thường cần thiết được dùng làm phương tiện sinh sống chủ yếu hoặc duy nhất của cá nhân và gia đình người bị cưỡng chế.</w:t>
      </w:r>
    </w:p>
    <w:p w14:paraId="68366F5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Quần áo, đồ dùng sinh hoạt thiết yếu của cá nhân và gia đình người bị cưỡng chế.</w:t>
      </w:r>
    </w:p>
    <w:p w14:paraId="0B59BD1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Đồ dùng thờ cúng; di vật, huân chương, huy chương, bằng khen.</w:t>
      </w:r>
    </w:p>
    <w:p w14:paraId="0CB6D69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cơ sở sản xuất, kinh doanh:</w:t>
      </w:r>
    </w:p>
    <w:p w14:paraId="5D535F8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Thuốc chữa bệnh, phương tiện, dụng cụ, tài sản thuộc cơ sở y tế, khám chữa bệnh, trừ trường hợp đây là các tài sản lưu thông để kinh doanh; lương thực, thực phẩm, dụng cụ, tài sản phục vụ ăn giữa ca cho người lao động.</w:t>
      </w:r>
    </w:p>
    <w:p w14:paraId="6283D35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Nhà trẻ, trường học và các thiết bị, phương tiện, đồ dùng thuộc các cơ sở này, nếu đây không phải là tài sản lưu thông để kinh doanh của doanh nghiệp.</w:t>
      </w:r>
    </w:p>
    <w:p w14:paraId="764FBDF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Trang thiết bị, phương tiện, công cụ bảo đảm an toàn lao động, phòng chống cháy nổ, phòng chống ô nhiễm môi trường.</w:t>
      </w:r>
    </w:p>
    <w:p w14:paraId="6C38B01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Cơ sở hạ tầng phục vụ lợi ích công cộng, an ninh, quốc phòng; hàng hóa nhập khẩu phục vụ trực tiếp cho an ninh, quốc phòng; hàng hóa xuất khẩu, nhập khẩu phục vụ đảm bảo an sinh xã hội, khắc phục hậu quả thiên tai, thảm họa, dịch bệnh; hàng hóa xuất khẩu, nhập khẩu viện trợ nhân đạo, viện trợ không hoàn lại.</w:t>
      </w:r>
    </w:p>
    <w:p w14:paraId="55C8FF4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Nguyên - vật liệu, thành phẩm, bán thành phẩm là các hóa chất độc hại nguy hiểm không được phép lưu hành.</w:t>
      </w:r>
    </w:p>
    <w:p w14:paraId="1AF74B2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b.6) Nguyên - vật liệu, bán thành phẩm đang nằm trong dây chuyền sản xuất khép kín.</w:t>
      </w:r>
    </w:p>
    <w:p w14:paraId="1C0AB54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cơ quan nhà nước, tổ chức chính trị, tổ chức chính trị - xã hội, tổ chức xã hội - nghề nghiệp (gọi chung là cơ quan, tổ chức) hoạt động bằng nguồn vốn do ngân sách nhà nước cấp thì không kê biên các tài sản được mua sắm từ nguồn ngân sách nhà nước mà yêu cầu cơ quan, tổ chức đó có văn bản đề nghị cơ quan có thẩm quyền hỗ trợ tài chính để thực hiện quyết định cưỡng chế.</w:t>
      </w:r>
    </w:p>
    <w:p w14:paraId="61D9B27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tổ chức có nguồn thu từ các hoạt động có thu hợp pháp khác thì kê biên các tài sản được đầu tư, mua sắm từ nguồn thu đó để thực hiện quyết định cưỡng chế, trừ các tài sản sau đây:</w:t>
      </w:r>
    </w:p>
    <w:p w14:paraId="77A0969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Thuốc chữa bệnh, phương tiện, dụng cụ, tài sản thuộc cơ sở y tế, khám chữa bệnh, trừ trường hợp đây là các tài sản lưu thông để kinh doanh; lương thực, thực phẩm, dụng cụ, tài sản phục vụ việc ăn giữa ca cho cán bộ, công chức.</w:t>
      </w:r>
    </w:p>
    <w:p w14:paraId="66BDCF0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Nhà trẻ, trường học, các thiết bị, phương tiện, đồ dùng thuộc các cơ sở này nếu đây không phải là tài sản lưu thông để kinh doanh của cơ quan, tổ chức.</w:t>
      </w:r>
    </w:p>
    <w:p w14:paraId="1ABC5E5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Trang thiết bị, phương tiện, công cụ bảo đảm an toàn lao động, phòng chống cháy nổ, phòng chống ô nhiễm môi trường.</w:t>
      </w:r>
    </w:p>
    <w:p w14:paraId="477B1F4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Trụ sở làm việc.</w:t>
      </w:r>
    </w:p>
    <w:p w14:paraId="596C603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c.5) Cơ sở hạ tầng phục vụ lợi ích công cộng, an ninh, quốc phòng.</w:t>
      </w:r>
    </w:p>
    <w:p w14:paraId="2DB4851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minh thông tin về tài sản của người nộp thuế bị cưỡng chế</w:t>
      </w:r>
    </w:p>
    <w:p w14:paraId="0161713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quản lý thuế có quyền gửi văn bản cho người nộp thuế bị cưỡng chế, cơ quan đăng ký quyền sở hữu tài sản, cơ quan đăng ký giao dịch bảo đảm và các tổ chức, cá nhân liên quan để xác minh về tài sản của người nộp thuế bị cưỡng chế.</w:t>
      </w:r>
    </w:p>
    <w:p w14:paraId="123FDEA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thuế có quyền xác minh về tài sản của người nộp thuế bị cưỡng chế tại địa bàn nơi người nộp thuế bị cưỡng chế đóng trụ sở kinh doanh hoặc cư trú, cơ quan đăng ký quyền sở hữu tài sản, cơ quan đăng ký giao dịch bảo đảm và các tổ chức, cá nhân liên quan. Sau khi xác minh về tài sản của người nộp thuế bị cưỡng chế tại các địa điểm nêu trên, cơ quan quản lý thuế phải xác định số tiền có khả năng thu vào ngân sách nhà nước thông qua áp dụng biện pháp cưỡng chế này bằng việc dự tính giá trị tài sản này sau khi bán đấu giá.</w:t>
      </w:r>
    </w:p>
    <w:p w14:paraId="374DB0E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xác minh bao gồm: Các tài sản đã xác minh, giá trị tài sản đã xác minh được phản ánh trên sổ sách kế toán của người nộp thuế bị cưỡng chế, kết quả sản xuất kinh doanh (đối với cơ sở sản xuất kinh doanh, dịch vụ) hoặc điều kiện kinh tế (đối với cá nhân không kinh doanh). Đối với tài sản thuộc diện phải đăng ký, chuyển quyền sở hữu tài sản cần căn cứ vào hợp đồng mua bán, chuyển đổi, chuyển nhượng hoặc tặng cho, giấy chứng nhận về quyền sở hữu tài sản thì việc xác minh thông qua chủ sở hữu, chính quyền địa phương, cơ quan chức năng hoặc người làm chứng như xác nhận của người bán, của chính quyền địa phương, cơ quan chức năng về việc mua bán.</w:t>
      </w:r>
    </w:p>
    <w:p w14:paraId="3A88FD3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Sau khi xác minh, phải lập biên bản ghi rõ cam kết của người cung cấp thông tin.</w:t>
      </w:r>
    </w:p>
    <w:p w14:paraId="34667D2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thông tin xác minh đối với tài sản thuộc diện phải đăng ký, chuyển quyền sở hữu tài sản phải thông báo rộng rãi để người có quyền, nghĩa vụ liên quan được biết và bảo vệ lợi ích của họ.</w:t>
      </w:r>
    </w:p>
    <w:p w14:paraId="5ADCCD2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tài sản đã được cầm cố, thế chấp hợp pháp thuộc diện được kê biên thì cơ quan, tổ chức tiến hành kê biên phải thông báo cho người nhận cầm cố, thế chấp biết nghĩa vụ của người nộp thuế bị cưỡng chế và yêu cầu người nhận cầm cố, thế chấp cung cấp hồ sơ, chứng từ liên quan đến việc cầm cố, thế chấp tài sản của người nộp thuế bị cưỡng chế kịp thời cho cơ quan tiến hành kê biên tài sản khi người cầm cố, thế chấp thanh toán nghĩa vụ theo hợp đồng cầm cố, thế chấp.</w:t>
      </w:r>
    </w:p>
    <w:p w14:paraId="63B879D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Trường hợp đối với cá nhân quy định tại điểm b khoản 1 Điều này hoặc trường hợp sau 05 ngày làm việc kể từ ngày gửi văn bản xác minh về tài sản cho người nộp thuế bị cưỡng chế, cơ quan đăng ký quyền sở hữu tài sản, cơ quan đăng ký giao dịch bảo đảm và các tổ chức, cá nhân liên quan không cung cấp hoặc cung cấp không đầy đủ các thông tin về tài sản hoặc trường hợp xác định số tiền thu được sau khi bán đấu giá tài sản kê biên không đủ bù đắp chi phí cưỡng chế thì </w:t>
      </w:r>
      <w:r>
        <w:rPr>
          <w:rFonts w:ascii="Arial" w:hAnsi="Arial" w:cs="Arial"/>
          <w:color w:val="000000"/>
          <w:sz w:val="21"/>
          <w:szCs w:val="21"/>
        </w:rPr>
        <w:lastRenderedPageBreak/>
        <w:t>cơ quan có thẩm quyền chuyển sang cưỡng chế bằng các biện pháp cưỡng chế khác theo quy định tại khoản 3 Điều 125 Luật Quản lý thuế.</w:t>
      </w:r>
    </w:p>
    <w:p w14:paraId="3727DB7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quyền nơi người nộp thuế bị cưỡng chế đóng trụ sở kinh doanh hoặc nơi cư trú, cơ quan đăng ký quyền sở hữu tài sản, cơ quan đăng ký giao dịch bảo đảm và các tổ chức, cá nhân liên quan có trách nhiệm tạo điều kiện, cung cấp các thông tin cần thiết theo quy định của pháp luật cho cơ quan thực hiện cưỡng chế trong việc xác minh điều kiện thi hành quyết định cưỡng chế và phối hợp hoặc tổ chức thực hiện cưỡng chế.</w:t>
      </w:r>
    </w:p>
    <w:p w14:paraId="0F1A54D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cưỡng chế bằng biện pháp kê biên tài sản, bán đấu giá tài sản kê biên</w:t>
      </w:r>
    </w:p>
    <w:p w14:paraId="0034BCC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cưỡng chế lập theo Mẫu số 05/CC tại Phụ lục III ban hành kèm theo Nghị định này, tại quyết định cưỡng chế bằng biện pháp kê biên tài sản, bán đấu giá tài sản kê biên ghi rõ: Tên, địa chỉ, mã số thuế của người nộp thuế bị cưỡng chế; lý do bị cưỡng chế; số tiền bị cưỡng chế; thời gian, địa điểm kê biên tài sản; loại tài sản kê biên; đặc điểm tài sản kê biên; tên, địa chỉ, số tài khoản nộp ngân sách nhà nước mở tại kho bạc nhà nước; phương thức chuyển số tiền bị cưỡng chế đến kho bạc nhà nước.</w:t>
      </w:r>
    </w:p>
    <w:p w14:paraId="023BED6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quan quản lý thuế, Cục trưởng Cục Kiểm tra sau thông quan, Cục trưởng Cục Điều tra chống buôn lậu thuộc Tổng cục Hải quan, Chủ tịch Ủy ban nhân dân cấp huyện, cấp tỉnh có thẩm quyền ban hành quyết định cưỡng chế đối với các quyết định hành chính về quản lý thuế do mình ban hành hoặc cấp dưới ban hành nhưng không có thẩm quyền cưỡng chế hoặc cấp dưới có thẩm quyền ra quyết định cưỡng chế nhưng không đủ điều kiện về lực lượng, phương tiện để tổ chức thi hành quyết định cưỡng chế và có văn bản đề nghị cấp trên ra quyết định cưỡng chế. Trường hợp cấp trưởng vắng mặt có thể giao quyền cho cấp phó xem xét ban hành quyết định cưỡng chế, việc giao quyền được thực hiện bằng văn bản theo Mẫu số 09/CC tại Phụ lục III ban hành kèm theo Nghị định này, cấp phó được giao quyền phải chịu trách nhiệm về quyết định của mình trước cấp trưởng và trước pháp luật. Người được giao quyền không được giao quyền tiếp cho bất kỳ cá nhân nào khác.</w:t>
      </w:r>
    </w:p>
    <w:p w14:paraId="500E3AB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cưỡng chế được ban hành ngay sau ngày hết thời hiệu của quyết định cưỡng chế bằng biện pháp ngừng sử dụng hóa đơn hoặc ngay sau ngày đủ điều kiện chuyển sang biện pháp cưỡng chế theo quy định tại khoản 3 Điều 125 Luật Quản lý thuế.</w:t>
      </w:r>
    </w:p>
    <w:p w14:paraId="4CF05C1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cưỡng chế bằng biện pháp kê biên tài sản được gửi cho tổ chức, cá nhân bị kê biên tài sản, Chủ tịch Ủy ban nhân dân cấp xã nơi người đó cư trú hoặc tổ chức có trụ sở đóng trên địa bàn hoặc cơ quan nơi người đó công tác ngay trong ngày ban hành quyết định cưỡng chế và được cập nhật trên trang thông tin điện tử của ngành thuế hoặc ngành hải quan.</w:t>
      </w:r>
    </w:p>
    <w:p w14:paraId="3C09801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c.1) Quyết định cưỡng chế được gửi bằng phương thức điện tử đối với trường hợp đủ điều kiện thực hiện giao dịch điện tử trong lĩnh vực quản lý thuế, trường hợp chưa đủ điều kiện thực hiện </w:t>
      </w:r>
      <w:r>
        <w:rPr>
          <w:rFonts w:ascii="Arial" w:hAnsi="Arial" w:cs="Arial"/>
          <w:color w:val="000000"/>
          <w:sz w:val="21"/>
          <w:szCs w:val="21"/>
        </w:rPr>
        <w:lastRenderedPageBreak/>
        <w:t>giao dịch điện tử trong lĩnh vực quản lý thuế thì quyết định cưỡng chế được gửi bằng thư bảo đảm qua đường bưu chính hoặc giao trực tiếp.</w:t>
      </w:r>
    </w:p>
    <w:p w14:paraId="538328B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Trường hợp quyết định được giao trực tiếp mà tổ chức, cá nhân bị cưỡng chế không nhận thì người có thẩm quyền hoặc công chức thuế, công chức hải quan có trách nhiệm giao quyết định cưỡng chế lập biên bản về việc tổ chức, cá nhân bị cưỡng chế không nhận quyết định, có xác nhận của chính quyền địa phương nơi tổ chức, cá nhân có địa chỉ đăng ký với cơ quan quản lý thuế thì được coi là quyết định đã được giao.</w:t>
      </w:r>
    </w:p>
    <w:p w14:paraId="69BD460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Trường hợp gửi qua bưu điện bằng hình thức bảo đảm, nếu sau thời hạn 10 ngày, kể từ ngày quyết định cưỡng chế đã được gửi qua đường bưu điện đến lần thứ ba mà bị trả lại do tổ chức, cá nhân bị cưỡng chế không nhận; quyết định cưỡng chế đã được niêm yết tại trụ sở của tổ chức hoặc nơi cư trú của cá nhân bị cưỡng chế hoặc có căn cứ cho rằng người nộp thuế bị cưỡng chế trốn tránh không nhận quyết định cưỡng chế thì được coi là quyết định đã được giao.</w:t>
      </w:r>
    </w:p>
    <w:p w14:paraId="1D343CB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nộp thuế bị cưỡng chế phải chịu mọi chi phí cho các hoạt động cưỡng chế thuế và có trách nhiệm nộp toàn bộ chi phí cưỡng chế cho tổ chức thực hiện cưỡng chế.</w:t>
      </w:r>
    </w:p>
    <w:p w14:paraId="7809AE2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cưỡng chế bằng biện pháp kê biên tài sản đối với các tài sản kê biên thuộc diện đăng ký quyền sở hữu thì phải được gửi cho các cơ quan sau đây:</w:t>
      </w:r>
    </w:p>
    <w:p w14:paraId="266A725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đ.1) Văn phòng đăng ký quyền sử dụng đất, cơ quan có thẩm quyền về đăng ký tài sản gắn liền với đất trong trường hợp kê biên quyền sử dụng đất, tài sản gắn liền với đất.</w:t>
      </w:r>
    </w:p>
    <w:p w14:paraId="5CB2718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đ.2) Cơ quan đăng ký phương tiện giao thông trong trường hợp tài sản kê biên là phương tiện giao thông.</w:t>
      </w:r>
    </w:p>
    <w:p w14:paraId="44B9A7F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đ.3) Các cơ quan có thẩm quyền đăng ký quyền sở hữu, sử dụng khác theo quy định của pháp luật.</w:t>
      </w:r>
    </w:p>
    <w:p w14:paraId="216DDF3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cưỡng chế chấm dứt hiệu lực kể từ ngày người nộp thuế đã nộp đủ số tiền thuế nợ bị cưỡng chế vào ngân sách nhà nước hoặc số tiền thuế nợ bị cưỡng chế được cơ quan quản lý thuế ban hành quyết định nộp dần tiền thuế nợ hoặc quyết định gia hạn nộp thuế hoặc quyết định miễn tiền chậm nộp tiền thuế hoặc thông báo không tính tiền chậm nộp. Cơ quan quản lý thuế ban hành quyết định chấm dứt hiệu lực của quyết định cưỡng chế theo Mẫu số 08/CC tại Phụ lục III ban hành kèm theo Nghị định này.</w:t>
      </w:r>
    </w:p>
    <w:p w14:paraId="0F18053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tục thực hiện biện pháp kê biên tài sản</w:t>
      </w:r>
    </w:p>
    <w:p w14:paraId="278CBB1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kê biên tài sản phải thực hiện trong giờ làm việc hành chính áp dụng tại địa phương kê biên tài sản.</w:t>
      </w:r>
    </w:p>
    <w:p w14:paraId="5CF320D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ra quyết định cưỡng chế hoặc người được phân công thực hiện quyết định cưỡng chế chủ trì thực hiện việc kê biên.</w:t>
      </w:r>
    </w:p>
    <w:p w14:paraId="7640127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tiến hành kê biên tài sản phải có mặt cá nhân bị cưỡng chế hoặc người đã thành niên trong gia đình, đại diện cho tổ chức bị kê biên tài sản, đại diện chính quyền địa phương và người chứng kiến. Nếu cá nhân phải thi hành quyết định cưỡng chế hoặc người đã thành niên trong gia đình cố tình vắng mặt, thì vẫn tiến hành kê biên tài sản nhưng phải có đại diện của chính quyền địa phương và người chứng kiến.</w:t>
      </w:r>
    </w:p>
    <w:p w14:paraId="1310BC0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cá nhân bị cưỡng chế có quyền đề nghị kê biên tài sản nào trước, người được giao chủ trì kê biên phải chấp nhận nếu xét thấy đề nghị đó không ảnh hưởng đến việc cưỡng chế. Nếu tổ chức, cá nhân bị cưỡng chế không đề nghị cụ thể việc kê biên tài sản nào trước thì tài sản thuộc sở hữu riêng được kê biên trước.</w:t>
      </w:r>
    </w:p>
    <w:p w14:paraId="0409B13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30 ngày, kể từ ngày kê biên tài sản, người nộp thuế bị cưỡng chế không nộp đủ tiền thuế nợ thì cơ quan quản lý thuế thực hiện bán đấu giá tài sản kê biên thông qua tổ chức có thẩm quyền bán đấu giá theo quy định của pháp luật để thu hồi tiền thuế nợ.</w:t>
      </w:r>
    </w:p>
    <w:p w14:paraId="02E00A3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Chỉ kê biên những tài sản thuộc sở hữu chung của cá nhân bị cưỡng chế với người khác nếu cá nhân bị cưỡng chế không có tài sản riêng hoặc tài sản riêng không đủ để thi hành quyết định cưỡng chế. Trường hợp tài sản có tranh chấp thì vẫn tiến hành kê biên và giải thích cho những người cùng sở hữu tài sản kê biên về quyền khởi kiện theo thủ tục tố tụng dân sự. Cơ quan quản lý thuế có trách nhiệm thông báo công khai thời gian, địa điểm tiến hành kê biên để các đồng sở hữu biết. Hết thời hạn 03 tháng, kể từ ngày kê biên mà những người đồng sở hữu tài sản không khởi kiện thì tài sản kê biên được đem bán đấu giá theo quy định của pháp luật về bán đấu giá tài sản.</w:t>
      </w:r>
    </w:p>
    <w:p w14:paraId="67F55A5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Biên bản kê biên tài sản</w:t>
      </w:r>
    </w:p>
    <w:p w14:paraId="4A96A9F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kê biên tài sản phải được lập biên bản. Trong biên bản phải ghi thời gian, địa điểm tiến hành kê biên tài sản; họ tên, chức vụ người chủ trì thực hiện việc kê biên; người đại diện cho tổ chức bị cưỡng chế kê biên tài sản, cá nhân có tài sản bị kê biên hoặc người đại diện hợp pháp cho họ; người chứng kiến; đại diện chính quyền địa phương (hoặc cơ quan của cá nhân bị cưỡng chế); mô tả tên gọi, tình trạng, đặc điểm từng tài sản bị kê biên.</w:t>
      </w:r>
    </w:p>
    <w:p w14:paraId="1102959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chủ trì thực hiện việc kê biên; người đại diện cho tổ chức bị cưỡng chế kê biên tài sản, cá nhân có tài sản bị kê biên hoặc người đại diện hợp pháp cho họ; người chứng kiến; đại diện chính quyền địa phương (hoặc cơ quan của cá nhân bị cưỡng chế) ký tên vào biên bản. Trong trường hợp có người vắng mặt hoặc có mặt mà từ chối ký biên bản thì việc đó phải ghi vào biên bản và nêu rõ lý do.</w:t>
      </w:r>
    </w:p>
    <w:p w14:paraId="2B30775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Biên bản kê biên được lập thành 02 bản, cơ quan ra quyết định cưỡng chế giữ 01 bản, 01 bản được giao cho cá nhân bị kê biên hoặc đại diện tổ chức bị cưỡng chế kê biên ngay sau khi hoàn thành việc lập biên bản kê biên tài sản.</w:t>
      </w:r>
    </w:p>
    <w:p w14:paraId="7D5E85F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Giao bảo quản tài sản kê biên</w:t>
      </w:r>
    </w:p>
    <w:p w14:paraId="2E46344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chủ trì thực hiện kê biên lựa chọn một trong các hình thức sau đây để bảo quản tài sản kê biên:</w:t>
      </w:r>
    </w:p>
    <w:p w14:paraId="564FDEF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Giao cho người bị cưỡng chế, thân nhân của người bị cưỡng chế hoặc người đang quản lý, sử dụng tài sản đó bảo quản.</w:t>
      </w:r>
    </w:p>
    <w:p w14:paraId="5129371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Giao cho một trong những đồng sở hữu chung bảo quản nếu tài sản đó thuộc sở hữu chung.</w:t>
      </w:r>
    </w:p>
    <w:p w14:paraId="35326DC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Giao cho tổ chức, cá nhân có điều kiện bảo quản.</w:t>
      </w:r>
    </w:p>
    <w:p w14:paraId="6AA9522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tài sản là vàng, bạc, kim khí quý, đá quý, ngoại tệ thì tạm giao cho kho bạc nhà nước quản lý; đối với các tài sản như vật liệu nổ công nghiệp, công cụ hỗ trợ, vật có giá trị lịch sử, văn hóa, bảo vật quốc gia, cổ vật, hàng lâm sản quý hiếm thì tạm giao cho cơ quan quản lý nhà nước chuyên ngành để quản lý.</w:t>
      </w:r>
    </w:p>
    <w:p w14:paraId="7CC0FE6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giao bảo quản tài sản kê biên, người chủ trì thực hiện kê biên phải lập biên bản ghi rõ: Ngày, tháng, năm bàn giao bảo quản; họ và tên người chủ trì thực hiện quyết định cưỡng chế, đại diện tổ chức hoặc cá nhân bị cưỡng chế, người được giao bảo quản tài sản, người chứng kiến việc bàn giao; số lượng, tình trạng (chất lượng) tài sản; quyền và nghĩa vụ của người được giao bảo quản tài sản.</w:t>
      </w:r>
    </w:p>
    <w:p w14:paraId="12ED832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chủ trì thực hiện kê biên, người được giao bảo quản tài sản, đại diện tổ chức hoặc cá nhân bị cưỡng chế, người chứng kiến ký tên vào biên bản. Trong trường hợp có người vắng mặt hoặc có mặt mà từ chối ký biên bản thì việc đó phải ghi vào biên bản và nêu rõ lý do.</w:t>
      </w:r>
    </w:p>
    <w:p w14:paraId="3CCD23D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được giao cho người được giao bảo quản tài sản, đại diện tổ chức hoặc cá nhân bị cưỡng chế, người chứng kiến và người chủ trì thực hiện kê biên mỗi người giữ một bản.</w:t>
      </w:r>
    </w:p>
    <w:p w14:paraId="24E4E38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được giao bảo quản tài sản được thanh toán chi phí thực tế, hợp lý để bảo quản tài sản, trừ những người quy định tại điểm a khoản 8 Điều này.</w:t>
      </w:r>
    </w:p>
    <w:p w14:paraId="7BFA2FA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được giao bảo quản tài sản mà để xảy ra hư hỏng, đánh tráo, làm mất hay hủy hoại tài sản thì phải chịu trách nhiệm bồi thường và tùy theo tính chất, mức độ vi phạm mà bị xử phạt vi phạm theo quy định hoặc bị truy cứu trách nhiệm hình sự theo quy định của pháp luật hình sự.</w:t>
      </w:r>
    </w:p>
    <w:p w14:paraId="4803D41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Định giá tài sản kê biên</w:t>
      </w:r>
    </w:p>
    <w:p w14:paraId="55EB704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Việc định giá tài sản đã kê biên được tiến hành tại trụ sở của tổ chức, nhà của cá nhân bị kê biên hoặc nơi lưu giữ tài sản bị kê biên (trừ trường hợp phải thành lập Hội đồng định giá).</w:t>
      </w:r>
    </w:p>
    <w:p w14:paraId="4440624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đã kê biên được định giá theo sự thỏa thuận giữa người chủ trì thực hiện quyết định cưỡng chế với đại diện tổ chức hoặc cá nhân bị cưỡng chế và chủ sở hữu chung trong trường hợp kê biên tài sản chung. Thời hạn để các bên thỏa thuận về giá không quá 05 ngày làm việc, kể từ ngày tài sản được kê biên. Đối với tài sản kê biên có giá trị dưới 1.000.000 đồng hoặc tài sản thuộc loại mau hỏng, nếu các bên không thỏa thuận được với nhau về giá thì người có thẩm quyền ra quyết định cưỡng chế có trách nhiệm định giá.</w:t>
      </w:r>
    </w:p>
    <w:p w14:paraId="75067CD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tài sản kê biên có giá trị từ 1.000.000 đồng trở lên thuộc loại khó định giá hoặc các bên không thỏa thuận được về giá thì trong thời hạn 15 ngày kể từ ngày tài sản bị kê biên, người đã ra quyết định cưỡng chế đề nghị cơ quan có thẩm quyền thành lập Hội đồng định giá, trong đó người đã ra quyết định cưỡng chế là Chủ tịch Hội đồng, đại diện cơ quan tài chính, cơ quan chuyên môn liên quan là thành viên.</w:t>
      </w:r>
    </w:p>
    <w:p w14:paraId="14EFBEB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07 ngày làm việc, kể từ ngày được thành lập, Hội đồng định giá phải tiến hành việc định giá. Đại diện tổ chức, cá nhân có tài sản bị kê biên được tham gia ý kiến vào việc định giá, nhưng quyền quyết định giá thuộc Hội đồng định giá.</w:t>
      </w:r>
    </w:p>
    <w:p w14:paraId="4C7422F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định giá tài sản dựa trên giá thị trường tại thời điểm định giá. Đối với tài sản mà nhà nước thống nhất quản lý giá thì việc định giá dựa trên cơ sở giá tài sản do nhà nước quy định.</w:t>
      </w:r>
    </w:p>
    <w:p w14:paraId="1E6DFED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định giá tài sản phải được lập thành biên bản, trong đó ghi rõ thời gian, địa điểm tiến hành định giá, thành phần những người tham gia định giá, tên và trị giá tài sản đã được định giá, chữ ký của các thành viên tham gia định giá và của chủ tài sản.</w:t>
      </w:r>
    </w:p>
    <w:p w14:paraId="7CD6AF9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Thẩm quyền thành lập Hội đồng định giá tài sản</w:t>
      </w:r>
    </w:p>
    <w:p w14:paraId="531BD94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cấp huyện quyết định thành lập Hội đồng định giá đối với những trường hợp việc cưỡng chế hành chính thuộc thẩm quyền của các cơ quan quản lý nhà nước cấp huyện, cấp xã hoặc thuộc thẩm quyền của Chi cục trưởng Chi cục Hải quan.</w:t>
      </w:r>
    </w:p>
    <w:p w14:paraId="6E6B37F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tỉnh quyết định thành lập Hội đồng định giá đối với những trường hợp việc cưỡng chế hành chính thuộc thẩm quyền của các cơ quan quản lý nhà nước cấp tỉnh hoặc thuộc thẩm quyền của Cục trưởng Cục Hải quan, Cục trưởng Cục Điều tra chống buôn lậu, Cục trưởng Cục Kiểm tra sau thông quan thuộc Tổng cục Hải quan.</w:t>
      </w:r>
    </w:p>
    <w:p w14:paraId="224E909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thành lập Hội đồng định giá ở các cơ quan trung ương do Bộ trưởng bộ chủ quản quyết định, sau khi thống nhất với Bộ trưởng Bộ Tài chính và các bộ, ngành liên quan.</w:t>
      </w:r>
    </w:p>
    <w:p w14:paraId="3B0CC72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Nhiệm vụ của Hội đồng định giá</w:t>
      </w:r>
    </w:p>
    <w:p w14:paraId="7440A05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Nghiên cứu, đề xuất việc tổ chức và nội dung cuộc họp Hội đồng định giá.</w:t>
      </w:r>
    </w:p>
    <w:p w14:paraId="6E53475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Chuẩn bị các tài liệu cần thiết cho việc định giá.</w:t>
      </w:r>
    </w:p>
    <w:p w14:paraId="0BE602C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Tiến hành định giá tài sản.</w:t>
      </w:r>
    </w:p>
    <w:p w14:paraId="120511C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biên bản định giá.</w:t>
      </w:r>
    </w:p>
    <w:p w14:paraId="678749A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Chuyển giao tài sản đã kê biên để bán đấu giá</w:t>
      </w:r>
    </w:p>
    <w:p w14:paraId="4C2116A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tài sản bị kê biên để bán đấu giá, căn cứ vào giá trị tài sản được xác định theo quy định tại khoản 9 Điều này, trong thời hạn 30 ngày, kể từ ngày ra quyết định kê biên, người chủ trì cưỡng chế ký hợp đồng bán đấu giá với các tổ chức bán đấu giá được thành lập theo quy định của pháp luật để tổ chức bán đấu giá tài sản theo quy định.</w:t>
      </w:r>
    </w:p>
    <w:p w14:paraId="2C7005F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chuyển giao tài sản kê biên cho cơ quan có trách nhiệm bán đấu giá phải được lập thành biên bản. Trong biên bản phải ghi rõ: Ngày, tháng, năm bàn giao; người bàn giao, người nhận; chữ ký của người giao, người nhận; số lượng, tình trạng tài sản. Hồ sơ bàn giao tài sản kê biên cho cơ quan có trách nhiệm bán đấu giá bao gồm: Quyết định cưỡng chế kê biên; các giấy tờ, tài liệu có liên quan đến quyền sở hữu, quyền sử dụng hợp pháp (nếu có); văn bản định giá tài sản và biên bản bàn giao tài sản đó.</w:t>
      </w:r>
    </w:p>
    <w:p w14:paraId="60A114F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trường hợp tài sản kê biên là hàng hóa cồng kềnh hoặc có số lượng lớn mà Trung tâm dịch vụ bán đấu giá cấp tỉnh hoặc cơ quan tài chính cấp huyện không có nơi cất giữ tài sản thì sau khi thực hiện xong thủ tục chuyển giao có thể ký hợp đồng bảo quản tài sản với nơi đang giữ tài sản đó. Chi phí cho việc thực hiện hợp đồng bảo quản được thanh toán từ số tiền bán đấu giá tài sản thu được sau khi bán đấu giá.</w:t>
      </w:r>
    </w:p>
    <w:p w14:paraId="1EAE31D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tài sản kê biên đã được chuyển giao cho cơ quan có trách nhiệm bán đấu giá thì thủ tục bán đấu giá tài sản đó được thực hiện theo quy định của pháp luật hiện hành về bán đấu giá tài sản.</w:t>
      </w:r>
    </w:p>
    <w:p w14:paraId="1BBA73A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tài sản thuộc sở hữu chung, khi bán đấu giá thì ưu tiên bán trước cho người đồng sở hữu.</w:t>
      </w:r>
    </w:p>
    <w:p w14:paraId="5AF374C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số tiền bán đấu giá tài sản nhiều hơn số tiền ghi trong quyết định cưỡng chế và chi phí cho việc cưỡng chế thì trong thời hạn 10 ngày, kể từ ngày bán đấu giá, cơ quan thi hành biện pháp cưỡng chế kê biên bán đấu giá tài sản làm thủ tục trả lại phần chênh lệch cho tổ chức, cá nhân bị cưỡng chế.</w:t>
      </w:r>
    </w:p>
    <w:p w14:paraId="48D3EF7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Chuyển giao quyền sở hữu tài sản</w:t>
      </w:r>
    </w:p>
    <w:p w14:paraId="059603F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mua tài sản kê biên được pháp luật công nhận và bảo vệ quyền sở hữu đối với tài sản đó.</w:t>
      </w:r>
    </w:p>
    <w:p w14:paraId="6722F7D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Cơ quan nhà nước có thẩm quyền có trách nhiệm thực hiện thủ tục chuyển quyền sở hữu cho người mua theo quy định của pháp luật.</w:t>
      </w:r>
    </w:p>
    <w:p w14:paraId="438BD10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chuyển quyền sở hữu gồm có:</w:t>
      </w:r>
    </w:p>
    <w:p w14:paraId="65DE90B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Bản sao quyết định cưỡng chế bằng biện pháp kê biên tài sản để bán đấu giá.</w:t>
      </w:r>
    </w:p>
    <w:p w14:paraId="2661DB6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Biên bản bán đấu giá tài sản.</w:t>
      </w:r>
    </w:p>
    <w:p w14:paraId="1329BC2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Các giấy tờ khác liên quan đến tài sản (nếu có).</w:t>
      </w:r>
    </w:p>
    <w:p w14:paraId="4323180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Xử lý số tiền thu được do bán đấu giá tài sản kê biên</w:t>
      </w:r>
    </w:p>
    <w:p w14:paraId="345E914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thi hành biện pháp cưỡng chế kê biên, bán đấu giá tài sản thực hiện:</w:t>
      </w:r>
    </w:p>
    <w:p w14:paraId="2AF9040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tiền thuế nợ theo quyết định cưỡng chế</w:t>
      </w:r>
    </w:p>
    <w:p w14:paraId="2E1B435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hàng hóa nhập khẩu chưa hoàn thành thủ tục hải quan bị cơ quan hải quan kê biên bán đấu giá, cơ quan hải quan trích nộp tiền bán đấu giá để nộp tiền thuế tương ứng với số tiền thuế phải nộp của hàng hóa bị kê biên bán đấu giá trước khi nộp tiền thuế nợ theo quyết định kê biên trừ trường hợp hàng hóa thuộc sở hữu Nhà nước.</w:t>
      </w:r>
    </w:p>
    <w:p w14:paraId="66F394E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toán chi phí cưỡng chế cho tổ chức cưỡng chế.</w:t>
      </w:r>
    </w:p>
    <w:p w14:paraId="29A37CF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Trả lại cho người nộp thuế bị cưỡng chế sau khi nộp đủ tiền thuế nợ vào ngân sách nhà nước và thanh toán đầy đủ chi phí cưỡng chế.</w:t>
      </w:r>
    </w:p>
    <w:p w14:paraId="7FFEDC6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Chi phí cưỡng chế thi hành quyết định hành chính về quản lý thuế:</w:t>
      </w:r>
    </w:p>
    <w:p w14:paraId="6F5A949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cho các hoạt động cưỡng chế được xác định trên cơ sở chi phí thực tế đã phát sinh trong quá trình thi hành quyết định cưỡng chế phù hợp với giá cả ở từng địa phương, bao gồm:</w:t>
      </w:r>
    </w:p>
    <w:p w14:paraId="0102523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Chi phí huy động người thực hiện quyết định cưỡng chế.</w:t>
      </w:r>
    </w:p>
    <w:p w14:paraId="51191C9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Chi phí thù lao cho các chuyên gia định giá để tổ chức đấu giá, chi phí tổ chức bán đấu giá tài sản.</w:t>
      </w:r>
    </w:p>
    <w:p w14:paraId="4B69A19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Chi phí thuê phương tiện tháo dỡ, chuyên chở đồ vật, tài sản.</w:t>
      </w:r>
    </w:p>
    <w:p w14:paraId="2E683A8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Chi phí thuê giữ hoặc bảo quản tài sản đã kê biên.</w:t>
      </w:r>
    </w:p>
    <w:p w14:paraId="6F991FE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Chi phí thực tế khác (nếu có).</w:t>
      </w:r>
    </w:p>
    <w:p w14:paraId="606903B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ban hành quyết định cưỡng chế được sử dụng kinh phí từ ngân sách nhà nước để thực hiện các biện pháp cưỡng chế. Cá nhân, tổ chức bị cưỡng chế có trách nhiệm hoàn trả chi phí cưỡng chế cho cơ quan nhà nước có thẩm quyền. Trường hợp cá nhân, tổ chức không tự nguyện hoàn trả chi phí cưỡng chế thì người có thẩm quyền ban hành quyết định cưỡng chế được áp dụng các biện pháp cưỡng chế thi hành quyết định hành chính về quản lý thuế quy định tại khoản 1 Điều 125 Luật Quản lý thuế.</w:t>
      </w:r>
    </w:p>
    <w:p w14:paraId="37C0121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Trường hợp đang áp dụng biện pháp cưỡng chế này mà có thông tin, điều kiện thực hiện biện pháp cưỡng chế trước hoặc biện pháp cưỡng chế tiếp theo hiệu quả hơn thì cơ quan quản lý thuế đồng thời áp dụng biện pháp cưỡng chế trước hoặc biện pháp cưỡng chế tiếp theo để thu tiền thuế nợ vào ngân sách nhà nước.</w:t>
      </w:r>
    </w:p>
    <w:p w14:paraId="5E82E64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Cưỡng chế bằng biện pháp thu tiền, tài sản khác của người nộp thuế bị cưỡng chế do cơ quan, tổ chức, cá nhân khác đang giữ</w:t>
      </w:r>
    </w:p>
    <w:p w14:paraId="5ECA120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áp dụng</w:t>
      </w:r>
    </w:p>
    <w:p w14:paraId="092292A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cưỡng chế thu tiền, tài sản khác của người nộp thuế bị cưỡng chế thi hành quyết định hành chính về quản lý thuế do cơ quan, tổ chức, cá nhân khác đang giữ (sau đây gọi là bên thứ ba) được áp dụng khi có đủ các điều kiện sau đây:</w:t>
      </w:r>
    </w:p>
    <w:p w14:paraId="0E5FD62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quản lý thuế không áp dụng được các biện pháp cưỡng chế quy định tại điểm a, b, c, d, đ khoản 1 Điều 125 Luật Quản lý thuế hoặc đã áp dụng các biện pháp này nhưng vẫn không thu đủ tiền thuế nợ vào ngân sách nhà nước hoặc thuộc trường hợp quy định tại khoản 3 Điều 125 Luật Quản lý thuế.</w:t>
      </w:r>
    </w:p>
    <w:p w14:paraId="0DA82BD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thuế có căn cứ xác định bên thứ ba đang có khoản nợ hoặc đang giữ tiền, tài sản của người nộp thuế bị cưỡng chế, bao gồm: Tổ chức, cá nhân đang có khoản nợ đến hạn phải trả cho người nộp thuế bị cưỡng chế. Tổ chức, cá nhân, kho bạc nhà nước, ngân hàng, tổ chức tín dụng được người nộp thuế bị cưỡng chế ủy quyền giữ hộ tiền, tài sản, hàng hóa, giấy tờ, chứng chỉ có giá hoặc cơ quan quản lý thuế có đủ căn cứ chứng minh số tiền, tài sản, hàng hóa, giấy tờ, chứng chỉ có giá mà cá nhân, hộ gia đình, tổ chức đó đang giữ là thuộc sở hữu của người nộp thuế bị cưỡng chế.</w:t>
      </w:r>
    </w:p>
    <w:p w14:paraId="07A72A2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hành chính về quản lý thuế bao gồm: Quyết định xử phạt vi phạm hành chính về quản lý thuế; các thông báo ấn định thuế, quyết định ấn định thuế; thông báo tiền thuế nợ; quyết định thu hồi hoàn; quyết định gia hạn; quyết định nộp dần; quyết định chấm dứt hiệu lực của quyết định khoanh tiền thuế nợ; quyết định áp dụng biện pháp khắc phục hậu quả theo quy định của pháp luật về xử lý vi phạm hành chính về quản lý thuế; quyết định về bồi thường thiệt hại; quyết định hành chính về quản lý thuế khác theo quy định của pháp luật.</w:t>
      </w:r>
    </w:p>
    <w:p w14:paraId="3309F45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Xác minh thông tin bên thứ ba đang nắm giữ tiền, tài sản khác của người nộp thuế bị cưỡng chế</w:t>
      </w:r>
    </w:p>
    <w:p w14:paraId="1FEF67F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quản lý thuế có văn bản yêu cầu bên thứ ba đang nắm giữ tiền, tài sản của người nộp thuế bị cưỡng chế cung cấp thông tin về tiền, tài sản đang nắm giữ hoặc công nợ phải trả đối với người nộp thuế bị cưỡng chế. Trường hợp bên thứ ba đang nắm giữ tiền, tài sản của người nộp thuế bị cưỡng chế không thực hiện được thì phải có văn bản giải trình cơ quan quản lý thuế trong thời hạn 05 ngày làm việc, kể từ ngày nhận được văn bản yêu cầu của cơ quan quản lý thuế.</w:t>
      </w:r>
    </w:p>
    <w:p w14:paraId="3E74A86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Trên cơ sở thông tin mà bên thứ ba đang nắm giữ tiền, tài sản của người nộp thuế bị cưỡng chế cung cấp, cơ quan quản lý thuế ban hành quyết định cưỡng chế bằng biện pháp thu tiền, tài sản của người nộp thuế bị cưỡng chế do bên thứ ba đang giữ.</w:t>
      </w:r>
    </w:p>
    <w:p w14:paraId="1C6D554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cưỡng chế</w:t>
      </w:r>
    </w:p>
    <w:p w14:paraId="296E5BA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cưỡng chế lập theo Mẫu số 06/CC tại Phụ lục III ban hành kèm theo Nghị định này, tại quyết định cưỡng chế ghi rõ: Tên, địa chỉ, mã số thuế của người nộp thuế bị cưỡng chế; lý do bị cưỡng chế; số tiền bị cưỡng chế; tên, địa chỉ, mã số thuế của tổ chức, cá nhân đang nắm giữ tiền, tài sản của người nộp thuế bị cưỡng chế; tên, địa chỉ, số tài khoản nộp ngân sách nhà nước mở tại kho bạc nhà nước; phương thức chuyển số tiền bị cưỡng chế đến kho bạc nhà nước.</w:t>
      </w:r>
    </w:p>
    <w:p w14:paraId="09BF69C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quan quản lý thuế, Cục trưởng Cục Kiểm tra sau thông quan, Cục trưởng Cục Điều tra chống buôn lậu thuộc Tổng cục Hải quan, Chủ tịch Ủy ban nhân dân cấp huyện, cấp tỉnh có thẩm quyền ban hành quyết định cưỡng chế đối với các quyết định hành chính về quản lý thuế do mình ban hành hoặc cấp dưới ban hành nhưng không có thẩm quyền cưỡng chế hoặc cấp dưới có thẩm quyền ra quyết định cưỡng chế nhưng không đủ điều kiện về lực lượng, phương tiện để tổ chức thi hành quyết định cưỡng chế và có văn bản đề nghị cấp trên ra quyết định cưỡng chế. Trường hợp cấp trưởng vắng mặt có thể giao quyền cho cấp phó xem xét ban hành quyết định cưỡng chế, việc giao quyền được thực hiện bằng văn bản theo Mẫu số 09/CC tại Phụ lục III ban hành kèm theo Nghị định này, cấp phó được giao quyền phải chịu trách nhiệm về quyết định của mình trước cấp trưởng và trước pháp luật. Người được giao quyền không được giao quyền tiếp cho bất kỳ cá nhân nào khác.</w:t>
      </w:r>
    </w:p>
    <w:p w14:paraId="0F4A4CD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cưỡng chế bằng biện pháp thu tiền, tài sản của người nộp thuế bị cưỡng chế do tổ chức, cá nhân khác đang giữ phải được gửi ngay cho những tổ chức, cá nhân sau: Người nộp thuế bị cưỡng chế; bên thứ ba đang nắm giữ tiền, tài sản của người nộp thuế bị cưỡng chế; Ủy ban nhân dân cấp xã, cơ quan quản lý thuế quản lý nơi người nắm giữ tiền, tài sản của người nộp thuế bị cưỡng chế cư trú, tổ chức có trụ sở đóng trên địa bàn hoặc cơ quan nơi tổ chức, cá nhân nắm giữ tiền, tài sản của người nộp thuế bị cưỡng chế công tác để phối hợp thực hiện và được cập nhật trên trang thông tin điện tử của ngành thuế.</w:t>
      </w:r>
    </w:p>
    <w:p w14:paraId="3072A18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 Quyết định cưỡng chế được gửi bằng phương thức điện tử đối với trường hợp đủ điều kiện thực hiện giao dịch điện tử trong lĩnh vực quản lý thuế, trường hợp chưa đủ điều kiện thực hiện giao dịch điện tử trong lĩnh vực quản lý thuế thì quyết định cưỡng chế được gửi bằng thư bảo đảm qua đường bưu chính hoặc giao trực tiếp.</w:t>
      </w:r>
    </w:p>
    <w:p w14:paraId="38AAC40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Trường hợp quyết định được giao trực tiếp mà tổ chức, cá nhân bị cưỡng chế không nhận thì người có thẩm quyền hoặc công chức thuế, công chức hải quan có trách nhiệm giao quyết định cưỡng chế lập biên bản về việc tổ chức, cá nhân bị cưỡng chế không nhận quyết định, có xác nhận của chính quyền địa phương nơi tổ chức, cá nhân có địa chỉ đăng ký với cơ quan quản lý thuế thì được coi là quyết định đã được giao.</w:t>
      </w:r>
    </w:p>
    <w:p w14:paraId="0A30200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Trường hợp gửi qua bưu điện bằng hình thức bảo đảm, nếu sau thời hạn 10 ngày, kể từ ngày quyết định cưỡng chế đã được gửi qua đường bưu điện đến lần thứ ba mà bị trả lại do tổ chức, cá nhân bị cưỡng chế không nhận; quyết định cưỡng chế đã được niêm yết tại trụ sở của tổ chức hoặc nơi cư trú của cá nhân bị cưỡng chế hoặc có căn cứ cho rằng người nộp thuế bị cưỡng chế trốn tránh không nhận quyết định cưỡng chế thì được coi là quyết định đã được giao.</w:t>
      </w:r>
    </w:p>
    <w:p w14:paraId="7349AFA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cưỡng chế chấm dứt hiệu lực kể từ ngày người nộp thuế đã nộp đủ số tiền thuế nợ bị cưỡng chế vào ngân sách nhà nước hoặc số tiền thuế nợ bị cưỡng chế được cơ quan quản lý thuế ban hành quyết định nộp dần tiền thuế nợ hoặc quyết định gia hạn nộp thuế hoặc quyết định miễn tiền chậm nộp tiền thuế hoặc thông báo không tính tiền chậm nộp. Cơ quan quản lý thuế ban hành quyết định chấm dứt hiệu lực của quyết định cưỡng chế theo Mẫu số 08/CC tại Phụ lục III ban hành kèm theo Nghị định này.</w:t>
      </w:r>
    </w:p>
    <w:p w14:paraId="6CE5080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Nguyên tắc thu tiền, tài sản từ bên thứ ba đang giữ tài sản của người nộp thuế bị cưỡng chế</w:t>
      </w:r>
    </w:p>
    <w:p w14:paraId="297153A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thứ ba có khoản nợ đến hạn phải trả cho người nộp thuế bị cưỡng chế hoặc giữ tiền, tài sản khác của người nộp thuế bị cưỡng chế thì có trách nhiệm nộp tiền thuế nợ thay cho người nộp thuế bị cưỡng chế.</w:t>
      </w:r>
    </w:p>
    <w:p w14:paraId="7BA2EB2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tiền, tài sản khác của người nộp thuế bị cưỡng chế do bên thứ ba đang nắm giữ là đối tượng của các giao dịch bảo đảm hoặc thuộc trường hợp giải quyết phá sản thì việc thu tiền, tài sản khác từ bên thứ ba được thực hiện theo quy định của pháp luật.</w:t>
      </w:r>
    </w:p>
    <w:p w14:paraId="342548C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tiền bên thứ ba nộp vào ngân sách nhà nước thay cho người nộp thuế bị cưỡng chế được xác định là số tiền đã thanh toán cho người nộp thuế bị cưỡng chế. Căn cứ vào chứng từ thu tiền, tài sản khác của bên thứ ba, cơ quan có thẩm quyền thực hiện cưỡng chế thông báo cho người nộp thuế bị cưỡng chế và các cơ quan liên quan được biết.</w:t>
      </w:r>
    </w:p>
    <w:p w14:paraId="1566114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của bên thứ ba đang có khoản nợ, đang giữ tiền, tài sản khác của người nộp thuế bị cưỡng chế</w:t>
      </w:r>
    </w:p>
    <w:p w14:paraId="07B1847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Cung cấp cho cơ quan quản lý thuế thông tin về khoản nợ hoặc khoản tiền, tài sản khác đang nắm giữ của đối tượng thuộc diện cưỡng chế, trong đó nêu rõ số tiền, thời hạn thanh toán nợ, loại tài sản, số lượng tài sản, tình trạng tài sản.</w:t>
      </w:r>
    </w:p>
    <w:p w14:paraId="4034BC5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nhận được văn bản yêu cầu xác minh thông tin của cơ quan quản lý thuế thì bên thứ ba không được chuyển trả tiền (bao gồm cả khoản nợ phải thanh toán cho người nộp thuế), tài sản khác cho người nộp thuế bị cưỡng chế cho đến khi thực hiện nộp tiền vào ngân sách nhà nước hoặc chuyển giao tài sản cho cơ quan quản lý thuế để làm thủ tục bán đấu giá tài sản.</w:t>
      </w:r>
    </w:p>
    <w:p w14:paraId="422A95B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trường hợp không thực hiện được yêu cầu của cơ quan quản lý thuế thì phải có văn bản giải trình với cơ quan quản lý thuế trong thời hạn 05 ngày làm việc, kể từ ngày nhận được văn bản yêu cầu của cơ quan quản lý thuế.</w:t>
      </w:r>
    </w:p>
    <w:p w14:paraId="76BEA98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Bên thứ ba đang giữ tiền, tài sản của người nộp thuế bị cưỡng chế phải thực hiện nộp thay số tiền thuế bị cưỡng chế trong thời hạn 15 ngày kê từ ngày nhận được quyết định cưỡng chế. Trường hợp bên thứ ba đang có khoản nợ phải trả người nộp thuế bị cưỡng chế thì thực hiện nộp thay cho người nộp thuế ngay trong ngày khoản nợ đến hạn thanh toán. Trường hợp bên thứ ba không thực hiện nộp thay cho người nộp thuế bị cưỡng chế đúng thời hạn thì bị áp dụng các biện pháp cưỡng chế theo quy định tại khoản 1 Điều 125 Luật Quản lý thuế.</w:t>
      </w:r>
    </w:p>
    <w:p w14:paraId="0B7B942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Trách nhiệm của cơ quan quản lý thuế đang quản lý bên thứ ba có trụ sở khác địa bàn của người nộp thuế bị cưỡng chế</w:t>
      </w:r>
    </w:p>
    <w:p w14:paraId="1EEEDDC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nơi cư trú hoặc trụ sở kinh doanh của người nộp thuế bị cưỡng chế và nơi cư trú hoặc trụ sở kinh doanh của bên thứ ba cùng trên địa bàn cấp tỉnh nhưng khác địa bàn cấp huyện thì Cục Thuế, Cục Hải quan có trách nhiệm chỉ đạo, hướng dẫn cơ quan quản lý thuế cấp dưới phối hợp thực hiện cưỡng chế nợ thuế.</w:t>
      </w:r>
    </w:p>
    <w:p w14:paraId="4CBE033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nơi cư trú hoặc trụ sở kinh doanh của người nộp thuế bị cưỡng chế và nơi cư trú hoặc trụ sở kinh doanh của bên thứ ba khác địa bàn cấp tỉnh thì cơ quan quản lý thuế ban hành quyết định cưỡng chế đồng thời gửi cơ quan quản lý thuế quản lý bên thứ ba để phối hợp thực hiện. Trường hợp bên thứ ba không thực hiện nộp thay cho người nộp thuế bị cưỡng chế thì cơ quan quản lý thuế quản lý bên thứ ba có trách nhiệm thực hiện các biện pháp cưỡng chế theo đề nghị của cơ quan quản lý thuế quản lý người nộp thuế bị cưỡng chế quy định tại khoản 1 Điều 125 Luật Quản lý thuế.</w:t>
      </w:r>
    </w:p>
    <w:p w14:paraId="308D2C9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đang áp dụng biện pháp cưỡng chế này mà có thông tin, điều kiện thực hiện biện pháp cưỡng chế trước hoặc biện pháp cưỡng chế tiếp theo hiệu quả hơn thì cơ quan quản lý thuế đồng thời áp dụng biện pháp cưỡng chế trước hoặc biện pháp cưỡng chế tiếp theo để thu tiền thuế nợ vào ngân sách nhà nước.</w:t>
      </w:r>
    </w:p>
    <w:p w14:paraId="32F57D9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37. Cưỡng chế bằng biện pháp thu hồi giấy chứng nhận đăng ký doanh nghiệp, giấy chứng nhận đăng ký kinh doanh, giấy chứng nhận đăng ký hợp tác xã, giấy chứng nhận đăng ký đầu tư, giấy phép thành lập và hoạt động, giấy phép hành nghề</w:t>
      </w:r>
    </w:p>
    <w:p w14:paraId="0EE0F68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áp dụng</w:t>
      </w:r>
    </w:p>
    <w:p w14:paraId="675E9AF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Biện pháp cưỡng chế thu hồi giấy chứng nhận đăng ký doanh nghiệp hoặc giấy chứng nhận đăng ký kinh doanh hoặc giấy chứng nhận đăng ký hợp tác xã hoặc giấy chứng nhận đăng ký đầu tư hoặc giấy phép thành lập và hoạt động hoặc giấy phép hành nghề hoặc giấy chứng nhận đăng ký hoạt động chi nhánh, văn phòng đại diện (sau đây gọi chung là giấy chứng nhận đăng ký kinh doanh) được thực hiện khi cơ quan quản lý thuế không áp dụng được các biện pháp cưỡng chế quy định tại điểm a, b, c, d, đ, e khoản 1 Điều 125 Luật Quản lý thuế hoặc đã áp dụng các biện pháp này nhưng vẫn không thu đủ tiền thuế nợ vào ngân sách nhà nước hoặc thuộc trường hợp quy định tại khoản 3 Điều 125 Luật Quản lý thuế.</w:t>
      </w:r>
    </w:p>
    <w:p w14:paraId="336BF49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thực hiện biện pháp cưỡng chế theo quy định tại Điều này, cơ quan quản lý thuế phải công khai trên trang thông tin điện tử ngành thuế hoặc ngành hải quan hoặc trên các phương tiện thông tin đại chúng.</w:t>
      </w:r>
    </w:p>
    <w:p w14:paraId="4F92E5D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minh thông tin</w:t>
      </w:r>
    </w:p>
    <w:p w14:paraId="5187A67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thuế xác minh thông tin của đối tượng bị áp dụng biện pháp cưỡng chế qua các dữ liệu quản lý về người nộp thuế tại cơ quan quản lý thuế hoặc tại cơ quan nhà nước có thẩm quyền ban hành các loại giấy tờ nêu trên của người nộp thuế để làm căn cứ ban hành văn bản đề nghị thu hồi.</w:t>
      </w:r>
    </w:p>
    <w:p w14:paraId="5C0B1D9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đề nghị thu hồi</w:t>
      </w:r>
    </w:p>
    <w:p w14:paraId="317C1B2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thu hồi giấy chứng nhận đăng ký kinh doanh theo Mẫu số 07/CC tại Phụ lục III ban hành kèm theo Nghị định này phải có một số nội dung chủ yếu sau: Cơ quan nhà nước có thẩm quyền nhận văn bản; thông tin của người nộp thuế bị cưỡng chế: tên, mã số thuế, địa chỉ đăng ký kinh doanh; loại giấy tờ đề nghị thu hồi; các thông tin liên quan đến loại giấy tờ đề nghị thu hồi (số, ngày tháng năm ban hành...); lý do thu hồi; thời gian đề nghị cơ quan ban hành thực hiện thu hồi giấy chứng nhận đăng ký kinh doanh.</w:t>
      </w:r>
    </w:p>
    <w:p w14:paraId="012B72F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đề nghị thu hồi phải được gửi đến người nộp thuế bị cưỡng chế và cơ quan quản lý nhà nước có thẩm quyền để thu hồi giấy chứng nhận đăng ký kinh doanh trong vòng 03 ngày làm việc kể từ ngày hoàn tất xác minh thông tin đối tượng thuộc diện bị áp dụng biện pháp cưỡng chế. Trong thời gian từ ngày cơ quan quản lý thuế có văn bản đề nghị thu hồi gửi cơ quan đăng ký kinh doanh đến ngày cơ quan đăng ký kinh doanh có quyết định thu hồi hoặc có văn bản về việc không thu hồi thì cơ quan quản lý thuế có thể áp dụng biện pháp cưỡng chế phù hợp để đảm bảo hiệu quả công tác quản lý thuế.</w:t>
      </w:r>
    </w:p>
    <w:p w14:paraId="7AE5B9C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Trách nhiệm của cơ quan nhà nước có thẩm quyền cấp giấy chứng nhận đăng ký kinh doanh.</w:t>
      </w:r>
    </w:p>
    <w:p w14:paraId="5A15F26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10 ngày kể từ ngày nhận được văn bản đề nghị thu hồi của cơ quan quản lý thuế, cơ quan quản lý nhà nước có thẩm quyền cấp giấy chứng nhận đăng ký kinh doanh thực hiện thu hồi giấy chứng nhận đăng ký kinh doanh theo trình tự, thủ tục quy định hoặc thông báo cho cơ quan quản lý thuế về lý do không thu hồi.</w:t>
      </w:r>
    </w:p>
    <w:p w14:paraId="1700FAE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nhận được văn bản về việc không thu hồi giấy chứng nhận đăng ký kinh doanh nêu trên của cơ quan nhà nước có thẩm quyền, cơ quan quản lý thuế tiếp tục thực hiện theo dõi khoản nợ này và áp dụng các biện pháp cưỡng chế trước để đảm bảo thu được tiền thuế nợ vào ngân sách nhà nước.</w:t>
      </w:r>
    </w:p>
    <w:p w14:paraId="1BA69DE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gian quy định của pháp luật về đăng ký doanh nghiệp, người nộp thuế bị cưỡng chế nộp đủ số tiền thuế nợ vào ngân sách nhà nước hoặc số tiền bị cưỡng chế đã được cơ quan quản lý thuế ban hành quyết định nộp dần hoặc gia hạn hoặc miễn tiền chậm nộp tiền thuế hoặc không tính tiền chậm nộp và người nộp thuế bị cưỡng chế có văn bản đề nghị khôi phục tình trạng pháp lý của doanh nghiệp thì cơ quan quản lý thuế lập văn bản đề nghị khôi phục tình trạng pháp lý của doanh nghiệp, gửi cơ quan nhà nước có thẩm quyền để khôi phục tình trạng pháp lý cho doanh nghiệp.</w:t>
      </w:r>
    </w:p>
    <w:p w14:paraId="620477E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khôi phục tình trạng pháp lý của doanh nghiệp phải có một số nội dung chủ yếu sau: Tên cơ quan quản lý thuế đề nghị, cơ quan nhà nước có thẩm quyền nhận văn bản; thông tin của người nộp thuế bị cưỡng chế: tên, mã số thuế, địa chỉ đăng ký kinh doanh; lý do khôi phục tình trạng pháp lý của doanh nghiệp.</w:t>
      </w:r>
    </w:p>
    <w:p w14:paraId="6079336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đề nghị khôi phục tình trạng pháp lý của doanh nghiệp do cơ quan quản lý thuế lập theo Mẫu số 07-1/CC tại Phụ lục III ban hành kèm theo Nghị định này và gửi đến cơ quan quản lý nhà nước có thẩm quyền trong vòng 03 ngày làm việc kể từ ngày nhận được văn bản đề nghị khôi phục tình trạng pháp lý của doanh nghiệp.</w:t>
      </w:r>
    </w:p>
    <w:p w14:paraId="24B61019" w14:textId="77777777" w:rsidR="009E5133" w:rsidRDefault="009E5133" w:rsidP="009E51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77945776" w14:textId="77777777" w:rsidR="009E5133" w:rsidRDefault="009E5133" w:rsidP="009E51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MỘT SỐ VẤN ĐỀ KHÁC</w:t>
      </w:r>
    </w:p>
    <w:p w14:paraId="10EC358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Quy định về doanh nghiệp ưu tiên trong lĩnh vực hải quan</w:t>
      </w:r>
    </w:p>
    <w:p w14:paraId="50CEC9B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ưu tiên thực hiện theo quy định tại Luật Hải quan và các văn bản quy phạm pháp luật hướng dẫn có liên quan và thực hiện theo quy định tại Nghị định này, cụ thể như sau:</w:t>
      </w:r>
    </w:p>
    <w:p w14:paraId="281D88D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ưu tiên đối với doanh nghiệp: Được hoàn thuế trước, kiểm tra sau, được thực hiện nộp thuế cho tờ khai hải quan đã thông quan hoặc giải phóng hàng hóa trong tháng chậm nhất vào ngày thứ mười của tháng kế tiếp theo quy định tại khoản 2 Điều 9 Luật Thuế xuất khẩu, thuế nhập khẩu.</w:t>
      </w:r>
    </w:p>
    <w:p w14:paraId="1017504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Thỏa thuận công nhận lẫn nhau về doanh nghiệp ưu tiên</w:t>
      </w:r>
    </w:p>
    <w:p w14:paraId="696FD27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Tài chính ký thỏa thuận công nhận lẫn nhau về doanh nghiệp ưu tiên trong lĩnh vực hải quan theo quy định của pháp luật về ký kết và thực hiện thỏa thuận quốc tế.</w:t>
      </w:r>
    </w:p>
    <w:p w14:paraId="01EAFAA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ưu tiên của nước có ký thỏa thuận công nhận lẫn nhau về doanh nghiệp ưu tiên với Việt Nam được áp dụng các biện pháp ưu tiên về thủ tục hải quan, thủ tục thuế theo thỏa thuận đã ký. Danh sách các doanh nghiệp ưu tiên của nước đối tác được hưởng chế độ ưu tiên được quy định cụ thể tại thỏa thuận.</w:t>
      </w:r>
    </w:p>
    <w:p w14:paraId="2E9F7C9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doanh nghiệp ưu tiên</w:t>
      </w:r>
    </w:p>
    <w:p w14:paraId="377B7A1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cục Hải quan thực hiện biện pháp: Thẩm định thực tế tại trụ sở doanh nghiệp định kỳ hoặc đột xuất; kiểm tra sau thông quan theo quy định tại khoản 3 Điều 78 Luật Hải quan không quá một lần trong ba năm liên tục kể từ ngày được Tổng cục trưởng Tổng cục Hải quan công nhận hoặc gia hạn chế độ ưu tiên, có biện pháp giám sát và đánh giá việc duy trì điều kiện doanh nghiệp ưu tiên sau khi được công nhận để gia hạn, tạm đình chỉ, đình chỉ doanh nghiệp ưu tiên theo quy định; kiểm tra sau thông quan theo quy định tại khoản 1, khoản 2 Điều 78 Luật Hải quan khi xác định có dấu hiệu vi phạm pháp luật về hải quan, pháp luật về thuế.</w:t>
      </w:r>
    </w:p>
    <w:p w14:paraId="1708591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ưu tiên phải theo dõi, kiểm soát, quản lý được toàn bộ quá trình sử dụng nguyên liệu, vật tư nhập khẩu, hàng hóa xuất khẩu, nhập khẩu, có hệ thống công nghệ thông tin nối mạng với cơ quan hải quan, đảm bảo cung cấp hồ sơ, chứng từ, tài liệu, số liệu trên hệ thống, số liệu trong quá khứ, số liệu theo giai đoạn (tối đa 05 năm kể từ ngày đăng ký tờ khai hải quan) về hàng hóa xuất khẩu, nhập khẩu để cơ quan hải quan có cơ sở so sánh, đối chiếu, kiểm tra và doanh nghiệp chịu trách nhiệm chứng minh tính đầy đủ, chính xác của số liệu doanh nghiệp đã khai báo với cơ quan hải quan.</w:t>
      </w:r>
    </w:p>
    <w:p w14:paraId="364DB34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Ủy nhiệm thu thuế và các khoản thu khác thuộc ngân sách nhà nước do cơ quan quản lý thuế quản lý thu</w:t>
      </w:r>
    </w:p>
    <w:p w14:paraId="5DE4477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ủy nhiệm thu</w:t>
      </w:r>
    </w:p>
    <w:p w14:paraId="1995BC4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quản lý thuế ủy nhiệm cho tổ chức, cơ quan quản lý nhà nước thu các khoản thuế và các khoản thu khác thuộc ngân sách nhà nước đối với cá nhân, hộ gia đình, hộ kinh doanh.</w:t>
      </w:r>
    </w:p>
    <w:p w14:paraId="2064BDC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trường hợp khác do Bộ trưởng Bộ Tài chính quyết định.</w:t>
      </w:r>
    </w:p>
    <w:p w14:paraId="53D1F1F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ủy nhiệm thu</w:t>
      </w:r>
    </w:p>
    <w:p w14:paraId="383C1C5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Tổng cục trưởng Tổng cục Thuế, Tổng cục trưởng Tổng cục Hải quan căn cứ đề nghị của Cục Thuế, Cục Hải quan để ban hành quyết định ủy nhiệm thu trong đó quy định các nội dung chính </w:t>
      </w:r>
      <w:r>
        <w:rPr>
          <w:rFonts w:ascii="Arial" w:hAnsi="Arial" w:cs="Arial"/>
          <w:color w:val="000000"/>
          <w:sz w:val="21"/>
          <w:szCs w:val="21"/>
        </w:rPr>
        <w:lastRenderedPageBreak/>
        <w:t>như sau: địa bàn ủy nhiệm thu, loại thuế và các khoản thu khác thuộc ngân sách nhà nước ủy nhiệm thu, kinh phí ủy nhiệm thu.</w:t>
      </w:r>
    </w:p>
    <w:p w14:paraId="75183BB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ủy nhiệm thu thực hiện thông qua Hợp đồng ủy nhiệm thu, Phụ lục hợp đồng ủy nhiệm thu (nếu có) giữa cơ quan quản lý thuế và bên được ủy nhiệm thu theo mẫu quy định tại Nghị định này, trừ trường hợp không phải thực hiện hợp đồng ủy nhiệm thu theo quy định của Bộ Tài chính. Trường hợp ủy nhiệm thu tại nhiều Cục Hải quan, Tổng cục trưởng Tổng cục Hải quan ký hợp đồng ủy nhiệm thu với người đứng đầu của tổ chức được ủy nhiệm thu thu thuế và các khoản thu khác thuộc ngân sách nhà nước thuộc lĩnh vực hải quan.</w:t>
      </w:r>
    </w:p>
    <w:p w14:paraId="3DB82DA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quản lý thuế và bên được ủy nhiệm thu phải có trách nhiệm xây dựng hệ thống công nghệ thông tin được kết nối để đáp ứng việc truyền, nhận dữ liệu điện tử theo quy định của pháp luật về giao dịch điện tử trong lĩnh vực quản lý thuế. Bộ Tài chính hướng dẫn về việc truyền nhận dữ liệu giữa cơ quan quản lý thuế và bên được ủy nhiệm thu.</w:t>
      </w:r>
    </w:p>
    <w:p w14:paraId="5DBC4CD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ủy nhiệm thu</w:t>
      </w:r>
    </w:p>
    <w:p w14:paraId="1BDCA08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ủy nhiệm thu được lập theo Mẫu số 01/UNT tại Phụ lục III ban hành kèm theo Nghị định này và phải đảm bảo các nội dung chính như sau:</w:t>
      </w:r>
    </w:p>
    <w:p w14:paraId="7A0765B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Loại thuế và các khoản thu khác thuộc ngân sách nhà nước ủy nhiệm thu;</w:t>
      </w:r>
    </w:p>
    <w:p w14:paraId="08D6BF7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Địa bàn ủy nhiệm thu;</w:t>
      </w:r>
    </w:p>
    <w:p w14:paraId="317B9D2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Quyền hạn và trách nhiệm của cơ quan quản lý thuế và bên được ủy nhiệm thu;</w:t>
      </w:r>
    </w:p>
    <w:p w14:paraId="6E49D7F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Chế độ báo cáo tình hình thực hiện hợp đồng;</w:t>
      </w:r>
    </w:p>
    <w:p w14:paraId="21EEC19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Chế độ đăng ký, phát hành, sử dụng, quản lý, báo cáo tình hình sử dụng Biên lai thu, Chứng từ thu;</w:t>
      </w:r>
    </w:p>
    <w:p w14:paraId="5F84E9B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hạn ủy nhiệm thu;</w:t>
      </w:r>
    </w:p>
    <w:p w14:paraId="0906C5A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Kinh phí ủy nhiệm thu.</w:t>
      </w:r>
    </w:p>
    <w:p w14:paraId="63D89B8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Biên bản thanh lý hợp đồng ủy nhiệm thu</w:t>
      </w:r>
    </w:p>
    <w:p w14:paraId="07D2CB4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thanh lý hợp đồng ủy nhiệm thu được lập theo Mẫu số 02/UNT tại Phụ lục III ban hành kèm theo Nghị định này và phải đảm bảo các nội dung chính như sau:</w:t>
      </w:r>
    </w:p>
    <w:p w14:paraId="3CCC4E3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thu nộp thuế và các khoản thu khác thuộc ngân sách nhà nước;</w:t>
      </w:r>
    </w:p>
    <w:p w14:paraId="04E1400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Tình hình sử dụng biên lai thu, chứng từ thu;</w:t>
      </w:r>
    </w:p>
    <w:p w14:paraId="506291F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Tình hình thanh toán kinh phí ủy nhiệm thu.</w:t>
      </w:r>
    </w:p>
    <w:p w14:paraId="7087158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của bên được ủy nhiệm thu</w:t>
      </w:r>
    </w:p>
    <w:p w14:paraId="095304D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Bố trí nhân viên đủ tiêu chuẩn theo quy định của cơ quan quản lý thuế để thực hiện hợp đồng ủy nhiệm thu đã ký. Bên được ủy nhiệm thu không được ủy nhiệm lại cho bất cứ bên thứ ba nào việc thực hiện hợp đồng ủy nhiệm thu đã ký với cơ quan quản lý thuế. Khi hết thời hạn ủy nhiệm thu hoặc trường hợp chấm dứt hợp đồng ủy nhiệm thu khi một trong hai bên vi phạm hợp đồng đã ký thì hai bên phải lập Biên bản thanh lý hợp đồng ủy nhiệm thu.</w:t>
      </w:r>
    </w:p>
    <w:p w14:paraId="50EC6EC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thông báo về việc nộp thuế và các khoản thu khác thuộc ngân sách nhà nước; các quyết định truy thu, xử phạt; thông báo tiền nợ, tiền phạt và tiền chậm nộp theo quy định và đôn đốc người nộp thuế thực hiện nộp vào ngân sách nhà nước. Bên được ủy nhiệm thu khi nhận thông báo về việc nộp thuế và các khoản thu khác thuộc ngân sách nhà nước từ cơ quan quản lý thuế phải gửi cho người nộp thuế trong vòng 05 ngày kể từ ngày nhận Thông báo; và khi nhận Thông báo tiền nợ, tiền phạt và tiền chậm nộp từ cơ quan quản lý thuế phải gửi cho người nộp thuế trong vòng 10 ngày làm việc kể từ ngày nhận Thông báo và đôn đốc người nộp thuế thực hiện.</w:t>
      </w:r>
    </w:p>
    <w:p w14:paraId="1962087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thu tiền thuế và các khoản thu khác thuộc ngân sách nhà nước và cấp biên lai thu, chứng từ thu cho người nộp thuế và quản lý, sử dụng chứng từ thu theo đúng quy định.</w:t>
      </w:r>
    </w:p>
    <w:p w14:paraId="60EB2D4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Trường hợp bên được ủy nhiệm thu sử dụng biên lai thu, chứng từ thu do cơ quan quản lý thuế phát hành phải có văn bản đề nghị gửi cơ quan quản lý thuế theo quy định.</w:t>
      </w:r>
    </w:p>
    <w:p w14:paraId="393495D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Trường hợp, bên được ủy nhiệm thu tự phát hành biên lai thu, chứng từ thu thì phải thực hiện đăng ký, phát hành, báo cáo tình hình sử dụng chứng từ thu với cơ quan quản lý thuế theo quy định về biên lai thu, chứng từ thu.</w:t>
      </w:r>
    </w:p>
    <w:p w14:paraId="3164666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Nộp tiền thuế và các khoản thu khác thuộc ngân sách nhà nước đã thu vào ngân sách nhà nước.</w:t>
      </w:r>
    </w:p>
    <w:p w14:paraId="73B8E0A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Bên được ủy nhiệm thu được cấp mã số thuế để nộp tiền thuế và các khoản thu khác thuộc ngân sách nhà nước đã thu được vào ngân sách nhà nước theo hợp đồng ủy nhiệm thu.</w:t>
      </w:r>
    </w:p>
    <w:p w14:paraId="168EFD6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Bên được ủy nhiệm thu có trách nhiệm nộp đầy đủ, kịp thời tiền thuế và các khoản thu khác thuộc ngân sách nhà nước đã thu được vào ngân sách nhà nước tại kho bạc nhà nước hoặc ngân hàng thương mại nơi kho bạc nhà nước mờ tài khoản. Số tiền phải nộp vào ngân sách nhà nước là tổng số tiền đã ghi thu trên các biên lai thu, chứng từ thu.</w:t>
      </w:r>
    </w:p>
    <w:p w14:paraId="069B00D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d.3) Khi nộp tiền thuế và các khoản thu khác thuộc ngân sách nhà nước đã thu được vào ngân sách nhà nước tại kho bạc nhà nước hoặc ngân hàng thương mại nơi kho bạc nhà nước mở tài khoản, bên được ủy nhiệm thu phải lập bảng kê biên lai thu, chứng từ thu và lập chứng từ nộp </w:t>
      </w:r>
      <w:r>
        <w:rPr>
          <w:rFonts w:ascii="Arial" w:hAnsi="Arial" w:cs="Arial"/>
          <w:color w:val="000000"/>
          <w:sz w:val="21"/>
          <w:szCs w:val="21"/>
        </w:rPr>
        <w:lastRenderedPageBreak/>
        <w:t>ngân sách nhà nước. Kho bạc nhà nước chuyển chứng từ cho cơ quan quản lý thuế về số tiền bên được ủy nhiệm thu đã nộp để theo dõi và quản lý.</w:t>
      </w:r>
    </w:p>
    <w:p w14:paraId="037C6EC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 Bên được ủy nhiệm thu phải nộp tiền thuế và các khoản thu khác thuộc ngân sách nhà nước đã thu được vào ngân sách nhà nước ngay trong ngày làm việc. Trường hợp thu tiền sau 16 giờ của ngày làm việc thì nộp tiền thuế và các khoản thu khác thuộc ngân sách nhà nước đã thu được chậm nhất trước 10 giờ ngày làm việc tiếp theo. Trường hợp thu tiền vào ngày nghỉ, ngày lễ thì phải nộp tiền vào ngân sách nhà nước ngay trong ngày làm việc tiếp theo. Đối với địa bàn thu là các xã vùng sâu, vùng xa, đi lại khó khăn thì Cục trưởng Cục Thuế, Cục trưởng Cục Hải quan xem xét quyết định thời gian bên được ủy nhiệm thu phải nộp tiền vào kho bạc nhà nước nhưng tối đa không quá 05 ngày kể từ ngày thu tiền thuế, phí, lệ phí.</w:t>
      </w:r>
    </w:p>
    <w:p w14:paraId="57B2C25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toán số tiền thuế và các khoản thu khác thuộc ngân sách nhà nước đã thu được và biên lai thu, chứng từ thu với cơ quan quản lý thuế.</w:t>
      </w:r>
    </w:p>
    <w:p w14:paraId="7FD6CC6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đ.1) Quyết toán số tiền thu được.</w:t>
      </w:r>
    </w:p>
    <w:p w14:paraId="6E6CD08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ngày 05 của tháng sau, bên được ủy nhiệm thu phải lập báo cáo số tiền thuế và các khoản thu khác thuộc ngân sách nhà nước đã thu, đã nộp của tháng trước gửi cơ quan quản lý thuế theo Mẫu số 03/UNT tại Phụ lục III ban hành kèm theo Nghị định này. Cơ quan quản lý thuế nhận được báo cáo thu nộp của bên được ủy nhiệm thu phải kiểm tra cụ thể bảng kê biên lai thu, chứng từ thu đã sử dụng, số tiền thuế và các khoản thu khác thuộc ngân sách nhà nước đã thu và đã nộp vào ngân sách, đối chiếu với số tiền thuế và các khoản thu khác thuộc ngân sách nhà nước đã thực nộp có xác nhận của kho bạc nhà nước, nếu có số chênh lệch phải lập biên bản xác định rõ nguyên nhân để quy trách nhiệm cụ thể.</w:t>
      </w:r>
    </w:p>
    <w:p w14:paraId="5F89AD8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ngày 15 của quý sau, cơ quan thuế lập báo cáo kết quả thu ngân sách nhà nước thông qua tổ chức được ủy nhiệm thu theo Mẫu số 04/UNT tại Phụ lục III ban hành kèm theo Nghị định này.</w:t>
      </w:r>
    </w:p>
    <w:p w14:paraId="3FD2FB1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đ.2) Quyết toán biên lai thu, chứng từ thu</w:t>
      </w:r>
    </w:p>
    <w:p w14:paraId="1BF6B20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quý, chậm nhất ngày thứ 30 của tháng đầu tiên quý tiếp theo, bên được ủy nhiệm thu phải lập báo cáo tình hình sử dụng biên lai thu, chứng từ thu theo Mẫu số 05/UNT tại Phụ lục III ban hành kèm theo Nghị định này. Khi thanh lý hợp đồng bên được ủy nhiệm thu hủy các biên lai thu, chứng từ thu hoặc cơ quan quản lý thuế thu hồi biên lai thu, chứng từ thu theo quy định.</w:t>
      </w:r>
    </w:p>
    <w:p w14:paraId="6217FA1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Mọi hành vi chậm báo cáo tình hình sử dụng biên lai thu, chứng từ thu, chậm nộp tiền thuế và các khoản thu khác thuộc ngân sách nhà nước đã thu được vào ngân sách nhà nước đều coi là hành vi xâm tiêu tiền thuế và các khoản thu khác thuộc ngân sách nhà nước; thu thuế và các khoản thu khác thuộc ngân sách nhà nước không xuất biên lai thu, chứng từ thu, hoặc xuất không đúng </w:t>
      </w:r>
      <w:r>
        <w:rPr>
          <w:rFonts w:ascii="Arial" w:hAnsi="Arial" w:cs="Arial"/>
          <w:color w:val="000000"/>
          <w:sz w:val="21"/>
          <w:szCs w:val="21"/>
        </w:rPr>
        <w:lastRenderedPageBreak/>
        <w:t>chủng loại biên lai thu, chứng từ thu, bên được ủy nhiệm thu sẽ bị xử lý theo quy định của pháp luật hiện hành.</w:t>
      </w:r>
    </w:p>
    <w:p w14:paraId="4CE194B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Cung cấp thông tin, phối hợp với cơ quan quản lý thuế trong việc rà soát, phát hiện các trường hợp thay đổi người nộp thuế, người nộp thuế mới ra kinh doanh hoặc có thay đổi quy mô, ngành nghề kinh doanh trên địa bàn ủy nhiệm thu.</w:t>
      </w:r>
    </w:p>
    <w:p w14:paraId="0512832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Trách nhiệm của cơ quan quản lý thuế</w:t>
      </w:r>
    </w:p>
    <w:p w14:paraId="323E26C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công khai về các trường hợp người nộp thuế nộp thuế thông qua ủy nhiệm thu; tổ chức, cá nhân được cơ quan quản lý thuế ủy nhiệm thu; thời hạn và loại thuế và các khoản thu khác thuộc ngân sách nhà nước được ủy nhiệm thu để người nộp thuế biết và thực hiện.</w:t>
      </w:r>
    </w:p>
    <w:p w14:paraId="1561FE8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hành Thông báo về việc nộp thuế và các khoản thu khác thuộc ngân sách nhà nước, Thông báo tiền nợ, tiền phạt và tiền chậm nộp, và các văn bản khác (nếu có) giao cho bên được ủy nhiệm thu. Thời gian giao Thông báo về việc nộp thuế và các khoản thu khác thuộc ngân sách nhà nước cho bên được ủy nhiệm thu trước khi hết thời hạn nộp thuế tối thiểu là 10 ngày và thời gian giao Thông báo tiền nợ, tiền phạt và tiền chậm nộp là ngay khi cơ quan quản lý thuế phát hành và giao Thông báo tiền nợ, tiền phạt và tiền chậm nộp.</w:t>
      </w:r>
    </w:p>
    <w:p w14:paraId="6B6D516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bên được ủy nhiệm thu sử dụng biên lai thu, chứng từ thu do cơ quan quản lý thuế phát hành thì cơ quan quản lý thuế phải đảm bảo cấp phát đầy đủ, kịp thời biên lai thu, chứng từ thu cho bên được ủy nhiệm thu và hướng dẫn bên được ủy nhiệm thu quản lý, sử dụng biên lai thu, chứng từ thu đúng quy định.</w:t>
      </w:r>
    </w:p>
    <w:p w14:paraId="5BD90BF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trả kinh phí ủy nhiệm thu theo hợp đồng ủy nhiệm thu đã ký.</w:t>
      </w:r>
    </w:p>
    <w:p w14:paraId="30AD3FC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Kiểm tra tình hình thu, nộp tiền thuế và các khoản thu khác thuộc ngân sách nhà nước; tình hình sử dụng và quản lý biên lai thu, chứng từ thu của bên được ủy nhiệm thu.</w:t>
      </w:r>
    </w:p>
    <w:p w14:paraId="0174737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Kinh phí ủy nhiệm thu</w:t>
      </w:r>
    </w:p>
    <w:p w14:paraId="6B7F2CB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phí ủy nhiệm thu từ nguồn ngân sách nhà nước cấp cho cơ quan quản lý thuế. Thủ trưởng cơ quan quản lý thuế được chỉ định thầu theo quy định và ký hợp đồng trực tiếp với tổ chức được ủy nhiệm thu được chỉ định thầu. Bộ Tài chính hướng dẫn cụ thể nội dung chi, mức chi, quản lý, sử dụng, thanh toán, quyết toán nguồn kinh phí ủy nhiệm thu.</w:t>
      </w:r>
    </w:p>
    <w:p w14:paraId="08E466E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chi trả kinh phí ủy nhiệm thu phải được thực hiện đúng đối tượng, đúng địa bàn và thanh toán bằng chuyển khoản thông qua tài khoản của bên được ủy nhiệm thu tại ngân hàng, kho bạc nhà nước; không thực hiện thanh toán kinh phí ủy nhiệm thu bằng tiền mặt. Cơ quan quản lý thuế phải trả kinh phí cho bên được ủy nhiệm thu trên cơ sở được quy định tại Hợp đồng ủy nhiệm thu và số tiền người nộp thuế đã thực nộp vào ngân sách nhà nước.</w:t>
      </w:r>
    </w:p>
    <w:p w14:paraId="3D4D07F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40. Mua thông tin, tài liệu, dữ liệu của các đơn vị cung cấp để phục vụ công tác quản lý thuế</w:t>
      </w:r>
    </w:p>
    <w:p w14:paraId="4F38146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Mua thông tin, tài liệu, dữ liệu để phục vụ công tác quản lý thuế, xử lý các hành vi vi phạm pháp luật về thuế, pháp luật về hải quan là việc cơ quan quản lý thuế mua của các tổ chức, cá nhân trong nước, ngoài nước các thông tin, tài liệu, dữ liệu mà cơ quan quản lý thuế hoặc cơ quan nhà nước khác không có hoặc không cung cấp theo quy định của pháp luật hoặc thông tin, tài liệu, dữ liệu mà cơ quan nhà nước có thẩm quyền cung cấp nhưng không đáp ứng được yêu cầu của công tác quản lý thuế.</w:t>
      </w:r>
    </w:p>
    <w:p w14:paraId="3572B22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mua thông tin, tài liệu, dữ liệu của cơ quan quản lý thuế để phục vụ hoạt động thường xuyên và các nhu cầu phát sinh, cụ thể:</w:t>
      </w:r>
    </w:p>
    <w:p w14:paraId="0C29E8C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cơ sở dữ liệu thương mại phục vụ cho công tác quản lý thuế thường xuyên bao gồm: Hoạt động quản lý thuế doanh nghiệp lớn; hoạt động quản lý thuế doanh nghiệp vừa và nhỏ và hộ kinh doanh, cá nhân; hoạt động thỏa thuận trước về phương pháp xác định giá tính thuế; hoạt động quản lý thuế về doanh nghiệp có phát sinh giao dịch liên kết và các hoạt động quản lý thuế khác của cơ quan quản lý thuế.</w:t>
      </w:r>
    </w:p>
    <w:p w14:paraId="3ED4B76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thông tin, tài liệu, dữ liệu theo các vụ việc phát sinh trong quá trình quản lý thuế bao gồm các hoạt động: Kê khai, ấn định, thanh tra, kiểm tra và các vụ việc phát sinh khác trong hoạt động quản lý thuế.</w:t>
      </w:r>
    </w:p>
    <w:p w14:paraId="018C7D0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Mua thông tin phục vụ việc xác định xuất xứ, trị giá, tiêu chuẩn, chất lượng của hàng hóa nhập khẩu, xác định tính hợp pháp của các chứng từ, giao dịch liên quan đến hàng hóa xuất khẩu, nhập khẩu, xác minh các hành vi khác vi phạm pháp luật về hải quan.</w:t>
      </w:r>
    </w:p>
    <w:p w14:paraId="05A444A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Nguồn kinh phí mua thông tin, tài liệu phục vụ công tác quản lý thuế do ngân sách nhà nước cấp cho cơ quan quản lý thuế. Thủ trưởng cơ quan quản lý thuế quyết định việc mua thông tin, tài liệu phục vụ công tác quản lý thuế, xử lý các hành vi vi phạm pháp luật về thuế, pháp luật về hải quan theo quy định của Luật Ngân sách nhà nước. Việc mua thông tin, tài liệu, dữ liệu được chỉ định và ký hợp đồng trực tiếp với cá nhân, tổ chức cung cấp. Bộ Tài chính hướng dẫn cụ thể nội dung, mức chi, quản lý, sử dụng, thanh toán, quyết toán nguồn kinh phí mua thông tin, tài liệu, dữ liệu phục vụ công tác quản lý thuế.</w:t>
      </w:r>
    </w:p>
    <w:p w14:paraId="09EA00A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quản lý thuế có trách nhiệm sử dụng thông tin, tài liệu, dữ liệu mua của các tổ chức, cá nhân đúng mục đích và đối tượng theo quy định của pháp luật.</w:t>
      </w:r>
    </w:p>
    <w:p w14:paraId="7128BB8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tin, tài liệu, dữ liệu do cơ quan quản lý thuế mua được sử dụng làm căn cứ để xác định nghĩa vụ thuế, xử lý hành vi vi phạm pháp luật về thuế, pháp luật về hải quan của người nộp thuế.</w:t>
      </w:r>
    </w:p>
    <w:p w14:paraId="42B014D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Việc áp dụng cơ chế thỏa thuận trước về phương pháp xác định giá tính thuế đối với doanh nghiệp có giao dịch liên kết</w:t>
      </w:r>
    </w:p>
    <w:p w14:paraId="781BD7C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nộp thuế là đối tượng nộp thuế thu nhập doanh nghiệp theo phương pháp kê khai trong quá trình hoạt động sản xuất kinh doanh có phát sinh giao dịch với các bên có quan hệ liên kết được quyền đề nghị áp dụng cơ chế thỏa thuận trước về phương pháp xác định giá tính thuế (sau đây gọi là APA).</w:t>
      </w:r>
    </w:p>
    <w:p w14:paraId="5F31505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áp dụng thỏa thuận trước về phương pháp xác định giá tính thuế phải đảm bảo tuân thủ quy định tại khoản 6 Điều 42 Luật Quản lý thuế.</w:t>
      </w:r>
    </w:p>
    <w:p w14:paraId="01E5222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nộp thuế có yêu cầu áp dụng APA nộp đơn đề nghị áp dụng APA chính thức theo Mẫu số 02/APA-CT tại Phụ lục III ban hành kèm theo Nghị định này cùng 01 bộ Hồ sơ đề nghị áp dụng APA chính thức đến Tổng cục Thuế.</w:t>
      </w:r>
    </w:p>
    <w:p w14:paraId="4E5C239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đề nghị áp dụng APA song phương hoặc APA đa phương thì người nộp thuế nộp kèm đơn đề nghị tiến hành thủ tục thỏa thuận song phương theo Mẫu số 03/APA-MAP tại Phụ lục III ban hành kèm theo Nghị định này.</w:t>
      </w:r>
    </w:p>
    <w:p w14:paraId="3FCEF1A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có thể tham vấn ý kiến của Tổng cục Thuế trước khi nộp hồ sơ đề nghị áp dụng APA chính thức bằng cách gửi đơn đề nghị tham vấn theo Mẫu số 01/APA-TV tại Phụ lục III ban hành kèm theo Nghị định này đến Tổng cục Thuế.</w:t>
      </w:r>
    </w:p>
    <w:p w14:paraId="0119D70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cục Thuế tiếp nhận đề nghị áp dụng APA của người nộp thuế và tiến hành thẩm định hồ sơ, trao đổi, đàm phán với người nộp thuế (trong trường hợp APA đơn phương) hoặc với cơ quan thuế đối tác và người nộp thuế (trong trường hợp APA song phương hoặc APA đa phương) về nội dung APA.</w:t>
      </w:r>
    </w:p>
    <w:p w14:paraId="575A2FC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Trên cơ sở kết quả thẩm định, trao đổi, đàm phán với người nộp thuế (trong trường hợp APA đơn phương) hoặc với cơ quan thuế đối tác và người nộp thuế (trong trường hợp APA song phương hoặc APA đa phương) về nội dung APA, Tổng cục Thuế xây dựng dự thảo APA và trình lãnh đạo Bộ Tài chính phê duyệt, tiến hành ký kết APA.</w:t>
      </w:r>
    </w:p>
    <w:p w14:paraId="39E8E80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thỏa thuận APA song phương, đa phương có sự tham gia của cơ quan thuế nước ngoài, Bộ Tài chính lấy ý kiến Bộ Ngoại giao, Bộ Tư pháp và các cơ quan có liên quan, trình Chính phủ, Thủ tướng Chính phủ cho ý kiến về việc ký kết APA theo thủ tục và trình tự ký kết Điều ước quốc tế, thỏa thuận quốc tế theo quy định pháp luật về việc ký kết Điều ước quốc tế, thỏa thuận quốc tế.</w:t>
      </w:r>
    </w:p>
    <w:p w14:paraId="3719181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Bản dự thảo APA cuối cùng bao gồm ít nhất các nội dung sau:</w:t>
      </w:r>
    </w:p>
    <w:p w14:paraId="58BE579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của các bên liên kết tham gia trong APA;</w:t>
      </w:r>
    </w:p>
    <w:p w14:paraId="193313E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Mô tả các giao dịch liên kết thuộc phạm vi APA;</w:t>
      </w:r>
    </w:p>
    <w:p w14:paraId="578F227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Phương pháp so sánh xác định giá của giao dịch liên kết làm cơ sở tính thuế, cách thức xác định, tính toán các số liệu về mức giá, tỷ suất lợi nhuận làm cơ sở xác định trị giá tính thuế có liên quan đến giao dịch liên kết thuộc diện áp dụng APA (bao gồm cả khoảng giá trị giao dịch độc lập chuẩn nếu phù hợp);</w:t>
      </w:r>
    </w:p>
    <w:p w14:paraId="2929124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giả định quan trọng có thể gây ảnh hưởng trọng yếu, đáng kể, tác động đến quá trình thực hiện APA (bao gồm cả các nội dung phân tích, dự báo);</w:t>
      </w:r>
    </w:p>
    <w:p w14:paraId="27AE333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 định về trách nhiệm, nghĩa vụ của người nộp thuế;</w:t>
      </w:r>
    </w:p>
    <w:p w14:paraId="60EF722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quy định về trách nhiệm, nghĩa vụ của cơ quan thuế;</w:t>
      </w:r>
    </w:p>
    <w:p w14:paraId="5CFB7D0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 định về hiệu lực áp dụng;</w:t>
      </w:r>
    </w:p>
    <w:p w14:paraId="36F8C2E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quy định khác phù hợp với các quy định pháp lý về việc thực hiện nghĩa vụ thuế có liên quan đến cam kết APA;</w:t>
      </w:r>
    </w:p>
    <w:p w14:paraId="005AACD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phụ lục (nếu có).</w:t>
      </w:r>
    </w:p>
    <w:p w14:paraId="31A60E3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Thời điểm bắt đầu có hiệu lực của APA được thực hiện theo quy định tại Khoản 16 Điều 3 Luật Quản lý thuế. Đối với các APA song phương hoặc đa phương có liên quan đến quản lý thuế của cơ quan quản lý thuế nước ngoài, Bộ Tài chính báo cáo Chính phủ xem xét, quyết định.</w:t>
      </w:r>
    </w:p>
    <w:p w14:paraId="4A7C712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áp dụng Thỏa thuận trước về phương pháp xác định giá tính thuế kê khai Báo cáo APA thường niên cho từng năm tính thuế trong giai đoạn hiệu lực của APA đã ký kết theo Mẫu số 04/APA-BC tại Phụ lục III ban hành kèm theo Nghị định này cùng các tài liệu thuyết minh và nộp kèm theo Hồ sơ khai quyết toán thuế thu nhập doanh nghiệp.</w:t>
      </w:r>
    </w:p>
    <w:p w14:paraId="230EDD1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quá trình thực hiện APA nếu có phát sinh các sự kiện gây ảnh hưởng trọng yếu đến việc tiếp tục thực hiện APA hoặc ảnh hưởng đến kết quả sản xuất kinh doanh và kê khai thuế của người nộp thuế, người nộp thuế có trách nhiệm báo cáo với cơ quan thuế trong thời hạn 30 ngày kể từ khi có sự kiện gây ảnh hưởng (được gọi là báo cáo đột xuất).</w:t>
      </w:r>
    </w:p>
    <w:p w14:paraId="0C4453A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gia hạn APA</w:t>
      </w:r>
    </w:p>
    <w:p w14:paraId="344941F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có đề nghị gia hạn APA nộp hồ sơ gia hạn APA cho cơ quan thuế trước khi APA đã ký hết hạn ít nhất 06 tháng. Thủ tục giải quyết hồ sơ gia hạn APA được thực hiện tương tự như thủ tục giải quyết đề nghị áp dụng APA.</w:t>
      </w:r>
    </w:p>
    <w:p w14:paraId="7975ACC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APA có thể được xem xét gia hạn trong trường hợp thỏa mãn đầy đủ các điều kiện sau: Phạm vi giao dịch liên kết và các bên liên kết không có thay đổi mang tính trọng yếu; các giả định quan trọng không có thay đổi mang tính trọng yếu; khoảng giá trị giao dịch độc lập chuẩn hoặc tỷ suất lợi nhuận làm cơ sở phân tích so sánh có sự ổn định trong thời gian được gia hạn.</w:t>
      </w:r>
    </w:p>
    <w:p w14:paraId="3273142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Sửa đổi APA</w:t>
      </w:r>
    </w:p>
    <w:p w14:paraId="03D91ABA"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sửa đổi APA được thực hiện trên cơ sở đề nghị của người nộp thuế hoặc cơ quan thuế.</w:t>
      </w:r>
    </w:p>
    <w:p w14:paraId="3AE2FD0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sửa đổi APA cụ thể như sau: Các giả định quan trọng có ảnh hưởng trọng yếu có thay đổi do nguyên nhân khách quan; thay đổi của pháp luật có tác động tới APA; nhà chức trách có thẩm quyền của cơ quan thuế đối tác đề nghị sửa đổi và được Bộ Tài chính chấp thuận; và các trường hợp khác.</w:t>
      </w:r>
    </w:p>
    <w:p w14:paraId="3111DCD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tục giải quyết đề nghị sửa đổi APA được thực hiện tương tự như thủ tục giải quyết đề nghị áp dụng APA.</w:t>
      </w:r>
    </w:p>
    <w:p w14:paraId="15531CF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Hủy bỏ APA</w:t>
      </w:r>
    </w:p>
    <w:p w14:paraId="308C2F2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APA có thể bị hủy bỏ trong các trường hợp sau: Người nộp thuế hay bất kỳ bên liên kết nào liên quan tới giao dịch liên kết không tuân thủ theo các điều khoản và điều kiện của APA; người nộp thuế có sai sót hoặc có lỗi trọng yếu trong hồ sơ đề nghị áp dụng APA, báo cáo APA thường niên, báo cáo đột xuất; người nộp thuế không cung cấp đầy đủ thông tin, tài liệu của báo cáo APA thường niên hoặc thông tin, tài liệu và báo cáo đột xuất theo yêu cầu của cơ quan thuế; người nộp thuế và cơ quan thuế không thống nhất được kết luận việc sửa đổi APA; cơ quan thuế đối tác đề nghị hủy bỏ APA và được Bộ Tài chính chấp thuận; người nộp thuế nộp hồ sơ xin hủy bỏ APA với lý do hợp lý.</w:t>
      </w:r>
    </w:p>
    <w:p w14:paraId="0CF93D0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APA bị hủy bỏ, Tổng cục Thuế ban hành văn bản thông báo về việc hủy bỏ APA trong đó nêu rõ lý do hủy bỏ và ngày hiệu lực của việc hủy bỏ APA. Người nộp thuế thực hiện nghĩa vụ thuế phát sinh từ giao dịch được đề cập tại APA bị hủy bỏ theo quy định hiện hành về quản lý thuế đối với doanh nghiệp có giao dịch liên kết cho mục đích khai thuế kể từ ngày việc hủy bỏ có hiệu lực.</w:t>
      </w:r>
    </w:p>
    <w:p w14:paraId="50A67A2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Thu hồi APA</w:t>
      </w:r>
    </w:p>
    <w:p w14:paraId="1DA7F5E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APA có thể bị thu hồi trong các trường hợp sau: Người nộp thuế cố ý cung cấp thông tin sai hoặc có hành vi gian lận trong việc áp dụng APA, thực hiện các chế độ báo cáo hoặc trong quá trình đề nghị sửa đổi APA; cơ quan thuế đối tác đề nghị thu hồi APA và được Bộ Tài chính chấp thuận.</w:t>
      </w:r>
    </w:p>
    <w:p w14:paraId="4F91049E"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APA bị thu hồi, Tổng cục Thuế ban hành văn bản thông báo về việc thu hồi APA trong đó nêu rõ lý do thu hồi và ngày thu hồi có hiệu lực (tính từ ngày đầu tiên của giai đoạn áp dụng APA). Người nộp thuế thực hiện nghĩa vụ thuế phát sinh từ giao dịch được đề cập tại APA bị thu hồi theo quy định hiện hành về quản lý thuế đối với doanh nghiệp có giao dịch liên kết cho mục đích khai thuế kể từ ngày thu hồi có hiệu lực.</w:t>
      </w:r>
    </w:p>
    <w:p w14:paraId="096B049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Bộ Tài chính hướng dẫn chi tiết việc áp dụng cơ chế thỏa thuận trước về phương pháp xác định giá tính thuế đối với doanh nghiệp có giao dịch liên kết.</w:t>
      </w:r>
    </w:p>
    <w:p w14:paraId="699C74AA" w14:textId="77777777" w:rsidR="009E5133" w:rsidRDefault="009E5133" w:rsidP="009E51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32348D1A" w14:textId="77777777" w:rsidR="009E5133" w:rsidRDefault="009E5133" w:rsidP="009E51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2515F52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Hiệu lực thi hành</w:t>
      </w:r>
    </w:p>
    <w:p w14:paraId="566A1F9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05 tháng 12 năm 2020.</w:t>
      </w:r>
    </w:p>
    <w:p w14:paraId="404C03C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tại các Nghị định sau đây hết hiệu lực thi hành kể từ ngày Nghị định này có hiệu lực, trừ quy định tại Điều 43 Nghị định này, cụ thể như sau:</w:t>
      </w:r>
    </w:p>
    <w:p w14:paraId="3F39F48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Nghị định số </w:t>
      </w:r>
      <w:hyperlink r:id="rId9" w:history="1">
        <w:r>
          <w:rPr>
            <w:rStyle w:val="Hyperlink"/>
            <w:rFonts w:ascii="Arial" w:hAnsi="Arial" w:cs="Arial"/>
            <w:color w:val="135ECD"/>
            <w:sz w:val="21"/>
            <w:szCs w:val="21"/>
          </w:rPr>
          <w:t>83/2013/NĐ-CP</w:t>
        </w:r>
      </w:hyperlink>
      <w:r>
        <w:rPr>
          <w:rFonts w:ascii="Arial" w:hAnsi="Arial" w:cs="Arial"/>
          <w:color w:val="000000"/>
          <w:sz w:val="21"/>
          <w:szCs w:val="21"/>
        </w:rPr>
        <w:t> ngày 22 tháng 7 năm 2013 của Chính phủ quy định chi tiết thi hành một số điều của Luật Quản lý thuế và Luật sửa đổi, bổ sung một số điều của Luật Quản lý thuế;</w:t>
      </w:r>
    </w:p>
    <w:p w14:paraId="2D660BCD"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4 Nghị định số </w:t>
      </w:r>
      <w:hyperlink r:id="rId10" w:history="1">
        <w:r>
          <w:rPr>
            <w:rStyle w:val="Hyperlink"/>
            <w:rFonts w:ascii="Arial" w:hAnsi="Arial" w:cs="Arial"/>
            <w:color w:val="135ECD"/>
            <w:sz w:val="21"/>
            <w:szCs w:val="21"/>
          </w:rPr>
          <w:t>91/2014/NĐ-CP</w:t>
        </w:r>
      </w:hyperlink>
      <w:r>
        <w:rPr>
          <w:rFonts w:ascii="Arial" w:hAnsi="Arial" w:cs="Arial"/>
          <w:color w:val="000000"/>
          <w:sz w:val="21"/>
          <w:szCs w:val="21"/>
        </w:rPr>
        <w:t> ngày 01 tháng 10 năm 2014 của Chính phủ sửa đổi, bổ sung một số điều tại các Nghị định quy định về thuế;</w:t>
      </w:r>
    </w:p>
    <w:p w14:paraId="3EDF728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khoản 1 Điều 5 đến khoản 11 Điều 5 Nghị định số </w:t>
      </w:r>
      <w:hyperlink r:id="rId11" w:history="1">
        <w:r>
          <w:rPr>
            <w:rStyle w:val="Hyperlink"/>
            <w:rFonts w:ascii="Arial" w:hAnsi="Arial" w:cs="Arial"/>
            <w:color w:val="135ECD"/>
            <w:sz w:val="21"/>
            <w:szCs w:val="21"/>
          </w:rPr>
          <w:t>12/2015/NĐ-CP</w:t>
        </w:r>
      </w:hyperlink>
      <w:r>
        <w:rPr>
          <w:rFonts w:ascii="Arial" w:hAnsi="Arial" w:cs="Arial"/>
          <w:color w:val="000000"/>
          <w:sz w:val="21"/>
          <w:szCs w:val="21"/>
        </w:rPr>
        <w:t> ngày 12 tháng 02 năm 2015 của Chính phủ quy định chi tiết thi hành Luật sửa đổi, bổ sung một số điều tại các Luật về thuế và sửa đổi, bổ sung một số điều của các Nghị định về thuế;</w:t>
      </w:r>
    </w:p>
    <w:p w14:paraId="1D3910E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3, Điều 4 Nghị định số </w:t>
      </w:r>
      <w:hyperlink r:id="rId12" w:history="1">
        <w:r>
          <w:rPr>
            <w:rStyle w:val="Hyperlink"/>
            <w:rFonts w:ascii="Arial" w:hAnsi="Arial" w:cs="Arial"/>
            <w:color w:val="135ECD"/>
            <w:sz w:val="21"/>
            <w:szCs w:val="21"/>
          </w:rPr>
          <w:t>100/2016/NĐ-CP</w:t>
        </w:r>
      </w:hyperlink>
      <w:r>
        <w:rPr>
          <w:rFonts w:ascii="Arial" w:hAnsi="Arial" w:cs="Arial"/>
          <w:color w:val="000000"/>
          <w:sz w:val="21"/>
          <w:szCs w:val="21"/>
        </w:rPr>
        <w:t> ngày 01 tháng 7 năm 2016 của Chính phủ quy định chi tiết và hướng dẫn thi hành một số điều của Luật sửa đổi, bổ sung một số điều của Luật Thuế giá trị gia tăng, Luật Thuế tiêu thụ đặc biệt và Luật Quản lý thuế;</w:t>
      </w:r>
    </w:p>
    <w:p w14:paraId="3149B3A0"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Khoản 1, khoản 2, khoản 3 và khoản 4 của Điều 5 Nghị định số </w:t>
      </w:r>
      <w:hyperlink r:id="rId13" w:history="1">
        <w:r>
          <w:rPr>
            <w:rStyle w:val="Hyperlink"/>
            <w:rFonts w:ascii="Arial" w:hAnsi="Arial" w:cs="Arial"/>
            <w:color w:val="135ECD"/>
            <w:sz w:val="21"/>
            <w:szCs w:val="21"/>
          </w:rPr>
          <w:t>139/2016/NĐ-CP</w:t>
        </w:r>
      </w:hyperlink>
      <w:r>
        <w:rPr>
          <w:rFonts w:ascii="Arial" w:hAnsi="Arial" w:cs="Arial"/>
          <w:color w:val="000000"/>
          <w:sz w:val="21"/>
          <w:szCs w:val="21"/>
        </w:rPr>
        <w:t> ngày 04 tháng 10 năm 2016 của Chính phủ quy định về lệ phí môn bài. Khoản 3 và khoản 4 Điều 1 Nghị định số 22/2020/NĐ-CP ngày 24 tháng 02 năm 2020 của Chính phủ sửa đổi, bổ sung một số điều của Nghị định số 139/2016/NĐ-CP ngày 04 tháng 10 năm 2016 của Chính phủ quy định về lệ phí môn bài;</w:t>
      </w:r>
    </w:p>
    <w:p w14:paraId="737CCED3"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Khoản 3 Điều 13a Nghị định số </w:t>
      </w:r>
      <w:hyperlink r:id="rId14" w:history="1">
        <w:r>
          <w:rPr>
            <w:rStyle w:val="Hyperlink"/>
            <w:rFonts w:ascii="Arial" w:hAnsi="Arial" w:cs="Arial"/>
            <w:color w:val="135ECD"/>
            <w:sz w:val="21"/>
            <w:szCs w:val="21"/>
          </w:rPr>
          <w:t>45/2014/NĐ-CP</w:t>
        </w:r>
      </w:hyperlink>
      <w:r>
        <w:rPr>
          <w:rFonts w:ascii="Arial" w:hAnsi="Arial" w:cs="Arial"/>
          <w:color w:val="000000"/>
          <w:sz w:val="21"/>
          <w:szCs w:val="21"/>
        </w:rPr>
        <w:t> ngày 15 tháng 5 năm 2014 của Chính phủ được bổ sung bởi khoản 6 Điều 2 Nghị định số 123/2017/NĐ-CP ngày 14 tháng 11 năm 2017; khoản 3 Điều 21 Nghị định số </w:t>
      </w:r>
      <w:hyperlink r:id="rId15" w:history="1">
        <w:r>
          <w:rPr>
            <w:rStyle w:val="Hyperlink"/>
            <w:rFonts w:ascii="Arial" w:hAnsi="Arial" w:cs="Arial"/>
            <w:color w:val="135ECD"/>
            <w:sz w:val="21"/>
            <w:szCs w:val="21"/>
          </w:rPr>
          <w:t>46/2014/NĐ-CP</w:t>
        </w:r>
      </w:hyperlink>
      <w:r>
        <w:rPr>
          <w:rFonts w:ascii="Arial" w:hAnsi="Arial" w:cs="Arial"/>
          <w:color w:val="000000"/>
          <w:sz w:val="21"/>
          <w:szCs w:val="21"/>
        </w:rPr>
        <w:t> của Chính phủ được bổ sung bởi khoản 7 Điều 3 Nghị định số </w:t>
      </w:r>
      <w:hyperlink r:id="rId16" w:history="1">
        <w:r>
          <w:rPr>
            <w:rStyle w:val="Hyperlink"/>
            <w:rFonts w:ascii="Arial" w:hAnsi="Arial" w:cs="Arial"/>
            <w:color w:val="135ECD"/>
            <w:sz w:val="21"/>
            <w:szCs w:val="21"/>
          </w:rPr>
          <w:t>123/2017/NĐ-CP</w:t>
        </w:r>
      </w:hyperlink>
      <w:r>
        <w:rPr>
          <w:rFonts w:ascii="Arial" w:hAnsi="Arial" w:cs="Arial"/>
          <w:color w:val="000000"/>
          <w:sz w:val="21"/>
          <w:szCs w:val="21"/>
        </w:rPr>
        <w:t> ngày 14 tháng 11 năm 2017 sửa đổi, bổ sung một số điều của các Nghị định quy định về thu tiền sử dụng đất, thu tiền thuê đất, thuê mặt nước;</w:t>
      </w:r>
    </w:p>
    <w:p w14:paraId="16175C5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Điều 27, Điều 30 Nghị định số </w:t>
      </w:r>
      <w:hyperlink r:id="rId17" w:history="1">
        <w:r>
          <w:rPr>
            <w:rStyle w:val="Hyperlink"/>
            <w:rFonts w:ascii="Arial" w:hAnsi="Arial" w:cs="Arial"/>
            <w:color w:val="135ECD"/>
            <w:sz w:val="21"/>
            <w:szCs w:val="21"/>
          </w:rPr>
          <w:t>65/2013/NĐ-CP</w:t>
        </w:r>
      </w:hyperlink>
      <w:r>
        <w:rPr>
          <w:rFonts w:ascii="Arial" w:hAnsi="Arial" w:cs="Arial"/>
          <w:color w:val="000000"/>
          <w:sz w:val="21"/>
          <w:szCs w:val="21"/>
        </w:rPr>
        <w:t> ngày 27 tháng 6 năm 2013 của Chính phủ quy định chi tiết một số điều của Luật Thuế thu nhập cá nhân và Luật sửa đổi, bổ sung một số điều của Luật Thuế thu nhập cá nhân;</w:t>
      </w:r>
    </w:p>
    <w:p w14:paraId="193ED186"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Điểm a và điểm b khoản 3 Điều 9 Nghị định số 67/2019/NĐ-CP ngày 31 tháng 7 năm 2019 của Chính phủ quy định về phương pháp tính, mức thu tiền cấp quyền khai thác khoáng sản;</w:t>
      </w:r>
    </w:p>
    <w:p w14:paraId="19F8B99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Khoản 1 Điều 13, khoản 1 Điều 14 Nghị định số 82/2017/NĐ-CP ngày 17 tháng 7 năm 2017 của Chính phủ quy định về phương pháp tính, mức thu tiền cấp quyền khai thác tài nguyên nước; Phụ lục IV ban hành kèm theo Nghị định số 82/2017/NĐ-CP ngày 17 tháng 7 năm 2017 của Chính phủ quy định về phương pháp tính, mức thu tiền cấp quyền khai thác tài nguyên nước;</w:t>
      </w:r>
    </w:p>
    <w:p w14:paraId="75F42992"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Khoản 4 Điều 14 Nghị định số </w:t>
      </w:r>
      <w:hyperlink r:id="rId18" w:history="1">
        <w:r>
          <w:rPr>
            <w:rStyle w:val="Hyperlink"/>
            <w:rFonts w:ascii="Arial" w:hAnsi="Arial" w:cs="Arial"/>
            <w:color w:val="135ECD"/>
            <w:sz w:val="21"/>
            <w:szCs w:val="21"/>
          </w:rPr>
          <w:t>45/2014/NĐ-CP</w:t>
        </w:r>
      </w:hyperlink>
      <w:r>
        <w:rPr>
          <w:rFonts w:ascii="Arial" w:hAnsi="Arial" w:cs="Arial"/>
          <w:color w:val="000000"/>
          <w:sz w:val="21"/>
          <w:szCs w:val="21"/>
        </w:rPr>
        <w:t> ngày 15 tháng 5 năm 2014 của Chính phủ quy định về thu tiền sử dụng đất;</w:t>
      </w:r>
    </w:p>
    <w:p w14:paraId="32EBB8D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Khoản 3, khoản 4 Điều 24 Nghị định số </w:t>
      </w:r>
      <w:hyperlink r:id="rId19" w:history="1">
        <w:r>
          <w:rPr>
            <w:rStyle w:val="Hyperlink"/>
            <w:rFonts w:ascii="Arial" w:hAnsi="Arial" w:cs="Arial"/>
            <w:color w:val="135ECD"/>
            <w:sz w:val="21"/>
            <w:szCs w:val="21"/>
          </w:rPr>
          <w:t>46/2014/NĐ-CP</w:t>
        </w:r>
      </w:hyperlink>
      <w:r>
        <w:rPr>
          <w:rFonts w:ascii="Arial" w:hAnsi="Arial" w:cs="Arial"/>
          <w:color w:val="000000"/>
          <w:sz w:val="21"/>
          <w:szCs w:val="21"/>
        </w:rPr>
        <w:t> ngày 15 tháng 5 năm 2014 của Chính phủ quy định về thu tiền thuê đất, thuê mặt nước;</w:t>
      </w:r>
    </w:p>
    <w:p w14:paraId="181E815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Điều 7 Nghị định số </w:t>
      </w:r>
      <w:hyperlink r:id="rId20" w:history="1">
        <w:r>
          <w:rPr>
            <w:rStyle w:val="Hyperlink"/>
            <w:rFonts w:ascii="Arial" w:hAnsi="Arial" w:cs="Arial"/>
            <w:color w:val="135ECD"/>
            <w:sz w:val="21"/>
            <w:szCs w:val="21"/>
          </w:rPr>
          <w:t>53/2011/NĐ-CP</w:t>
        </w:r>
      </w:hyperlink>
      <w:r>
        <w:rPr>
          <w:rFonts w:ascii="Arial" w:hAnsi="Arial" w:cs="Arial"/>
          <w:color w:val="000000"/>
          <w:sz w:val="21"/>
          <w:szCs w:val="21"/>
        </w:rPr>
        <w:t> ngày 01 tháng 7 năm 2011 của Chính phủ quy định chi tiết và hướng dẫn thi hành một số điều của Luật Thuế sử dụng đất phi nông nghiệp;</w:t>
      </w:r>
    </w:p>
    <w:p w14:paraId="6554EF1F"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Điểm a, b, c, d, đ khoản 4 Điều 1 Nghị định số </w:t>
      </w:r>
      <w:hyperlink r:id="rId21" w:history="1">
        <w:r>
          <w:rPr>
            <w:rStyle w:val="Hyperlink"/>
            <w:rFonts w:ascii="Arial" w:hAnsi="Arial" w:cs="Arial"/>
            <w:color w:val="135ECD"/>
            <w:sz w:val="21"/>
            <w:szCs w:val="21"/>
          </w:rPr>
          <w:t>20/2019/NĐ-CP</w:t>
        </w:r>
      </w:hyperlink>
      <w:r>
        <w:rPr>
          <w:rFonts w:ascii="Arial" w:hAnsi="Arial" w:cs="Arial"/>
          <w:color w:val="000000"/>
          <w:sz w:val="21"/>
          <w:szCs w:val="21"/>
        </w:rPr>
        <w:t> ngày 21 tháng 02 năm 2019 của Chính phủ sửa đổi, bổ sung một số điều của Nghị định số 140/2016/NĐ-CP ngày 10 tháng 10 năm 2016 của Chính phủ về lệ phí trước bạ;</w:t>
      </w:r>
    </w:p>
    <w:p w14:paraId="06667685"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Từ Điều 17 đến Điều 53 Nghị định số </w:t>
      </w:r>
      <w:hyperlink r:id="rId22" w:history="1">
        <w:r>
          <w:rPr>
            <w:rStyle w:val="Hyperlink"/>
            <w:rFonts w:ascii="Arial" w:hAnsi="Arial" w:cs="Arial"/>
            <w:color w:val="135ECD"/>
            <w:sz w:val="21"/>
            <w:szCs w:val="21"/>
          </w:rPr>
          <w:t>129/2013/NĐ-CP</w:t>
        </w:r>
      </w:hyperlink>
      <w:r>
        <w:rPr>
          <w:rFonts w:ascii="Arial" w:hAnsi="Arial" w:cs="Arial"/>
          <w:color w:val="000000"/>
          <w:sz w:val="21"/>
          <w:szCs w:val="21"/>
        </w:rPr>
        <w:t> ngày 16 tháng 10 năm 2013 của Chính phủ quy định về xử phạt vi phạm hành chính về thuế và cưỡng chế thi hành quyết định hành chính thuế;</w:t>
      </w:r>
    </w:p>
    <w:p w14:paraId="23DD8244"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Từ Điều 25 đến Điều 69 Nghị định số </w:t>
      </w:r>
      <w:hyperlink r:id="rId23" w:history="1">
        <w:r>
          <w:rPr>
            <w:rStyle w:val="Hyperlink"/>
            <w:rFonts w:ascii="Arial" w:hAnsi="Arial" w:cs="Arial"/>
            <w:color w:val="135ECD"/>
            <w:sz w:val="21"/>
            <w:szCs w:val="21"/>
          </w:rPr>
          <w:t>127/2013/NĐ-CP</w:t>
        </w:r>
      </w:hyperlink>
      <w:r>
        <w:rPr>
          <w:rFonts w:ascii="Arial" w:hAnsi="Arial" w:cs="Arial"/>
          <w:color w:val="000000"/>
          <w:sz w:val="21"/>
          <w:szCs w:val="21"/>
        </w:rPr>
        <w:t> ngày 15 tháng 10 năm 2013 của Chính phủ quy định về xử phạt vi phạm hành chính và cưỡng chế thi hành quyết định hành chính trong lĩnh vực hải quan; khoản 20, khoản 21 Điều 1 Nghị định số 45/2016/NĐ-CP ngày 26 tháng 5 năm 2016 sửa đổi, bổ sung một số điều của Nghị định số 127/2013/NĐ-CP ngày 15 tháng 10 năm 2013 của Chính phủ.</w:t>
      </w:r>
    </w:p>
    <w:p w14:paraId="03DB3C27"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Quy định chuyển tiếp</w:t>
      </w:r>
    </w:p>
    <w:p w14:paraId="0C9F68A8"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khoản thuế được miễn, giảm, không thu, xóa nợ phát sinh trước ngày 01 tháng 7 năm 2020 thì tiếp tục xử lý theo quy định của Luật Quản lý thuế số 78/2006/QH11 đã được sửa đổi, bổ sung một số điều theo Luật số 21/2012/QH13, Luật số 71/2014/QH13 và Luật số 106/2016/QH13 và các văn bản hướng dẫn thi hành.</w:t>
      </w:r>
    </w:p>
    <w:p w14:paraId="5A7EA941"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khoản tiền thuế nợ đến hết ngày 30 tháng 6 năm 2020 thì được xử lý theo quy định của Luật Quản lý thuế số 38/2019/QH14 và tại Nghị định này, trừ trường hợp quy định tại khoản 1 Điều này.</w:t>
      </w:r>
    </w:p>
    <w:p w14:paraId="4830139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trường hợp được Chính phủ cho phép gia hạn thời gian nộp thuế thì tiếp tục thực hiện theo quy định của Chính phủ. Bộ Tài chính có trách nhiệm hướng dẫn các trường hợp thuộc diện kê khai thuế theo quy định tại khoản 2 và khoản 4 Điều 11 Nghị định này đảm bảo thực hiện cho năm đầu tiên của thời kỳ ổn định ngân sách tiếp theo kể từ khi Luật Quản lý thuế số 38/2019/QH14 và các văn bản hướng dẫn thi hành có hiệu lực thi hành.</w:t>
      </w:r>
    </w:p>
    <w:p w14:paraId="776CF7D9"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Trách nhiệm thi hành</w:t>
      </w:r>
    </w:p>
    <w:p w14:paraId="2A6D382B"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trưởng, Thủ trưởng cơ quan ngang bộ, Thủ trưởng cơ quan thuộc Chính phủ căn cứ chức năng, nhiệm vụ được giao có trách nhiệm triển khai thực hiện Nghị định này.</w:t>
      </w:r>
    </w:p>
    <w:p w14:paraId="3B1098AC" w14:textId="77777777" w:rsidR="009E5133" w:rsidRDefault="009E5133" w:rsidP="009E51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các tỉnh, thành phố trực thuộc trung ương chỉ đạo các cơ quan, đơn vị trên địa bàn phối hợp để triển khai thực hiện Nghị định này./.</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19"/>
        <w:gridCol w:w="4094"/>
      </w:tblGrid>
      <w:tr w:rsidR="009E5133" w14:paraId="64897FB4" w14:textId="77777777" w:rsidTr="009E5133">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DCA2A" w14:textId="77777777" w:rsidR="009E5133" w:rsidRDefault="009E5133" w:rsidP="009E513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KTTH (2b).</w:t>
            </w: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17244" w14:textId="77777777" w:rsidR="009E5133" w:rsidRDefault="009E51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09F516E7" w14:textId="77777777" w:rsidR="009E5133" w:rsidRDefault="009E5133" w:rsidP="009E5133">
      <w:pPr>
        <w:pStyle w:val="NormalWeb"/>
        <w:spacing w:after="90" w:afterAutospacing="0" w:line="345" w:lineRule="atLeast"/>
        <w:jc w:val="both"/>
        <w:rPr>
          <w:rFonts w:ascii="Arial" w:hAnsi="Arial" w:cs="Arial"/>
          <w:color w:val="000000"/>
          <w:sz w:val="21"/>
          <w:szCs w:val="21"/>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65"/>
      </w:tblGrid>
      <w:tr w:rsidR="009E5133" w14:paraId="0731DEC0" w14:textId="77777777" w:rsidTr="009E5133">
        <w:trPr>
          <w:tblCellSpacing w:w="0" w:type="dxa"/>
          <w:jc w:val="center"/>
        </w:trPr>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C4EB9" w14:textId="77777777" w:rsidR="009E5133" w:rsidRDefault="009E5133">
            <w:pPr>
              <w:pStyle w:val="NormalWeb"/>
              <w:spacing w:after="90" w:afterAutospacing="0" w:line="345" w:lineRule="atLeast"/>
              <w:jc w:val="both"/>
              <w:rPr>
                <w:rFonts w:ascii="Arial" w:hAnsi="Arial" w:cs="Arial"/>
                <w:color w:val="000000"/>
                <w:sz w:val="21"/>
                <w:szCs w:val="21"/>
              </w:rPr>
            </w:pPr>
          </w:p>
          <w:p w14:paraId="2DE4C887" w14:textId="77777777" w:rsidR="009E5133" w:rsidRDefault="009E51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&gt;&gt; </w:t>
            </w:r>
            <w:hyperlink r:id="rId24" w:history="1">
              <w:r>
                <w:rPr>
                  <w:rStyle w:val="Hyperlink"/>
                  <w:rFonts w:ascii="Arial" w:hAnsi="Arial" w:cs="Arial"/>
                  <w:b/>
                  <w:bCs/>
                  <w:color w:val="135ECD"/>
                  <w:sz w:val="21"/>
                  <w:szCs w:val="21"/>
                </w:rPr>
                <w:t>FILE ĐƯỢC ĐÍNH KÈM THEO VĂN BẢN</w:t>
              </w:r>
            </w:hyperlink>
            <w:r>
              <w:rPr>
                <w:rStyle w:val="Strong"/>
                <w:rFonts w:ascii="Arial" w:hAnsi="Arial" w:cs="Arial"/>
                <w:color w:val="000000"/>
                <w:sz w:val="21"/>
                <w:szCs w:val="21"/>
              </w:rPr>
              <w:t> &lt;&lt;</w:t>
            </w:r>
          </w:p>
          <w:p w14:paraId="3CEDBB29" w14:textId="77777777" w:rsidR="009E5133" w:rsidRDefault="009E5133">
            <w:pPr>
              <w:pStyle w:val="NormalWeb"/>
              <w:spacing w:after="90" w:afterAutospacing="0" w:line="345" w:lineRule="atLeast"/>
              <w:jc w:val="both"/>
              <w:rPr>
                <w:rFonts w:ascii="Arial" w:hAnsi="Arial" w:cs="Arial"/>
                <w:color w:val="000000"/>
                <w:sz w:val="21"/>
                <w:szCs w:val="21"/>
              </w:rPr>
            </w:pPr>
          </w:p>
        </w:tc>
      </w:tr>
    </w:tbl>
    <w:p w14:paraId="29E29492" w14:textId="05D6EAAD" w:rsidR="008100A5" w:rsidRPr="009E5133" w:rsidRDefault="008100A5" w:rsidP="009E5133"/>
    <w:sectPr w:rsidR="008100A5" w:rsidRPr="009E5133" w:rsidSect="00EA6970">
      <w:headerReference w:type="even" r:id="rId25"/>
      <w:headerReference w:type="default" r:id="rId26"/>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879B95" w14:textId="77777777" w:rsidR="002676D2" w:rsidRDefault="002676D2">
      <w:r>
        <w:separator/>
      </w:r>
    </w:p>
  </w:endnote>
  <w:endnote w:type="continuationSeparator" w:id="0">
    <w:p w14:paraId="2B72A015" w14:textId="77777777" w:rsidR="002676D2" w:rsidRDefault="00267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49B449" w14:textId="77777777" w:rsidR="002676D2" w:rsidRDefault="002676D2">
      <w:r>
        <w:separator/>
      </w:r>
    </w:p>
  </w:footnote>
  <w:footnote w:type="continuationSeparator" w:id="0">
    <w:p w14:paraId="4DBD934F" w14:textId="77777777" w:rsidR="002676D2" w:rsidRDefault="00267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2676D2"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766F"/>
    <w:rsid w:val="000A35C5"/>
    <w:rsid w:val="000C068E"/>
    <w:rsid w:val="000C46F6"/>
    <w:rsid w:val="000D79C6"/>
    <w:rsid w:val="000E5356"/>
    <w:rsid w:val="000F2E36"/>
    <w:rsid w:val="000F3800"/>
    <w:rsid w:val="0010598C"/>
    <w:rsid w:val="001115F2"/>
    <w:rsid w:val="001128F8"/>
    <w:rsid w:val="00116659"/>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37B4"/>
    <w:rsid w:val="00394B7B"/>
    <w:rsid w:val="003A7524"/>
    <w:rsid w:val="003B0937"/>
    <w:rsid w:val="003B0B22"/>
    <w:rsid w:val="003B5E51"/>
    <w:rsid w:val="003C0299"/>
    <w:rsid w:val="003C5555"/>
    <w:rsid w:val="00417229"/>
    <w:rsid w:val="00420A1A"/>
    <w:rsid w:val="004246F2"/>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31C1D"/>
    <w:rsid w:val="00637238"/>
    <w:rsid w:val="006517AF"/>
    <w:rsid w:val="006666EF"/>
    <w:rsid w:val="00670C46"/>
    <w:rsid w:val="00670FEA"/>
    <w:rsid w:val="00676799"/>
    <w:rsid w:val="00677932"/>
    <w:rsid w:val="0068349C"/>
    <w:rsid w:val="00690AF9"/>
    <w:rsid w:val="00694AD7"/>
    <w:rsid w:val="006B63D8"/>
    <w:rsid w:val="006D768E"/>
    <w:rsid w:val="006F0E67"/>
    <w:rsid w:val="006F241A"/>
    <w:rsid w:val="006F2646"/>
    <w:rsid w:val="007204B4"/>
    <w:rsid w:val="00724ABB"/>
    <w:rsid w:val="0074071D"/>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57E5"/>
    <w:rsid w:val="008C2710"/>
    <w:rsid w:val="008C4696"/>
    <w:rsid w:val="008D018C"/>
    <w:rsid w:val="008D383D"/>
    <w:rsid w:val="008D6055"/>
    <w:rsid w:val="008D64D4"/>
    <w:rsid w:val="008F3318"/>
    <w:rsid w:val="00907618"/>
    <w:rsid w:val="00911561"/>
    <w:rsid w:val="00912096"/>
    <w:rsid w:val="00913CB4"/>
    <w:rsid w:val="00930B42"/>
    <w:rsid w:val="009368EA"/>
    <w:rsid w:val="009521CF"/>
    <w:rsid w:val="00953A4E"/>
    <w:rsid w:val="00955952"/>
    <w:rsid w:val="00966AA6"/>
    <w:rsid w:val="00973004"/>
    <w:rsid w:val="00984C87"/>
    <w:rsid w:val="009A4E3A"/>
    <w:rsid w:val="009A7124"/>
    <w:rsid w:val="009B2B9C"/>
    <w:rsid w:val="009B390A"/>
    <w:rsid w:val="009B49F3"/>
    <w:rsid w:val="009B695B"/>
    <w:rsid w:val="009C3268"/>
    <w:rsid w:val="009C4BF5"/>
    <w:rsid w:val="009D126B"/>
    <w:rsid w:val="009D751F"/>
    <w:rsid w:val="009E5133"/>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D22F3"/>
    <w:rsid w:val="00AE4E46"/>
    <w:rsid w:val="00AE5F1E"/>
    <w:rsid w:val="00B001E1"/>
    <w:rsid w:val="00B00B5A"/>
    <w:rsid w:val="00B0123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C31A8"/>
    <w:rsid w:val="00CE059F"/>
    <w:rsid w:val="00CF27FC"/>
    <w:rsid w:val="00D01FC6"/>
    <w:rsid w:val="00D046EF"/>
    <w:rsid w:val="00D04B3C"/>
    <w:rsid w:val="00D147CE"/>
    <w:rsid w:val="00D16510"/>
    <w:rsid w:val="00D2159A"/>
    <w:rsid w:val="00D26F2A"/>
    <w:rsid w:val="00D27BFE"/>
    <w:rsid w:val="00D40B52"/>
    <w:rsid w:val="00D51190"/>
    <w:rsid w:val="00D57C38"/>
    <w:rsid w:val="00D7073C"/>
    <w:rsid w:val="00D776CF"/>
    <w:rsid w:val="00D77DAD"/>
    <w:rsid w:val="00D817F3"/>
    <w:rsid w:val="00D83FF4"/>
    <w:rsid w:val="00D94784"/>
    <w:rsid w:val="00DA7015"/>
    <w:rsid w:val="00DB127F"/>
    <w:rsid w:val="00DB6790"/>
    <w:rsid w:val="00DC49B4"/>
    <w:rsid w:val="00DC4ED2"/>
    <w:rsid w:val="00DC525A"/>
    <w:rsid w:val="00DC7E57"/>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F0335B"/>
    <w:rsid w:val="00F05FA3"/>
    <w:rsid w:val="00F25B95"/>
    <w:rsid w:val="00F3777D"/>
    <w:rsid w:val="00F40520"/>
    <w:rsid w:val="00F55CD3"/>
    <w:rsid w:val="00F632F4"/>
    <w:rsid w:val="00F75690"/>
    <w:rsid w:val="00F76023"/>
    <w:rsid w:val="00F83DD6"/>
    <w:rsid w:val="00F860F1"/>
    <w:rsid w:val="00F95B9A"/>
    <w:rsid w:val="00F96779"/>
    <w:rsid w:val="00FA0A06"/>
    <w:rsid w:val="00FA5D18"/>
    <w:rsid w:val="00FB433D"/>
    <w:rsid w:val="00FC2F02"/>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quan-ly-thue-nam-2019.aspx" TargetMode="External"/><Relationship Id="rId13" Type="http://schemas.openxmlformats.org/officeDocument/2006/relationships/hyperlink" Target="https://admin.luatminhkhue.vn/van-ban/nghi-dinh-139-2016-nd-cp-quy-dinh-ve-le-phi-mon-bai.aspx" TargetMode="External"/><Relationship Id="rId18" Type="http://schemas.openxmlformats.org/officeDocument/2006/relationships/hyperlink" Target="https://admin.luatminhkhue.vn/van-ban/nghi-dinh-45-2014-nd-cp-quy-dinh-ve-thu-tien-su-dung-dat.aspx" TargetMode="External"/><Relationship Id="rId26"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yperlink" Target="https://admin.luatminhkhue.vn/van-ban/nghi-dinh-20-2019-nd-cp-sua-doi-nghi-dinh-140-2016-nd-cp-ve-le-phi-truoc-ba.aspx" TargetMode="External"/><Relationship Id="rId7" Type="http://schemas.openxmlformats.org/officeDocument/2006/relationships/hyperlink" Target="https://admin.luatminhkhue.vn/van-ban/luat-quan-ly-thue-nam-2019.aspx" TargetMode="External"/><Relationship Id="rId12" Type="http://schemas.openxmlformats.org/officeDocument/2006/relationships/hyperlink" Target="https://admin.luatminhkhue.vn/van-ban/nghi-dinh-100-2016-nd-cp.aspx" TargetMode="External"/><Relationship Id="rId17" Type="http://schemas.openxmlformats.org/officeDocument/2006/relationships/hyperlink" Target="https://admin.luatminhkhue.vn/van-ban/nghi-dinh-so-65-2013-nd-cp-huong-dan-luat-thue-thu-nhap-ca-nhan.aspx" TargetMode="External"/><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admin.luatminhkhue.vn/van-ban/nghi-dinh-so-123-2017-nd-cp-ve-thu-tien-su-dung-dat-thu-tien-thue-dat-thue-mat-nuoc.aspx" TargetMode="External"/><Relationship Id="rId20" Type="http://schemas.openxmlformats.org/officeDocument/2006/relationships/hyperlink" Target="https://admin.luatminhkhue.vn/van-ban/nghi-dinh-53-2011-nd-cp-quy-dinh-chi-tiet-va-huong-dan-thi-hanh-mot-so-dieu-cua-luat-thue-su-dung-dat-phi-nong-nghiep.aspx" TargetMode="External"/><Relationship Id="rId1" Type="http://schemas.openxmlformats.org/officeDocument/2006/relationships/styles" Target="styles.xml"/><Relationship Id="rId6" Type="http://schemas.openxmlformats.org/officeDocument/2006/relationships/hyperlink" Target="https://admin.luatminhkhue.vn/van-ban/luat-to-chuc-chinh-phu-nam-2015.aspx" TargetMode="External"/><Relationship Id="rId11" Type="http://schemas.openxmlformats.org/officeDocument/2006/relationships/hyperlink" Target="https://admin.luatminhkhue.vn/van-ban/nghi-dinh-12-2015-nd-cp-huong-dan-luat-ve-thue-sua-doi.aspx" TargetMode="External"/><Relationship Id="rId24" Type="http://schemas.openxmlformats.org/officeDocument/2006/relationships/hyperlink" Target="https://cdn.luatminhkhue.vn/lmk/article/2023/Phu-luc-Nghi-dinh-126_2020_ND-CP.doc" TargetMode="External"/><Relationship Id="rId5" Type="http://schemas.openxmlformats.org/officeDocument/2006/relationships/endnotes" Target="endnotes.xml"/><Relationship Id="rId15" Type="http://schemas.openxmlformats.org/officeDocument/2006/relationships/hyperlink" Target="https://admin.luatminhkhue.vn/van-ban/nghi-dinh-46-2014-nd-cp-quy-dinh-ve-thu-tien-thue-dat--thue-mat-nuoc.aspx" TargetMode="External"/><Relationship Id="rId23" Type="http://schemas.openxmlformats.org/officeDocument/2006/relationships/hyperlink" Target="https://admin.luatminhkhue.vn/van-ban/nghi-dinh-so-127-2013-nd-cp-cua-chinh-phu---quy-dinh-xu-phat-vi-pham-hanh-chinh-va-cuong-che-thi-hanh-quyet-dinh-hanh-chinh-trong-linh-vuc-hai-quan.aspx" TargetMode="External"/><Relationship Id="rId28" Type="http://schemas.openxmlformats.org/officeDocument/2006/relationships/theme" Target="theme/theme1.xml"/><Relationship Id="rId10" Type="http://schemas.openxmlformats.org/officeDocument/2006/relationships/hyperlink" Target="https://admin.luatminhkhue.vn/van-ban/nghi-dinh-so-91-2014-nd-cp-cua-chinh-phu---sua-doi--bo-sung-mot-so-dieu-tai-cac-nghi-dinh-quy-dinh-ve-thue.aspx" TargetMode="External"/><Relationship Id="rId19" Type="http://schemas.openxmlformats.org/officeDocument/2006/relationships/hyperlink" Target="https://admin.luatminhkhue.vn/van-ban/nghi-dinh-46-2014-nd-cp-quy-dinh-ve-thu-tien-thue-dat--thue-mat-nuoc.aspx" TargetMode="External"/><Relationship Id="rId4" Type="http://schemas.openxmlformats.org/officeDocument/2006/relationships/footnotes" Target="footnotes.xml"/><Relationship Id="rId9" Type="http://schemas.openxmlformats.org/officeDocument/2006/relationships/hyperlink" Target="https://admin.luatminhkhue.vn/van-ban/nghi-dinh-so-83-2013-nd-cp-cua-chinh-phu---quy-dinh-chi-tiet-thi-hanh-mot-so-dieu-cua-luat-quan-ly-thue-va-luat-sua-doi--bo-sung-mot-so-dieu-cua-luat-quan-ly-thue.aspx" TargetMode="External"/><Relationship Id="rId14" Type="http://schemas.openxmlformats.org/officeDocument/2006/relationships/hyperlink" Target="https://admin.luatminhkhue.vn/van-ban/nghi-dinh-45-2014-nd-cp-quy-dinh-ve-thu-tien-su-dung-dat.aspx" TargetMode="External"/><Relationship Id="rId22" Type="http://schemas.openxmlformats.org/officeDocument/2006/relationships/hyperlink" Target="https://admin.luatminhkhue.vn/van-ban/nghi-dinh-so-129-2013-nd-cp-quy-dinh-ve-xu-phat-vi-pham-hanh-chinh-ve-thue-va-cuong-che-thi-hanh-quyet-dinh-hanh-chinh-thue-.aspx"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111</Pages>
  <Words>41728</Words>
  <Characters>237855</Characters>
  <Application>Microsoft Office Word</Application>
  <DocSecurity>0</DocSecurity>
  <Lines>1982</Lines>
  <Paragraphs>558</Paragraphs>
  <ScaleCrop>false</ScaleCrop>
  <Company/>
  <LinksUpToDate>false</LinksUpToDate>
  <CharactersWithSpaces>279025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164</cp:revision>
  <dcterms:created xsi:type="dcterms:W3CDTF">2024-12-02T03:13:00Z</dcterms:created>
  <dcterms:modified xsi:type="dcterms:W3CDTF">2024-12-17T07:51:00Z</dcterms:modified>
</cp:coreProperties>
</file>