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129E9" w14:paraId="3D7F0167" w14:textId="77777777" w:rsidTr="008129E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D39D7"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0A322"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129E9" w14:paraId="49EFF5E3" w14:textId="77777777" w:rsidTr="008129E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B32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97/2015/QH13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66D67" w14:textId="77777777" w:rsidR="008129E9" w:rsidRDefault="008129E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2015</w:t>
            </w:r>
          </w:p>
        </w:tc>
      </w:tr>
    </w:tbl>
    <w:p w14:paraId="15B8EDD8" w14:textId="77777777" w:rsidR="008129E9" w:rsidRDefault="008129E9" w:rsidP="008129E9">
      <w:pPr>
        <w:pStyle w:val="NormalWeb"/>
        <w:spacing w:after="90" w:afterAutospacing="0" w:line="345" w:lineRule="atLeast"/>
        <w:jc w:val="center"/>
        <w:rPr>
          <w:rFonts w:ascii="Arial" w:hAnsi="Arial" w:cs="Arial"/>
          <w:color w:val="000000"/>
          <w:sz w:val="21"/>
          <w:szCs w:val="21"/>
        </w:rPr>
      </w:pPr>
    </w:p>
    <w:p w14:paraId="72892BEA"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366B5E8"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FEES AND CHARGES</w:t>
      </w:r>
    </w:p>
    <w:p w14:paraId="665D4F8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24C114D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Fees and Charges.</w:t>
      </w:r>
    </w:p>
    <w:p w14:paraId="1E4915F5"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4DC2507"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C85734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66A36C3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the list of fees, charges; fee and charge payers (hereinafter referred to as 'payers’); fee and charge collecting agencies (hereinafter referred to as ‘collectors’); principles of determination of level of collection, exemptions, remissions, payment, management and use of fees, charges; authority and responsibility of regulatory agencies and other organizations in management of fees and charges.</w:t>
      </w:r>
    </w:p>
    <w:p w14:paraId="267C4205"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7FD75D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regulatory agencies including Vietnam’s representative bodies overseas, public service providers and other organizations and individuals relating to collection, payment, management and use of fees and charges.</w:t>
      </w:r>
    </w:p>
    <w:p w14:paraId="219E592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2CFE34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some terms are construed as follows:</w:t>
      </w:r>
    </w:p>
    <w:p w14:paraId="0C4FAD2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Fees are an amount of money that shall be paid by organizations or individuals to make up for expenses for public services provided by regulatory agencies, public service providers as assigned by competent state agencies as prescribed in the list of fees and charges enclosed herewith.</w:t>
      </w:r>
    </w:p>
    <w:p w14:paraId="67B39DF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Charges are a fixed amount of money that shall be paid by organizations or individuals for public services for state management provided by regulatory agencies as prescribed in the list of fees and charges enclosed herewith.</w:t>
      </w:r>
    </w:p>
    <w:p w14:paraId="70C102C5"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List and authority for stipulation of fees, charges</w:t>
      </w:r>
    </w:p>
    <w:p w14:paraId="3794362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fees, charges is enclosed herewith.</w:t>
      </w:r>
    </w:p>
    <w:p w14:paraId="4BEF4AD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Government, the Minister of Finance, provincial People’s Councils having the authority to stipulate collection, exemptions, remissions, payment, management and use of fees and charges.</w:t>
      </w:r>
    </w:p>
    <w:p w14:paraId="3617FD6B"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the Law on Fees and Charges, relevant laws and International Agreement</w:t>
      </w:r>
    </w:p>
    <w:p w14:paraId="5161B262"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payment, management and use of fees and charges shall be prescribed hereof unless otherwise as regulated.</w:t>
      </w:r>
    </w:p>
    <w:p w14:paraId="2C05428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international agreement to which the Socialist Republic of Vietnam is a signatory regulates otherwise, such international agreement shall prevail.</w:t>
      </w:r>
    </w:p>
    <w:p w14:paraId="60D50DB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Payers</w:t>
      </w:r>
    </w:p>
    <w:p w14:paraId="687C819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Payers mean organizations or individuals that are provided with public services for state management as prescribed hereof.</w:t>
      </w:r>
    </w:p>
    <w:p w14:paraId="0B857D9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Collectors</w:t>
      </w:r>
    </w:p>
    <w:p w14:paraId="1B2EDE1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Collectors include regulatory agencies, public service providers, and organizations tasked with providing public services for state management tasks by competent state agencies as prescribed hereof.</w:t>
      </w:r>
    </w:p>
    <w:p w14:paraId="700C18CF"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B20BD54"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PRINCIPLES OF DETERMINATION OF LEVEL, EXEMPTIONS, REMISSIONS OF FEES AND CHARGES</w:t>
      </w:r>
    </w:p>
    <w:p w14:paraId="520C0A5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Principles of determination of level of fees</w:t>
      </w:r>
    </w:p>
    <w:p w14:paraId="32F6A39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 of fees is determined to basically make up for expenses with due account taken of policies on socio-economic development of the state over periods, ensuring equality, fairness, public disclosure and transparency on rights and obligations of citizens.</w:t>
      </w:r>
    </w:p>
    <w:p w14:paraId="3AEEEA3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Principles of determination of level of charges</w:t>
      </w:r>
    </w:p>
    <w:p w14:paraId="7A9B29D2"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 of charges is a pre-fixed amount of money without aiming at compensation for expenses; level of registration fee is determined by percentage of property value, ensuring equality, fairness, public disclosure and transparency on rights and obligations of citizens.</w:t>
      </w:r>
    </w:p>
    <w:p w14:paraId="2DA05D3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Exemptions, remissions of fees, charges</w:t>
      </w:r>
    </w:p>
    <w:p w14:paraId="7C23FD0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entitled to exemptions, remissions of fees and charges include children, poor households, senior citizens, the disabled, and persons with meritorious services to the Revolution, ethnic minorities living in communes facing extreme socio-economic difficulties and others as prescribed.</w:t>
      </w:r>
    </w:p>
    <w:p w14:paraId="0BAF331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stipulate persons entitled to exemptions and remissions of legal fees and charges. </w:t>
      </w:r>
    </w:p>
    <w:p w14:paraId="5B48A84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persons entitled to specific exemptions and remissions within competence.</w:t>
      </w:r>
    </w:p>
    <w:p w14:paraId="0D6D070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provincial People’s Councils shall stipulate persons entitled to specific exemptions and remissions within competence.</w:t>
      </w:r>
    </w:p>
    <w:p w14:paraId="2AB3AA2E"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9946C3E"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COLLECTION, PAYMENT, MANAGEMENT AND USE OF FEES AND CHARGES</w:t>
      </w:r>
    </w:p>
    <w:p w14:paraId="5E0975F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Declaration, payment</w:t>
      </w:r>
    </w:p>
    <w:p w14:paraId="2BFE7C3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and charges as prescribed hereof are receipts of government revenues not subject to taxation.</w:t>
      </w:r>
    </w:p>
    <w:p w14:paraId="5CEFFF67"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Payers shall carry out declaration and payment of fees and charges on a monthly, quarterly and annual basis or when they arise.</w:t>
      </w:r>
    </w:p>
    <w:p w14:paraId="7E25FFC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Payers shall pay fees and charges to collectors or State Treasuries by cash, through credit institutions, service institutions and other manners as prescribed.</w:t>
      </w:r>
    </w:p>
    <w:p w14:paraId="12D3AFE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Fees and charges collected in Vietnam shall be in Vietnam dong unless otherwise as regulated. Fees and charges collected overseas shall be in currency of home country or in freely convertible foreign currencies.</w:t>
      </w:r>
    </w:p>
    <w:p w14:paraId="5E0FBC3B"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1CB50DA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Collection, payment, management and use of fees</w:t>
      </w:r>
    </w:p>
    <w:p w14:paraId="68DABBC7"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from public services provided by regulatory agencies shall be paid to state budget except for expenses for activities of provision of such public services.</w:t>
      </w:r>
    </w:p>
    <w:p w14:paraId="2A62ACE4"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 or whole of fees from public services provided by public service providers shall be used to pay off expenses for provision of services, collection of fees based on cost estimates approved by competent state agencies and the remaining be paid to state budget</w:t>
      </w:r>
    </w:p>
    <w:p w14:paraId="268F7A60"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 of money deducted and set apart as prescribed in Clause 1, this Article shall be used as follows:</w:t>
      </w:r>
    </w:p>
    <w:p w14:paraId="69567CA7"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money set apart for collectors to pay off expenses for provision of services and collection of fees Based on nature and characteristics of each kind of fees, competent state agencies shall make decision on amount of money being left for collectors;</w:t>
      </w:r>
    </w:p>
    <w:p w14:paraId="35F91352"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money left shall be managed and used according to law provisions; final settlement should be made annually. The unspent balance in the year shall be transferred to following year for spending as prescribed.</w:t>
      </w:r>
    </w:p>
    <w:p w14:paraId="2F6705E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 or whole of fees from public services provided by organizations as assigned by competent state agencies shall be used to pay off expenses for provision of services, collection of fees and the remaining be paid to state budget; Management and use of fees are prescribed by the law.</w:t>
      </w:r>
    </w:p>
    <w:p w14:paraId="1E5A7C4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105FB32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Collection and payment of charges</w:t>
      </w:r>
    </w:p>
    <w:p w14:paraId="42697BF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Collectors should pay all collected charges to state budget in a timely manner.</w:t>
      </w:r>
    </w:p>
    <w:p w14:paraId="63C5C2E4"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Expenses for collection of charges shall be allocated by state budget in collectors' cost estimates according to regulations and limits of the state budget.</w:t>
      </w:r>
    </w:p>
    <w:p w14:paraId="34D290F3"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0F983E"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RESPONSIBILITY OF COLLECTORS AND PAYERS</w:t>
      </w:r>
    </w:p>
    <w:p w14:paraId="2A502D7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Collectors</w:t>
      </w:r>
    </w:p>
    <w:p w14:paraId="60ECBE6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public announcement on collectors-owned portals fee-collecting points, name of fees, charges, level of fees and charges, collection, payers, persons entitled to exemptions, remissions and relevant legislative documents.</w:t>
      </w:r>
    </w:p>
    <w:p w14:paraId="7551CB5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and issue receipts to payers as prescribed;</w:t>
      </w:r>
    </w:p>
    <w:p w14:paraId="5DF2927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accounting practices; make regular reports on collection, payment and use of fees, charges; carry out financial disclosure as prescribed;</w:t>
      </w:r>
    </w:p>
    <w:p w14:paraId="3DEA7CC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separate accounting for each kind of fees, charges;</w:t>
      </w:r>
    </w:p>
    <w:p w14:paraId="67C1E76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reports on collection, payment, management and use of fees and charges;</w:t>
      </w:r>
    </w:p>
    <w:p w14:paraId="14D7906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Payers</w:t>
      </w:r>
    </w:p>
    <w:p w14:paraId="2CCC3A94"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fees and charges in a timely manner as prescribed;</w:t>
      </w:r>
    </w:p>
    <w:p w14:paraId="31F0143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written acknowledgement of receipts of amount of fees and charges paid;</w:t>
      </w:r>
    </w:p>
    <w:p w14:paraId="62442A4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 and handling of violations</w:t>
      </w:r>
    </w:p>
    <w:p w14:paraId="6C174E7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Prohibited acts:</w:t>
      </w:r>
    </w:p>
    <w:p w14:paraId="55294507"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agencies, public service providers, organizations and individuals organize collection of fees and charges on their own initiatives;</w:t>
      </w:r>
    </w:p>
    <w:p w14:paraId="2B4A00A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collection, payment, management and use of fees in opposition with laws;</w:t>
      </w:r>
    </w:p>
    <w:p w14:paraId="5108AC3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act in breach of laws on fees and charges shall be disciplined, penalized for administrative violations or liable to criminal prosecution depending nature and severity of the violations.</w:t>
      </w:r>
    </w:p>
    <w:p w14:paraId="54C46D43"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0EA079A9"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AUTHORITY AND RESPONSIBILITY OF REGULATORY AGENCIES FOR MANAGEMENT OF FEES AND CHARGES</w:t>
      </w:r>
    </w:p>
    <w:p w14:paraId="3D68057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Authority of Standing committee of the National Assembly</w:t>
      </w:r>
    </w:p>
    <w:p w14:paraId="5AA65B2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decisions on amendments, supplements or postponement of a number of fees and charges at the request of the Government and make the report to the National Assembly in the next meeting session.</w:t>
      </w:r>
    </w:p>
    <w:p w14:paraId="3B02E3F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decision on level of collection, payment, management and use of legal fees and charges;</w:t>
      </w:r>
    </w:p>
    <w:p w14:paraId="78F078E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Authority and responsibility of Government</w:t>
      </w:r>
    </w:p>
    <w:p w14:paraId="3C5B57F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 state administration on fees and charges;</w:t>
      </w:r>
    </w:p>
    <w:p w14:paraId="174B5A8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submission of a number of fees and charges to the Standing committee of the National Assembly for amendments, supplements.</w:t>
      </w:r>
    </w:p>
    <w:p w14:paraId="40DDC4A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Stipulate level of fees and charges, collection, payment, management and use of fees and charges within competence;</w:t>
      </w:r>
    </w:p>
    <w:p w14:paraId="16CE87C0"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submission to the Standing committee of the National Assembly for stipulating collection, exemptions, remission, payment, management and use of legal fees and charges;</w:t>
      </w:r>
    </w:p>
    <w:p w14:paraId="0C3A8A00"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guidance on unification of fees and charges in the list of fees and charges enclosed herewith;</w:t>
      </w:r>
    </w:p>
    <w:p w14:paraId="3CCCCCC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Authority and responsibility of Ministry of Finance</w:t>
      </w:r>
    </w:p>
    <w:p w14:paraId="17D909F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the Government with unifying state administration on fees and charges;</w:t>
      </w:r>
    </w:p>
    <w:p w14:paraId="7C61405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legislative documents on fees and charges within competence or make the submission to the Government for promulgation;</w:t>
      </w:r>
    </w:p>
    <w:p w14:paraId="39EE5F7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Stipulate level of fees and charges, collection, payment, management and use of fees and charges within competence;</w:t>
      </w:r>
    </w:p>
    <w:p w14:paraId="08D11680"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and instruct collection, payment, management and use of fees and charges;</w:t>
      </w:r>
    </w:p>
    <w:p w14:paraId="5858DDCD"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Investigate, inspect and handle violations in activities of collection, payment, management and use of fees and charges according to law provisions;</w:t>
      </w:r>
    </w:p>
    <w:p w14:paraId="6441EF3E"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Handle complaints, denunciations on fees and charges according to law provisions;</w:t>
      </w:r>
    </w:p>
    <w:p w14:paraId="5083FB55"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of Supreme People’s Court, Supreme People’s Procuracy, ministerial-level agencies and Governmental agencies</w:t>
      </w:r>
    </w:p>
    <w:p w14:paraId="724DD59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instruct and organize implementation of the Law on Fees and Charges within branches and sectors within management;</w:t>
      </w:r>
    </w:p>
    <w:p w14:paraId="2F085A1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Investigate, inspect and handle violations in activities of collection, payment, management and use of fees and charges within branches, sectors under management;</w:t>
      </w:r>
    </w:p>
    <w:p w14:paraId="6E75534F"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reports on collection, payment, management and use of fees and charges within branches, sectors under management;</w:t>
      </w:r>
    </w:p>
    <w:p w14:paraId="260A02E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proposal for activities requiring collection of fees, charges to the Ministry of Finance for making report to the Government and the Standing committee of the National Assembly for amendments and supplements; submit proposal for level of fees, charges, collection, payment, exemptions, remission, management and use of specific kind of fees, charges within branches, sectors to the Government or the Ministry of Finance;</w:t>
      </w:r>
    </w:p>
    <w:p w14:paraId="691EF013"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Authority of provincial People’s Councils</w:t>
      </w:r>
    </w:p>
    <w:p w14:paraId="62ECE8A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level of collection, exemptions, remissions, payment, management and use of fees and charges within competence;</w:t>
      </w:r>
    </w:p>
    <w:p w14:paraId="35A67A7B"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Review and provide suggestions to People’s committees of provinces for making proposal to the Government and the Standing committee of the National Assembly for amendments, supplements and postponement of fees and charges within competence;</w:t>
      </w:r>
    </w:p>
    <w:p w14:paraId="4EB5876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Authority and responsibility of People’s committees of provinces</w:t>
      </w:r>
    </w:p>
    <w:p w14:paraId="2518D955"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submission to provincial People’s Councils for decisions on level of collection, exemptions, remissions, payment, management and use of fees and charges within competence;</w:t>
      </w:r>
    </w:p>
    <w:p w14:paraId="455653F7"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report on collection of fees and charges in localities to regulatory agencies at higher level and provincial People’s Councils;</w:t>
      </w:r>
    </w:p>
    <w:p w14:paraId="1BE00C84"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Investigate, inspect and handle violations in activities of collection, payment, management and use of fees and charges according to law provisions;</w:t>
      </w:r>
    </w:p>
    <w:p w14:paraId="7D4CD900"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Handle complaints, denunciations on fees and charges according to law provisions;</w:t>
      </w:r>
    </w:p>
    <w:p w14:paraId="082DC5E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report to People’s Council for supplements, amendments or postponement of fees and charges within its competence before making proposal to the Government and the Standing committee of the National Assembly for decisions;</w:t>
      </w:r>
    </w:p>
    <w:p w14:paraId="5F0E9805"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DEAD4E0"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44F58624"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Effect</w:t>
      </w:r>
    </w:p>
    <w:p w14:paraId="1A27FB15"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since January 01, 2017.</w:t>
      </w:r>
    </w:p>
    <w:p w14:paraId="0AD80C9B"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Following regulations shall be amended or annulled:</w:t>
      </w:r>
    </w:p>
    <w:p w14:paraId="1D683DB9"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Article 75 of the Law on Inland Waterway Navigation No. 23/2004/QH11 which was amended and supplemented according to the Law No. 48/2014/QH13 is hereby annulled;</w:t>
      </w:r>
    </w:p>
    <w:p w14:paraId="4314AA83"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Sub-paragraph a, Paragraph 2, Article 74 of the Law on Railway No. 35/2005/QH11 is annulled.</w:t>
      </w:r>
    </w:p>
    <w:p w14:paraId="0ADE484C"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Phrases "Admission fee" in Articles 101 and 105 of the Law on Education No. 38/2005/QH11 which was amended and supplemented according to the Law No. 44/2009/QH12, Articles 64, 65 of the Law on Higher Education No. 08/2012/QH1, Articles 28 and 29 of the Law on Vocational Education No. 74/2014/QH13 are annulled.</w:t>
      </w:r>
    </w:p>
    <w:p w14:paraId="0C8843E2"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Article 18 of the Law on Health insurance No. 25/2008/QH12 which was amended or supplemented according to the Law No. 46/2014/QH13 is hereby annulled;</w:t>
      </w:r>
    </w:p>
    <w:p w14:paraId="62A0F863"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 25 and Paragraph 3, Article 15 of the Law on Independent audit No. 67/2011/QH12 is annulled.</w:t>
      </w:r>
    </w:p>
    <w:p w14:paraId="5465CC2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Chapter IV – A on license tax as prescribed in the Standing committee of the National Assembly’s Resolution No. 200/NQ-TVQH dated January 18, 1966 defining trade and industry tax on cooperatives, cooperative organizations and individual business households amended and supplemented according to Ordinance No. 10-LCT/HĐNN7 dated February 26, 1983 amending and supplementing a number of articles of trade and industry tax, Ordinance dated November 17, 1987 amending and </w:t>
      </w:r>
      <w:r>
        <w:rPr>
          <w:rFonts w:ascii="Arial" w:hAnsi="Arial" w:cs="Arial"/>
          <w:color w:val="000000"/>
          <w:sz w:val="21"/>
          <w:szCs w:val="21"/>
        </w:rPr>
        <w:lastRenderedPageBreak/>
        <w:t>supplementing a number of articles on trade and industry tax and regulations on commodity tax, Ordinance dated March 03, 1989 amending and supplementing a number of articles of the Ordinance and Statute on trade and industry tax and commodity tax is hereby annulled.</w:t>
      </w:r>
    </w:p>
    <w:p w14:paraId="6055B401"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Ordinance No. 38/2001/PL-UBTVQH10 on fees and charges and Ordinance No. 10/2009/PL-UBTVQH12 on legal fees and charges shall become invalid since this Law takes effect.</w:t>
      </w:r>
    </w:p>
    <w:p w14:paraId="52E78146"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Transitional provisions</w:t>
      </w:r>
    </w:p>
    <w:p w14:paraId="16573E63"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in the list of fees and charges accompanied by the Ordinance on Fees and Charges No. 38/2001/PL-UBTVQH10 transferred into price mechanism defined by the State according to the list in Appendix 2 enclosed herewith shall be executed according to the Law on Price since this Law takes effect.</w:t>
      </w:r>
    </w:p>
    <w:p w14:paraId="2C011B48"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Detailed regulations</w:t>
      </w:r>
    </w:p>
    <w:p w14:paraId="41805F4A"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provisions prescribed hereof.</w:t>
      </w:r>
    </w:p>
    <w:p w14:paraId="74D47452" w14:textId="77777777" w:rsidR="008129E9" w:rsidRDefault="008129E9" w:rsidP="008129E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10</w:t>
      </w:r>
      <w:r>
        <w:rPr>
          <w:rStyle w:val="Emphasis"/>
          <w:rFonts w:ascii="Arial" w:hAnsi="Arial" w:cs="Arial"/>
          <w:color w:val="000000"/>
          <w:sz w:val="21"/>
          <w:szCs w:val="21"/>
          <w:vertAlign w:val="superscript"/>
        </w:rPr>
        <w:t>th </w:t>
      </w:r>
      <w:r>
        <w:rPr>
          <w:rStyle w:val="Emphasis"/>
          <w:rFonts w:ascii="Arial" w:hAnsi="Arial" w:cs="Arial"/>
          <w:color w:val="000000"/>
          <w:sz w:val="21"/>
          <w:szCs w:val="21"/>
        </w:rPr>
        <w:t>Meeting Session of the Thirteenth National Assembly in November 25, 2015.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8129E9" w14:paraId="409F4794" w14:textId="77777777" w:rsidTr="008129E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F50D9" w14:textId="77777777" w:rsidR="008129E9" w:rsidRDefault="008129E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4D67"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3989C678" w14:textId="77777777" w:rsidR="008129E9" w:rsidRDefault="008129E9" w:rsidP="008129E9">
      <w:pPr>
        <w:pStyle w:val="NormalWeb"/>
        <w:spacing w:after="90" w:afterAutospacing="0" w:line="345" w:lineRule="atLeast"/>
        <w:jc w:val="both"/>
        <w:rPr>
          <w:rFonts w:ascii="Arial" w:hAnsi="Arial" w:cs="Arial"/>
          <w:color w:val="000000"/>
          <w:sz w:val="21"/>
          <w:szCs w:val="21"/>
        </w:rPr>
      </w:pPr>
    </w:p>
    <w:p w14:paraId="758FAAEE"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01</w:t>
      </w:r>
    </w:p>
    <w:p w14:paraId="239D554A"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FEES, CHARGES</w:t>
      </w:r>
      <w:r>
        <w:rPr>
          <w:rFonts w:ascii="Arial" w:hAnsi="Arial" w:cs="Arial"/>
          <w:color w:val="000000"/>
          <w:sz w:val="21"/>
          <w:szCs w:val="21"/>
        </w:rPr>
        <w:br/>
      </w:r>
      <w:r>
        <w:rPr>
          <w:rStyle w:val="Emphasis"/>
          <w:rFonts w:ascii="Arial" w:hAnsi="Arial" w:cs="Arial"/>
          <w:color w:val="000000"/>
          <w:sz w:val="21"/>
          <w:szCs w:val="21"/>
        </w:rPr>
        <w:t>(Enclosed with the Law on Fees and Charges No. 97/2015/QH13)</w:t>
      </w:r>
    </w:p>
    <w:p w14:paraId="65DDAFDA" w14:textId="77777777" w:rsidR="008129E9" w:rsidRDefault="008129E9" w:rsidP="008129E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LIST OF FEES</w:t>
      </w:r>
    </w:p>
    <w:tbl>
      <w:tblPr>
        <w:tblW w:w="1034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12"/>
        <w:gridCol w:w="6902"/>
        <w:gridCol w:w="2126"/>
      </w:tblGrid>
      <w:tr w:rsidR="008129E9" w14:paraId="4171B2F2" w14:textId="77777777" w:rsidTr="008129E9">
        <w:trPr>
          <w:tblCellSpacing w:w="0" w:type="dxa"/>
        </w:trPr>
        <w:tc>
          <w:tcPr>
            <w:tcW w:w="131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4B03257"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7D58C"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84090"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AGENCIES IN CHARGE</w:t>
            </w:r>
          </w:p>
        </w:tc>
      </w:tr>
      <w:tr w:rsidR="008129E9" w14:paraId="1EAD275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AD79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C8D7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AGRICULTURE, FORESTRY AND FISHERIES</w:t>
            </w:r>
          </w:p>
        </w:tc>
      </w:tr>
      <w:tr w:rsidR="008129E9" w14:paraId="63727A6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B052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18D1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quarantine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FC417"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3424E1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F79C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0448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animal and plant quarantine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2ACF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0A8756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B3B8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6613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animal product quarantine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D1C6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894F22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E1C7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78FD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animal slaughter control</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73B2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4EE41C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B8C3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F6BC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prevention, fighting of animal diseases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6A1E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B34066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E833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C2AC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protection of aquatic resources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2A3D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8B22A9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6B06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B2DF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monitoring disinfection of plant quarantine targets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F844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F5DB82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9202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F23EB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protection of varieties in the areas of  agriculture, forestry and fisheries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D038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00C6C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E5CA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62EC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selection and recognition of parent plants, seed forest trees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DE25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activities of selection and recognition performed by central agencies) * Provincial People’s Councils (with respect to activities of selection and recognition performed by local agencies)</w:t>
            </w:r>
          </w:p>
        </w:tc>
      </w:tr>
      <w:tr w:rsidR="008129E9" w14:paraId="6502439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56E9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FA11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testing food safety for imported agricultural, forestry and fisheries products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2F4B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B4CBDA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85D3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CBA8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agricultural assessment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CCC0B"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0FAE0DD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13981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E729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for exported products at the request of importing countries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EC23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65CCD3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5411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E658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certification of knowledge of food safety in the areas of agriculture, forestry and fisheries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A780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23608A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A655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DAB4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certification of origin of fishery raw materials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B03D8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A6296F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63AE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E295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certificates for agricultural, forestry and fishery materials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42F9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F4ECC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7274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B821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conditional business in the areas of agriculture, forestry and fisheries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9E93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B75604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C433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A91C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recognition or appointment and monitoring of laboratories in the areas of agriculture, forestry and fisheries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77D7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BD3834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C3F9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15B7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registration of technical safety of fishing vessels and inspection of fishing facilities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F315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149EE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13ED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4D9C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INDUSTRY, TRADE, INVESTMENT AND CONSTRUCTION</w:t>
            </w:r>
          </w:p>
        </w:tc>
      </w:tr>
      <w:tr w:rsidR="008129E9" w14:paraId="58BE12C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119C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6A59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infrastructure, service and public utilities in the area of checkpoints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A369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37699BE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446B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9F18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dossiers of purchase, sale, lease of ships, boats and aircraft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3F5CD"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AA422D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FC70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297D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dossiers of purchase, sale, lease of ships, boats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8774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A667E5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9D30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242A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dossiers of purchase, sale, lease of aircraft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3217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DBC788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9748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7777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dossiers of purchase, sale, lease of vessels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FF59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313518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84CA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251E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investment projects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1CE895"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D5868B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C7B9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F3DB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approval for investment with respect to urban development projects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006F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D7882B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B5BC7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BCEC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planning projects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8DFA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110801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AEA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5BD3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investment and construction projects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8772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3B6525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E7D9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3A38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fundamental designs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53DF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DA78BA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147C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B0F9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technical designs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197C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601F51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6270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34978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construction estimate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506C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E0CCF2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4ED7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6D43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handling of competitions cases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7D756"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26377D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45EB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17D7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handling of complaints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673C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CA34FD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8A2C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9B74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handling of independent requests by relevant individuals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9432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75F858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AEF5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D406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application for fee exemptions in the handling of competitions cases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BF6F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73B3F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3682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FC2F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licenses for use of industrial explosives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8327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474A8E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B532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121B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in the areas of chemistry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7EFB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BA52FD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FB8B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F5EA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production of DOC, DOC-PSF chemicals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E789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E4B324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9360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A8C1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approval for chemical incident response and prevention plan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D881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C796B8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57A2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D181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confirmation of chemical incident response and prevention plan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315D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F736F8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F5AD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C852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Certificates of satisfaction of conditions for chemical trading within the lists of chemicals subject to restricted and conditional production and trading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D18F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F809D3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9956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5A63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conditions and standards of branches within the areas of agriculture, trade and construction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5D030"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782844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C811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91A3C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electrical operation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4E14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F0EAAF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8A54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A663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multi-level marketing registration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F633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EAA735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1D28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61DC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and standards of branches within the areas of construction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0E62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6B3A61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765C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99F8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of e-commerce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AA68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C63993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7B5C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5123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conditional business in the areas of industry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9BFE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C5DD54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8E74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E9AD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of goods and services subject to restricted trading; goods and services subject to conditional trading in the area of commerce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7EFF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5FB4E9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C235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4A7E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provision of enterprise information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B41E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CEA1C1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21E3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4E026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certificates of origin (C/O)</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E8B1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C12F9A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445D1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B356B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FOREIGN AFFAIRS</w:t>
            </w:r>
          </w:p>
        </w:tc>
      </w:tr>
      <w:tr w:rsidR="008129E9" w14:paraId="6DD4C7A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084F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8BC0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confirmation of citizen registration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27EB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AF14C3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BB43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DB9D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visas and other entry and exit papers to foreigners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00DE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2A63FA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61E9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078A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receipt and delivery of applications, proof for Vietnamese legal persons and citizens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234F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8274B0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46FF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A8141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consular certification and legalization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7D3D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2CD3B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7316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F03A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NATIONAL SECURITY AND DEFENSE</w:t>
            </w:r>
          </w:p>
        </w:tc>
      </w:tr>
      <w:tr w:rsidR="008129E9" w14:paraId="2B2FD7B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32BF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A485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fire prevention and fighting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638D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B5AA6D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735D1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85FB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approval for fire prevention and fighting design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C566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707632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FA3F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2A32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inspection of fire prevention and fighting equipment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A20C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AA4964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4B81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76F7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conditions and standards of branches within the areas of national security and defense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D41D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1E8C5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4DC5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6775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exploitation and use of information from national database about population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DD84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2F1048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B6F3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6DAB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licenses for production and trading of civil cryptography products; certificates of standard conformity for civil cryptography products; certificates of conformity for civil cryptography products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06AE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E3CBD5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7206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40C0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tests and issuance of certificates of professional competence in security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F44B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B72AF0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93CD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F52A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TRANSPORT</w:t>
            </w:r>
          </w:p>
        </w:tc>
      </w:tr>
      <w:tr w:rsidR="008129E9" w14:paraId="4C13E4E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0873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0185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road traffic</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23625"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A883C0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2873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9C2B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roads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EA9E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roads under central management</w:t>
            </w:r>
            <w:r>
              <w:rPr>
                <w:rFonts w:ascii="Arial" w:hAnsi="Arial" w:cs="Arial"/>
                <w:color w:val="000000"/>
                <w:sz w:val="21"/>
                <w:szCs w:val="21"/>
              </w:rPr>
              <w:br/>
            </w:r>
            <w:r>
              <w:rPr>
                <w:rFonts w:ascii="Arial" w:hAnsi="Arial" w:cs="Arial"/>
                <w:color w:val="000000"/>
                <w:sz w:val="21"/>
                <w:szCs w:val="21"/>
              </w:rPr>
              <w:lastRenderedPageBreak/>
              <w:t>* Provincial People’s Councils with respect to roads under local management</w:t>
            </w:r>
          </w:p>
        </w:tc>
      </w:tr>
      <w:tr w:rsidR="008129E9" w14:paraId="7A76089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74058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5DBB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temporary use of road-beds, street pavements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B187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21B83FF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4324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A2BF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driver testing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51F2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3797D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B57D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60D9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sea, inland waterways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4AAC1"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10FD32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8D1E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9204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anchorages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7EE5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E6F720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36A1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8AFD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marine security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DD41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CAAD09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5EB9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C5F5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inspection, evaluation and issuance of international certificates of marine security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436C9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640FE2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075D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4814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trading of marine transport services and transport support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177E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DF7CDC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405D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044B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confirmation of sea protests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840B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5168BD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F0E1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C28F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marine security, approval for marine security plan and issuance of ship’s logs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BCCA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B4BC82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E9B7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F8D4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public announcement of bridges, ports, waters, marine notices; inland ports, inland wharves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AF31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0F606B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9D56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BF54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operation licenses to ports, inland ports and inland wharves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E8FF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36E93A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D853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C287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ship payloads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8E10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FBD201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4398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FB62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approval for security plan with respect to inland ports receiving foreign watercraft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BCB6C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51EF32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457B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4E32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navigable channels of inland waterways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B8F2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4409D5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62026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39D0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reports on inland waterways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B434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9F7D09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0BC0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AB6B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organizing tests and issuance of certificates of professional competence to captains, chief engineers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006F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B477E8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A777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6E48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railway infrastructure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CAF5E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DDB0EA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CAC1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30C6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aviation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EC227"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9EE41A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D4D1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36F4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satisfaction of requirements for flights to aircrafts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1D82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E7540E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AB78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FB7E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aircraft types, certificates of satisfaction of technical conditions of aeronautical equipment;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E9DB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D3821C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8E75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0D33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from aircraft register</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2FB1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B1F2DC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3FF5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7B41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concession of rights to exploitation of airports and airfields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4265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EF2E78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CB75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1477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flights across Vietnam’s airspace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04E9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A5F39B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8A0C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2D96E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analysis of flight data</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2681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0FB98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58CF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D28F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licenses in the areas of civil aviation; issuance of permits for access to restricted zones at airports and airfields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9215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6BA1D6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4D441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ADEB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conducting tests and issuance of licenses to airline staff</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F8FB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A93136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6C6C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5337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INFORMATION AND COMMUNICATIONS</w:t>
            </w:r>
          </w:p>
        </w:tc>
      </w:tr>
      <w:tr w:rsidR="008129E9" w14:paraId="5136590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CF7D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DCD2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radio frequencies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3176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583FC0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3719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958D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maintenance and use of domains and Internet addresses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2FA2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06939F7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9033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D514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maintenance and use of national domain .vn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4447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52A81C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5952F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103E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maintenance and use of IP</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EBE6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35D13F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28B5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8315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telecommunication codes, numbers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AB5C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D23A03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5030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1811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rights to communication operation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1A0D4"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635269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5FE2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2E88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establishment of public telecommunications network</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FEAF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D467E7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5950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29C7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supply of telecommunications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924D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B6619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F07A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4884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tests of telecommunications network and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BD42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BE5937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9AE2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AC3A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establishment of private telecommunications network</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1452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E3F458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7614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C805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installation of submarine telecommunications cable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5753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A5239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5B37D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B01D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conditions for telecommunications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14AF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E1E4A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262F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B902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conditions for postal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5C34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428885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D63F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C09BE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maintenance of digital certificate status examination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A987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632A47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0258E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968B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supply of paid TV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D3034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64803A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C875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0856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content of games online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A526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77C98D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1B78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B5C7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certificates of standard conformity and certificates of conformity in the areas of information safety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601B8" w14:textId="77777777" w:rsidR="008129E9" w:rsidRDefault="008129E9">
            <w:pPr>
              <w:pStyle w:val="NormalWeb"/>
              <w:spacing w:after="90" w:afterAutospacing="0" w:line="345" w:lineRule="atLeast"/>
              <w:jc w:val="center"/>
              <w:rPr>
                <w:rFonts w:ascii="Arial" w:hAnsi="Arial" w:cs="Arial"/>
                <w:color w:val="000000"/>
                <w:sz w:val="21"/>
                <w:szCs w:val="21"/>
              </w:rPr>
            </w:pPr>
            <w:commentRangeStart w:id="0"/>
            <w:r>
              <w:rPr>
                <w:rFonts w:ascii="Arial" w:hAnsi="Arial" w:cs="Arial"/>
                <w:color w:val="000000"/>
                <w:sz w:val="21"/>
                <w:szCs w:val="21"/>
              </w:rPr>
              <w:t>Ministry</w:t>
            </w:r>
            <w:commentRangeEnd w:id="0"/>
            <w:r>
              <w:rPr>
                <w:rStyle w:val="CommentReference"/>
              </w:rPr>
              <w:commentReference w:id="0"/>
            </w:r>
            <w:r>
              <w:rPr>
                <w:rFonts w:ascii="Arial" w:hAnsi="Arial" w:cs="Arial"/>
                <w:color w:val="000000"/>
                <w:sz w:val="21"/>
                <w:szCs w:val="21"/>
              </w:rPr>
              <w:t xml:space="preserve"> of Finance</w:t>
            </w:r>
          </w:p>
        </w:tc>
      </w:tr>
      <w:tr w:rsidR="008129E9" w14:paraId="1615DAF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FE49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0699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business certificates for internet safety products and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E9FD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BFD4FE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EC90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285A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CULTURE, SPORTS AND TOURISM</w:t>
            </w:r>
          </w:p>
        </w:tc>
      </w:tr>
      <w:tr w:rsidR="008129E9" w14:paraId="3A8755A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EFF4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4F13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sight-seeing tours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67507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89DD64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EA35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D241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tours of scenic beauties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F286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works under central management</w:t>
            </w:r>
            <w:r>
              <w:rPr>
                <w:rFonts w:ascii="Arial" w:hAnsi="Arial" w:cs="Arial"/>
                <w:color w:val="000000"/>
                <w:sz w:val="21"/>
                <w:szCs w:val="21"/>
              </w:rPr>
              <w:br/>
              <w:t>* Provincial People’s Councils with respect to works under local management</w:t>
            </w:r>
          </w:p>
        </w:tc>
      </w:tr>
      <w:tr w:rsidR="008129E9" w14:paraId="123A3F8E" w14:textId="77777777" w:rsidTr="008129E9">
        <w:trPr>
          <w:tblCellSpacing w:w="0" w:type="dxa"/>
        </w:trPr>
        <w:tc>
          <w:tcPr>
            <w:tcW w:w="131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A3250F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9C2A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tours of historical remains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DDBE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works under central management</w:t>
            </w:r>
            <w:r>
              <w:rPr>
                <w:rFonts w:ascii="Arial" w:hAnsi="Arial" w:cs="Arial"/>
                <w:color w:val="000000"/>
                <w:sz w:val="21"/>
                <w:szCs w:val="21"/>
              </w:rPr>
              <w:br/>
              <w:t>* Provincial People’s Councils with respect to works under local management</w:t>
            </w:r>
          </w:p>
        </w:tc>
      </w:tr>
      <w:tr w:rsidR="008129E9" w14:paraId="63E992C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4F01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9C9E5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tours of cultural works and museums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2671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works under central management</w:t>
            </w:r>
            <w:r>
              <w:rPr>
                <w:rFonts w:ascii="Arial" w:hAnsi="Arial" w:cs="Arial"/>
                <w:color w:val="000000"/>
                <w:sz w:val="21"/>
                <w:szCs w:val="21"/>
              </w:rPr>
              <w:br/>
              <w:t>* Provincial People’s Councils with respect to works under local management</w:t>
            </w:r>
          </w:p>
        </w:tc>
      </w:tr>
      <w:tr w:rsidR="008129E9" w14:paraId="580B6F6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0C9C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9262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cultural products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906EC"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FAE962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D192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A03F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content of imported, exported cultural products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71A0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62F1CC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20EB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B21B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script of films and classification of films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9AC9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858B37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6F1AA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DC91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art performance shows; content of art performance shows on discs, software products and other materials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8441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BF41BA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9D44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10E1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content of not-for-business publications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67CF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1FBC2D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63B1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60EF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cooperation, joint undertaking in production of films, supply of film production services to foreign organizations and individuals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8EE5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72DAF6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E800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2892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requirements for practicing in the areas of culture, sports and tourism</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46A45"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09172BC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E260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5DC2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classification of lodging establishments, service trading establishments qualified for serving tourists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C409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255D7D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6AD2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EB9A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international travel business licenses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4B30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454EB4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5E59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68CB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tour guide cards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0B8F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A457C7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376F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887A1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applications for issuance of certificates of practicing in the areas of sports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178D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75C24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C4A91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7924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satisfaction of conditions for operation of professional sports establishments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2724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1A1BF65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B5DD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BA31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karaoke and discotheque business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DC7F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557D33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C62B4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6C15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Library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5220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libraries under central management</w:t>
            </w:r>
            <w:r>
              <w:rPr>
                <w:rFonts w:ascii="Arial" w:hAnsi="Arial" w:cs="Arial"/>
                <w:color w:val="000000"/>
                <w:sz w:val="21"/>
                <w:szCs w:val="21"/>
              </w:rPr>
              <w:br/>
              <w:t>* Provincial People’s Councils with respect to libraries under local management</w:t>
            </w:r>
          </w:p>
        </w:tc>
      </w:tr>
      <w:tr w:rsidR="008129E9" w14:paraId="642837E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FC3C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72D8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storage, consignment and use of archives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A1AF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F9135A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6C85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1208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registration for copyrights, copyright-related rights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AA4C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D0B3CB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4E23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77D4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HEALTH</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FDB4BB"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7B7F188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5A0C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50F9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medical examination papers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4CB7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1B5BFC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CF3F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9485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examination and issuance of licenses to sell, import, export and announce medical equipment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90F1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45213F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89F80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CDEC3" w14:textId="77777777" w:rsidR="008129E9" w:rsidRDefault="008129E9">
            <w:pPr>
              <w:pStyle w:val="NormalWeb"/>
              <w:spacing w:after="90" w:afterAutospacing="0" w:line="345" w:lineRule="atLeast"/>
              <w:jc w:val="both"/>
              <w:rPr>
                <w:rFonts w:ascii="Arial" w:hAnsi="Arial" w:cs="Arial"/>
                <w:color w:val="000000"/>
                <w:sz w:val="21"/>
                <w:szCs w:val="21"/>
              </w:rPr>
            </w:pP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ABDD9"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02ECBEA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D48DF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664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circulation, importation, certification and announcement in the areas of pharmaceuticals and cosmetics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D233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D28B6F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A3BF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B813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circulation, importation, certification and announcement of chemicals for domestic and medical use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5A2AC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7CC0B5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F056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02A8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importation, exportation and certification of pesticides, disinfectants for domestic and medical use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D11A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5F8BDC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CCFB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A87A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circulation, importation, certification and announcement in the areas of food safety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33DD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BF0AE8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505C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0BB3F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standards and conditions for practicing in the areas of health</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4745B"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69D51A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491B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5F79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addiction treatment facilities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6714F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423644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162E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C3AD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for practicing in the areas of food safety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94A4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CE3B8D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AD38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0E24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to facilities that have satisfied conditions for sex reassignment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6165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81890F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6AA4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E688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standards and conditions for practicing in the areas of pharmaceuticals and cosmetics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C4ED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496EF3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E93A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21B9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operation of medical examination and treatment facilities; conditions for practicing medical examination and treatment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87D9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1225FD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4A16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170C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standards and conditions for practicing in the areas of medical equipment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0FD4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D02CF2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3B86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57C6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NATURAL RESOURCES AND ENVIRONMENT</w:t>
            </w:r>
          </w:p>
        </w:tc>
      </w:tr>
      <w:tr w:rsidR="008129E9" w14:paraId="69023CE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2643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C33C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environmental protection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C2FC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2CCC8C0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893E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7E36F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wastewater</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08BB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Government</w:t>
            </w:r>
          </w:p>
        </w:tc>
      </w:tr>
      <w:tr w:rsidR="008129E9" w14:paraId="09F2CBF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3AF6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CACE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exhaust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51F36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Government</w:t>
            </w:r>
          </w:p>
        </w:tc>
      </w:tr>
      <w:tr w:rsidR="008129E9" w14:paraId="425B77D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6D87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BD12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mineral extraction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3C9A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Government</w:t>
            </w:r>
          </w:p>
        </w:tc>
      </w:tr>
      <w:tr w:rsidR="008129E9" w14:paraId="4088475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03B3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D2A0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environmental impact assessment reports, detailed environmental protection project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19E4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assessment conducted by central agencies;</w:t>
            </w:r>
          </w:p>
          <w:p w14:paraId="002257A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Provincial People’s Councils with respect to the assessment conducted by local agencies;</w:t>
            </w:r>
          </w:p>
        </w:tc>
      </w:tr>
      <w:tr w:rsidR="008129E9" w14:paraId="392EA83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52FD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A8460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plan for environmental remediation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38A5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 Ministry of Finance with respect to the assessment conducted by central agencies; Provincial People’s Councils with respect to the assessment </w:t>
            </w:r>
            <w:r>
              <w:rPr>
                <w:rFonts w:ascii="Arial" w:hAnsi="Arial" w:cs="Arial"/>
                <w:color w:val="000000"/>
                <w:sz w:val="21"/>
                <w:szCs w:val="21"/>
              </w:rPr>
              <w:lastRenderedPageBreak/>
              <w:t>conducted by local agencies</w:t>
            </w:r>
          </w:p>
        </w:tc>
      </w:tr>
      <w:tr w:rsidR="008129E9" w14:paraId="1C920FB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8D8F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86D6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certificates of free sale (CFS) for imported, exported products of geodesy and cartography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9AA9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3B704D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2980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E501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applications for land use right certificates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3EB4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2275F66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40E54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97BD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mineral reserves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018C7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1CAFA4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B03C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D60E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exploitation and use of water sources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C70AB"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73C7BD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1664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EE0A9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projects, reports on survey, exploitation and use of underground water</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7FC7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assessment conducted by central agencies; Provincial People’s Councils with respect to the assessment conducted by local agencies</w:t>
            </w:r>
          </w:p>
        </w:tc>
      </w:tr>
      <w:tr w:rsidR="008129E9" w14:paraId="073F20E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83D5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57EE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for practicing drilling water underground</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2576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assessment conducted by central agencies; Provincial People’s Councils with respect to the assessment conducted by local agencies</w:t>
            </w:r>
          </w:p>
        </w:tc>
      </w:tr>
      <w:tr w:rsidR="008129E9" w14:paraId="19A2FB9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DEBAC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125B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projects on exploitation and use of surface water, seawater</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1804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 Ministry of Finance with respect to the assessment conducted by central agencies; Provincial </w:t>
            </w:r>
            <w:r>
              <w:rPr>
                <w:rFonts w:ascii="Arial" w:hAnsi="Arial" w:cs="Arial"/>
                <w:color w:val="000000"/>
                <w:sz w:val="21"/>
                <w:szCs w:val="21"/>
              </w:rPr>
              <w:lastRenderedPageBreak/>
              <w:t>People’s Councils with respect to the assessment conducted by local agencies</w:t>
            </w:r>
          </w:p>
        </w:tc>
      </w:tr>
      <w:tr w:rsidR="008129E9" w14:paraId="24BAD6F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9B650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F200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projects on discharge of wastewater into water sources, irrigation works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C4A4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Ministry of Finance with respect to the assessment conducted by central agencies; Provincial People’s Councils with respect to the assessment conducted by local agencies</w:t>
            </w:r>
          </w:p>
        </w:tc>
      </w:tr>
      <w:tr w:rsidR="008129E9" w14:paraId="4D12BAD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6AD8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B28E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conditions for practicing in the areas of natural resources and environment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ECBCC6"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5F6649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6ABC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A1F0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biosafety and genetic modification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45E6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1513B2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EDB0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4E53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conditions for activities of environmental monitoring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A7B1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450F5A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8506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10EFC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importation of scrap, treatment of hazardous waste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AC0B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E33865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C6C6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7340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activities of geodesy and cartography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412D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E82B2F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689D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2875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or written approval to foreign organizations and individuals for conducting scientific research in territorial waters of Vietnam</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01CE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4B381D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9C6F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3B66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exploitation and use of data, figures about natural resources and environment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91C67"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2561BD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937E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34D9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oil and gas documents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5B46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8C605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7629A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971E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land documents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04145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1A55155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5989B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4A7E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documents on deposit survey and extraction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9A61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88DB65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0C72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8427F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documents on geology and minerals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ED71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C9A3DB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9EC0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14F2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information about meteorology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6F10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CA767F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D6B1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24F9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data from national remote sensing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4EFF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F4D7EF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D661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538E0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data about environment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B6E9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71BF1A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0D0F8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A0F5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data about natural resources and environment of sea and islands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BD0F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6B004B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1E19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9375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environmental protection plan in ship breaking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D401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E2DD66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215A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5AFD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certification of satisfaction of conditions of environmental protection for importation of raw materials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699F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4AB0D4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85F07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641D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exploitation and use of information about geodesy and cartography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9D69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939163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28C77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7F68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SCIENCE AND TECHNOLOGY</w:t>
            </w:r>
          </w:p>
        </w:tc>
      </w:tr>
      <w:tr w:rsidR="008129E9" w14:paraId="721BFC3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1559E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6AF4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intellectual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2052F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68A820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88B9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FF50F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industrial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1969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DE45D8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A633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C07D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looking up information about industrial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4E5E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25B7C9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4EDF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AFCF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international registration for Vietnam-originated industrial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78BD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C68A18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8428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D95C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making announcement and registering information about industrial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6DCF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D25124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902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4B36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diploma in intellectual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323E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402B8B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B4B4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44EB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of international registration for Vietnam-originated industrial property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DA86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FD4042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75D00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B4EB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codes, bar codes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709E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32535B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094E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D2C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and instructions on use of codes, bar codes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40C9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8BD9FC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8B3E7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76A6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maintenance of codes, bar codes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9430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2BC34E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6E07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E334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enterprise codes, GLN, EAN-8</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158E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80D3BB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7BCD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391D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foreign codes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EBED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9A2302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B8B8F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DB62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services in the areas of atomic energy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0B8E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B57C4A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D8DC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5B83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safety in nuclear radiation and security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88EB6"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16A530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FB05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BC5DC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operation and use of irradiators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7992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607DBE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08E7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66FB7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production, processing and use of radioactive substances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91A6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6935EF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B327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CA08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survey, exploitation and processing of radioactive ores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740F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096C9F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E84B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2644C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treatment and storage of radioactive waste and used radiation sources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A9B5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AE46FE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E4B9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6B14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construction of radiation facilities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CC1D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C71B95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4D55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A4DB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examination and issuance of licenses for modification of scale and scope of operation of radiation facilities; licenses for termination of operation of radiation facilities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3514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A927A4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FAF9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1340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importation and exportation of radioactive substances, nuclear materials, source materials, nuclear equipment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153B5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E750C1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AEC4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F7803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packaging and transportation of radioactive materials, nuclear materials, source materials and radioactive waste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E93B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EDD2E5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D0AC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307B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transportation of radioactive substances in transit in Vietnam’s territory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FB399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909B86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7D3A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FF79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licenses for nuclear power plants, nuclear reactors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A966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3BDCB0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F3207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31CDD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plan for coping with nuclear and radiation accidents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2DC6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865464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1EE0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58EB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requirements for issuance of atomic energy application support service certificates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1967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4022FE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66B8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983AC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contract for technology transfers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33C6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7E98B6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3EED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E334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requirements for science and technology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1F2B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18E33C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6EE3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D024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FINANCE, BANKING, INSURANCE</w:t>
            </w:r>
          </w:p>
        </w:tc>
      </w:tr>
      <w:tr w:rsidR="008129E9" w14:paraId="6B6FD4A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4C05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3B72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management and supervision of activities of stock exchange, insurance, accounting and auditing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61C13"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F7C70E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CE22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CDEE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management and supervision of stock exchanges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F99D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77E9B3B"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3BAB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FAB5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management and supervision of insurance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C275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221280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62A1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9470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management and supervision of accounting and auditing</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620B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113786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871F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84AF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State treasure payment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31082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7BC78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E908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C9DE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Customs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3A77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DB5D7D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1B33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65CB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requirements for practicing in the areas of finance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0AB3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1C47A1D"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6320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A88C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electronic casino game business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3EA17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41A7A08"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D935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B0EA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practicing accounting and auditing services, certificates of accounting and auditing service business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F166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2A4C1E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842E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A472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issuance of certificates of eligibility to provide valuation services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9148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5733F7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F8C5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8B6A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PERTAINING TO JUSTICE</w:t>
            </w:r>
          </w:p>
        </w:tc>
      </w:tr>
      <w:tr w:rsidR="008129E9" w14:paraId="2DD86E2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59CC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B759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C48F9"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B91583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74F3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805B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Criminal court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12C6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4B003FF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205E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A4E0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court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0693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2C981DC9"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1AA6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452C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Economic court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81F5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076BA4D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B6A2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54F7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Labor court </w:t>
            </w:r>
            <w:commentRangeStart w:id="1"/>
            <w:commentRangeStart w:id="2"/>
            <w:r>
              <w:rPr>
                <w:rFonts w:ascii="Arial" w:hAnsi="Arial" w:cs="Arial"/>
                <w:color w:val="000000"/>
                <w:sz w:val="21"/>
                <w:szCs w:val="21"/>
              </w:rPr>
              <w:t>fees</w:t>
            </w:r>
            <w:commentRangeEnd w:id="1"/>
            <w:r>
              <w:rPr>
                <w:rStyle w:val="CommentReference"/>
              </w:rPr>
              <w:commentReference w:id="1"/>
            </w:r>
            <w:commentRangeEnd w:id="2"/>
            <w:r>
              <w:rPr>
                <w:rStyle w:val="CommentReference"/>
              </w:rPr>
              <w:commentReference w:id="2"/>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6392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530B44C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EFEB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E273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court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445E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0706A84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967A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B0DD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provision of information about secured transactions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7FFC80"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43E232E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23CE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6471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about secured transactions involving rights to use of land and land-linked properties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326F3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w:t>
            </w:r>
          </w:p>
        </w:tc>
      </w:tr>
      <w:tr w:rsidR="008129E9" w14:paraId="521D3D8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6B2A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C0DDD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about secured transactions involving airplanes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ADF1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w:t>
            </w:r>
          </w:p>
        </w:tc>
      </w:tr>
      <w:tr w:rsidR="008129E9" w14:paraId="0818897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DA15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406E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about secured transactions involving ships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AE7B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w:t>
            </w:r>
          </w:p>
        </w:tc>
      </w:tr>
      <w:tr w:rsidR="008129E9" w14:paraId="6E09EA94"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D506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13FA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about secured transactions involving movable assets except airplanes, ships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4B0A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w:t>
            </w:r>
          </w:p>
        </w:tc>
      </w:tr>
      <w:tr w:rsidR="008129E9" w14:paraId="49AD6F2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92FE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2F2F0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Notary fees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CA47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70A26E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EC8F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FBD3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authentication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A9D88"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2A44766F"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2294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5803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certification of true copies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3F96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0C3119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03DC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E5FF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authentication of signatures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3954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A1866D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5F82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8D385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authentication of transaction contracts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77BE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7AA791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F1D5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5E33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civil enforcement</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A361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EAAF43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3FB3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925A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execution of judicial entrustment in civil matters with alien attributes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25514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7C618A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66E40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6AD7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requirements for judicial activities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AA98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23C166"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B8CA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F333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registration of secured transactions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D85D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 depending on registration</w:t>
            </w:r>
          </w:p>
        </w:tc>
      </w:tr>
      <w:tr w:rsidR="008129E9" w14:paraId="4C82A4B7"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F466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D1A9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use of information</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F2C52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42BDA8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F5CCC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D04D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provision of information about judicial records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0A30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765210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6A43D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9FCD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confirmation of Vietnamese nationality</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61E4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3AE8FC"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1C8A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BEC8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confirmation of native of Vietnam</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E283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9FD0B23"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8B4D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E2C7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exploitation and use of information from database about birth, marriage and death</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BB57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9901F3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1426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DAA5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supply of codes to get access to database about secured transactions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D5AC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B2E37AE"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97CA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XIII</w:t>
            </w:r>
          </w:p>
        </w:tc>
        <w:tc>
          <w:tcPr>
            <w:tcW w:w="902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01B8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fees</w:t>
            </w:r>
          </w:p>
        </w:tc>
      </w:tr>
      <w:tr w:rsidR="008129E9" w14:paraId="2ECA2302"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AFC6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2E93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of standards and requirements for practicing according to law provisions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9DA5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184E3BA"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DDC2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337C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recruitment, examination for promotion of ranks, grades of officials and civil servants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0B4C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32AF28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14CC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C6CC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assessment and issuance of certificate of free sale for products and goods according to law provisions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6D8E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A4E8EE0"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5EC4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5EFC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verification of papers, documents</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B8D0A"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CE030C5"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C03D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C082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verification of papers, documents at the request of organizations and individuals at home</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0963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34097E1" w14:textId="77777777" w:rsidTr="008129E9">
        <w:trPr>
          <w:tblCellSpacing w:w="0" w:type="dxa"/>
        </w:trPr>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BDF8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6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A9EC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verification of papers, documents at the request of organizations and individuals abroad</w:t>
            </w:r>
          </w:p>
        </w:tc>
        <w:tc>
          <w:tcPr>
            <w:tcW w:w="21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ADBD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bl>
    <w:p w14:paraId="500F653C" w14:textId="77777777" w:rsidR="008129E9" w:rsidRDefault="008129E9" w:rsidP="008129E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 LIST OF CHARGES</w:t>
      </w:r>
    </w:p>
    <w:tbl>
      <w:tblPr>
        <w:tblW w:w="9061"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51"/>
        <w:gridCol w:w="5360"/>
        <w:gridCol w:w="345"/>
        <w:gridCol w:w="2505"/>
      </w:tblGrid>
      <w:tr w:rsidR="008129E9" w14:paraId="648BED3C" w14:textId="77777777" w:rsidTr="008129E9">
        <w:trPr>
          <w:tblCellSpacing w:w="0" w:type="dxa"/>
        </w:trPr>
        <w:tc>
          <w:tcPr>
            <w:tcW w:w="83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9AB881C"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187CB"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NAMES OF CHARGES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346B2"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AGENCIES IN CHARGE</w:t>
            </w:r>
          </w:p>
        </w:tc>
      </w:tr>
      <w:tr w:rsidR="008129E9" w14:paraId="7656667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8F71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0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BA3C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STATE ADMINISTRATION RELATING TO RIGHTS AND OBLIGATIONS OF CITIZENS</w:t>
            </w:r>
          </w:p>
        </w:tc>
      </w:tr>
      <w:tr w:rsidR="008129E9" w14:paraId="1EFE391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5383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AB2A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nationality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4A9A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1E0608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1597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1D47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residence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1AA5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 depending on activity</w:t>
            </w:r>
          </w:p>
        </w:tc>
      </w:tr>
      <w:tr w:rsidR="008129E9" w14:paraId="7086434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34F1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D11F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identity cards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74C4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The Ministry of Finance or Provincial People’s Councils depending on activity</w:t>
            </w:r>
          </w:p>
        </w:tc>
      </w:tr>
      <w:tr w:rsidR="008129E9" w14:paraId="693FFF0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D0659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7426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birth, marriage and death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C3C3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4C81D9F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8581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9017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passports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49FD28"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0C84574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300C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12F9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passports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DBFCF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8DAF6D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5774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D4D2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laissez-passers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6E9F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C283D5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3D240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AD1F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exit permits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5D2E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CA6BEC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6C5A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A036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Court charges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0FE40"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2E0FBAC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2D1D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69A37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recognition and acceptance of enforcement of a judgement, a civil decision made by Foreign Court in Vietnam; a decision made by a foreign arbitrator;</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1BF9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4BF2E11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D439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7469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recognition and acceptance of enforcement of a judgement, a civil, employment, business, commercial, criminal, and administrative decision made by Foreign Court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BA19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10DB139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1206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486A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not recognizing a judgement, a civil, employment, business, commercial, criminal, and administrative decision made by Foreign Court without request for enforcement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E84D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2021A46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B0F0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D29F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recognition and acceptance of enforcement of a decision made by a foreign arbitrator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06E3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05FB10D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DBF0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5D8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handling civil matters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2484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0F303B5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14A7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1981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handling civil matters in connection with Vietnamese arbitration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43EF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41328E2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10F2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8F7C3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submission of request for opening bankruptcy proceedings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D78D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1D8F496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8530B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B74B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consideration of legality of strikes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A950D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6BCB5F2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0EE9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D9A0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capturing ships, airplanes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9E3F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107B00B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D847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0102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execution of judicial entrustment by Foreign Court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8FEF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0BADB8C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60C1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9E7D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copy of Court papers, documents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083D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3B7D48A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75C1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4294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making copy of documents, evidence in case records made by the Court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17E7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2C883EA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871E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678D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copy of a judgement, decision made by the Court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6CCB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2B6B350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8730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1654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certificates of expungement of criminal record</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816B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64A5D6C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D43C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D00A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copy of other Court papers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8F6F1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5408A05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DF2E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CB600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sending procedural documents abroad</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EDE0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70AE4F1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FB11E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6.10</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99F0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judicial entrustment overseas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6DBE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Standing Committee of National Assembly</w:t>
            </w:r>
          </w:p>
        </w:tc>
      </w:tr>
      <w:tr w:rsidR="008129E9" w14:paraId="6C894D8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DAF2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4434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labor licenses to expatriate workers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4EC4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 with respect to licensing made by local agencies</w:t>
            </w:r>
          </w:p>
        </w:tc>
      </w:tr>
      <w:tr w:rsidR="008129E9" w14:paraId="0AEC521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16B1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76DF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to employees working overseas for a specified period</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341B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0D1798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16CD1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6F22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child adoption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4933D"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31146C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01F3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B2FE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domestic adoption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A0C2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3F613E0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6125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B8F9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intercountry adoption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F8B5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2F58AE7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57FF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9FB8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of adoption at representative agencies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2F54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3CA27C3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8CC0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77A5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licensing adoption agencies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C263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65F85B0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5512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0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8838D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STATE ADMINISTRATION RELATING TO RIGHTS TO OWNERSHIP AND USE OF PROPERTIES</w:t>
            </w:r>
          </w:p>
        </w:tc>
      </w:tr>
      <w:tr w:rsidR="008129E9" w14:paraId="01F214F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80E3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6B13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charges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A802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07B128F9"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BB45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2D25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land use right, house and land-linked property ownership</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AD195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491C7D0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D853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B6D2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construction permit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6A45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1E013E5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4FEC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E3F6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planning permit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4287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AAC1D3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152A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8D336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management of means of transport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9C29E"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1C068E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8829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6D7F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and issuance of number plates to means of transport; inland watercraft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8C59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9F5C3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4365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6513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and issuance of special use vehicles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6BD7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CA8B8B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0951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4BCF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certificates to airplanes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33F1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2C7B6A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2158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08A8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in the areas of maritime</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E1BA8"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73E7D1E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5F39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F9F8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ship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8FC6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4A785D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BBC7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A1AB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certifying participation in insurance or other financial guarantees by ship owners for damage caused by oil pollution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EBCA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306DA4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77F8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3CAF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leaving and entering ports, wharves, inland wharves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D26D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222BCB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15C3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6AA1A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the Declaration of Maritime Labor Compliance I (DMLC I)</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9A74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0E6359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F5AC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96B8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intellectual property</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E72C7"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7781B5A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331C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9A18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intellectual property</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6395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2FC79B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2068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2556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diplomas in property rights, certificates of ownership transfer agreement registration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3CFE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E15461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D600F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EF4F3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maintenance, extension, termination or postponement of validity of diplomas in property protection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E718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30A722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FC81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0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BD01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STATE ADMINISTRATION RELATING TO PRODUCTION AND BUSINESS</w:t>
            </w:r>
          </w:p>
        </w:tc>
      </w:tr>
      <w:tr w:rsidR="008129E9" w14:paraId="7703C66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AD2D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70ED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enterprise registration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149A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1D7ADD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EB6A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30EA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business registration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5BD3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Provincial People’s Councils</w:t>
            </w:r>
          </w:p>
        </w:tc>
      </w:tr>
      <w:tr w:rsidR="008129E9" w14:paraId="354EB3E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4A49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AF10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License charges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D478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Government</w:t>
            </w:r>
          </w:p>
        </w:tc>
      </w:tr>
      <w:tr w:rsidR="008129E9" w14:paraId="5D48DA7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5984C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7C5E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to branches or representative offices of foreign organizations in Vietnam</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7FC8D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F71996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1D27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23BA6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distribution of digital repository of telecommunications and Internet resources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3E554"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364B7A0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73F7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993E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distribution of telecommunication codes, numbers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C44E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C5FDF0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9535F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4DD6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of use of national domain .vn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EEF5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B9E6DE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BD8E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CC2B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of use of IP address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724E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126F55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B308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17D5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telecommunications business certificates and certificates of professional competence in telecommunications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150D6"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F60927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FBF8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3C0F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telecommunications business certificates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D8CD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D787C8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F77F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9C9B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telecommunications business certificates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D72C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95A830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4E312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C013B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licenses for establishment of private telecommunications network</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0FA9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99BF8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0C09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8302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licenses for tests of telecommunications network</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CFC5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8527E3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60FD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A648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diplomas or certificates for operating all types of vehicles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E619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71FA0F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13C8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BEF7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quality and technical safety assurance for machinery, equipment, vehicles and substances subject to strict requirements for safety</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F968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1A1BC2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70478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5E22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stamps for control of tapes, discs having contents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2152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7C25F8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CE9B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F8D8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transfer of certificates, credits of greenhouse gas emission reduction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C5C27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261B1B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D82B3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DCC8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importation of publications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BDC5E"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D81372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EC138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5C52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registration of importation of publications for business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A7D2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07E509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2D02F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8BCD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licenses for importation of publications not for business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D1538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76FA24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57B2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2750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licenses for use of radio frequencies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FD8D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EC44A6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056C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DEED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licenses for importation of  radio transmitters, receivers equipment</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1040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86C551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7EED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14</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1C31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registration of provision of foreign programs on paid TV</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6D45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8911932"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9EEA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159AE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sender ID for online advertising</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4F4D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C5E3F5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0652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4BE9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importation of information safety products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1712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BD70BB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05DC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A40C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to persons working on radiation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62C97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CD2D1E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A5AB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7FDA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atomic energy application support services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B705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B38030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AE87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446EB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in the areas of standards, metrology and quality</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7AA96"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19248FC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D7EDE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CF1ED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registration of declaration of standard compliance, declaration of regulation compliance</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E3F05"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F14D35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C09E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3AEA4"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certificates of approval for measurement instruments (domestically manufactured or imported)</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FA25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040EA1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D106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BA1D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recognition of capacity for testing measurement instruments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CFF0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A8FF1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23F5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3C5A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management and use of weapons, explosive materials, supporting tools and firecrackers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2F04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818B80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E84F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4F1A38"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construction permits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DBC2D"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2E66658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9C34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584F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construction permits to foreign contractors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EAA91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3C6B019"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285B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FF5B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certificates of qualification for construction activities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1AD6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977621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5E7AD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B2FB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certificates of practicing in construction activities to individuals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286B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86F3F39"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AE20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CE51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as real estate brokers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D0A4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A20A9D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93ED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4D268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as architects and construction engineers; certificates of construction supervision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C1A7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DBCE4D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F753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FB07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establishment of commodity exchanges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1B30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3B0B58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2C2E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CBCE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construction, construction working monitoring and certificates of compliance</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732B3"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D9716A1"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0ADD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B15E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certificates of satisfaction of requirements for film production and business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D4539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C54822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BEB5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1369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establishment and operation of credit institutions, licenses for establishment of branches of foreign banks, licenses for establishment of representative offices of foreign credit institutions, other foreign organizations having banking activities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6FBB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3E387C78"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24C7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B53F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supply of intermediate payment service to non-bank organizations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A0ADC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F71C28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BF01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797A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licenses for mineral operation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19299"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3FB517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FE7A4"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6666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Fees for issuance of sea dumping permits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B45A5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DEE6179"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0239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2DD2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certificates of operation in securities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A2370"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0E9E40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1E140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F25B4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or adjustments to certificates of outward investment registration</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4A8BC"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BE120E5"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DAF1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206C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registration of rights to airplanes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BC85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865B60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7DDF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CC02D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to establishments eligible for labor environment monitoring</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6847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92C127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6209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c>
          <w:tcPr>
            <w:tcW w:w="557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1CEAB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importation, exportation of industrial precursors</w:t>
            </w:r>
          </w:p>
        </w:tc>
        <w:tc>
          <w:tcPr>
            <w:tcW w:w="2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6432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CDDF70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DB93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0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469C1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STATE ADMINISTRATION ON NATIONAL SOVEREIGNTY</w:t>
            </w:r>
          </w:p>
        </w:tc>
      </w:tr>
      <w:tr w:rsidR="008129E9" w14:paraId="0B34A30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5B23AE"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4BD61"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leaving and entering ports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1ECC2"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6A14545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DE64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58233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leaving and entering ports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C8EE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5EC19C"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5896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A59D9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leaving and entering inland ports, wharves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BB43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A84AB7B"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646A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14B5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leaving and entering airports, airfields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4E86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97336E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3757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DF94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traveling through mainland, territorial waters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1B2BF" w14:textId="77777777" w:rsidR="008129E9" w:rsidRDefault="008129E9">
            <w:pPr>
              <w:pStyle w:val="NormalWeb"/>
              <w:spacing w:after="90" w:afterAutospacing="0" w:line="345" w:lineRule="atLeast"/>
              <w:jc w:val="center"/>
              <w:rPr>
                <w:rFonts w:ascii="Arial" w:hAnsi="Arial" w:cs="Arial"/>
                <w:color w:val="000000"/>
                <w:sz w:val="21"/>
                <w:szCs w:val="21"/>
              </w:rPr>
            </w:pPr>
          </w:p>
        </w:tc>
      </w:tr>
      <w:tr w:rsidR="008129E9" w14:paraId="54964980"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F37E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F906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commodities, cargo and transport vehicles in transit</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374D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7E64A9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E94D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0875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certificates of survey, design, installation, repairs and maintenance of postal communication, oil &amp; gas, transport works running through Vietnam’s mainland, territorial waters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51E41"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250274A"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7D4A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4EC3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disembarking permit to foreign seafarers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60D7B"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481CF15E"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0022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6025F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issuance of permits for boarding foreign ships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DF06A"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EC1701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47B5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C8A6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Charges for issuance of licenses to Vietnamese nationals and foreigners for operating in journalism, scientific research and tourism in connection with foreign ships, boats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75EE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02E0EBD"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5A22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9B75D"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signatures in the areas of oil and gas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C296D"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4B9121F"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F8683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802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1D94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STATE MANAGEMENT IN OTHER AREAS</w:t>
            </w:r>
          </w:p>
        </w:tc>
      </w:tr>
      <w:tr w:rsidR="008129E9" w14:paraId="362B9A5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8F1D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3E43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as a lawyer</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6AA2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561EB3F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C467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8BED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notary cards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7E15FF"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7FCCCC3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EA42B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0E9E0F"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as a asset manager</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259D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029617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34ECB"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2A27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narrator’s certificate</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00F57"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9776B04"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CB213"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8645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practicing in veterinary medicine, biological preparations, cultures, chemicals, substances for environmental remediation in aquaculture, livestock production</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D09A2"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61F44666"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11FCA"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D7015"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certificates of the quarantine of terrestrial animals and their derived products; aquatic products being imported, in transit, temporarily imported for export, moved to another custom post outside the checkpoint area</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1BE74"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B3BCC6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DA439"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21180"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exploitation and operation in fisheries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61976"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1998A1C3"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CCA02"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7E729C"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recognition of quality of agricultural materials eligible for circulation in Vietnam</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FBA3E"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0AB94127" w14:textId="77777777" w:rsidTr="008129E9">
        <w:trPr>
          <w:tblCellSpacing w:w="0" w:type="dxa"/>
        </w:trPr>
        <w:tc>
          <w:tcPr>
            <w:tcW w:w="8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26306"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DA4F7" w14:textId="77777777" w:rsidR="008129E9" w:rsidRDefault="008129E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Charges for issuance of licenses for importation, exportation of varieties and genetic resources of agricultural plants</w:t>
            </w:r>
          </w:p>
        </w:tc>
        <w:tc>
          <w:tcPr>
            <w:tcW w:w="278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E4BA8" w14:textId="77777777" w:rsidR="008129E9" w:rsidRDefault="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Ministry of Finance</w:t>
            </w:r>
          </w:p>
        </w:tc>
      </w:tr>
      <w:tr w:rsidR="008129E9" w14:paraId="27ACB96D" w14:textId="77777777" w:rsidTr="008129E9">
        <w:trPr>
          <w:tblCellSpacing w:w="0" w:type="dxa"/>
        </w:trPr>
        <w:tc>
          <w:tcPr>
            <w:tcW w:w="8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0535D6" w14:textId="77777777" w:rsidR="008129E9" w:rsidRDefault="008129E9">
            <w:pPr>
              <w:pStyle w:val="NormalWeb"/>
              <w:spacing w:after="90" w:afterAutospacing="0" w:line="345" w:lineRule="atLeast"/>
              <w:jc w:val="center"/>
              <w:rPr>
                <w:rFonts w:ascii="Arial" w:hAnsi="Arial" w:cs="Arial"/>
                <w:color w:val="000000"/>
                <w:sz w:val="21"/>
                <w:szCs w:val="21"/>
              </w:rPr>
            </w:pPr>
          </w:p>
        </w:tc>
        <w:tc>
          <w:tcPr>
            <w:tcW w:w="5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EFCDA" w14:textId="77777777" w:rsidR="008129E9" w:rsidRDefault="008129E9">
            <w:pPr>
              <w:pStyle w:val="NormalWeb"/>
              <w:spacing w:after="90" w:afterAutospacing="0" w:line="345" w:lineRule="atLeast"/>
              <w:jc w:val="center"/>
              <w:rPr>
                <w:rFonts w:ascii="Arial" w:hAnsi="Arial" w:cs="Arial"/>
                <w:color w:val="000000"/>
                <w:sz w:val="21"/>
                <w:szCs w:val="21"/>
              </w:rPr>
            </w:pPr>
          </w:p>
        </w:tc>
        <w:tc>
          <w:tcPr>
            <w:tcW w:w="3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71430" w14:textId="77777777" w:rsidR="008129E9" w:rsidRDefault="008129E9">
            <w:pPr>
              <w:pStyle w:val="NormalWeb"/>
              <w:spacing w:after="90" w:afterAutospacing="0" w:line="345" w:lineRule="atLeast"/>
              <w:jc w:val="center"/>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7E205F" w14:textId="77777777" w:rsidR="008129E9" w:rsidRDefault="008129E9">
            <w:pPr>
              <w:pStyle w:val="NormalWeb"/>
              <w:spacing w:after="90" w:afterAutospacing="0" w:line="345" w:lineRule="atLeast"/>
              <w:jc w:val="center"/>
              <w:rPr>
                <w:rFonts w:ascii="Arial" w:hAnsi="Arial" w:cs="Arial"/>
                <w:color w:val="000000"/>
                <w:sz w:val="21"/>
                <w:szCs w:val="21"/>
              </w:rPr>
            </w:pPr>
          </w:p>
        </w:tc>
      </w:tr>
    </w:tbl>
    <w:p w14:paraId="28524711"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02</w:t>
      </w:r>
    </w:p>
    <w:p w14:paraId="777D210D" w14:textId="77777777" w:rsidR="008129E9" w:rsidRDefault="008129E9" w:rsidP="008129E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PRODUCTS AND SERVICES WITH FEES BEING CONVERTED INTO PRICE FIXED BY THE STATE</w:t>
      </w:r>
    </w:p>
    <w:tbl>
      <w:tblPr>
        <w:tblW w:w="9061"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6"/>
        <w:gridCol w:w="3702"/>
        <w:gridCol w:w="4643"/>
      </w:tblGrid>
      <w:tr w:rsidR="008129E9" w14:paraId="79352741" w14:textId="77777777" w:rsidTr="008129E9">
        <w:trPr>
          <w:tblCellSpacing w:w="0" w:type="dxa"/>
        </w:trPr>
        <w:tc>
          <w:tcPr>
            <w:tcW w:w="74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669F3AD"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5E260"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FEES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A755C" w14:textId="77777777" w:rsidR="008129E9" w:rsidRDefault="008129E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PRICES</w:t>
            </w:r>
          </w:p>
        </w:tc>
      </w:tr>
      <w:tr w:rsidR="008129E9" w14:paraId="4DDC58F0"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FEAD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1084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Irrigation fees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690C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products and services of irrigation</w:t>
            </w:r>
          </w:p>
        </w:tc>
      </w:tr>
      <w:tr w:rsidR="008129E9" w14:paraId="7C0782C8"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CCFB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C8B7B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tests of drug used for animals and plants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C5EA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testing drug used for animals and plants</w:t>
            </w:r>
          </w:p>
        </w:tc>
      </w:tr>
      <w:tr w:rsidR="008129E9" w14:paraId="5A38F223"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11E4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2772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cadastral measurement and mapping</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8227A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cadastral measurement and mapping</w:t>
            </w:r>
          </w:p>
        </w:tc>
      </w:tr>
      <w:tr w:rsidR="008129E9" w14:paraId="67D47B99"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DFDD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FBB6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fees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5554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market kiosk lease</w:t>
            </w:r>
          </w:p>
        </w:tc>
      </w:tr>
      <w:tr w:rsidR="008129E9" w14:paraId="2024A70D"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6866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E235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roads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F5E6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Use-of-roads service by road construction projects  </w:t>
            </w:r>
          </w:p>
        </w:tc>
      </w:tr>
      <w:tr w:rsidR="008129E9" w14:paraId="791FC79F"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96235"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965D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crossing a body of water by boats, ferries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4DA1A"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Boat, ferry use service</w:t>
            </w:r>
          </w:p>
        </w:tc>
      </w:tr>
      <w:tr w:rsidR="008129E9" w14:paraId="7A55BD10"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A1719"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4E92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use of ports, stations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0890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station use service</w:t>
            </w:r>
          </w:p>
        </w:tc>
      </w:tr>
      <w:tr w:rsidR="008129E9" w14:paraId="3E4D0692"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301C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7152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navigation</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3D41D"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Navigation service</w:t>
            </w:r>
          </w:p>
        </w:tc>
      </w:tr>
      <w:tr w:rsidR="008129E9" w14:paraId="056595A8"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1E50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D3801"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verification of transport vehicles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A6A1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vehicle verification service</w:t>
            </w:r>
          </w:p>
        </w:tc>
      </w:tr>
      <w:tr w:rsidR="008129E9" w14:paraId="15A29411"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B0DA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754F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technical verification for machinery, equipment, materials and substances subject to strict requirements for safety</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42B83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technical verification for machinery, equipment, materials and substances subject to strict requirements for safety</w:t>
            </w:r>
          </w:p>
        </w:tc>
      </w:tr>
      <w:tr w:rsidR="008129E9" w14:paraId="457AAFFB"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7017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0931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car</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7B72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 parking service</w:t>
            </w:r>
          </w:p>
        </w:tc>
      </w:tr>
      <w:tr w:rsidR="008129E9" w14:paraId="14AD6C57"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E155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5665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epidemic disease prevention and combat</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34F1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inoculation and disinfection of animals, veterinary diagnosis</w:t>
            </w:r>
          </w:p>
        </w:tc>
      </w:tr>
      <w:tr w:rsidR="008129E9" w14:paraId="73DDD949"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1F050"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D1B6F"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medical quarantine</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23A2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defensive medicine quarantine service</w:t>
            </w:r>
          </w:p>
        </w:tc>
      </w:tr>
      <w:tr w:rsidR="008129E9" w14:paraId="5A79E2E8"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5ADA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4658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tests of sample drug, raw materials used for manufacturing drugs, drugs</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858F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testing sample drug, raw materials used for manufacturing drugs, drugs</w:t>
            </w:r>
          </w:p>
        </w:tc>
      </w:tr>
      <w:tr w:rsidR="008129E9" w14:paraId="49CF2893"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2BCB2"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DA70C"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environmental protection for solid waste</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E3B8B"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solid waste treatment service</w:t>
            </w:r>
          </w:p>
        </w:tc>
      </w:tr>
      <w:tr w:rsidR="008129E9" w14:paraId="02835D77"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46A97"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9FEDE"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sanitation</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3669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collection and transport of domestic waste</w:t>
            </w:r>
          </w:p>
        </w:tc>
      </w:tr>
      <w:tr w:rsidR="008129E9" w14:paraId="4BE33664" w14:textId="77777777" w:rsidTr="008129E9">
        <w:trPr>
          <w:tblCellSpacing w:w="0" w:type="dxa"/>
        </w:trPr>
        <w:tc>
          <w:tcPr>
            <w:tcW w:w="7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550F6"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F9FB8"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stock exchange operation</w:t>
            </w:r>
          </w:p>
        </w:tc>
        <w:tc>
          <w:tcPr>
            <w:tcW w:w="4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F4913" w14:textId="77777777" w:rsidR="008129E9" w:rsidRDefault="008129E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Stock exchange service</w:t>
            </w:r>
          </w:p>
        </w:tc>
      </w:tr>
    </w:tbl>
    <w:p w14:paraId="2480497B" w14:textId="77777777" w:rsidR="00394B42" w:rsidRPr="008129E9" w:rsidRDefault="00394B42" w:rsidP="008129E9"/>
    <w:sectPr w:rsidR="00394B42" w:rsidRPr="008129E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S. Nhung - MK" w:date="2024-12-19T18:35:00Z" w:initials="MOU">
    <w:p w14:paraId="29CB3891" w14:textId="7445DC2D" w:rsidR="008129E9" w:rsidRDefault="008129E9">
      <w:pPr>
        <w:pStyle w:val="CommentText"/>
      </w:pPr>
      <w:r>
        <w:rPr>
          <w:rStyle w:val="CommentReference"/>
        </w:rPr>
        <w:annotationRef/>
      </w:r>
    </w:p>
  </w:comment>
  <w:comment w:id="1" w:author="LS. Nhung - MK" w:date="2024-12-19T18:35:00Z" w:initials="MOU">
    <w:p w14:paraId="40CFC2BF" w14:textId="7D6EF313" w:rsidR="008129E9" w:rsidRDefault="008129E9">
      <w:pPr>
        <w:pStyle w:val="CommentText"/>
      </w:pPr>
      <w:r>
        <w:rPr>
          <w:rStyle w:val="CommentReference"/>
        </w:rPr>
        <w:annotationRef/>
      </w:r>
    </w:p>
  </w:comment>
  <w:comment w:id="2" w:author="LS. Nhung - MK" w:date="2024-12-19T18:36:00Z" w:initials="MOU">
    <w:p w14:paraId="24700A01" w14:textId="793C83A1" w:rsidR="008129E9" w:rsidRDefault="008129E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CB3891" w15:done="0"/>
  <w15:commentEx w15:paraId="40CFC2BF" w15:done="0"/>
  <w15:commentEx w15:paraId="24700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EE5F2" w16cex:dateUtc="2024-12-19T11:35:00Z"/>
  <w16cex:commentExtensible w16cex:durableId="2B0EE60F" w16cex:dateUtc="2024-12-19T11:35:00Z"/>
  <w16cex:commentExtensible w16cex:durableId="2B0EE617" w16cex:dateUtc="2024-12-19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CB3891" w16cid:durableId="2B0EE5F2"/>
  <w16cid:commentId w16cid:paraId="40CFC2BF" w16cid:durableId="2B0EE60F"/>
  <w16cid:commentId w16cid:paraId="24700A01" w16cid:durableId="2B0EE6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511632"/>
    <w:rsid w:val="0069630F"/>
    <w:rsid w:val="006C1C6C"/>
    <w:rsid w:val="006C553C"/>
    <w:rsid w:val="008129E9"/>
    <w:rsid w:val="00891992"/>
    <w:rsid w:val="008C233D"/>
    <w:rsid w:val="00932AE6"/>
    <w:rsid w:val="00963D55"/>
    <w:rsid w:val="00A37308"/>
    <w:rsid w:val="00B05940"/>
    <w:rsid w:val="00BA5539"/>
    <w:rsid w:val="00BD6679"/>
    <w:rsid w:val="00D547C6"/>
    <w:rsid w:val="00E10699"/>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8191</Words>
  <Characters>46690</Characters>
  <Application>Microsoft Office Word</Application>
  <DocSecurity>0</DocSecurity>
  <Lines>389</Lines>
  <Paragraphs>109</Paragraphs>
  <ScaleCrop>false</ScaleCrop>
  <Company/>
  <LinksUpToDate>false</LinksUpToDate>
  <CharactersWithSpaces>54772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20</cp:revision>
  <dcterms:created xsi:type="dcterms:W3CDTF">2024-12-12T11:24:00Z</dcterms:created>
  <dcterms:modified xsi:type="dcterms:W3CDTF">2024-12-19T11:36:00Z</dcterms:modified>
</cp:coreProperties>
</file>