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820230" w14:paraId="4AE88E42" w14:textId="77777777" w:rsidTr="0082023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F7350" w14:textId="77777777" w:rsidR="00820230" w:rsidRDefault="008202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77ECF" w14:textId="77777777" w:rsidR="00820230" w:rsidRDefault="008202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20230" w14:paraId="22470728" w14:textId="77777777" w:rsidTr="0082023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6699E" w14:textId="77777777" w:rsidR="00820230" w:rsidRDefault="0082023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50/2019/QH14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EC4F7" w14:textId="77777777" w:rsidR="00820230" w:rsidRDefault="0082023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2019</w:t>
            </w:r>
          </w:p>
        </w:tc>
      </w:tr>
    </w:tbl>
    <w:p w14:paraId="19EA51B1" w14:textId="77777777" w:rsidR="00820230" w:rsidRDefault="00820230" w:rsidP="00820230">
      <w:pPr>
        <w:pStyle w:val="NormalWeb"/>
        <w:spacing w:after="90" w:afterAutospacing="0" w:line="345" w:lineRule="atLeast"/>
        <w:jc w:val="center"/>
        <w:rPr>
          <w:rFonts w:ascii="Arial" w:hAnsi="Arial" w:cs="Arial"/>
          <w:color w:val="000000"/>
          <w:sz w:val="21"/>
          <w:szCs w:val="21"/>
        </w:rPr>
      </w:pPr>
    </w:p>
    <w:p w14:paraId="4D4CA3B4" w14:textId="77777777" w:rsidR="00820230" w:rsidRDefault="00820230" w:rsidP="008202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0311745" w14:textId="77777777" w:rsidR="00820230" w:rsidRDefault="00820230" w:rsidP="0082023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A NUMBER OF ARTICLES OF LAW ON MANAGEMENT AND USE OF WEAPONS, EXPLOSIVES AND COMBAT GEARS</w:t>
      </w:r>
    </w:p>
    <w:p w14:paraId="4656749A"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Constitutions of Socialist Republic of Vietnam;</w:t>
      </w:r>
    </w:p>
    <w:p w14:paraId="7DC41D2C"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National Assembly promulgates Law on amendments to a number of Articles of Law on Management and Use of Weapons, Explosives and Combat Gears No. 14/2017/QH14.</w:t>
      </w:r>
    </w:p>
    <w:p w14:paraId="67A00A08"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a number of Articles of Law on Management and Use of Weapons, Explosives and Combat Gears</w:t>
      </w:r>
    </w:p>
    <w:p w14:paraId="01ADC83A"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Clauses of Article 3 as follows:</w:t>
      </w:r>
    </w:p>
    <w:p w14:paraId="02E6FB18"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2 as follows:</w:t>
      </w:r>
    </w:p>
    <w:p w14:paraId="723B66AA"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Military weapons </w:t>
      </w:r>
      <w:r>
        <w:rPr>
          <w:rFonts w:ascii="Arial" w:hAnsi="Arial" w:cs="Arial"/>
          <w:color w:val="000000"/>
          <w:sz w:val="21"/>
          <w:szCs w:val="21"/>
        </w:rPr>
        <w:t>include:</w:t>
      </w:r>
    </w:p>
    <w:p w14:paraId="6BDE7944"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Weapons that are manufactured or crafted satisfactory to technical standards and design of legal manufacturers and provided for people’s armed forces and other forces as specified herein to perform certain tasks, including:</w:t>
      </w:r>
    </w:p>
    <w:p w14:paraId="50DF2575"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Firearms: handguns, rifles, submachine guns, light machine guns, anti-tank guns, grenade launchers;</w:t>
      </w:r>
    </w:p>
    <w:p w14:paraId="1BACC7CE"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Light weapons: heavy machine guns, mortars, DKZ rifles, anti-aircraft machine guns, man-portable anti-tank rocket launchers;</w:t>
      </w:r>
    </w:p>
    <w:p w14:paraId="4E79FC8E"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Heavy weapons: fighter aircrafts, attack helicopters, tanks, armored vehicles, warships, submarines, artillery, anti-aircraft artillery, rockets;</w:t>
      </w:r>
    </w:p>
    <w:p w14:paraId="38DAC1CE"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Bombs, mines, grenades, torpedoes, naval mines; ammunition for weapons specified in this Point;</w:t>
      </w:r>
    </w:p>
    <w:p w14:paraId="3B49DD18"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Weapons that are manufactured or crafted manually or industrially without satisfying technical standards and design of legal manufacturers capable of inflicting damage and harm to lives and health of humans, destroying matter structures similar to weapons specified in Point a of this Clause and not provided for people’s armed forces and other forces specified in Article 18 of this Law to perform tasks.”;</w:t>
      </w:r>
    </w:p>
    <w:p w14:paraId="1BB3B2B8"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6 as follows:</w:t>
      </w:r>
    </w:p>
    <w:p w14:paraId="57DBFDE1"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Weapons sharing similar functions and mechanism to hunting rifles, cold weapons and sporting weapons </w:t>
      </w:r>
      <w:r>
        <w:rPr>
          <w:rFonts w:ascii="Arial" w:hAnsi="Arial" w:cs="Arial"/>
          <w:color w:val="000000"/>
          <w:sz w:val="21"/>
          <w:szCs w:val="21"/>
        </w:rPr>
        <w:t>refer to weapons that are manufactured or crafted manually or industrially without satisfying technical standards and design of legal manufacturers, capable of inflicting damage and harm to lives and health of humans and destroying matter structures similar to hunting rifles, cold weapons and sporting weapons.”.</w:t>
      </w:r>
    </w:p>
    <w:p w14:paraId="2DA7940E"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Clause 2 Article 73 as follows:</w:t>
      </w:r>
    </w:p>
    <w:p w14:paraId="10E7A578"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National Defense shall exercise governmental authority regarding weapons, explosive, explosive precursor substances and combat gears as specified in this Law and other relevant law provisions. Minister of National Defense shall promulgate list of military weapons specified in Point a Clause 2 Article 3 of this Law.”.</w:t>
      </w:r>
    </w:p>
    <w:p w14:paraId="21C3B1E8"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Entry into force</w:t>
      </w:r>
    </w:p>
    <w:p w14:paraId="6B8CC56E"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comes into force from January 10, 2020.</w:t>
      </w:r>
    </w:p>
    <w:p w14:paraId="127EF6FD" w14:textId="77777777" w:rsidR="00820230" w:rsidRDefault="00820230" w:rsidP="008202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in the 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of the 14th National Assembly of the Socialist Republic of Vietnam in November 25, 2019.</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820230" w14:paraId="6498FB4A" w14:textId="77777777" w:rsidTr="0082023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5FC49" w14:textId="77777777" w:rsidR="00820230" w:rsidRDefault="00820230">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C5516" w14:textId="77777777" w:rsidR="00820230" w:rsidRDefault="008202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480497B" w14:textId="12D64851" w:rsidR="00394B42" w:rsidRPr="00820230" w:rsidRDefault="00394B42" w:rsidP="00820230"/>
    <w:sectPr w:rsidR="00394B42" w:rsidRPr="008202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A4DA8"/>
    <w:rsid w:val="005D6B2C"/>
    <w:rsid w:val="00640338"/>
    <w:rsid w:val="0066427C"/>
    <w:rsid w:val="0069630F"/>
    <w:rsid w:val="006B4FB5"/>
    <w:rsid w:val="006C1C6C"/>
    <w:rsid w:val="006C553C"/>
    <w:rsid w:val="006D5D12"/>
    <w:rsid w:val="00726135"/>
    <w:rsid w:val="007E3676"/>
    <w:rsid w:val="008129E9"/>
    <w:rsid w:val="00820230"/>
    <w:rsid w:val="00891992"/>
    <w:rsid w:val="008C233D"/>
    <w:rsid w:val="008E6962"/>
    <w:rsid w:val="00932AE6"/>
    <w:rsid w:val="00963D55"/>
    <w:rsid w:val="009D5292"/>
    <w:rsid w:val="00A37308"/>
    <w:rsid w:val="00AC3ADB"/>
    <w:rsid w:val="00B05940"/>
    <w:rsid w:val="00BA5539"/>
    <w:rsid w:val="00BD6679"/>
    <w:rsid w:val="00C222C5"/>
    <w:rsid w:val="00C722C5"/>
    <w:rsid w:val="00D547C6"/>
    <w:rsid w:val="00DA6793"/>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1865515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48603110">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54</cp:revision>
  <dcterms:created xsi:type="dcterms:W3CDTF">2024-12-12T11:24:00Z</dcterms:created>
  <dcterms:modified xsi:type="dcterms:W3CDTF">2024-12-20T11:33:00Z</dcterms:modified>
</cp:coreProperties>
</file>