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35/2005/NĐ-CP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17 tháng 3 năm 2005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Về việc xử lý kỷ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Theo đề nghị của Bộ trưởng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 Phạm vi và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việc xử lý kỷ luật cán bộ, công chức vi phạm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điều chỉnh tại Nghị định này bao gồm cán bộ, công chức quy định tại điểm b, c, d, đ và e khoản 1 Điều 1 của Pháp lệnh sửa đổi, bổ sung một số điều của Pháp lệnh Cán bộ, công chức ngày 29 tháng 4 năm 2003 (dưới đây gọi chung là Pháp lệnh Cán bộ, công chức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sau đây nếu vi phạm pháp luật cũng xử lý kỷ luật theo quy định tại Nghị định này, bao gồm: cán bộ, công chức được điều động sang làm việc tại các tổ chức kinh tế, tổ chức xã hội, tổ chức xã hội nghề nghiệp; cán bộ, công chức đang nghỉ chế độ chờ làm thủ tục hưu trí; cán bộ, công chức sau khi điều động công tác về các cơ quan, tổ chức, đơn vị khác mới phát hiện vi phạm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w:t>
      </w:r>
      <w:r>
        <w:t xml:space="preserve"> Các trường hợp bị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việc thực hiện nghĩa vụ của cán bộ, công chức quy định tại Điều 6, 7 và Điều 8 của Pháp lệnh Cán bộ, công chức năm 2003 trong khi thi hành nhiệm vụ,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những việc cán bộ, công chức không được làm quy định tại Điều 15, 16, 17, 19 và Điều 20 của Pháp lệnh Cán bộ, công chức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pháp luật bị Tòa án tuyên là có tội hoặc bị cơ quan có thẩm quyền kết luận bằng văn bản về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w:t>
      </w:r>
      <w:r>
        <w:t xml:space="preserve"> Những trường hợp chưa xem xét kỷ luật đối với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Đang trong thời gian nghỉ phép, nghỉ theo chế độ, nghỉ việc riêng được người đứng đầu cơ quan, tổ chức, đơn vị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Đang điều trị tại các bệnh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Đang bị tạm giam, tạm giữ chờ kết luận của cơ quan có thẩm quyền điều tra, xác minh và kết luận đối với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nữ nghỉ thai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w:t>
      </w:r>
      <w:r>
        <w:t xml:space="preserve"> Những trường hợp không áp dụng các hình thức kỷ luật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pháp luật trong trường hợp mất năng lực hành vi dân sự theo kết luận của cơ quan y tế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thi hành quyết định của cấp trên theo quy định tại Điều 8 của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kỷ luật trong tình thế bất khả kháng trong khi thi hành nhiệm vụ, công vụ và được cấp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w:t>
      </w:r>
      <w:r>
        <w:t xml:space="preserve"> Các nguyên tắc xem xét xử lý kỷ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quan, công bằng, nghiêm minh, đúng thời hiệu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xử lý kỷ luật cán bộ, công chức phải thành lập Hội đồng kỷ luật, trừ trường hợp cán bộ, công chức phạm tội bị Tòa án phạt tù mà không được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xử lý kỷ luật phải do người có thẩm quyền ký theo đúng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Mỗi hành vi vi phạm chỉ bị xử lý một hình thức kỷ luật. Nếu cán bộ, công chức có nhiều hành vi vi phạm thì bị xử lý kỷ luật về từng hành vi và chịu hình thức kỷ luật cao hơn một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Cấm mọi hành vi xâm phạm thân thể, danh dự, nhân phẩm của cán bộ, công chức trong quá trình xem xét xử lý kỷ luật; cấm áp dụng biện pháp phạt tiền thay cho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áp dụng hình thức kỷ luật buộc thôi việc đối với cán bộ, công chức nữ khi đang có thai và cán bộ, công chức đang nuôi con dưới 12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w:t>
      </w:r>
      <w:r>
        <w:t xml:space="preserve">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cán bộ, công chức không đồng ý với quyết định xử lý kỷ luật thì có quyền khiếu nại đến cơ quan, tổ chức, đơn vị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giữ chức vụ từ Vụ trưởng và tương đương trở xuống bị buộc thôi việc, sau khi khiếu nại mà vẫn bị buộc thôi việc thì có quyền khởi kiện vụ án hành chính tại Tòa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quan, tổ chức, đơn vị khi nhận được khiếu nại của cán bộ, công chức phải có trách nhiệm xem xét trả lời đương sự theo đúng thẩm quyền và đúng thời hạn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w:t>
      </w:r>
      <w:r>
        <w:t xml:space="preserve"> Giải quyết các kết luận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xử lý kỷ luật đối với cán bộ, công chức đã được cơ quan, tổ chức, đơn vị có thẩm quyền kết luận hoặc Tòa án phán quyết là bị oan thì chậm nhất là 30 ngày kể từ ngày kết luận hoặc từ ngày quyết định của Tòa án có hiệu lực, người đứng đầu cơ quan, tổ chức, đơn vị nơi cán bộ, công chức làm việc có trách nhiệm công bố công khai kết luận hoặc phán quyết trên đến toàn thể cán bộ, công chức đồng thời phải có trách nhiệm bồi hoàn những quyền lợi chính đáng đối với cán bộ, công chức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cơ quan, tổ chức có thẩm quyền giải quyết khiếu nại, tố cáo kết luận việc xử lý kỷ luật cán bộ, công chức tiến hành không đúng quy định về nội dung, hình thức, quy trình xử lý thì người có thẩm quyền ký quyết định kỷ luật phải ra quyết định hủy bỏ quyết định xử lý kỷ luật đồng thời chỉ đạo người đứng đầu cơ quan, tổ chức, đơn vị quản lý cán bộ, công chức tổ chức lại việc xem xét kỷ luật cán bộ, công chức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HÌNH THỨC VÀ THỜI HIỆU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w:t>
      </w:r>
      <w:r>
        <w:t xml:space="preserve">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 phạm các quy định của pháp luật thì phải chịu một trong các hình thức kỷ luật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w:t>
      </w:r>
      <w:r>
        <w:t xml:space="preserve"> Thời hiệu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lý kỷ luật là khoảng thời gian quy định phải tiến hành xem xét xử lý kỷ luật cán bộ, công chức và được tính từ thời điểm cơ quan, tổ chức đơn vị có thẩm quyền xem xét, xử lý kỷ luật xác định cán bộ, công chức có hành vi vi phạm kỷ luật cho đến thời điểm Hội đồng kỷ luật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xử lý kỷ luật quy định là 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vụ việc có những tình tiết phức tạp cần có thời gian thanh tra, kiểm tra để xác minh làm rõ thêm thì thời hiệu xử lý kỷ luật có thể kéo dài nhưng tối đa không quá 6 tháng. Quá thời hiệu xử lý kỷ luật thì chấm dứt việc xem xét kỷ luật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cán bộ, công chức liên quan đến vụ việc đang bị các cơ quan tiến hành tố tụng điều tra, truy tố, xét xử thì thời hiệu xem xét xử lý kỷ luật tính từ ngày phán quyết của Tòa án về hành vi vi phạm của cán bộ, công chức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phải tiến hành xem xét lại việc kỷ luật cán bộ, công chức quy định tại khoản 2 Điều 7 của Nghị định này thì thời hiệu xem xét xử lý kỷ luật được tính từ khi nhận được kết luận của cơ quan, tổ chức có thẩm quyền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Thời gian tạm thời chưa xem xét kỷ luật đối với các trường hợp quy định tại Điều 3 Nghị định này không tính vào thời hiệu xem xét xử lý kỷ luật. Thời hiệu xem xét xử lý kỷ luật đối với các trường hợp quy định tại Điều 3 Nghị định này được tính từ ngày cán bộ, công chức đi làm trở lại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được giao thẩm quyền xử lý kỷ luật đối với cán bộ, công chức phải chịu trách nhiệm về việc chưa xử lý kỷ luật cán bộ, công chức vi phạm kỷ luật trong thời hiệu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w:t>
      </w:r>
      <w:r>
        <w:t xml:space="preserve"> Tạm đình chỉ công tác đối với cán bộ, công chức vi phạm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gian đang bị xem xét kỷ luật, cán bộ, công chức có thể bị cơ quan, tổ chức, đơn vị có thẩm quyền quản lý ra quyết định tạm đình chỉ công tác nếu xét thấy cán bộ, công chức đó tiếp tục làm việc có thể gây khó khăn cho việc xác minh hoặc tiếp tục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tạm đình chỉ công tác không quá 15 ngày. Trường hợp đặc biệt do có nhiều tình tiết phức tạp cần được làm rõ thì có thể kéo dài nhưng không được quá 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Hết thời hạn tạm đình chỉ công tác, nếu cán bộ, công chức chưa bị xử lý kỷ luật thì cơ quan, tổ chức, đơn vị có thẩm quyền quản lý phải bố trí cán bộ, công chức về vị trí công tác cũ hoặc bố trí công việc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gian bị tạm đình chỉ công tác, cán bộ, công chức được hưởng 50% tiền lương và các khoản phụ cấp (nếu có). Sau khi cơ quan, tổ chức, đơn vị xem xét, nếu cán bộ, công chức không bị xử lý kỷ luật thì được truy lĩnh phần tiền lương và phụ cấp (nếu có) còn lại trong thời gian tạm đình chỉ công tác, thời gian tạm đình chỉ công tác được tính vào thời gian để nâng bậc lương. Trường hợp cán bộ, công chức bị xử lý kỷ luật thì không được truy lĩnh phần tiền lương và các khoản phụ cấp (nếu có) còn lại, thời gian tạm đình chỉ công tác tính đến khi có quyết định kỷ luật không được tính là thời gian để nâng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w:t>
      </w:r>
      <w:r>
        <w:t xml:space="preserve">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kỷ luật do người đứng đầu cơ quan, tổ chức, đơn vị có thẩm quyền thành lập, thực hiện nhiệm vụ tư vấn cho người có thẩm quyền trong việc áp dụng hình thức kỷ luật phù hợp với vi phạm của cán bộ, công chức. Hội đồng kỷ luật làm việc theo các quy định tại Nghị định này và tự giải tán sau khi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thành viên tham gia Hội đồng kỷ luật là 5 người, bao gồm các thành phần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hoặc cấp phó của người đứng đầu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ủy viên Hội đồng là đại diện Ban Chấp hành công đoàn cùng cấp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ủy viên Hội đồng là đại diện cán bộ, công chức của bộ phận công tác có người vi phạm kỷ luật (do tập thể cán bộ, công chức ở bộ phận đó cử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Một ủy viên Hội đồng là người trực tiếp quản lý hành chính và chuyên môn nghiệp vụ của người vi phạm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ủy viên Hội đồng là người phụ trách tổ chức cán bộ của cơ quan, tổ chức, đơn vị có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đứng đầu hoặc cấp phó của người đứng đầu cơ quan, tổ chức, đơn vị vi phạm kỷ luật thì người đứng đầu cơ quan, tổ chức, đơn vị quản lý cấp trên trực tiếp quyết định thành lập Hội đồng kỷ luật để xem xét xử lý. Trong trường hợp này, thành phần Hội đồng kỷ luật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là người đứng đầu hoặc cấp phó của người đứng đầu cơ quan, tổ chức, đơn vị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ủy viên là đại diện đảng ủy cấp trên trực tiếp của đảng ủy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ủy viên là đại diện Ban Chấp hành công đoàn của cơ quan, tổ chức, đơn vị có cán bộ, công chức vi phạm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thành lập Hội đồng kỷ luật không được cử người có quan hệ gia đình như cha, mẹ, vợ, chồng, con, anh, chị, em ruột của cán bộ, công chức vi phạm kỷ luật tham gia thành viên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w:t>
      </w:r>
      <w:r>
        <w:t xml:space="preserve"> Nguyên tắc làm việc của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quan, công khai, dân chủ và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kỷ luật chỉ họp khi có đầy đủ các thành viên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áp dụng hình thức kỷ luật được thực hiện thông qua biểu quyết bằng phiếu kín và theo nguyên tắc đa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kỷ luật họp phải có biên bản và được Hội đồng thông qua trước khi Chủ tịch Hội đồng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w:t>
      </w:r>
      <w:r>
        <w:t xml:space="preserve"> Các thành phần được mời tham dự họp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kỷ luật có thể mời đại diện của tổ chức chính trị, chính trị xã hội có cán bộ, công chức vi phạm đang sinh hoạt đến dự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thành phần quy định ở khoản 1 Điều này khi dự họp Hội đồng kỷ luật được tham gia phát biểu ý kiến và đề xuất mức thi hành kỷ luật nhưng không được quyền biểu quyết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w:t>
      </w:r>
      <w:r>
        <w:t xml:space="preserve"> Thư ký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 ký Hội đồng kỷ luật là cán bộ, công chức thuộc bộ phận tổ chức cán bộ của cơ quan, tổ chức, đơn vị, do Chủ tịch Hội đồng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 Hội đồng kỷ luật có nhiệm vụ chuẩn bị tài liệu, hồ sơ liên quan đến việc xử lý kỷ luật và chịu trách nhiệm ghi biên bản cuộc họp của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3 QUY TRÌNH XEM XÉT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w:t>
      </w:r>
      <w:r>
        <w:t xml:space="preserve"> Công tác chuẩn bị họp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vi phạm kỷ luật phải làm bản kiểm điểm và tự nhận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tổ chức, đơn vị sử dụng cán bộ, công chức có trách nhiệm tổ chức cuộc họp để người vi phạm kỷ luật kiểm điểm trước tập thể cơ quan, tổ chức, đơn vị. Biên bản cuộc họp kiểm điểm có kiến nghị hình thức kỷ luật của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trình Hội đồng kỷ luật gồm: bản kiểm điểm của người vi phạm kỷ luật; biên bản họp kiểm điểm người vi phạm kỷ luật của cơ quan, tổ chức, đơn vị; trích ngang sơ yếu lý lịch của người vi phạm kỷ luật, các tài liệu, hồ sơ có liên quan đến việc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vi phạm kỷ luật được Hội đồng kỷ luật gửi giấy báo triệu tập trước khi Hội đồng kỷ luật họp 07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nếu cán bộ, công chức vi phạm vắng mặt thì phải có lý do chính đáng. Nếu đã gửi giấy triệu tập 02 lần mà đương sự vẫn vắng mặt hoặc trường hợp người vi phạm kỷ luật không chịu viết bản kiểm điểm theo yêu cầu của cơ quan quản lý cán bộ, công chức thì Hội đồng kỷ luật vẫn họp xem xét và kiến nghị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w:t>
      </w:r>
      <w:r>
        <w:t xml:space="preserve"> Trình tự họp Hội đồng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Hội đồng tuyên bố lý do, giới thiệu các thành viên tham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ký Hội đồng trình bày trích ngang sơ yếu lý lịch, hồ sơ và các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vi phạm kỷ luật đọc bản kiểm điểm. Trường hợp người vi phạm vắng mặt thì Thư ký Hội đồng đọc giúp bản kiểm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 ký Hội đồng đọc biên bản cuộc họp kiểm điểm người vi phạm của tập thể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thành viên Hội đồng và các đại biểu dự họp phát biểu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Cán bộ, công chức vi phạm kỷ luật phát biểu ý kiến về hình thức kỷ luật trước khi Hội đồng kỷ luật bỏ phiếu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Hội đồng kỷ luật bỏ phiếu kín kiến nghị áp dụng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Kiến nghị hình thức kỷ luật của Hội đồng được thông báo tại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w:t>
      </w:r>
      <w:r>
        <w:t xml:space="preserve"> Thời hạn và trách nhiệm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khi kết thúc cuộc họp, Hội đồng kỷ luật phải có văn bản (kèm theo biên bản, các hồ sơ, tài liệu có liên quan) gửi người đứng đầu cơ quan, tổ chức, đơn vị có thẩm quyền quản lý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15 ngày làm việc, kể từ ngày nhận được văn bản của Hội đồng kỷ luật (cùng hồ sơ, tài liệu), người đứng đầu cơ quan, tổ chức, đơn vị có thẩm quyền phải ra quyết định kỷ luật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cán bộ, công chức vi phạm kỷ luật thuộc thẩm quyền của cấp cao hơn quyết định thì thời hạn ra quyết định kỷ luật là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kiến nghị của Hội đồng kỷ luật (hoặc ý kiến của cơ quan, tổ chức, đơn vị đề nghị) khác với ý kiến của người đứng đầu cơ quan, tổ chức, đơn vị có thẩm quyền mà sau khi trao đổi, thảo luận không thống nhất thì người đứng đầu cơ quan, tổ chức, đơn vị tự quyết định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w:t>
      </w:r>
      <w:r>
        <w:t xml:space="preserve"> Quản lý hồ sơ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hồ sơ, tài liệu liên quan đến việc xử lý kỷ luật và quyết định thi hành kỷ luật phải được lưu giữ trong hồ sơ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kỷ luật phải ghi vào lý lịch của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w:t>
      </w:r>
      <w:r>
        <w:t xml:space="preserve">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cán bộ, công chức vi phạm kỷ luật là người đứng đầu hoặc cấp phó của người đứng đầu cơ quan, tổ chức, đơn vị thì việc tổ chức và chủ trì họp kiểm điểm do lãnh đạo cấp trên trực tiếp thực hiện. Thành phần mời tham dự họp là cán bộ, công chức giữ các vị trí lãnh đạo trong cơ quan, tổ chức, đơn vị. Việc xác định thành phần mời dự họp do lãnh đạo cấp trên trực tiếp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cán bộ, công chức vi phạm kỷ luật trong thời gian biệt phái thì việc xem xét, xử lý kỷ luật do Hội đồng kỷ luật của cơ quan, tổ chức, đơn vị được biệt phái tiến hành. Sau đó gửi toàn bộ hồ sơ và quyết định kỷ luật về cơ quan, tổ chức, đơn vị quản lý cán bộ, công chức đó để lưu vào hồ sơ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cán bộ, công chức đang nghỉ công tác chờ thủ tục hưu trí có hành vi vi phạm kỷ luật trong thời gian thi hành nhiệm vụ, công vụ trước khi nghỉ công tác thì cơ quan, tổ chức, đơn vị có thẩm quyền quản lý cán bộ, công chức vẫn tiến hành xem xét xử lý kỷ luật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cán bộ, công chức sau khi thuyên chuyển công tác về các cơ quan, tổ chức, đơn vị khác mới phát hiện vi phạm kỷ luật thì cơ quan, tổ chức, đơn vị cũ vẫn tiến hành xem xét kỷ luật theo quy định tại Nghị định này. Sau đó gửi toàn bộ hồ sơ và quyết định kỷ luật về cơ quan, tổ chức, đơn vị đang quản lý cán bộ, công chức đó để lưu vào hồ sơ cán bộ, công chức và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4 ÁP DỤNG HÌNH THỨC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w:t>
      </w:r>
      <w:r>
        <w:t xml:space="preserve"> Hình thức khiển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cán bộ, công chức có hành vi vi phạm kỷ luật lần đầu nhưng ở mức độ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w:t>
      </w:r>
      <w:r>
        <w:t xml:space="preserve"> Hình thức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cán bộ, công chức đã bị khiển trách mà tái phạm hoặc vi phạm ở mức độ nhẹ nhưng khuyết điểm có tính chất thường xuyên hoặc tuy mới vi phạm lần đầu nhưng có tính chất tương đối nghiêm trọng; vi phạm lần đầu nhưng liên quan đến tư cách, phẩm chất của cán bộ, công chức, làm ảnh hưởng đến uy tín của cơ quan, tổ chức, đơn vị; vi phạm nghĩa vụ cán bộ, công chức liên quan đến trách nhiệm rèn luyện, học tập, kỷ cương, tác phong của cán bộ, công chức; làm giả hồ sơ, lý lịch và sử dụng văn bằng, chứng chỉ không hợp pháp nhưng chưa gây hậu quả; vi phạm ở mức độ nhẹ quy định những việc cán bộ, công chức không được làm của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w:t>
      </w:r>
      <w:r>
        <w:t xml:space="preserve"> Hình thức hạ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cán bộ, công chức vi phạm nghĩa vụ cán bộ, công chức đang trong thời gian bị kỷ luật cảnh cáo mà tái phạm; liên quan đến đạo đức công vụ và vi phạm kỷ luật của cơ quan, tổ chức, đơn vị quy định; làm giả hồ sơ, lý lịch và sử dụng văn bằng, chứng chỉ không hợp pháp để được nâng bậc lương hoặc nâng ngạch; vi phạm kỷ luật và pháp luật nghiêm trọng trong khi thi hành nhiệm vụ, công vụ; vi phạm tương đối nghiêm trọng những điều cán bộ, công chức không được làm quy định tại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w:t>
      </w:r>
      <w:r>
        <w:t xml:space="preserve"> Hình thức hạ ngạch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cán bộ, công chức có hành vi vi phạm kỷ luật và pháp luật trong khi thi hành nhiệm vụ, công vụ mà xét thấy không đủ phẩm chất đạo đức và tiêu chuẩn nghiệp vụ chuyên môn của ngạch đang đảm nhiệm; vi phạm nghiêm trọng những điều cán bộ, công chức không được làm quy định tại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w:t>
      </w:r>
      <w:r>
        <w:t xml:space="preserve"> Hình thức cách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cán bộ, công chức giữ chức vụ có hành vi vi phạm kỷ luật và pháp luật nghiêm trọng không thể để tiếp tục đảm nhiệm chức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w:t>
      </w:r>
      <w:r>
        <w:t xml:space="preserve"> Hình thức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Áp dụng đối với cán bộ, công chức phạm tội bị Tòa án phạt tù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kỷ luật có thể kiến nghị người có thẩm quyền quyết định hình thức kỷ luật buộc thôi việc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công chức đang trong thời gian thi hành một trong các hình thức kỷ luật hạ ngạch, cách chức mà tái phạm hoặc tiếp tục vi phạm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tuy có hành vi vi phạm lần đầu nhưng tính chất và mức độ vi phạm rất nghiêm trọng, không còn xứng đáng đứng trong đội ngũ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công chức sử dụng văn bằng, chứng chỉ không hợp pháp để được tuyển dụng vào cơ quan, tổ chức, đơn vị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Cán bộ, công chức nghiện ma túy;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Cán bộ, công chức tự ý bỏ việc và đã được cơ quan, tổ chức, đơn vị gửi giấy gọi 3 lần mà không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5 CHẤM DỨT HIỆU LỰC CỦA QUYẾT ĐỊNH KỶ LUẬT VÀ CÁC QUY ĐỊNH LIÊN QUAN ĐẾN CÁN BỘ, CÔNG CHỨC BỊ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w:t>
      </w:r>
      <w:r>
        <w:t xml:space="preserve"> Chấm dứt hiệu lực của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12 tháng kể từ ngày có quyết định kỷ luật, nếu cán bộ, công chức không tái phạm hoặc không có những vi phạm đến mức phải xử lý kỷ luật thì đương nhiên được chấm dứt hiệu lực của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có thẩm quyền khi ban hành quyết định kỷ luật phải có điều khoản ghi rõ thời gian cán bộ, công chức bị thi hành kỷ luật, tính từ khi ban hành quyết định kỷ luật đến thời điểm đủ 12 tháng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w:t>
      </w:r>
      <w:r>
        <w:t xml:space="preserve"> Các quy định liên quan đến cán bộ, công chức bị kỷ luật (trừ trường hợp bị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bị kỷ luật bằng hình thức khiển trách, cảnh cáo, cách chức thì bị kéo dài thời gian nâng bậc lương thêm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bị kỷ luật bằng một trong các hình thức từ khiển trách đến cách chức thì không được nâng ngạch hoặc bổ nhiệm vào các chức vụ cao hơn trong thời hạn ít nhất một năm, kể từ khi có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công chức bị xử lý kỷ luật bằng một trong các hình thức khiển trách, cảnh cáo, hạ bậc lương, hạ ngạch thì tùy theo tính chất, mức độ vi phạm có thể được bố trí vị trí công tác cũ hoặc chuyển làm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công chức lãnh đạo bị kỷ luật bằng hình thức cách chức được bố trí làm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công chức đang trong thời gian bị xem xét kỷ luật thì không thực hiện việc điều động, biệt phái, bổ nhiệm, giải quyết nghỉ hưu hoặc giải quyết chế độ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chấm dứt hiệu lực của quyết định kỷ luật, việc xếp lương, bổ nhiệm ngạch, bổ nhiệm chức vụ lãnh đạo cho cán bộ, công chức bị kỷ luật ở hình thức hạ bậc lương, hạ ngạch, cách chức do cơ quan, tổ chức, đơn vị xem xét, quyết định hoặc đề nghị cấp có thẩm quyền xem xét, quyết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 </w:t>
      </w:r>
      <w:r>
        <w:t xml:space="preserve">Quy định liên quan đến cán bộ, công chức bị kỷ luật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bị kỷ luật buộc thôi việc không được hưởng chế độ thôi việc theo quy định của nhà nước nhưng được cơ quan bảo hiểm xã hội xác nhận thời gian làm việc đã đóng bảo hiểm xã hội để thực hiện chế độ bảo hiểm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cán bộ, công chức bị kỷ luật buộc thôi việc do cơ quan có thẩm quyền quản lý cán bộ, công chức lưu giữ. Trường hợp cán bộ, công chức sau khi bị kỷ luật buộc thôi việc cần hồ sơ, lý lịch của mình thì được cơ quan có thẩm quyền quản lý cán bộ, công chức cấp bản sao hồ sơ, lý lịch (có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công chức nếu bị kỷ luật ở hình thức buộc thôi việc thì sau 12 tháng (tính từ ngày ký quyết định kỷ luật) có thể được đăng ký dự tuyển lại vào làm cán bộ, công chức trong các cơ quan, tổ chức, đơn vị của nhà nước, nhưng không được đăng ký dự tuyển vào các vị trí công tác có liên quan đến nhiệm vụ, công vụ đã đảm nhiệm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w:t>
      </w:r>
      <w:r>
        <w:t xml:space="preserve"> Quy định đối với cán bộ, công chức bị kỷ luật oan,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cán bộ, công chức bị xử lý kỷ luật hoặc truy cứu trách nhiệm hình sự mà đã được cấp có thẩm quyền kết luận là oan sai thì ngoài việc được phục hồi về danh dự và bồi thường thiệt hại theo quy định của pháp luật, còn được bố trí công tác phù hợp, được hưởng mức lương tương ứng với mức lương trước khi bị xử lý kỷ luật; thời gian thi hành quyết định kỷ luật mà sau đó được kết luận là oan, sai thì được tính vào thời gian để nâng bậc lương.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 THẨM QUYỀN XỬ LÝ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ĐỐI VỚI CÁN BỘ, CÔNG CHỨC TRONG CƠ QUAN HÀNH CHÍNH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w:t>
      </w:r>
      <w:r>
        <w:t xml:space="preserve"> Trường hợp người vi phạm là cán bộ, công chức lãnh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xem xét và quyết định kỷ luật đối với cán bộ, công chức lãnh đạo giữ các chức vụ do Thủ tướng Chính phủ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Thủ trưởng cơ quan ngang Bộ, cơ quan thuộc Chính phủ xem xét và quyết định kỷ luật đối với cán bộ, công chức lãnh đạo giữ các chức vụ do Bộ trưởng, Thủ trưởng cơ quan ngang Bộ, cơ quan thuộc Chính phủ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tỉnh, thành phố trực thuộc Trung ương xem xét và quyết định kỷ luật đối với cán bộ, công chức lãnh đạo giữ các chức vụ do Chủ tịch Uỷ ban nhân dân tỉnh, thành phố trực thuộc Trung ương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trường hợp cán bộ, công chức lãnh đạo quy định tại khoản 1, 2 và 3 Điều này, căn cứ vào phân cấp quản lý, cán bộ, công chức giữ các chức vụ thuộc cấp nào bổ nhiệm nếu vi phạm pháp luật thì người đứng đầu cấp đó xem xét và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cán bộ, công chức giữ chức vụ lãnh đạo bị xử lý kỷ luật bằng hình thức hạ bậc lương, hạ ngạch, buộc thôi việc mà việc nâng ngạch, nâng bậc lương, tuyển dụng do cấp trên trực tiếp quyết định thì người đứng đầu cơ quan, tổ chức xem xét và đề nghị bằng văn bản lên cấp có thẩm quyền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w:t>
      </w:r>
      <w:r>
        <w:t xml:space="preserve"> Trường hợp người vi phạm là cán bộ, công chức không giữ chức vụ lãnh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Bộ, cơ quan ngang Bộ, cơ quan thuộc Chính phủ (sau đây gọi chung là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công chức thuộc cơ quan Bộ bị xử lý kỷ luật thì Bộ trưởng, Thủ trưởng cơ quan ngang Bộ, cơ quan thuộc Chính phủ xem xét và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thuộc cơ quan, tổ chức, đơn vị trực thuộc Bộ vi phạm kỷ luật thì người đứng đầu cơ quan, tổ chức, đơn vị trực thuộc Bộ ra quyết định xử lý kỷ luật theo thẩm quyền được phân cấp. Trường hợp cán bộ, công chức ở ngạch chuyên viên chính trở lên bị xử lý kỷ luật bằng hình thức hạ bậc lương, hạ ngạch và buộc thôi việc thì sau khi Hội đồng kỷ luật có kiến nghị về hình thức kỷ luật, căn cứ vào thẩm quyền được phân cấp, người đứng đầu cơ quan, tổ chức, đơn vị ra quyết định hoặc đề nghị bằng văn bản lên cấp có thẩm quyền ra quyết định kỷ luật (qua cơ quan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Uỷ ban nhân dân tỉnh, thành phố trực thuộc Trung ương (sau đây gọi chung là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công chức thuộc cơ quan Sở, Ban, ngành của Uỷ ban nhân dân tỉnh và cơ quan Uỷ ban nhân dân quận, huyện, thị xã, thành phố thuộc tỉnh bị xử lý kỷ luật thì người đứng đầu cơ quan này ra quyết định xử lý kỷ luật theo thẩm quyền được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thuộc các tổ chức trực thuộc Sở, Ban, ngành của Uỷ ban nhân dân tỉnh và các tổ chức trực thuộc Uỷ ban nhân dân quận, huyện, thị xã, thành phố thuộc tỉnh bị xử lý kỷ luật thì người đứng đầu các tổ chức này ra quyết định xử lý kỷ luật theo thẩm quyền được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cán bộ, công chức ở ngạch chuyên viên và chuyên viên chính trở lên bị xử lý kỷ luật bằng hình thức hạ bậc lương, hạ ngạch và buộc thôi việc thì sau khi Hội đồng kỷ luật có kiến nghị về hình thức kỷ luật, căn cứ vào thẩm quyền được phân cấp, người đứng đầu các cơ quan, tổ chức, đơn vị ra quyết định kỷ luật hoặc đề nghị bằng văn bản lên cấp có thẩm quyền ra quyết định kỷ luật (qua cơ quan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ĐỐI VỚI CÁC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w:t>
      </w:r>
      <w:r>
        <w:t xml:space="preserve"> Trường hợp người vi phạm là cán bộ, công chức lãnh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xem xét và ra quyết định kỷ luật đối với cán bộ, công chức lãnh đạo giữ các chức vụ do Thủ tướng Chính phủ bổ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là người đứng đầu hoặc cấp phó của người đứng đầu đơn vị sự nghiệp do cấp nào bổ nhiệm, tuyển dụng nếu vi phạm kỷ luật thì cấp đó xem xét và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cán bộ, công chức giữ chức vụ lãnh đạo bị xử lý kỷ luật bằng hình thức kỷ luật hạ bậc lương, hạ ngạch, buộc thôi việc mà việc nâng ngạch, nâng bậc lương, tuyển dụng do cấp trên trực tiếp ra quyết định thì người đứng đầu cơ quan, tổ chức, đơn vị xem xét và đề nghị bằng văn bản lên cấp có thẩm quyền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33.</w:t>
      </w:r>
      <w:r>
        <w:t xml:space="preserve"> Trường hợp người vi phạm là cán bộ, công chức không giữ chức vụ lãnh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phân cấp quản lý cán bộ, công chức trong các đơn vị sự nghiệp của nhà nước, cấp nào được quyền (hoặc được giao quyền) tuyển dụng, ký hợp đồng làm việc, nâng bậc lương, bổ nhiệm ngạch thì cấp đó xem xét và ra quyết định kỷ luật hoặc đề nghị bằng văn bản cấp có thẩm quyền ra quyết định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34.</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Chương I, Chương II của Nghị định số </w:t>
      </w:r>
      <w:hyperlink r:id="rId4" w:history="1">
        <w:r>
          <w:rPr>
            <w:rStyle w:val="Hyperlink"/>
          </w:rPr>
          <w:t xml:space="preserve">97/1998/NĐ-CP </w:t>
        </w:r>
      </w:hyperlink>
      <w:r>
        <w:t xml:space="preserve"> ngày 17 tháng 11 năm 1998 của Chính phủ về xử lý kỷ luật và trách nhiệm vật chất đối với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35.</w:t>
      </w:r>
      <w:r>
        <w:t xml:space="preserve"> Trách nhiệm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Nội vụ chịu trách nhiệm kiểm tra và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các quy định về kỷ luật tại Nghị định này (trừ quy định về hình thức kỷ luật) và các quy định về kỷ luật đối với công chức cấp xã tại Nghị định số 114/2003/NĐ-CP ngày 10 tháng 10 năm 2003 của Chính phủ về cán bộ, công chức xã, phường, thị trấn, Bộ trưởng Bộ Nội vụ có trách nhiệm hướng dẫn thực hiện chế độ kỷ luật đối với công chức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của tổ chức chính trị, chính trị - xã hội căn cứ vào các quy định tại Nghị định này hướng dẫn áp dụng đối với cán bộ, công chức quy định tại điểm b khoản 1 Điều 1 Pháp lệnh sửa đổi, bổ sung một số điều của Pháp lệnh Cán bộ, công chức làm việc ở các cơ quan, đơn vị thuộc tổ chức chính trị, chính trị - xã hội; cán bộ, công chức quy định tại điểm d khoản 1 Điều 1 Pháp lệnh sửa đổi, bổ sung một số điều của Pháp lệnh Cán bộ, công chức làm việc ở các đơn vị sự nghiệp thuộc tổ chức chính trị,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36.</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5-2005-nd-cp-cua-chinh-phu---nghi-dinh-xu-ly-ky-luat-can-bo--cong-chuc.aspx" TargetMode="External" /><Relationship Id="rId4" Type="http://schemas.openxmlformats.org/officeDocument/2006/relationships/hyperlink" Target="/nghi-dinh-so-97-1998-nd-cp-cua-chinh-phu---xu-ly-ky-luat-va-trach-nhiem-vat-chat-doi-voi-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2022-06-21T11:34:08Z</dcterms:created>
  <dcterms:modified xsi:type="dcterms:W3CDTF">2022-06-21T11:34:08Z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2022-06-21T11:34:08Z</dcterms:created>
  <dcterms:modified xsi:type="dcterms:W3CDTF">2022-06-21T11:34:08Z</dcterms:modified>
</cp:coreProperties>
</file>