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3682"/>
        <w:gridCol w:w="5580"/>
      </w:tblGrid>
      <w:tr w:rsidR="00AA5306" w:rsidRPr="00AA5306" w14:paraId="11AA971D" w14:textId="77777777" w:rsidTr="00AA5306">
        <w:trPr>
          <w:tblCellSpacing w:w="30" w:type="dxa"/>
        </w:trPr>
        <w:tc>
          <w:tcPr>
            <w:tcW w:w="3592" w:type="dxa"/>
            <w:shd w:val="clear" w:color="auto" w:fill="FFFFFF"/>
            <w:tcMar>
              <w:top w:w="30" w:type="dxa"/>
              <w:left w:w="30" w:type="dxa"/>
              <w:bottom w:w="30" w:type="dxa"/>
              <w:right w:w="30" w:type="dxa"/>
            </w:tcMar>
            <w:vAlign w:val="center"/>
            <w:hideMark/>
          </w:tcPr>
          <w:p w14:paraId="3C4017C6"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b/>
                <w:bCs/>
              </w:rPr>
              <w:t>UỶ BAN THƯỜNG VỤ QUỐC HỘI</w:t>
            </w:r>
            <w:r w:rsidRPr="00AA5306">
              <w:rPr>
                <w:rFonts w:ascii="Times New Roman" w:hAnsi="Times New Roman" w:cs="Times New Roman"/>
                <w:b/>
                <w:bCs/>
              </w:rPr>
              <w:br/>
              <w:t>********</w:t>
            </w:r>
          </w:p>
        </w:tc>
        <w:tc>
          <w:tcPr>
            <w:tcW w:w="5490" w:type="dxa"/>
            <w:shd w:val="clear" w:color="auto" w:fill="FFFFFF"/>
            <w:tcMar>
              <w:top w:w="30" w:type="dxa"/>
              <w:left w:w="30" w:type="dxa"/>
              <w:bottom w:w="30" w:type="dxa"/>
              <w:right w:w="30" w:type="dxa"/>
            </w:tcMar>
            <w:vAlign w:val="center"/>
            <w:hideMark/>
          </w:tcPr>
          <w:p w14:paraId="01DCE0D9"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b/>
                <w:bCs/>
              </w:rPr>
              <w:t>CỘNG HOÀ XÃ HỘI CHỦ NGHĨA VIỆT NAM</w:t>
            </w:r>
            <w:r w:rsidRPr="00AA5306">
              <w:rPr>
                <w:rFonts w:ascii="Times New Roman" w:hAnsi="Times New Roman" w:cs="Times New Roman"/>
                <w:b/>
                <w:bCs/>
              </w:rPr>
              <w:br/>
              <w:t>Độc lập - Tự do - Hạnh phúc</w:t>
            </w:r>
            <w:r w:rsidRPr="00AA5306">
              <w:rPr>
                <w:rFonts w:ascii="Times New Roman" w:hAnsi="Times New Roman" w:cs="Times New Roman"/>
                <w:b/>
                <w:bCs/>
              </w:rPr>
              <w:br/>
              <w:t>********</w:t>
            </w:r>
          </w:p>
        </w:tc>
      </w:tr>
      <w:tr w:rsidR="00AA5306" w:rsidRPr="00AA5306" w14:paraId="014A6233" w14:textId="77777777" w:rsidTr="00AA5306">
        <w:trPr>
          <w:tblCellSpacing w:w="30" w:type="dxa"/>
        </w:trPr>
        <w:tc>
          <w:tcPr>
            <w:tcW w:w="3592" w:type="dxa"/>
            <w:shd w:val="clear" w:color="auto" w:fill="FFFFFF"/>
            <w:tcMar>
              <w:top w:w="30" w:type="dxa"/>
              <w:left w:w="30" w:type="dxa"/>
              <w:bottom w:w="30" w:type="dxa"/>
              <w:right w:w="30" w:type="dxa"/>
            </w:tcMar>
            <w:vAlign w:val="center"/>
            <w:hideMark/>
          </w:tcPr>
          <w:p w14:paraId="5873E271"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Số: 35-UBTVQHK9</w:t>
            </w:r>
          </w:p>
        </w:tc>
        <w:tc>
          <w:tcPr>
            <w:tcW w:w="5490" w:type="dxa"/>
            <w:shd w:val="clear" w:color="auto" w:fill="FFFFFF"/>
            <w:tcMar>
              <w:top w:w="30" w:type="dxa"/>
              <w:left w:w="30" w:type="dxa"/>
              <w:bottom w:w="30" w:type="dxa"/>
              <w:right w:w="30" w:type="dxa"/>
            </w:tcMar>
            <w:vAlign w:val="center"/>
            <w:hideMark/>
          </w:tcPr>
          <w:p w14:paraId="70C2EEA7" w14:textId="77777777" w:rsidR="00AA5306" w:rsidRPr="00AA5306" w:rsidRDefault="00AA5306" w:rsidP="00AA5306">
            <w:pPr>
              <w:jc w:val="right"/>
              <w:rPr>
                <w:rFonts w:ascii="Times New Roman" w:hAnsi="Times New Roman" w:cs="Times New Roman"/>
              </w:rPr>
            </w:pPr>
            <w:r w:rsidRPr="00AA5306">
              <w:rPr>
                <w:rFonts w:ascii="Times New Roman" w:hAnsi="Times New Roman" w:cs="Times New Roman"/>
                <w:i/>
                <w:iCs/>
              </w:rPr>
              <w:t>Hà Nội, ngày 17 tháng 5 năm 1993</w:t>
            </w:r>
          </w:p>
        </w:tc>
      </w:tr>
    </w:tbl>
    <w:p w14:paraId="1DA5F6CD" w14:textId="77777777" w:rsidR="00AA5306" w:rsidRPr="00AA5306" w:rsidRDefault="00AA5306" w:rsidP="00AA5306">
      <w:pPr>
        <w:rPr>
          <w:rFonts w:ascii="Times New Roman" w:hAnsi="Times New Roman" w:cs="Times New Roman"/>
        </w:rPr>
      </w:pPr>
      <w:r w:rsidRPr="00AA5306">
        <w:rPr>
          <w:rFonts w:ascii="Times New Roman" w:hAnsi="Times New Roman" w:cs="Times New Roman"/>
          <w:b/>
          <w:bCs/>
        </w:rPr>
        <w:t> </w:t>
      </w:r>
    </w:p>
    <w:p w14:paraId="02F9D9C3"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b/>
          <w:bCs/>
        </w:rPr>
        <w:t>NGHỊ QUYẾT</w:t>
      </w:r>
    </w:p>
    <w:p w14:paraId="4623D12A"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rPr>
        <w:t>PHÊ CHUẨN BẢNG LƯƠNG CHỨC VỤ DÂN CỬ, BẢNG LƯƠNG CHUYÊN MÔN NGHIỆP VỤ NGÀNH TOÀ ÁN, KIỂM SÁT</w:t>
      </w:r>
    </w:p>
    <w:p w14:paraId="671C06BF"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b/>
          <w:bCs/>
        </w:rPr>
        <w:t>UỶ BAN THƯỜNG VỤ QUỐC HỘI</w:t>
      </w:r>
    </w:p>
    <w:p w14:paraId="393BB550" w14:textId="77777777" w:rsidR="00AA5306" w:rsidRPr="00AA5306" w:rsidRDefault="00AA5306" w:rsidP="00AA5306">
      <w:pPr>
        <w:rPr>
          <w:rFonts w:ascii="Times New Roman" w:hAnsi="Times New Roman" w:cs="Times New Roman"/>
        </w:rPr>
      </w:pPr>
      <w:r w:rsidRPr="00AA5306">
        <w:rPr>
          <w:rFonts w:ascii="Times New Roman" w:hAnsi="Times New Roman" w:cs="Times New Roman"/>
          <w:i/>
          <w:iCs/>
        </w:rPr>
        <w:t>Căn cứ vào Điều 90 của Hiến pháp năm 1992;</w:t>
      </w:r>
      <w:r w:rsidRPr="00AA5306">
        <w:rPr>
          <w:rFonts w:ascii="Times New Roman" w:hAnsi="Times New Roman" w:cs="Times New Roman"/>
        </w:rPr>
        <w:br/>
      </w:r>
      <w:r w:rsidRPr="00AA5306">
        <w:rPr>
          <w:rFonts w:ascii="Times New Roman" w:hAnsi="Times New Roman" w:cs="Times New Roman"/>
          <w:i/>
          <w:iCs/>
        </w:rPr>
        <w:t>Căn cứ vào Điều 52 Luật tổ chức Quốc hội năm 1992; Điều 42 Luật tổ chức Toà án nhân dân năm 1992; Điều 33 Luật tổ chức Viện kiểm sát nhân dân năm 1992;</w:t>
      </w:r>
      <w:r w:rsidRPr="00AA5306">
        <w:rPr>
          <w:rFonts w:ascii="Times New Roman" w:hAnsi="Times New Roman" w:cs="Times New Roman"/>
        </w:rPr>
        <w:br/>
      </w:r>
      <w:r w:rsidRPr="00AA5306">
        <w:rPr>
          <w:rFonts w:ascii="Times New Roman" w:hAnsi="Times New Roman" w:cs="Times New Roman"/>
          <w:i/>
          <w:iCs/>
        </w:rPr>
        <w:t>Theo đề nghị của Chính phủ;</w:t>
      </w:r>
    </w:p>
    <w:p w14:paraId="42A7956E"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b/>
          <w:bCs/>
        </w:rPr>
        <w:t>QUYẾT NGHỊ</w:t>
      </w:r>
    </w:p>
    <w:p w14:paraId="321C6EDC"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 Phê chuẩn bảng lương chức vụ dân cử, bảng lương chuyên môn nghiệp vụ ngành Toà án, ngành Kiểm sát (kèm theo).</w:t>
      </w:r>
    </w:p>
    <w:p w14:paraId="07D5B5DB"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 Chủ nhiệm Văn phòng Chủ tịch nước, Chủ nhiệm Văn phòng Quốc hội hưởng mức lương ngang Chủ nhiệm Uỷ ban của Quốc hội.</w:t>
      </w:r>
    </w:p>
    <w:p w14:paraId="2CAE546C"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3- Công chức, viên chức làm việc trong các cơ quan dân cử, trong ngành Toà án, ngành Kiểm sát, hưỏng lương và các khoản phụ cấp theo các bảng lương do Chính phủ quy định.</w:t>
      </w:r>
    </w:p>
    <w:p w14:paraId="36E9801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4- Giao cho Chính phủ hướng dẫn thực hiện Nghị quyết này.</w:t>
      </w:r>
    </w:p>
    <w:p w14:paraId="36E499F3" w14:textId="77777777" w:rsidR="00AA5306" w:rsidRPr="00AA5306" w:rsidRDefault="00AA5306" w:rsidP="00AA5306">
      <w:pPr>
        <w:rPr>
          <w:rFonts w:ascii="Times New Roman" w:hAnsi="Times New Roman" w:cs="Times New Roman"/>
          <w:b/>
          <w:bCs/>
        </w:rPr>
      </w:pPr>
    </w:p>
    <w:p w14:paraId="7AF2C8B4"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b/>
          <w:bCs/>
        </w:rPr>
        <w:t>BẢNG LƯƠNG CHỨC VỤ DÂN CỬ</w:t>
      </w:r>
      <w:r w:rsidRPr="00AA5306">
        <w:rPr>
          <w:rFonts w:ascii="Times New Roman" w:hAnsi="Times New Roman" w:cs="Times New Roman"/>
        </w:rPr>
        <w:br/>
      </w:r>
      <w:r w:rsidRPr="00AA5306">
        <w:rPr>
          <w:rFonts w:ascii="Times New Roman" w:hAnsi="Times New Roman" w:cs="Times New Roman"/>
          <w:i/>
          <w:iCs/>
        </w:rPr>
        <w:t>(Ban hành theo Nghị quyết số 35/NQ-UBTVQHK9 ngày 17-5-1993)</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1"/>
        <w:gridCol w:w="5777"/>
        <w:gridCol w:w="1236"/>
        <w:gridCol w:w="1586"/>
      </w:tblGrid>
      <w:tr w:rsidR="00AA5306" w:rsidRPr="00AA5306" w14:paraId="4BD6118B"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4F0AA1E4"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Số TT</w:t>
            </w:r>
          </w:p>
        </w:tc>
        <w:tc>
          <w:tcPr>
            <w:tcW w:w="5190" w:type="dxa"/>
            <w:shd w:val="clear" w:color="auto" w:fill="FFFFFF"/>
            <w:tcMar>
              <w:top w:w="30" w:type="dxa"/>
              <w:left w:w="30" w:type="dxa"/>
              <w:bottom w:w="30" w:type="dxa"/>
              <w:right w:w="30" w:type="dxa"/>
            </w:tcMar>
            <w:vAlign w:val="center"/>
            <w:hideMark/>
          </w:tcPr>
          <w:p w14:paraId="65F1957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Chức danh</w:t>
            </w:r>
          </w:p>
        </w:tc>
        <w:tc>
          <w:tcPr>
            <w:tcW w:w="1110" w:type="dxa"/>
            <w:shd w:val="clear" w:color="auto" w:fill="FFFFFF"/>
            <w:tcMar>
              <w:top w:w="30" w:type="dxa"/>
              <w:left w:w="30" w:type="dxa"/>
              <w:bottom w:w="30" w:type="dxa"/>
              <w:right w:w="30" w:type="dxa"/>
            </w:tcMar>
            <w:vAlign w:val="center"/>
            <w:hideMark/>
          </w:tcPr>
          <w:p w14:paraId="7FFF2CA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Hệ số mức lương</w:t>
            </w:r>
          </w:p>
        </w:tc>
        <w:tc>
          <w:tcPr>
            <w:tcW w:w="1425" w:type="dxa"/>
            <w:shd w:val="clear" w:color="auto" w:fill="FFFFFF"/>
            <w:tcMar>
              <w:top w:w="30" w:type="dxa"/>
              <w:left w:w="30" w:type="dxa"/>
              <w:bottom w:w="30" w:type="dxa"/>
              <w:right w:w="30" w:type="dxa"/>
            </w:tcMar>
            <w:vAlign w:val="center"/>
            <w:hideMark/>
          </w:tcPr>
          <w:p w14:paraId="7B60CE44"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Mức lương thực hiện từ 1/4/1993</w:t>
            </w:r>
            <w:r w:rsidRPr="00AA5306">
              <w:rPr>
                <w:rFonts w:ascii="Times New Roman" w:hAnsi="Times New Roman" w:cs="Times New Roman"/>
              </w:rPr>
              <w:br/>
              <w:t>(1000đ)</w:t>
            </w:r>
          </w:p>
        </w:tc>
      </w:tr>
      <w:tr w:rsidR="00AA5306" w:rsidRPr="00AA5306" w14:paraId="089CADE0"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6E6BF1A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A</w:t>
            </w:r>
          </w:p>
        </w:tc>
        <w:tc>
          <w:tcPr>
            <w:tcW w:w="5190" w:type="dxa"/>
            <w:shd w:val="clear" w:color="auto" w:fill="FFFFFF"/>
            <w:tcMar>
              <w:top w:w="30" w:type="dxa"/>
              <w:left w:w="30" w:type="dxa"/>
              <w:bottom w:w="30" w:type="dxa"/>
              <w:right w:w="30" w:type="dxa"/>
            </w:tcMar>
            <w:vAlign w:val="center"/>
            <w:hideMark/>
          </w:tcPr>
          <w:p w14:paraId="3E22DD60"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B</w:t>
            </w:r>
          </w:p>
        </w:tc>
        <w:tc>
          <w:tcPr>
            <w:tcW w:w="1110" w:type="dxa"/>
            <w:shd w:val="clear" w:color="auto" w:fill="FFFFFF"/>
            <w:tcMar>
              <w:top w:w="30" w:type="dxa"/>
              <w:left w:w="30" w:type="dxa"/>
              <w:bottom w:w="30" w:type="dxa"/>
              <w:right w:w="30" w:type="dxa"/>
            </w:tcMar>
            <w:vAlign w:val="center"/>
            <w:hideMark/>
          </w:tcPr>
          <w:p w14:paraId="5A9384D0"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w:t>
            </w:r>
          </w:p>
        </w:tc>
        <w:tc>
          <w:tcPr>
            <w:tcW w:w="1425" w:type="dxa"/>
            <w:shd w:val="clear" w:color="auto" w:fill="FFFFFF"/>
            <w:tcMar>
              <w:top w:w="30" w:type="dxa"/>
              <w:left w:w="30" w:type="dxa"/>
              <w:bottom w:w="30" w:type="dxa"/>
              <w:right w:w="30" w:type="dxa"/>
            </w:tcMar>
            <w:vAlign w:val="center"/>
            <w:hideMark/>
          </w:tcPr>
          <w:p w14:paraId="685B10B4"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w:t>
            </w:r>
          </w:p>
        </w:tc>
      </w:tr>
      <w:tr w:rsidR="00AA5306" w:rsidRPr="00AA5306" w14:paraId="6257ED3B"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7DC70DB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w:t>
            </w:r>
          </w:p>
        </w:tc>
        <w:tc>
          <w:tcPr>
            <w:tcW w:w="5190" w:type="dxa"/>
            <w:shd w:val="clear" w:color="auto" w:fill="FFFFFF"/>
            <w:tcMar>
              <w:top w:w="30" w:type="dxa"/>
              <w:left w:w="30" w:type="dxa"/>
              <w:bottom w:w="30" w:type="dxa"/>
              <w:right w:w="30" w:type="dxa"/>
            </w:tcMar>
            <w:vAlign w:val="center"/>
            <w:hideMark/>
          </w:tcPr>
          <w:p w14:paraId="586701AC"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tịch nước</w:t>
            </w:r>
          </w:p>
        </w:tc>
        <w:tc>
          <w:tcPr>
            <w:tcW w:w="1110" w:type="dxa"/>
            <w:shd w:val="clear" w:color="auto" w:fill="FFFFFF"/>
            <w:tcMar>
              <w:top w:w="30" w:type="dxa"/>
              <w:left w:w="30" w:type="dxa"/>
              <w:bottom w:w="30" w:type="dxa"/>
              <w:right w:w="30" w:type="dxa"/>
            </w:tcMar>
            <w:vAlign w:val="center"/>
            <w:hideMark/>
          </w:tcPr>
          <w:p w14:paraId="02B800A0"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10</w:t>
            </w:r>
          </w:p>
        </w:tc>
        <w:tc>
          <w:tcPr>
            <w:tcW w:w="1425" w:type="dxa"/>
            <w:shd w:val="clear" w:color="auto" w:fill="FFFFFF"/>
            <w:tcMar>
              <w:top w:w="30" w:type="dxa"/>
              <w:left w:w="30" w:type="dxa"/>
              <w:bottom w:w="30" w:type="dxa"/>
              <w:right w:w="30" w:type="dxa"/>
            </w:tcMar>
            <w:vAlign w:val="center"/>
            <w:hideMark/>
          </w:tcPr>
          <w:p w14:paraId="67FCA52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660</w:t>
            </w:r>
          </w:p>
        </w:tc>
      </w:tr>
      <w:tr w:rsidR="00AA5306" w:rsidRPr="00AA5306" w14:paraId="2848911D"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6234E625"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lastRenderedPageBreak/>
              <w:t>2</w:t>
            </w:r>
          </w:p>
        </w:tc>
        <w:tc>
          <w:tcPr>
            <w:tcW w:w="5190" w:type="dxa"/>
            <w:shd w:val="clear" w:color="auto" w:fill="FFFFFF"/>
            <w:tcMar>
              <w:top w:w="30" w:type="dxa"/>
              <w:left w:w="30" w:type="dxa"/>
              <w:bottom w:w="30" w:type="dxa"/>
              <w:right w:w="30" w:type="dxa"/>
            </w:tcMar>
            <w:vAlign w:val="center"/>
            <w:hideMark/>
          </w:tcPr>
          <w:p w14:paraId="226E00FF"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Thủ tướng Chính phủ</w:t>
            </w:r>
          </w:p>
        </w:tc>
        <w:tc>
          <w:tcPr>
            <w:tcW w:w="1110" w:type="dxa"/>
            <w:shd w:val="clear" w:color="auto" w:fill="FFFFFF"/>
            <w:tcMar>
              <w:top w:w="30" w:type="dxa"/>
              <w:left w:w="30" w:type="dxa"/>
              <w:bottom w:w="30" w:type="dxa"/>
              <w:right w:w="30" w:type="dxa"/>
            </w:tcMar>
            <w:vAlign w:val="center"/>
            <w:hideMark/>
          </w:tcPr>
          <w:p w14:paraId="7128EB2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9,96</w:t>
            </w:r>
          </w:p>
        </w:tc>
        <w:tc>
          <w:tcPr>
            <w:tcW w:w="1425" w:type="dxa"/>
            <w:shd w:val="clear" w:color="auto" w:fill="FFFFFF"/>
            <w:tcMar>
              <w:top w:w="30" w:type="dxa"/>
              <w:left w:w="30" w:type="dxa"/>
              <w:bottom w:w="30" w:type="dxa"/>
              <w:right w:w="30" w:type="dxa"/>
            </w:tcMar>
            <w:vAlign w:val="center"/>
            <w:hideMark/>
          </w:tcPr>
          <w:p w14:paraId="49D26A65"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657</w:t>
            </w:r>
          </w:p>
        </w:tc>
      </w:tr>
      <w:tr w:rsidR="00AA5306" w:rsidRPr="00AA5306" w14:paraId="14584202"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02F3D90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3</w:t>
            </w:r>
          </w:p>
        </w:tc>
        <w:tc>
          <w:tcPr>
            <w:tcW w:w="5190" w:type="dxa"/>
            <w:shd w:val="clear" w:color="auto" w:fill="FFFFFF"/>
            <w:tcMar>
              <w:top w:w="30" w:type="dxa"/>
              <w:left w:w="30" w:type="dxa"/>
              <w:bottom w:w="30" w:type="dxa"/>
              <w:right w:w="30" w:type="dxa"/>
            </w:tcMar>
            <w:vAlign w:val="center"/>
            <w:hideMark/>
          </w:tcPr>
          <w:p w14:paraId="5FD8E28A"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tịch Quốc hội</w:t>
            </w:r>
          </w:p>
        </w:tc>
        <w:tc>
          <w:tcPr>
            <w:tcW w:w="1110" w:type="dxa"/>
            <w:shd w:val="clear" w:color="auto" w:fill="FFFFFF"/>
            <w:tcMar>
              <w:top w:w="30" w:type="dxa"/>
              <w:left w:w="30" w:type="dxa"/>
              <w:bottom w:w="30" w:type="dxa"/>
              <w:right w:w="30" w:type="dxa"/>
            </w:tcMar>
            <w:vAlign w:val="center"/>
            <w:hideMark/>
          </w:tcPr>
          <w:p w14:paraId="1E77A68C"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9,96</w:t>
            </w:r>
          </w:p>
        </w:tc>
        <w:tc>
          <w:tcPr>
            <w:tcW w:w="1425" w:type="dxa"/>
            <w:shd w:val="clear" w:color="auto" w:fill="FFFFFF"/>
            <w:tcMar>
              <w:top w:w="30" w:type="dxa"/>
              <w:left w:w="30" w:type="dxa"/>
              <w:bottom w:w="30" w:type="dxa"/>
              <w:right w:w="30" w:type="dxa"/>
            </w:tcMar>
            <w:vAlign w:val="center"/>
            <w:hideMark/>
          </w:tcPr>
          <w:p w14:paraId="6F3D0E3E"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657</w:t>
            </w:r>
          </w:p>
        </w:tc>
      </w:tr>
      <w:tr w:rsidR="00AA5306" w:rsidRPr="00AA5306" w14:paraId="257BC8EE"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18E90658"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4</w:t>
            </w:r>
          </w:p>
        </w:tc>
        <w:tc>
          <w:tcPr>
            <w:tcW w:w="5190" w:type="dxa"/>
            <w:shd w:val="clear" w:color="auto" w:fill="FFFFFF"/>
            <w:tcMar>
              <w:top w:w="30" w:type="dxa"/>
              <w:left w:w="30" w:type="dxa"/>
              <w:bottom w:w="30" w:type="dxa"/>
              <w:right w:w="30" w:type="dxa"/>
            </w:tcMar>
            <w:vAlign w:val="center"/>
            <w:hideMark/>
          </w:tcPr>
          <w:p w14:paraId="3EA5199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tịch nước</w:t>
            </w:r>
          </w:p>
        </w:tc>
        <w:tc>
          <w:tcPr>
            <w:tcW w:w="1110" w:type="dxa"/>
            <w:shd w:val="clear" w:color="auto" w:fill="FFFFFF"/>
            <w:tcMar>
              <w:top w:w="30" w:type="dxa"/>
              <w:left w:w="30" w:type="dxa"/>
              <w:bottom w:w="30" w:type="dxa"/>
              <w:right w:w="30" w:type="dxa"/>
            </w:tcMar>
            <w:vAlign w:val="center"/>
            <w:hideMark/>
          </w:tcPr>
          <w:p w14:paraId="5ED465F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9,50</w:t>
            </w:r>
          </w:p>
        </w:tc>
        <w:tc>
          <w:tcPr>
            <w:tcW w:w="1425" w:type="dxa"/>
            <w:shd w:val="clear" w:color="auto" w:fill="FFFFFF"/>
            <w:tcMar>
              <w:top w:w="30" w:type="dxa"/>
              <w:left w:w="30" w:type="dxa"/>
              <w:bottom w:w="30" w:type="dxa"/>
              <w:right w:w="30" w:type="dxa"/>
            </w:tcMar>
            <w:vAlign w:val="center"/>
            <w:hideMark/>
          </w:tcPr>
          <w:p w14:paraId="15597F78"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627</w:t>
            </w:r>
          </w:p>
        </w:tc>
      </w:tr>
      <w:tr w:rsidR="00AA5306" w:rsidRPr="00AA5306" w14:paraId="58C2C515"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18D81DFE"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w:t>
            </w:r>
          </w:p>
        </w:tc>
        <w:tc>
          <w:tcPr>
            <w:tcW w:w="5190" w:type="dxa"/>
            <w:shd w:val="clear" w:color="auto" w:fill="FFFFFF"/>
            <w:tcMar>
              <w:top w:w="30" w:type="dxa"/>
              <w:left w:w="30" w:type="dxa"/>
              <w:bottom w:w="30" w:type="dxa"/>
              <w:right w:w="30" w:type="dxa"/>
            </w:tcMar>
            <w:vAlign w:val="center"/>
            <w:hideMark/>
          </w:tcPr>
          <w:p w14:paraId="3603505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Thủ tướng Chính phủ</w:t>
            </w:r>
          </w:p>
        </w:tc>
        <w:tc>
          <w:tcPr>
            <w:tcW w:w="1110" w:type="dxa"/>
            <w:shd w:val="clear" w:color="auto" w:fill="FFFFFF"/>
            <w:tcMar>
              <w:top w:w="30" w:type="dxa"/>
              <w:left w:w="30" w:type="dxa"/>
              <w:bottom w:w="30" w:type="dxa"/>
              <w:right w:w="30" w:type="dxa"/>
            </w:tcMar>
            <w:vAlign w:val="center"/>
            <w:hideMark/>
          </w:tcPr>
          <w:p w14:paraId="382E2D37"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8,78</w:t>
            </w:r>
          </w:p>
        </w:tc>
        <w:tc>
          <w:tcPr>
            <w:tcW w:w="1425" w:type="dxa"/>
            <w:shd w:val="clear" w:color="auto" w:fill="FFFFFF"/>
            <w:tcMar>
              <w:top w:w="30" w:type="dxa"/>
              <w:left w:w="30" w:type="dxa"/>
              <w:bottom w:w="30" w:type="dxa"/>
              <w:right w:w="30" w:type="dxa"/>
            </w:tcMar>
            <w:vAlign w:val="center"/>
            <w:hideMark/>
          </w:tcPr>
          <w:p w14:paraId="5E896A60"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579</w:t>
            </w:r>
          </w:p>
        </w:tc>
      </w:tr>
      <w:tr w:rsidR="00AA5306" w:rsidRPr="00AA5306" w14:paraId="2F0B1F79"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430F992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6</w:t>
            </w:r>
          </w:p>
        </w:tc>
        <w:tc>
          <w:tcPr>
            <w:tcW w:w="5190" w:type="dxa"/>
            <w:shd w:val="clear" w:color="auto" w:fill="FFFFFF"/>
            <w:tcMar>
              <w:top w:w="30" w:type="dxa"/>
              <w:left w:w="30" w:type="dxa"/>
              <w:bottom w:w="30" w:type="dxa"/>
              <w:right w:w="30" w:type="dxa"/>
            </w:tcMar>
            <w:vAlign w:val="center"/>
            <w:hideMark/>
          </w:tcPr>
          <w:p w14:paraId="48738E4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tịch Quốc hội</w:t>
            </w:r>
          </w:p>
        </w:tc>
        <w:tc>
          <w:tcPr>
            <w:tcW w:w="1110" w:type="dxa"/>
            <w:shd w:val="clear" w:color="auto" w:fill="FFFFFF"/>
            <w:tcMar>
              <w:top w:w="30" w:type="dxa"/>
              <w:left w:w="30" w:type="dxa"/>
              <w:bottom w:w="30" w:type="dxa"/>
              <w:right w:w="30" w:type="dxa"/>
            </w:tcMar>
            <w:vAlign w:val="center"/>
            <w:hideMark/>
          </w:tcPr>
          <w:p w14:paraId="14258E6A"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8,78</w:t>
            </w:r>
          </w:p>
        </w:tc>
        <w:tc>
          <w:tcPr>
            <w:tcW w:w="1425" w:type="dxa"/>
            <w:shd w:val="clear" w:color="auto" w:fill="FFFFFF"/>
            <w:tcMar>
              <w:top w:w="30" w:type="dxa"/>
              <w:left w:w="30" w:type="dxa"/>
              <w:bottom w:w="30" w:type="dxa"/>
              <w:right w:w="30" w:type="dxa"/>
            </w:tcMar>
            <w:vAlign w:val="center"/>
            <w:hideMark/>
          </w:tcPr>
          <w:p w14:paraId="7FD5257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579</w:t>
            </w:r>
          </w:p>
        </w:tc>
      </w:tr>
      <w:tr w:rsidR="00AA5306" w:rsidRPr="00AA5306" w14:paraId="37E09DC9"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58C3255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7</w:t>
            </w:r>
          </w:p>
        </w:tc>
        <w:tc>
          <w:tcPr>
            <w:tcW w:w="5190" w:type="dxa"/>
            <w:shd w:val="clear" w:color="auto" w:fill="FFFFFF"/>
            <w:tcMar>
              <w:top w:w="30" w:type="dxa"/>
              <w:left w:w="30" w:type="dxa"/>
              <w:bottom w:w="30" w:type="dxa"/>
              <w:right w:w="30" w:type="dxa"/>
            </w:tcMar>
            <w:vAlign w:val="center"/>
            <w:hideMark/>
          </w:tcPr>
          <w:p w14:paraId="517B95C0"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Chánh án Toà án nhân dân tối cao</w:t>
            </w:r>
          </w:p>
        </w:tc>
        <w:tc>
          <w:tcPr>
            <w:tcW w:w="1110" w:type="dxa"/>
            <w:shd w:val="clear" w:color="auto" w:fill="FFFFFF"/>
            <w:tcMar>
              <w:top w:w="30" w:type="dxa"/>
              <w:left w:w="30" w:type="dxa"/>
              <w:bottom w:w="30" w:type="dxa"/>
              <w:right w:w="30" w:type="dxa"/>
            </w:tcMar>
            <w:vAlign w:val="center"/>
            <w:hideMark/>
          </w:tcPr>
          <w:p w14:paraId="0D2CD43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8,78</w:t>
            </w:r>
          </w:p>
        </w:tc>
        <w:tc>
          <w:tcPr>
            <w:tcW w:w="1425" w:type="dxa"/>
            <w:shd w:val="clear" w:color="auto" w:fill="FFFFFF"/>
            <w:tcMar>
              <w:top w:w="30" w:type="dxa"/>
              <w:left w:w="30" w:type="dxa"/>
              <w:bottom w:w="30" w:type="dxa"/>
              <w:right w:w="30" w:type="dxa"/>
            </w:tcMar>
            <w:vAlign w:val="center"/>
            <w:hideMark/>
          </w:tcPr>
          <w:p w14:paraId="0BD650A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579</w:t>
            </w:r>
          </w:p>
        </w:tc>
      </w:tr>
      <w:tr w:rsidR="00AA5306" w:rsidRPr="00AA5306" w14:paraId="0A958CA6"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3F120BA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w:t>
            </w:r>
          </w:p>
        </w:tc>
        <w:tc>
          <w:tcPr>
            <w:tcW w:w="5190" w:type="dxa"/>
            <w:shd w:val="clear" w:color="auto" w:fill="FFFFFF"/>
            <w:tcMar>
              <w:top w:w="30" w:type="dxa"/>
              <w:left w:w="30" w:type="dxa"/>
              <w:bottom w:w="30" w:type="dxa"/>
              <w:right w:w="30" w:type="dxa"/>
            </w:tcMar>
            <w:vAlign w:val="center"/>
            <w:hideMark/>
          </w:tcPr>
          <w:p w14:paraId="3256B5A7"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Viện trưởng Viện kiểm sát nhân dân tối cao</w:t>
            </w:r>
          </w:p>
        </w:tc>
        <w:tc>
          <w:tcPr>
            <w:tcW w:w="1110" w:type="dxa"/>
            <w:shd w:val="clear" w:color="auto" w:fill="FFFFFF"/>
            <w:tcMar>
              <w:top w:w="30" w:type="dxa"/>
              <w:left w:w="30" w:type="dxa"/>
              <w:bottom w:w="30" w:type="dxa"/>
              <w:right w:w="30" w:type="dxa"/>
            </w:tcMar>
            <w:vAlign w:val="center"/>
            <w:hideMark/>
          </w:tcPr>
          <w:p w14:paraId="43839E4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8,78</w:t>
            </w:r>
          </w:p>
        </w:tc>
        <w:tc>
          <w:tcPr>
            <w:tcW w:w="1425" w:type="dxa"/>
            <w:shd w:val="clear" w:color="auto" w:fill="FFFFFF"/>
            <w:tcMar>
              <w:top w:w="30" w:type="dxa"/>
              <w:left w:w="30" w:type="dxa"/>
              <w:bottom w:w="30" w:type="dxa"/>
              <w:right w:w="30" w:type="dxa"/>
            </w:tcMar>
            <w:vAlign w:val="center"/>
            <w:hideMark/>
          </w:tcPr>
          <w:p w14:paraId="2B5C2F7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579</w:t>
            </w:r>
          </w:p>
        </w:tc>
      </w:tr>
      <w:tr w:rsidR="00AA5306" w:rsidRPr="00AA5306" w14:paraId="79F17F60"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26417A6C"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9</w:t>
            </w:r>
          </w:p>
        </w:tc>
        <w:tc>
          <w:tcPr>
            <w:tcW w:w="5190" w:type="dxa"/>
            <w:shd w:val="clear" w:color="auto" w:fill="FFFFFF"/>
            <w:tcMar>
              <w:top w:w="30" w:type="dxa"/>
              <w:left w:w="30" w:type="dxa"/>
              <w:bottom w:w="30" w:type="dxa"/>
              <w:right w:w="30" w:type="dxa"/>
            </w:tcMar>
            <w:vAlign w:val="center"/>
            <w:hideMark/>
          </w:tcPr>
          <w:p w14:paraId="39024AF7"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tịch Hội đồng dân tộc</w:t>
            </w:r>
          </w:p>
        </w:tc>
        <w:tc>
          <w:tcPr>
            <w:tcW w:w="1110" w:type="dxa"/>
            <w:shd w:val="clear" w:color="auto" w:fill="FFFFFF"/>
            <w:tcMar>
              <w:top w:w="30" w:type="dxa"/>
              <w:left w:w="30" w:type="dxa"/>
              <w:bottom w:w="30" w:type="dxa"/>
              <w:right w:w="30" w:type="dxa"/>
            </w:tcMar>
            <w:vAlign w:val="center"/>
            <w:hideMark/>
          </w:tcPr>
          <w:p w14:paraId="2802B56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8,50</w:t>
            </w:r>
          </w:p>
        </w:tc>
        <w:tc>
          <w:tcPr>
            <w:tcW w:w="1425" w:type="dxa"/>
            <w:shd w:val="clear" w:color="auto" w:fill="FFFFFF"/>
            <w:tcMar>
              <w:top w:w="30" w:type="dxa"/>
              <w:left w:w="30" w:type="dxa"/>
              <w:bottom w:w="30" w:type="dxa"/>
              <w:right w:w="30" w:type="dxa"/>
            </w:tcMar>
            <w:vAlign w:val="center"/>
            <w:hideMark/>
          </w:tcPr>
          <w:p w14:paraId="0AF5274E"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561</w:t>
            </w:r>
          </w:p>
        </w:tc>
      </w:tr>
      <w:tr w:rsidR="00AA5306" w:rsidRPr="00AA5306" w14:paraId="45F414D7"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40B06DE0"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10</w:t>
            </w:r>
          </w:p>
        </w:tc>
        <w:tc>
          <w:tcPr>
            <w:tcW w:w="5190" w:type="dxa"/>
            <w:shd w:val="clear" w:color="auto" w:fill="FFFFFF"/>
            <w:tcMar>
              <w:top w:w="30" w:type="dxa"/>
              <w:left w:w="30" w:type="dxa"/>
              <w:bottom w:w="30" w:type="dxa"/>
              <w:right w:w="30" w:type="dxa"/>
            </w:tcMar>
            <w:vAlign w:val="center"/>
            <w:hideMark/>
          </w:tcPr>
          <w:p w14:paraId="4B7408B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Uỷ viên Uỷ ban thường vụ Quốc hội</w:t>
            </w:r>
          </w:p>
        </w:tc>
        <w:tc>
          <w:tcPr>
            <w:tcW w:w="1110" w:type="dxa"/>
            <w:shd w:val="clear" w:color="auto" w:fill="FFFFFF"/>
            <w:tcMar>
              <w:top w:w="30" w:type="dxa"/>
              <w:left w:w="30" w:type="dxa"/>
              <w:bottom w:w="30" w:type="dxa"/>
              <w:right w:w="30" w:type="dxa"/>
            </w:tcMar>
            <w:vAlign w:val="center"/>
            <w:hideMark/>
          </w:tcPr>
          <w:p w14:paraId="3D7EFBE5"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8,40</w:t>
            </w:r>
          </w:p>
        </w:tc>
        <w:tc>
          <w:tcPr>
            <w:tcW w:w="1425" w:type="dxa"/>
            <w:shd w:val="clear" w:color="auto" w:fill="FFFFFF"/>
            <w:tcMar>
              <w:top w:w="30" w:type="dxa"/>
              <w:left w:w="30" w:type="dxa"/>
              <w:bottom w:w="30" w:type="dxa"/>
              <w:right w:w="30" w:type="dxa"/>
            </w:tcMar>
            <w:vAlign w:val="center"/>
            <w:hideMark/>
          </w:tcPr>
          <w:p w14:paraId="4B92487F"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554</w:t>
            </w:r>
          </w:p>
        </w:tc>
      </w:tr>
      <w:tr w:rsidR="00AA5306" w:rsidRPr="00AA5306" w14:paraId="1B74AEE3"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3FD05ABE"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11</w:t>
            </w:r>
          </w:p>
        </w:tc>
        <w:tc>
          <w:tcPr>
            <w:tcW w:w="5190" w:type="dxa"/>
            <w:shd w:val="clear" w:color="auto" w:fill="FFFFFF"/>
            <w:tcMar>
              <w:top w:w="30" w:type="dxa"/>
              <w:left w:w="30" w:type="dxa"/>
              <w:bottom w:w="30" w:type="dxa"/>
              <w:right w:w="30" w:type="dxa"/>
            </w:tcMar>
            <w:vAlign w:val="center"/>
            <w:hideMark/>
          </w:tcPr>
          <w:p w14:paraId="3735EE4F"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Bộ trưởng</w:t>
            </w:r>
          </w:p>
        </w:tc>
        <w:tc>
          <w:tcPr>
            <w:tcW w:w="1110" w:type="dxa"/>
            <w:shd w:val="clear" w:color="auto" w:fill="FFFFFF"/>
            <w:tcMar>
              <w:top w:w="30" w:type="dxa"/>
              <w:left w:w="30" w:type="dxa"/>
              <w:bottom w:w="30" w:type="dxa"/>
              <w:right w:w="30" w:type="dxa"/>
            </w:tcMar>
            <w:vAlign w:val="center"/>
            <w:hideMark/>
          </w:tcPr>
          <w:p w14:paraId="2B042AE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8,20</w:t>
            </w:r>
          </w:p>
        </w:tc>
        <w:tc>
          <w:tcPr>
            <w:tcW w:w="1425" w:type="dxa"/>
            <w:shd w:val="clear" w:color="auto" w:fill="FFFFFF"/>
            <w:tcMar>
              <w:top w:w="30" w:type="dxa"/>
              <w:left w:w="30" w:type="dxa"/>
              <w:bottom w:w="30" w:type="dxa"/>
              <w:right w:w="30" w:type="dxa"/>
            </w:tcMar>
            <w:vAlign w:val="center"/>
            <w:hideMark/>
          </w:tcPr>
          <w:p w14:paraId="59EE064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541</w:t>
            </w:r>
          </w:p>
        </w:tc>
      </w:tr>
      <w:tr w:rsidR="00AA5306" w:rsidRPr="00AA5306" w14:paraId="09B91A45"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6665F80E"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12</w:t>
            </w:r>
          </w:p>
        </w:tc>
        <w:tc>
          <w:tcPr>
            <w:tcW w:w="5190" w:type="dxa"/>
            <w:shd w:val="clear" w:color="auto" w:fill="FFFFFF"/>
            <w:tcMar>
              <w:top w:w="30" w:type="dxa"/>
              <w:left w:w="30" w:type="dxa"/>
              <w:bottom w:w="30" w:type="dxa"/>
              <w:right w:w="30" w:type="dxa"/>
            </w:tcMar>
            <w:vAlign w:val="center"/>
            <w:hideMark/>
          </w:tcPr>
          <w:p w14:paraId="70EA16C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nhiệm Uỷ ban của Quốc hội</w:t>
            </w:r>
          </w:p>
        </w:tc>
        <w:tc>
          <w:tcPr>
            <w:tcW w:w="1110" w:type="dxa"/>
            <w:shd w:val="clear" w:color="auto" w:fill="FFFFFF"/>
            <w:tcMar>
              <w:top w:w="30" w:type="dxa"/>
              <w:left w:w="30" w:type="dxa"/>
              <w:bottom w:w="30" w:type="dxa"/>
              <w:right w:w="30" w:type="dxa"/>
            </w:tcMar>
            <w:vAlign w:val="center"/>
            <w:hideMark/>
          </w:tcPr>
          <w:p w14:paraId="5F78235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8,20</w:t>
            </w:r>
          </w:p>
        </w:tc>
        <w:tc>
          <w:tcPr>
            <w:tcW w:w="1425" w:type="dxa"/>
            <w:shd w:val="clear" w:color="auto" w:fill="FFFFFF"/>
            <w:tcMar>
              <w:top w:w="30" w:type="dxa"/>
              <w:left w:w="30" w:type="dxa"/>
              <w:bottom w:w="30" w:type="dxa"/>
              <w:right w:w="30" w:type="dxa"/>
            </w:tcMar>
            <w:vAlign w:val="center"/>
            <w:hideMark/>
          </w:tcPr>
          <w:p w14:paraId="1EF074AF"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541</w:t>
            </w:r>
          </w:p>
        </w:tc>
      </w:tr>
      <w:tr w:rsidR="00AA5306" w:rsidRPr="00AA5306" w14:paraId="732E6F87"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1D31817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13</w:t>
            </w:r>
          </w:p>
        </w:tc>
        <w:tc>
          <w:tcPr>
            <w:tcW w:w="5190" w:type="dxa"/>
            <w:shd w:val="clear" w:color="auto" w:fill="FFFFFF"/>
            <w:tcMar>
              <w:top w:w="30" w:type="dxa"/>
              <w:left w:w="30" w:type="dxa"/>
              <w:bottom w:w="30" w:type="dxa"/>
              <w:right w:w="30" w:type="dxa"/>
            </w:tcMar>
            <w:vAlign w:val="center"/>
            <w:hideMark/>
          </w:tcPr>
          <w:p w14:paraId="0F4169A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tịch Hội đồng dân tộc</w:t>
            </w:r>
          </w:p>
        </w:tc>
        <w:tc>
          <w:tcPr>
            <w:tcW w:w="1110" w:type="dxa"/>
            <w:shd w:val="clear" w:color="auto" w:fill="FFFFFF"/>
            <w:tcMar>
              <w:top w:w="30" w:type="dxa"/>
              <w:left w:w="30" w:type="dxa"/>
              <w:bottom w:w="30" w:type="dxa"/>
              <w:right w:w="30" w:type="dxa"/>
            </w:tcMar>
            <w:vAlign w:val="center"/>
            <w:hideMark/>
          </w:tcPr>
          <w:p w14:paraId="5B7E41CB"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7,80</w:t>
            </w:r>
          </w:p>
        </w:tc>
        <w:tc>
          <w:tcPr>
            <w:tcW w:w="1425" w:type="dxa"/>
            <w:shd w:val="clear" w:color="auto" w:fill="FFFFFF"/>
            <w:tcMar>
              <w:top w:w="30" w:type="dxa"/>
              <w:left w:w="30" w:type="dxa"/>
              <w:bottom w:w="30" w:type="dxa"/>
              <w:right w:w="30" w:type="dxa"/>
            </w:tcMar>
            <w:vAlign w:val="center"/>
            <w:hideMark/>
          </w:tcPr>
          <w:p w14:paraId="15AEEFB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515</w:t>
            </w:r>
          </w:p>
        </w:tc>
      </w:tr>
      <w:tr w:rsidR="00AA5306" w:rsidRPr="00AA5306" w14:paraId="452423AA"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5779958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14</w:t>
            </w:r>
          </w:p>
        </w:tc>
        <w:tc>
          <w:tcPr>
            <w:tcW w:w="5190" w:type="dxa"/>
            <w:shd w:val="clear" w:color="auto" w:fill="FFFFFF"/>
            <w:tcMar>
              <w:top w:w="30" w:type="dxa"/>
              <w:left w:w="30" w:type="dxa"/>
              <w:bottom w:w="30" w:type="dxa"/>
              <w:right w:w="30" w:type="dxa"/>
            </w:tcMar>
            <w:vAlign w:val="center"/>
            <w:hideMark/>
          </w:tcPr>
          <w:p w14:paraId="6E69AC0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nhiệm Uỷ ban của Quốc hội</w:t>
            </w:r>
          </w:p>
        </w:tc>
        <w:tc>
          <w:tcPr>
            <w:tcW w:w="1110" w:type="dxa"/>
            <w:shd w:val="clear" w:color="auto" w:fill="FFFFFF"/>
            <w:tcMar>
              <w:top w:w="30" w:type="dxa"/>
              <w:left w:w="30" w:type="dxa"/>
              <w:bottom w:w="30" w:type="dxa"/>
              <w:right w:w="30" w:type="dxa"/>
            </w:tcMar>
            <w:vAlign w:val="center"/>
            <w:hideMark/>
          </w:tcPr>
          <w:p w14:paraId="66F8DEBB"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7,50</w:t>
            </w:r>
          </w:p>
        </w:tc>
        <w:tc>
          <w:tcPr>
            <w:tcW w:w="1425" w:type="dxa"/>
            <w:shd w:val="clear" w:color="auto" w:fill="FFFFFF"/>
            <w:tcMar>
              <w:top w:w="30" w:type="dxa"/>
              <w:left w:w="30" w:type="dxa"/>
              <w:bottom w:w="30" w:type="dxa"/>
              <w:right w:w="30" w:type="dxa"/>
            </w:tcMar>
            <w:vAlign w:val="center"/>
            <w:hideMark/>
          </w:tcPr>
          <w:p w14:paraId="74859EA5"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495</w:t>
            </w:r>
          </w:p>
        </w:tc>
      </w:tr>
      <w:tr w:rsidR="00AA5306" w:rsidRPr="00AA5306" w14:paraId="7D96DA99"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16791730" w14:textId="77777777" w:rsidR="00AA5306" w:rsidRPr="00AA5306" w:rsidRDefault="00AA5306" w:rsidP="00AA5306">
            <w:pPr>
              <w:rPr>
                <w:rFonts w:ascii="Times New Roman" w:hAnsi="Times New Roman" w:cs="Times New Roman"/>
                <w:b/>
                <w:bCs/>
              </w:rPr>
            </w:pPr>
            <w:r w:rsidRPr="00AA5306">
              <w:rPr>
                <w:rFonts w:ascii="Times New Roman" w:hAnsi="Times New Roman" w:cs="Times New Roman"/>
              </w:rPr>
              <w:t>15</w:t>
            </w:r>
          </w:p>
        </w:tc>
        <w:tc>
          <w:tcPr>
            <w:tcW w:w="5190" w:type="dxa"/>
            <w:shd w:val="clear" w:color="auto" w:fill="FFFFFF"/>
            <w:tcMar>
              <w:top w:w="30" w:type="dxa"/>
              <w:left w:w="30" w:type="dxa"/>
              <w:bottom w:w="30" w:type="dxa"/>
              <w:right w:w="30" w:type="dxa"/>
            </w:tcMar>
            <w:vAlign w:val="center"/>
            <w:hideMark/>
          </w:tcPr>
          <w:p w14:paraId="3E7B4B87"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tịch Hội đồng nhân dân thành phố Hà Nội, Thành phố Hồ Chí Minh</w:t>
            </w:r>
          </w:p>
        </w:tc>
        <w:tc>
          <w:tcPr>
            <w:tcW w:w="1110" w:type="dxa"/>
            <w:shd w:val="clear" w:color="auto" w:fill="FFFFFF"/>
            <w:tcMar>
              <w:top w:w="30" w:type="dxa"/>
              <w:left w:w="30" w:type="dxa"/>
              <w:bottom w:w="30" w:type="dxa"/>
              <w:right w:w="30" w:type="dxa"/>
            </w:tcMar>
            <w:vAlign w:val="center"/>
            <w:hideMark/>
          </w:tcPr>
          <w:p w14:paraId="1B0D51A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8,20</w:t>
            </w:r>
          </w:p>
        </w:tc>
        <w:tc>
          <w:tcPr>
            <w:tcW w:w="1425" w:type="dxa"/>
            <w:shd w:val="clear" w:color="auto" w:fill="FFFFFF"/>
            <w:tcMar>
              <w:top w:w="30" w:type="dxa"/>
              <w:left w:w="30" w:type="dxa"/>
              <w:bottom w:w="30" w:type="dxa"/>
              <w:right w:w="30" w:type="dxa"/>
            </w:tcMar>
            <w:vAlign w:val="center"/>
            <w:hideMark/>
          </w:tcPr>
          <w:p w14:paraId="69019AA7"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541</w:t>
            </w:r>
          </w:p>
        </w:tc>
      </w:tr>
      <w:tr w:rsidR="00AA5306" w:rsidRPr="00AA5306" w14:paraId="0CAD29A9"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1F4D08EF"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16</w:t>
            </w:r>
          </w:p>
        </w:tc>
        <w:tc>
          <w:tcPr>
            <w:tcW w:w="5190" w:type="dxa"/>
            <w:shd w:val="clear" w:color="auto" w:fill="FFFFFF"/>
            <w:tcMar>
              <w:top w:w="30" w:type="dxa"/>
              <w:left w:w="30" w:type="dxa"/>
              <w:bottom w:w="30" w:type="dxa"/>
              <w:right w:w="30" w:type="dxa"/>
            </w:tcMar>
            <w:vAlign w:val="center"/>
            <w:hideMark/>
          </w:tcPr>
          <w:p w14:paraId="695C7B4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tịch Hội đồng nhân dân thành phố Hải Phòng và các tỉnh</w:t>
            </w:r>
          </w:p>
        </w:tc>
        <w:tc>
          <w:tcPr>
            <w:tcW w:w="1110" w:type="dxa"/>
            <w:shd w:val="clear" w:color="auto" w:fill="FFFFFF"/>
            <w:tcMar>
              <w:top w:w="30" w:type="dxa"/>
              <w:left w:w="30" w:type="dxa"/>
              <w:bottom w:w="30" w:type="dxa"/>
              <w:right w:w="30" w:type="dxa"/>
            </w:tcMar>
            <w:vAlign w:val="center"/>
            <w:hideMark/>
          </w:tcPr>
          <w:p w14:paraId="1BF27DC8"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7,30</w:t>
            </w:r>
          </w:p>
        </w:tc>
        <w:tc>
          <w:tcPr>
            <w:tcW w:w="1425" w:type="dxa"/>
            <w:shd w:val="clear" w:color="auto" w:fill="FFFFFF"/>
            <w:tcMar>
              <w:top w:w="30" w:type="dxa"/>
              <w:left w:w="30" w:type="dxa"/>
              <w:bottom w:w="30" w:type="dxa"/>
              <w:right w:w="30" w:type="dxa"/>
            </w:tcMar>
            <w:vAlign w:val="center"/>
            <w:hideMark/>
          </w:tcPr>
          <w:p w14:paraId="40D02877"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482</w:t>
            </w:r>
          </w:p>
        </w:tc>
      </w:tr>
      <w:tr w:rsidR="00AA5306" w:rsidRPr="00AA5306" w14:paraId="2EE46BE2"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6A23F65C"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17</w:t>
            </w:r>
          </w:p>
        </w:tc>
        <w:tc>
          <w:tcPr>
            <w:tcW w:w="5190" w:type="dxa"/>
            <w:shd w:val="clear" w:color="auto" w:fill="FFFFFF"/>
            <w:tcMar>
              <w:top w:w="30" w:type="dxa"/>
              <w:left w:w="30" w:type="dxa"/>
              <w:bottom w:w="30" w:type="dxa"/>
              <w:right w:w="30" w:type="dxa"/>
            </w:tcMar>
            <w:vAlign w:val="center"/>
            <w:hideMark/>
          </w:tcPr>
          <w:p w14:paraId="00AF0995"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tịch Hội đồng nhân dân thành phố Hà Nội , thành phố Hồ chí Minh</w:t>
            </w:r>
          </w:p>
        </w:tc>
        <w:tc>
          <w:tcPr>
            <w:tcW w:w="1110" w:type="dxa"/>
            <w:shd w:val="clear" w:color="auto" w:fill="FFFFFF"/>
            <w:tcMar>
              <w:top w:w="30" w:type="dxa"/>
              <w:left w:w="30" w:type="dxa"/>
              <w:bottom w:w="30" w:type="dxa"/>
              <w:right w:w="30" w:type="dxa"/>
            </w:tcMar>
            <w:vAlign w:val="center"/>
            <w:hideMark/>
          </w:tcPr>
          <w:p w14:paraId="560F4AA8"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7,10</w:t>
            </w:r>
          </w:p>
        </w:tc>
        <w:tc>
          <w:tcPr>
            <w:tcW w:w="1425" w:type="dxa"/>
            <w:shd w:val="clear" w:color="auto" w:fill="FFFFFF"/>
            <w:tcMar>
              <w:top w:w="30" w:type="dxa"/>
              <w:left w:w="30" w:type="dxa"/>
              <w:bottom w:w="30" w:type="dxa"/>
              <w:right w:w="30" w:type="dxa"/>
            </w:tcMar>
            <w:vAlign w:val="center"/>
            <w:hideMark/>
          </w:tcPr>
          <w:p w14:paraId="23AFEB5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469</w:t>
            </w:r>
          </w:p>
        </w:tc>
      </w:tr>
      <w:tr w:rsidR="00AA5306" w:rsidRPr="00AA5306" w14:paraId="67DBB7CE"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0C0B799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18</w:t>
            </w:r>
          </w:p>
        </w:tc>
        <w:tc>
          <w:tcPr>
            <w:tcW w:w="5190" w:type="dxa"/>
            <w:shd w:val="clear" w:color="auto" w:fill="FFFFFF"/>
            <w:tcMar>
              <w:top w:w="30" w:type="dxa"/>
              <w:left w:w="30" w:type="dxa"/>
              <w:bottom w:w="30" w:type="dxa"/>
              <w:right w:w="30" w:type="dxa"/>
            </w:tcMar>
            <w:vAlign w:val="center"/>
            <w:hideMark/>
          </w:tcPr>
          <w:p w14:paraId="2F439FEB"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tịch Hội đồng nhân dân thành phố Hải Phòng và các tỉnh</w:t>
            </w:r>
          </w:p>
        </w:tc>
        <w:tc>
          <w:tcPr>
            <w:tcW w:w="1110" w:type="dxa"/>
            <w:shd w:val="clear" w:color="auto" w:fill="FFFFFF"/>
            <w:tcMar>
              <w:top w:w="30" w:type="dxa"/>
              <w:left w:w="30" w:type="dxa"/>
              <w:bottom w:w="30" w:type="dxa"/>
              <w:right w:w="30" w:type="dxa"/>
            </w:tcMar>
            <w:vAlign w:val="center"/>
            <w:hideMark/>
          </w:tcPr>
          <w:p w14:paraId="505AD7F5"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6,20</w:t>
            </w:r>
          </w:p>
        </w:tc>
        <w:tc>
          <w:tcPr>
            <w:tcW w:w="1425" w:type="dxa"/>
            <w:shd w:val="clear" w:color="auto" w:fill="FFFFFF"/>
            <w:tcMar>
              <w:top w:w="30" w:type="dxa"/>
              <w:left w:w="30" w:type="dxa"/>
              <w:bottom w:w="30" w:type="dxa"/>
              <w:right w:w="30" w:type="dxa"/>
            </w:tcMar>
            <w:vAlign w:val="center"/>
            <w:hideMark/>
          </w:tcPr>
          <w:p w14:paraId="481BA6D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409</w:t>
            </w:r>
          </w:p>
        </w:tc>
      </w:tr>
      <w:tr w:rsidR="00AA5306" w:rsidRPr="00AA5306" w14:paraId="51366FE1"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73273ACA"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19</w:t>
            </w:r>
          </w:p>
        </w:tc>
        <w:tc>
          <w:tcPr>
            <w:tcW w:w="5190" w:type="dxa"/>
            <w:shd w:val="clear" w:color="auto" w:fill="FFFFFF"/>
            <w:tcMar>
              <w:top w:w="30" w:type="dxa"/>
              <w:left w:w="30" w:type="dxa"/>
              <w:bottom w:w="30" w:type="dxa"/>
              <w:right w:w="30" w:type="dxa"/>
            </w:tcMar>
            <w:vAlign w:val="center"/>
            <w:hideMark/>
          </w:tcPr>
          <w:p w14:paraId="4307593C"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tịch Hội đồng nhân dân thành phố Huế, Đà Nẵng, Cần Thơ, Biên Hoà</w:t>
            </w:r>
          </w:p>
        </w:tc>
        <w:tc>
          <w:tcPr>
            <w:tcW w:w="1110" w:type="dxa"/>
            <w:shd w:val="clear" w:color="auto" w:fill="FFFFFF"/>
            <w:tcMar>
              <w:top w:w="30" w:type="dxa"/>
              <w:left w:w="30" w:type="dxa"/>
              <w:bottom w:w="30" w:type="dxa"/>
              <w:right w:w="30" w:type="dxa"/>
            </w:tcMar>
            <w:vAlign w:val="center"/>
            <w:hideMark/>
          </w:tcPr>
          <w:p w14:paraId="0BF7246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5,90</w:t>
            </w:r>
          </w:p>
        </w:tc>
        <w:tc>
          <w:tcPr>
            <w:tcW w:w="1425" w:type="dxa"/>
            <w:shd w:val="clear" w:color="auto" w:fill="FFFFFF"/>
            <w:tcMar>
              <w:top w:w="30" w:type="dxa"/>
              <w:left w:w="30" w:type="dxa"/>
              <w:bottom w:w="30" w:type="dxa"/>
              <w:right w:w="30" w:type="dxa"/>
            </w:tcMar>
            <w:vAlign w:val="center"/>
            <w:hideMark/>
          </w:tcPr>
          <w:p w14:paraId="233C091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389</w:t>
            </w:r>
          </w:p>
        </w:tc>
      </w:tr>
      <w:tr w:rsidR="00AA5306" w:rsidRPr="00AA5306" w14:paraId="47C0D63C"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306EFC7B"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20</w:t>
            </w:r>
          </w:p>
        </w:tc>
        <w:tc>
          <w:tcPr>
            <w:tcW w:w="5190" w:type="dxa"/>
            <w:shd w:val="clear" w:color="auto" w:fill="FFFFFF"/>
            <w:tcMar>
              <w:top w:w="30" w:type="dxa"/>
              <w:left w:w="30" w:type="dxa"/>
              <w:bottom w:w="30" w:type="dxa"/>
              <w:right w:w="30" w:type="dxa"/>
            </w:tcMar>
            <w:vAlign w:val="center"/>
            <w:hideMark/>
          </w:tcPr>
          <w:p w14:paraId="2CD8CA2F"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tịch Hội đồng nhân dân thành phố Huế, Đà Nẵng,Cần thơ , Biên Hoà</w:t>
            </w:r>
          </w:p>
        </w:tc>
        <w:tc>
          <w:tcPr>
            <w:tcW w:w="1110" w:type="dxa"/>
            <w:shd w:val="clear" w:color="auto" w:fill="FFFFFF"/>
            <w:tcMar>
              <w:top w:w="30" w:type="dxa"/>
              <w:left w:w="30" w:type="dxa"/>
              <w:bottom w:w="30" w:type="dxa"/>
              <w:right w:w="30" w:type="dxa"/>
            </w:tcMar>
            <w:vAlign w:val="center"/>
            <w:hideMark/>
          </w:tcPr>
          <w:p w14:paraId="13D13C34"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5,00</w:t>
            </w:r>
          </w:p>
        </w:tc>
        <w:tc>
          <w:tcPr>
            <w:tcW w:w="1425" w:type="dxa"/>
            <w:shd w:val="clear" w:color="auto" w:fill="FFFFFF"/>
            <w:tcMar>
              <w:top w:w="30" w:type="dxa"/>
              <w:left w:w="30" w:type="dxa"/>
              <w:bottom w:w="30" w:type="dxa"/>
              <w:right w:w="30" w:type="dxa"/>
            </w:tcMar>
            <w:vAlign w:val="center"/>
            <w:hideMark/>
          </w:tcPr>
          <w:p w14:paraId="5CFF432C"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330</w:t>
            </w:r>
          </w:p>
        </w:tc>
      </w:tr>
      <w:tr w:rsidR="00AA5306" w:rsidRPr="00AA5306" w14:paraId="103B9C9A"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4BE7A12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lastRenderedPageBreak/>
              <w:t>21</w:t>
            </w:r>
          </w:p>
        </w:tc>
        <w:tc>
          <w:tcPr>
            <w:tcW w:w="5190" w:type="dxa"/>
            <w:shd w:val="clear" w:color="auto" w:fill="FFFFFF"/>
            <w:tcMar>
              <w:top w:w="30" w:type="dxa"/>
              <w:left w:w="30" w:type="dxa"/>
              <w:bottom w:w="30" w:type="dxa"/>
              <w:right w:w="30" w:type="dxa"/>
            </w:tcMar>
            <w:vAlign w:val="center"/>
            <w:hideMark/>
          </w:tcPr>
          <w:p w14:paraId="101F0BF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tịch Hội đồng nhân dân thành phố trực thuộc tỉnh, quận thuộc thành phố Hà Nội và Thành phố Hồ Chí Minh</w:t>
            </w:r>
          </w:p>
        </w:tc>
        <w:tc>
          <w:tcPr>
            <w:tcW w:w="1110" w:type="dxa"/>
            <w:shd w:val="clear" w:color="auto" w:fill="FFFFFF"/>
            <w:tcMar>
              <w:top w:w="30" w:type="dxa"/>
              <w:left w:w="30" w:type="dxa"/>
              <w:bottom w:w="30" w:type="dxa"/>
              <w:right w:w="30" w:type="dxa"/>
            </w:tcMar>
            <w:vAlign w:val="center"/>
            <w:hideMark/>
          </w:tcPr>
          <w:p w14:paraId="121B1405"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r>
            <w:r w:rsidRPr="00AA5306">
              <w:rPr>
                <w:rFonts w:ascii="Times New Roman" w:hAnsi="Times New Roman" w:cs="Times New Roman"/>
              </w:rPr>
              <w:br/>
              <w:t>5,20</w:t>
            </w:r>
          </w:p>
        </w:tc>
        <w:tc>
          <w:tcPr>
            <w:tcW w:w="1425" w:type="dxa"/>
            <w:shd w:val="clear" w:color="auto" w:fill="FFFFFF"/>
            <w:tcMar>
              <w:top w:w="30" w:type="dxa"/>
              <w:left w:w="30" w:type="dxa"/>
              <w:bottom w:w="30" w:type="dxa"/>
              <w:right w:w="30" w:type="dxa"/>
            </w:tcMar>
            <w:vAlign w:val="center"/>
            <w:hideMark/>
          </w:tcPr>
          <w:p w14:paraId="33DBBF0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r>
            <w:r w:rsidRPr="00AA5306">
              <w:rPr>
                <w:rFonts w:ascii="Times New Roman" w:hAnsi="Times New Roman" w:cs="Times New Roman"/>
              </w:rPr>
              <w:br/>
              <w:t>343</w:t>
            </w:r>
          </w:p>
        </w:tc>
      </w:tr>
      <w:tr w:rsidR="00AA5306" w:rsidRPr="00AA5306" w14:paraId="448AEE38"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59F3707F"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22</w:t>
            </w:r>
          </w:p>
        </w:tc>
        <w:tc>
          <w:tcPr>
            <w:tcW w:w="5190" w:type="dxa"/>
            <w:shd w:val="clear" w:color="auto" w:fill="FFFFFF"/>
            <w:tcMar>
              <w:top w:w="30" w:type="dxa"/>
              <w:left w:w="30" w:type="dxa"/>
              <w:bottom w:w="30" w:type="dxa"/>
              <w:right w:w="30" w:type="dxa"/>
            </w:tcMar>
            <w:vAlign w:val="center"/>
            <w:hideMark/>
          </w:tcPr>
          <w:p w14:paraId="6B2FACF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tịch Hội đồng nhân dân thành phố trực thuộc tỉnh, quận thuộc thành phố Hà Nội và Thành phố Hồ Chí Minh</w:t>
            </w:r>
          </w:p>
        </w:tc>
        <w:tc>
          <w:tcPr>
            <w:tcW w:w="1110" w:type="dxa"/>
            <w:shd w:val="clear" w:color="auto" w:fill="FFFFFF"/>
            <w:tcMar>
              <w:top w:w="30" w:type="dxa"/>
              <w:left w:w="30" w:type="dxa"/>
              <w:bottom w:w="30" w:type="dxa"/>
              <w:right w:w="30" w:type="dxa"/>
            </w:tcMar>
            <w:vAlign w:val="center"/>
            <w:hideMark/>
          </w:tcPr>
          <w:p w14:paraId="1F0AC6F0"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r>
            <w:r w:rsidRPr="00AA5306">
              <w:rPr>
                <w:rFonts w:ascii="Times New Roman" w:hAnsi="Times New Roman" w:cs="Times New Roman"/>
              </w:rPr>
              <w:br/>
              <w:t>4,30</w:t>
            </w:r>
          </w:p>
        </w:tc>
        <w:tc>
          <w:tcPr>
            <w:tcW w:w="1425" w:type="dxa"/>
            <w:shd w:val="clear" w:color="auto" w:fill="FFFFFF"/>
            <w:tcMar>
              <w:top w:w="30" w:type="dxa"/>
              <w:left w:w="30" w:type="dxa"/>
              <w:bottom w:w="30" w:type="dxa"/>
              <w:right w:w="30" w:type="dxa"/>
            </w:tcMar>
            <w:vAlign w:val="center"/>
            <w:hideMark/>
          </w:tcPr>
          <w:p w14:paraId="7B7EA4F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r>
            <w:r w:rsidRPr="00AA5306">
              <w:rPr>
                <w:rFonts w:ascii="Times New Roman" w:hAnsi="Times New Roman" w:cs="Times New Roman"/>
              </w:rPr>
              <w:br/>
              <w:t>284</w:t>
            </w:r>
          </w:p>
        </w:tc>
      </w:tr>
      <w:tr w:rsidR="00AA5306" w:rsidRPr="00AA5306" w14:paraId="4618D8EB"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20E1C29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23</w:t>
            </w:r>
          </w:p>
        </w:tc>
        <w:tc>
          <w:tcPr>
            <w:tcW w:w="5190" w:type="dxa"/>
            <w:shd w:val="clear" w:color="auto" w:fill="FFFFFF"/>
            <w:tcMar>
              <w:top w:w="30" w:type="dxa"/>
              <w:left w:w="30" w:type="dxa"/>
              <w:bottom w:w="30" w:type="dxa"/>
              <w:right w:w="30" w:type="dxa"/>
            </w:tcMar>
            <w:vAlign w:val="center"/>
            <w:hideMark/>
          </w:tcPr>
          <w:p w14:paraId="0FF227EB"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Chủ tịch Hội đồng nhân dân huyên, thị xã, các quận còn lại</w:t>
            </w:r>
          </w:p>
        </w:tc>
        <w:tc>
          <w:tcPr>
            <w:tcW w:w="1110" w:type="dxa"/>
            <w:shd w:val="clear" w:color="auto" w:fill="FFFFFF"/>
            <w:tcMar>
              <w:top w:w="30" w:type="dxa"/>
              <w:left w:w="30" w:type="dxa"/>
              <w:bottom w:w="30" w:type="dxa"/>
              <w:right w:w="30" w:type="dxa"/>
            </w:tcMar>
            <w:vAlign w:val="center"/>
            <w:hideMark/>
          </w:tcPr>
          <w:p w14:paraId="57F223C8"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4,90</w:t>
            </w:r>
          </w:p>
        </w:tc>
        <w:tc>
          <w:tcPr>
            <w:tcW w:w="1425" w:type="dxa"/>
            <w:shd w:val="clear" w:color="auto" w:fill="FFFFFF"/>
            <w:tcMar>
              <w:top w:w="30" w:type="dxa"/>
              <w:left w:w="30" w:type="dxa"/>
              <w:bottom w:w="30" w:type="dxa"/>
              <w:right w:w="30" w:type="dxa"/>
            </w:tcMar>
            <w:vAlign w:val="center"/>
            <w:hideMark/>
          </w:tcPr>
          <w:p w14:paraId="7F539F7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323</w:t>
            </w:r>
          </w:p>
        </w:tc>
      </w:tr>
      <w:tr w:rsidR="00AA5306" w:rsidRPr="00AA5306" w14:paraId="030E6A47"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424676A1"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24</w:t>
            </w:r>
          </w:p>
        </w:tc>
        <w:tc>
          <w:tcPr>
            <w:tcW w:w="5190" w:type="dxa"/>
            <w:shd w:val="clear" w:color="auto" w:fill="FFFFFF"/>
            <w:tcMar>
              <w:top w:w="30" w:type="dxa"/>
              <w:left w:w="30" w:type="dxa"/>
              <w:bottom w:w="30" w:type="dxa"/>
              <w:right w:w="30" w:type="dxa"/>
            </w:tcMar>
            <w:vAlign w:val="center"/>
            <w:hideMark/>
          </w:tcPr>
          <w:p w14:paraId="2441CE5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Phó Chủ tịch Hội đồng nhân dân huyên, thị xã, các quận còn lại</w:t>
            </w:r>
          </w:p>
        </w:tc>
        <w:tc>
          <w:tcPr>
            <w:tcW w:w="1110" w:type="dxa"/>
            <w:shd w:val="clear" w:color="auto" w:fill="FFFFFF"/>
            <w:tcMar>
              <w:top w:w="30" w:type="dxa"/>
              <w:left w:w="30" w:type="dxa"/>
              <w:bottom w:w="30" w:type="dxa"/>
              <w:right w:w="30" w:type="dxa"/>
            </w:tcMar>
            <w:vAlign w:val="center"/>
            <w:hideMark/>
          </w:tcPr>
          <w:p w14:paraId="0B969164"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4,00</w:t>
            </w:r>
          </w:p>
        </w:tc>
        <w:tc>
          <w:tcPr>
            <w:tcW w:w="1425" w:type="dxa"/>
            <w:shd w:val="clear" w:color="auto" w:fill="FFFFFF"/>
            <w:tcMar>
              <w:top w:w="30" w:type="dxa"/>
              <w:left w:w="30" w:type="dxa"/>
              <w:bottom w:w="30" w:type="dxa"/>
              <w:right w:w="30" w:type="dxa"/>
            </w:tcMar>
            <w:vAlign w:val="center"/>
            <w:hideMark/>
          </w:tcPr>
          <w:p w14:paraId="2A54675F"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268</w:t>
            </w:r>
          </w:p>
        </w:tc>
      </w:tr>
      <w:tr w:rsidR="00AA5306" w:rsidRPr="00AA5306" w14:paraId="415C4A93"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5B0FD333"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25</w:t>
            </w:r>
          </w:p>
        </w:tc>
        <w:tc>
          <w:tcPr>
            <w:tcW w:w="5190" w:type="dxa"/>
            <w:shd w:val="clear" w:color="auto" w:fill="FFFFFF"/>
            <w:tcMar>
              <w:top w:w="30" w:type="dxa"/>
              <w:left w:w="30" w:type="dxa"/>
              <w:bottom w:w="30" w:type="dxa"/>
              <w:right w:w="30" w:type="dxa"/>
            </w:tcMar>
            <w:vAlign w:val="center"/>
            <w:hideMark/>
          </w:tcPr>
          <w:p w14:paraId="09262838"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Thư ký Hội đồng nhân dân thành phố Hà Nội, Thành phố Hồ Chí Minh</w:t>
            </w:r>
          </w:p>
        </w:tc>
        <w:tc>
          <w:tcPr>
            <w:tcW w:w="1110" w:type="dxa"/>
            <w:shd w:val="clear" w:color="auto" w:fill="FFFFFF"/>
            <w:tcMar>
              <w:top w:w="30" w:type="dxa"/>
              <w:left w:w="30" w:type="dxa"/>
              <w:bottom w:w="30" w:type="dxa"/>
              <w:right w:w="30" w:type="dxa"/>
            </w:tcMar>
            <w:vAlign w:val="center"/>
            <w:hideMark/>
          </w:tcPr>
          <w:p w14:paraId="17E1AAE9"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6,10</w:t>
            </w:r>
          </w:p>
        </w:tc>
        <w:tc>
          <w:tcPr>
            <w:tcW w:w="1425" w:type="dxa"/>
            <w:shd w:val="clear" w:color="auto" w:fill="FFFFFF"/>
            <w:tcMar>
              <w:top w:w="30" w:type="dxa"/>
              <w:left w:w="30" w:type="dxa"/>
              <w:bottom w:w="30" w:type="dxa"/>
              <w:right w:w="30" w:type="dxa"/>
            </w:tcMar>
            <w:vAlign w:val="center"/>
            <w:hideMark/>
          </w:tcPr>
          <w:p w14:paraId="476679D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403</w:t>
            </w:r>
          </w:p>
        </w:tc>
      </w:tr>
      <w:tr w:rsidR="00AA5306" w:rsidRPr="00AA5306" w14:paraId="5FD41053"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0CA5C8B7"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26</w:t>
            </w:r>
          </w:p>
        </w:tc>
        <w:tc>
          <w:tcPr>
            <w:tcW w:w="5190" w:type="dxa"/>
            <w:shd w:val="clear" w:color="auto" w:fill="FFFFFF"/>
            <w:tcMar>
              <w:top w:w="30" w:type="dxa"/>
              <w:left w:w="30" w:type="dxa"/>
              <w:bottom w:w="30" w:type="dxa"/>
              <w:right w:w="30" w:type="dxa"/>
            </w:tcMar>
            <w:vAlign w:val="center"/>
            <w:hideMark/>
          </w:tcPr>
          <w:p w14:paraId="4F11C9C1"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Thư ký Hội đồng nhân dân thành phố Hải Phòng và các tỉnh</w:t>
            </w:r>
          </w:p>
        </w:tc>
        <w:tc>
          <w:tcPr>
            <w:tcW w:w="1110" w:type="dxa"/>
            <w:shd w:val="clear" w:color="auto" w:fill="FFFFFF"/>
            <w:tcMar>
              <w:top w:w="30" w:type="dxa"/>
              <w:left w:w="30" w:type="dxa"/>
              <w:bottom w:w="30" w:type="dxa"/>
              <w:right w:w="30" w:type="dxa"/>
            </w:tcMar>
            <w:vAlign w:val="center"/>
            <w:hideMark/>
          </w:tcPr>
          <w:p w14:paraId="7875D09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5,50</w:t>
            </w:r>
          </w:p>
        </w:tc>
        <w:tc>
          <w:tcPr>
            <w:tcW w:w="1425" w:type="dxa"/>
            <w:shd w:val="clear" w:color="auto" w:fill="FFFFFF"/>
            <w:tcMar>
              <w:top w:w="30" w:type="dxa"/>
              <w:left w:w="30" w:type="dxa"/>
              <w:bottom w:w="30" w:type="dxa"/>
              <w:right w:w="30" w:type="dxa"/>
            </w:tcMar>
            <w:vAlign w:val="center"/>
            <w:hideMark/>
          </w:tcPr>
          <w:p w14:paraId="5ACF5A9D"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363</w:t>
            </w:r>
          </w:p>
        </w:tc>
      </w:tr>
      <w:tr w:rsidR="00AA5306" w:rsidRPr="00AA5306" w14:paraId="693ECB4D"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65833171"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27</w:t>
            </w:r>
          </w:p>
        </w:tc>
        <w:tc>
          <w:tcPr>
            <w:tcW w:w="5190" w:type="dxa"/>
            <w:shd w:val="clear" w:color="auto" w:fill="FFFFFF"/>
            <w:tcMar>
              <w:top w:w="30" w:type="dxa"/>
              <w:left w:w="30" w:type="dxa"/>
              <w:bottom w:w="30" w:type="dxa"/>
              <w:right w:w="30" w:type="dxa"/>
            </w:tcMar>
            <w:vAlign w:val="center"/>
            <w:hideMark/>
          </w:tcPr>
          <w:p w14:paraId="750CAE77"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Thư ký Hội đồng nhân dân thành phố Huế, Đà Nẵng, Cần Thơ, Biên Hoà</w:t>
            </w:r>
          </w:p>
        </w:tc>
        <w:tc>
          <w:tcPr>
            <w:tcW w:w="1110" w:type="dxa"/>
            <w:shd w:val="clear" w:color="auto" w:fill="FFFFFF"/>
            <w:tcMar>
              <w:top w:w="30" w:type="dxa"/>
              <w:left w:w="30" w:type="dxa"/>
              <w:bottom w:w="30" w:type="dxa"/>
              <w:right w:w="30" w:type="dxa"/>
            </w:tcMar>
            <w:vAlign w:val="center"/>
            <w:hideMark/>
          </w:tcPr>
          <w:p w14:paraId="028DF31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4,20</w:t>
            </w:r>
          </w:p>
        </w:tc>
        <w:tc>
          <w:tcPr>
            <w:tcW w:w="1425" w:type="dxa"/>
            <w:shd w:val="clear" w:color="auto" w:fill="FFFFFF"/>
            <w:tcMar>
              <w:top w:w="30" w:type="dxa"/>
              <w:left w:w="30" w:type="dxa"/>
              <w:bottom w:w="30" w:type="dxa"/>
              <w:right w:w="30" w:type="dxa"/>
            </w:tcMar>
            <w:vAlign w:val="center"/>
            <w:hideMark/>
          </w:tcPr>
          <w:p w14:paraId="1AB33D2E"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279</w:t>
            </w:r>
          </w:p>
        </w:tc>
      </w:tr>
      <w:tr w:rsidR="00AA5306" w:rsidRPr="00AA5306" w14:paraId="01C39D19"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290A45A8"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28</w:t>
            </w:r>
          </w:p>
        </w:tc>
        <w:tc>
          <w:tcPr>
            <w:tcW w:w="5190" w:type="dxa"/>
            <w:shd w:val="clear" w:color="auto" w:fill="FFFFFF"/>
            <w:tcMar>
              <w:top w:w="30" w:type="dxa"/>
              <w:left w:w="30" w:type="dxa"/>
              <w:bottom w:w="30" w:type="dxa"/>
              <w:right w:w="30" w:type="dxa"/>
            </w:tcMar>
            <w:vAlign w:val="center"/>
            <w:hideMark/>
          </w:tcPr>
          <w:p w14:paraId="0A1EFB1A"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Thư ký Hội đồng nhân dân thành phố thuộc tỉnh, quận thuộc thành phố Hà nội và thành phốHồ Chí Minh</w:t>
            </w:r>
          </w:p>
        </w:tc>
        <w:tc>
          <w:tcPr>
            <w:tcW w:w="1110" w:type="dxa"/>
            <w:shd w:val="clear" w:color="auto" w:fill="FFFFFF"/>
            <w:tcMar>
              <w:top w:w="30" w:type="dxa"/>
              <w:left w:w="30" w:type="dxa"/>
              <w:bottom w:w="30" w:type="dxa"/>
              <w:right w:w="30" w:type="dxa"/>
            </w:tcMar>
            <w:vAlign w:val="center"/>
            <w:hideMark/>
          </w:tcPr>
          <w:p w14:paraId="6193C958"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3,80</w:t>
            </w:r>
          </w:p>
        </w:tc>
        <w:tc>
          <w:tcPr>
            <w:tcW w:w="1425" w:type="dxa"/>
            <w:shd w:val="clear" w:color="auto" w:fill="FFFFFF"/>
            <w:tcMar>
              <w:top w:w="30" w:type="dxa"/>
              <w:left w:w="30" w:type="dxa"/>
              <w:bottom w:w="30" w:type="dxa"/>
              <w:right w:w="30" w:type="dxa"/>
            </w:tcMar>
            <w:vAlign w:val="center"/>
            <w:hideMark/>
          </w:tcPr>
          <w:p w14:paraId="7DA017F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257</w:t>
            </w:r>
          </w:p>
        </w:tc>
      </w:tr>
      <w:tr w:rsidR="00AA5306" w:rsidRPr="00AA5306" w14:paraId="085C39BE" w14:textId="77777777" w:rsidTr="00AA5306">
        <w:trPr>
          <w:tblCellSpacing w:w="0" w:type="dxa"/>
        </w:trPr>
        <w:tc>
          <w:tcPr>
            <w:tcW w:w="675" w:type="dxa"/>
            <w:shd w:val="clear" w:color="auto" w:fill="FFFFFF"/>
            <w:tcMar>
              <w:top w:w="30" w:type="dxa"/>
              <w:left w:w="30" w:type="dxa"/>
              <w:bottom w:w="30" w:type="dxa"/>
              <w:right w:w="30" w:type="dxa"/>
            </w:tcMar>
            <w:vAlign w:val="center"/>
            <w:hideMark/>
          </w:tcPr>
          <w:p w14:paraId="486E7710"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29</w:t>
            </w:r>
          </w:p>
        </w:tc>
        <w:tc>
          <w:tcPr>
            <w:tcW w:w="5190" w:type="dxa"/>
            <w:shd w:val="clear" w:color="auto" w:fill="FFFFFF"/>
            <w:tcMar>
              <w:top w:w="30" w:type="dxa"/>
              <w:left w:w="30" w:type="dxa"/>
              <w:bottom w:w="30" w:type="dxa"/>
              <w:right w:w="30" w:type="dxa"/>
            </w:tcMar>
            <w:vAlign w:val="center"/>
            <w:hideMark/>
          </w:tcPr>
          <w:p w14:paraId="50DA7662"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Thư ký Hội đồng nhân dân huyện, thị xã, quận còn lại</w:t>
            </w:r>
          </w:p>
        </w:tc>
        <w:tc>
          <w:tcPr>
            <w:tcW w:w="1110" w:type="dxa"/>
            <w:shd w:val="clear" w:color="auto" w:fill="FFFFFF"/>
            <w:tcMar>
              <w:top w:w="30" w:type="dxa"/>
              <w:left w:w="30" w:type="dxa"/>
              <w:bottom w:w="30" w:type="dxa"/>
              <w:right w:w="30" w:type="dxa"/>
            </w:tcMar>
            <w:vAlign w:val="center"/>
            <w:hideMark/>
          </w:tcPr>
          <w:p w14:paraId="67FC68B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3,50</w:t>
            </w:r>
          </w:p>
        </w:tc>
        <w:tc>
          <w:tcPr>
            <w:tcW w:w="1425" w:type="dxa"/>
            <w:shd w:val="clear" w:color="auto" w:fill="FFFFFF"/>
            <w:tcMar>
              <w:top w:w="30" w:type="dxa"/>
              <w:left w:w="30" w:type="dxa"/>
              <w:bottom w:w="30" w:type="dxa"/>
              <w:right w:w="30" w:type="dxa"/>
            </w:tcMar>
            <w:vAlign w:val="center"/>
            <w:hideMark/>
          </w:tcPr>
          <w:p w14:paraId="594A0986"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br/>
              <w:t>237</w:t>
            </w:r>
          </w:p>
        </w:tc>
      </w:tr>
    </w:tbl>
    <w:p w14:paraId="551FDC41" w14:textId="77777777" w:rsidR="00AA5306" w:rsidRPr="00AA5306" w:rsidRDefault="00AA5306" w:rsidP="00AA5306">
      <w:pPr>
        <w:rPr>
          <w:rFonts w:ascii="Times New Roman" w:hAnsi="Times New Roman" w:cs="Times New Roman"/>
        </w:rPr>
      </w:pPr>
      <w:r w:rsidRPr="00AA5306">
        <w:rPr>
          <w:rFonts w:ascii="Times New Roman" w:hAnsi="Times New Roman" w:cs="Times New Roma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A5306" w:rsidRPr="00AA5306" w14:paraId="131B045F" w14:textId="77777777" w:rsidTr="00AA5306">
        <w:trPr>
          <w:trHeight w:val="457"/>
          <w:tblCellSpacing w:w="0" w:type="dxa"/>
        </w:trPr>
        <w:tc>
          <w:tcPr>
            <w:tcW w:w="4643" w:type="dxa"/>
            <w:shd w:val="clear" w:color="auto" w:fill="FFFFFF"/>
            <w:tcMar>
              <w:top w:w="30" w:type="dxa"/>
              <w:left w:w="30" w:type="dxa"/>
              <w:bottom w:w="30" w:type="dxa"/>
              <w:right w:w="30" w:type="dxa"/>
            </w:tcMar>
            <w:vAlign w:val="center"/>
            <w:hideMark/>
          </w:tcPr>
          <w:p w14:paraId="4251863A" w14:textId="43E267BF" w:rsidR="00AA5306" w:rsidRPr="00AA5306" w:rsidRDefault="00AA5306" w:rsidP="00AA5306">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4C972607"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b/>
                <w:bCs/>
              </w:rPr>
              <w:t>Nông Đức Mạnh</w:t>
            </w:r>
          </w:p>
          <w:p w14:paraId="5D9AB4E8" w14:textId="77777777" w:rsidR="00AA5306" w:rsidRPr="00AA5306" w:rsidRDefault="00AA5306" w:rsidP="00AA5306">
            <w:pPr>
              <w:jc w:val="center"/>
              <w:rPr>
                <w:rFonts w:ascii="Times New Roman" w:hAnsi="Times New Roman" w:cs="Times New Roman"/>
              </w:rPr>
            </w:pPr>
            <w:r w:rsidRPr="00AA5306">
              <w:rPr>
                <w:rFonts w:ascii="Times New Roman" w:hAnsi="Times New Roman" w:cs="Times New Roman"/>
              </w:rPr>
              <w:t>(Đã ký)</w:t>
            </w:r>
          </w:p>
        </w:tc>
      </w:tr>
    </w:tbl>
    <w:p w14:paraId="580A2FA8" w14:textId="77777777" w:rsidR="00AA5306" w:rsidRPr="00AA5306" w:rsidRDefault="00AA5306">
      <w:pPr>
        <w:rPr>
          <w:rFonts w:ascii="Times New Roman" w:hAnsi="Times New Roman" w:cs="Times New Roman"/>
        </w:rPr>
      </w:pPr>
    </w:p>
    <w:sectPr w:rsidR="00AA5306" w:rsidRPr="00AA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06"/>
    <w:rsid w:val="00375EAB"/>
    <w:rsid w:val="007B6D3B"/>
    <w:rsid w:val="00AA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5F4A"/>
  <w15:chartTrackingRefBased/>
  <w15:docId w15:val="{F63165DC-CB8D-4EAF-80D1-7147A400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306"/>
    <w:rPr>
      <w:rFonts w:eastAsiaTheme="majorEastAsia" w:cstheme="majorBidi"/>
      <w:color w:val="272727" w:themeColor="text1" w:themeTint="D8"/>
    </w:rPr>
  </w:style>
  <w:style w:type="paragraph" w:styleId="Title">
    <w:name w:val="Title"/>
    <w:basedOn w:val="Normal"/>
    <w:next w:val="Normal"/>
    <w:link w:val="TitleChar"/>
    <w:uiPriority w:val="10"/>
    <w:qFormat/>
    <w:rsid w:val="00AA5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306"/>
    <w:pPr>
      <w:spacing w:before="160"/>
      <w:jc w:val="center"/>
    </w:pPr>
    <w:rPr>
      <w:i/>
      <w:iCs/>
      <w:color w:val="404040" w:themeColor="text1" w:themeTint="BF"/>
    </w:rPr>
  </w:style>
  <w:style w:type="character" w:customStyle="1" w:styleId="QuoteChar">
    <w:name w:val="Quote Char"/>
    <w:basedOn w:val="DefaultParagraphFont"/>
    <w:link w:val="Quote"/>
    <w:uiPriority w:val="29"/>
    <w:rsid w:val="00AA5306"/>
    <w:rPr>
      <w:i/>
      <w:iCs/>
      <w:color w:val="404040" w:themeColor="text1" w:themeTint="BF"/>
    </w:rPr>
  </w:style>
  <w:style w:type="paragraph" w:styleId="ListParagraph">
    <w:name w:val="List Paragraph"/>
    <w:basedOn w:val="Normal"/>
    <w:uiPriority w:val="34"/>
    <w:qFormat/>
    <w:rsid w:val="00AA5306"/>
    <w:pPr>
      <w:ind w:left="720"/>
      <w:contextualSpacing/>
    </w:pPr>
  </w:style>
  <w:style w:type="character" w:styleId="IntenseEmphasis">
    <w:name w:val="Intense Emphasis"/>
    <w:basedOn w:val="DefaultParagraphFont"/>
    <w:uiPriority w:val="21"/>
    <w:qFormat/>
    <w:rsid w:val="00AA5306"/>
    <w:rPr>
      <w:i/>
      <w:iCs/>
      <w:color w:val="0F4761" w:themeColor="accent1" w:themeShade="BF"/>
    </w:rPr>
  </w:style>
  <w:style w:type="paragraph" w:styleId="IntenseQuote">
    <w:name w:val="Intense Quote"/>
    <w:basedOn w:val="Normal"/>
    <w:next w:val="Normal"/>
    <w:link w:val="IntenseQuoteChar"/>
    <w:uiPriority w:val="30"/>
    <w:qFormat/>
    <w:rsid w:val="00AA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306"/>
    <w:rPr>
      <w:i/>
      <w:iCs/>
      <w:color w:val="0F4761" w:themeColor="accent1" w:themeShade="BF"/>
    </w:rPr>
  </w:style>
  <w:style w:type="character" w:styleId="IntenseReference">
    <w:name w:val="Intense Reference"/>
    <w:basedOn w:val="DefaultParagraphFont"/>
    <w:uiPriority w:val="32"/>
    <w:qFormat/>
    <w:rsid w:val="00AA53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77105">
      <w:bodyDiv w:val="1"/>
      <w:marLeft w:val="0"/>
      <w:marRight w:val="0"/>
      <w:marTop w:val="0"/>
      <w:marBottom w:val="0"/>
      <w:divBdr>
        <w:top w:val="none" w:sz="0" w:space="0" w:color="auto"/>
        <w:left w:val="none" w:sz="0" w:space="0" w:color="auto"/>
        <w:bottom w:val="none" w:sz="0" w:space="0" w:color="auto"/>
        <w:right w:val="none" w:sz="0" w:space="0" w:color="auto"/>
      </w:divBdr>
    </w:div>
    <w:div w:id="5268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2024-12-23T07:33:00Z</dcterms:created>
  <dcterms:modified xsi:type="dcterms:W3CDTF">2024-12-23T09:02:00Z</dcterms:modified>
</cp:coreProperties>
</file>