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58/1998/NĐ-CP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8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 </w:t>
      </w:r>
      <w:r>
        <w:rPr>
          <w:b/>
        </w:rPr>
        <w:br/>
      </w:r>
      <w:r>
        <w:rPr>
          <w:b/>
          <w:i/>
        </w:rPr>
        <w:t xml:space="preserve">Ban hành Điều lệ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Nay ban hành kèm theo Nghị định này Điều lệ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2.Nghị định này có hiệu lực thi hành sau 45 ngày kể từ ngày ký. Nghị định này thay thế Nghị định số 299/HĐBT ngày 15 tháng 8 năm 1992 của Hội đồng Bộ trưởng (nay là Chính phủ) ban hành Điều lệ Bảo hiểm y tế và Nghị định số 47/CP ngày 06 tháng 6 năm 1994 của Chính phủ sửa đổi một số Điều của Điều lệ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Bộ trưởng các Bộ: Y tế, Tài chính, Lao động - Thương binh và Xã hội, Bộ trưởng - Trưởng ban Ban Tổ chức Cán bộ Chính phủ chịu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Các Bộ trưởng, Thủ trưởng cơ quan ngang Bộ, cơ quan thuộc Chính phủ và Chủ tịch Uỷ ban Nhân dân tỉnh, thành phố trực thuộc Trung ương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LỆ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Nghị định số 58/1998 /NĐ-CP, ngày 13 tháng 8 năm 1998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Bảo hiểm y tế (BHYT) quy định trong Điều lệ này là một chính sách xã hội do Nhà nước tổ chức thực hiện, nhằm huy động sự đóng góp của người sử dụng lao động, người lao động, các tổ chức và cá nhân, để thanh toán chi phí khám chữa bệnh theo quy định của Điều lệ này cho người có thẻ BHYT khi ốm đau.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Bảo hiểm y tế bắt buộc được áp dụng đối với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lao động Việt Namlàm việc trong: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doanh nghiệp Nhà nước, kể cả các doanh nghiệp thuộc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tổ chức kinh tế thuộc cơ quan hành chính sự nghiệp, cơ quan Đảng, các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doanh nghiệp có vốn đầu tư nước ngoài, khu chế xuất, khu công nghiệp tập trung; các cơ quan, tổ chức nước ngoài, tổ chức quốc tế tại Việt Nam, trừ trường hợp các Điều ước Quốc tế mà Cộng hòa xã hội chủ nghĩa Việt Nam ký kết hoặc tham gia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đơn vị, tổ chức kinh tế ngoài quốc doanh có từ 10 lao động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Cán bộ, công chức làm việc trong các cơ quan hành chính, sự nghiệp; người làm việc trong các cơ quan Đảng, các tổ chức chính trị - xã hội; cán bộ xã, phường, thị trấn, hưởng sinh hoạt phí hàng tháng theo quy định tại Nghị định số 09/1998/NĐ-CP , ngày 23 tháng 01 năm 1998 của Chính phủ; ngườilàm việc trong các cơ quan dân cử từ Trung ương đến cấp xã,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Người đang hưởng chế độ hưu trí, hưởng trợ cấp bảo hiểm xã hội hàng tháng do suy giảm khả năng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có công với cách mạng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đối tượng bảo trợ xã hội được Nhà nước cấp kinh phí thông qua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Bảo hiểm y tế tự nguyện được áp dụng đối với mọi đối tượng có nhu cầu tham gia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Quỹ BHYT hình thành từ tiền đóng BHYT và từ các nguồn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Quỹ BHYT được quản lý thống nhất, sử dụng để thanh toán chi phí khám, chữa bệnh và chi quản lý sự nghiệp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Hoạt động BHYT không phải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Cơ quan Bảo hiểm y tế Việt Nam được tổ chức theo hệ thống dọc và quản lý thống nhất từ Trung ương đến địa phương; được Nhà nước cấp kinh phí để xây dựng cơ sở vật chất, kỹ thuật; được thực hiện các biện pháp nhằm bảo tồn và tăng trưởng quỹ BHYT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CHẾ ĐỘ BẢO HIỂM Y TẾ VÀ THANH TOÁN CHI PHÍ</w:t>
      </w:r>
      <w:r>
        <w:rPr>
          <w:b/>
        </w:rPr>
        <w:br/>
      </w:r>
      <w:r>
        <w:rPr>
          <w:b/>
        </w:rPr>
        <w:t xml:space="preserve">KHÁM, CHỮA BỆNH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Người có thẻ BHYT bắt buộc được hưởng chế độ BHYT khi khám, chữa bệnh ngoại trú và nội trú,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Khám bệnh, chẩn đoán và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Xét nghiệm, chiếu chụp X-quang, thăm dò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Thuốc trong danh mục theo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Máu, dịch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thủ thuật, phẫu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Sử dụng vật tư, thiết bị y tế và giường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7.Chi phí khám chữa bệnh BHYT được thanh toán theo các mức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Quỹ BHYT chi trả 80% chi phí khám chữa bệnh theo giá viện phí, 20% còn lại người bệnh tự trả cho cơ sở khám chữa bệnh. Riêng đối tượng thuộc diện ưu đãi xã hội quy định tại Pháp lệnh ưu đãi người hoạt động cách mạng, liệt sĩ và gia đình liệt sĩ, thương binh, bệnh binh, người hoạt động kháng chiến, người có công giúp đỡ cách mạng được qũy BHYT chi trả 100% chi phí khám, chữa bệnh theo giá viện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Nếu số tiền mà người bệnh tự trả 20% chi phí khám, chữa bệnh trong năm đã vượt quá 6 tháng lương tối thiểu thì các chi phí khám, chữa bệnh tiếp theo trong năm sẽ được quỹ BHYT thanh toán toàn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Người có thẻ BHYT chỉ được hưởng chế độ BHYT theo quy định tại Điều 7 của Điều lệ này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Khám, chữa bệnh tại cơ sở y tế đã đăng ký trên thẻ để quản lý và chăm sóc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Khám, chữa bệnh tại cơ sở y tế khác theo giới thiệu chuyển viện phù hợp với tuyến chuyên môn kỹ thuật theo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Khám, chữa bệnh tại bất kỳ cơ sở y tế nào của Nhà nước trong trường hợp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Trong các trường hợp khám, chữa bệnh theo yêu cầu riêng của bệnh nhân: tự chọn thầy thuốc, tự chọn buồng bệnh, tự chọn cơ sở khám, chữa bệnh, tự chọn các dịch vụ y tế; khám, chữa bệnh vượt tuyến chuyên môn kỹ thuật theo quy định của Bộ Y tế; khám, chữa bệnh tại các cơ sở y tế không có hợp đồng với cơ quan BHYT thì quỹ BHYT chỉ thanh toán chi phí khám, chữa bệnh theo giá viện phí tại các tuyến chuyên môn kỹ thuật phù hợp theo quy định của Bộ Y tế và theo quy định của Điều 7 Điều lệ này. Phần chênh lệch tăng thêm (nếu có) do người có thẻ BHYT tự trả cho cơ sở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Quỹ BHYT không thanh toán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trị bệnh phong; sử dụng thuốc điều trị các bệnh lao, sốt rét, tâm thần phân liệt, động kinh, dịch vụ kế hoạch hóa gia đình (vì đã có ngân sách nhà nước đài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Phòng và chữa bệnh dại; phòng bệnh, xét nghiệm, chẩn đoán và điều trị nhiễm HIV - AIDS, lậu, giang mai;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Tiêm chủng phòng bệnh, điều dưỡng, an dưỡng, khám sức khỏe, điều trị vô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Chỉnh hình và tạo hình thẩm mỹ, làm chân tay giả, mắt giả, răng giả, kính mắt, máy trợ thính, thủy tinh thể nhân tạo, ổ khớp nhân tạo, van tim nhân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bệnh bẩm sinhvà dị tật bẩm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Bệnh nghề nghiệp, tai nạn lao động, tai nạn giao thông, tai nạn chiến tranh và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Tự tử, cố ý gây thương tích, nghiện chất ma túy,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Chi phí khám, chữa bệnh BHYT được thanh toán dưới hai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BHYT thanh toán với các cơ sở khám, chữa bệnh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BHYT thanh toán cho người bệnh BHYT chi phí khám, chữa bệnh theo quy định tại Điều 7 và Điều 9 của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TRÁCH NHIỆM, PHƯƠNG THỨC VÀ MỨC ĐÓNG BẢO HIỂM Y TẾ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Mức đóng và trách nhiệm đóng BHYT bắt buộc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1.Các đối tượng quy định ở điểm a, b, khoản 1 Điều 2 của Điều lệ này, mức đóng BHYT bằng 3% tiền lương cấp bậc, chức vụ, hệ số chênh lệch bảo lưu (nếu có) ghi trong hợp đồng lao động và các khoản phụ cấp khu vực, đắt đỏ, chức vụ, thâm niên trong đó người sử dụng lao động có trách nhiệm đóng 2%, người lao động đóng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đối tượng quy định ở điểm c, d, khoản 1 Điều 2 của Điều lệ này, mức đóng BHYT bằng 3% tiền lương, tiền công và các khoản phụ cấp (nếu có) ghi trong hợp đồng lao động theo quy định của Nhà nước, trong đó người sử dụng lao động có trách nhiệm đóng 2%, người lao động đóng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đối tượng quy định tại khoản 2 Điều 2 của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người hưởng lương: mức đóng BHYT bằng 3% tiền lương cấp bậc, lương chức vụ, hệ số chênh lệch bảo lưu (nếu có) và các khoản phụ cấp chức vụ, khu vực, đắt đỏ, thâm niên, theo quy định của Nhà nước. Cơ quan sử dụng công chức, viên chức có trách nhiệm đóng 2%, công chức, viên chức đóng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người hưởng sinh hoạt phí là cán bộ làm công tác đảng, công tác chính quyền, công tác đoàn thể và sự nghiệp ở xã, phường, thị trấn: mức đóng BHYT bằng 3% tiền sinh hoạt phí và các khoản phụ cấp (nếu có). Cơ quan cấp sinh hoạt phí đóng 2%, người hưởng sinh hoạt phí đóng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Đối với người hưởng sinh hoạt phí là Đại biểu Hội đồng nhân dân đương nhiệm các cấp, không thuộc biên chế Nhà nước hoặc không hưởng chế độ bảo hiểm xã hội hàng tháng: mức đóng BHYT bằng 3% mức lương tối thiểu hiện hành, do cơ quan cấp sinh hoạt phí đóng.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đối tượng quy định tại khoản 3, Điều 2 của Điều lệ này, mức đóng BHYT bằng 3% tiền lương hưu, tiền trợ cấp bảo hiểm xã hội hàng tháng, do cơ quan bảo hiểm xã hội trực tiếp đóng.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đối tượng quy định tại các khoản 4, 5, Điều 2 của Điều lệ này, mức đóng BHYT bằng 3% mức lương tối thiểu hiện hành do cơ quan trực tiếp quản lý kinh phí của đối tượng đóng.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Bộ Tài chính có trách nhiệm cân đối vào dự toán ngân sách để thực hiện chế độ bảo hiểm y tế bắt buộc cho các đối tượng quy định tại điểm b,c khoản 3, Điều 12 của Điều lệ này từ ngày 01 tháng 01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Phương thức đóng BHYT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đơn vị và người sử dụng lao động quy định tại các khoản 1, 2, 3, Điều 12 của Điều lệ này, trích trước tiền đóng BHYT và thu tiền đóng BHYT của người lao động theo tỷ lệ quy định để nộp vào quỹ BHYT ít nhất 3 tháng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đơn vị quản lý kinh phí của đối tượng quy định tại các khoản 4,5, Điều 12 của Điều lệ này, nộp tiền đóng BHYT vào quỹ BHYT định kỳ 3 tháng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quan, đơn vị, người sử dụng lao động và cơ quan BHYT có thể ký hợp đồng về việc nộp tiền và cấp thẻ BHYT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QUYỀN VÀ TRÁCH NHIỆM CỦA CÁC BÊN THAM GIA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có thẻ BHYT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Được khám, chữa bệnh theo chế độ BHYT như quy định tại Chương II của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Chọn một trong các cơ sở khám, chữa bệnh ban đầu thuận lợi tại nơi cư trú hoặc nơi công tác theo hướng dẫn của cơ quan BHYT để quản lý, chăm sóc sức khỏe và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Được thay đổi nơi đăng ký khám, chữa bệnh ban đầu vào cuối mỗi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Được thanh toán viện phí theo chế độ BHYT khi sinh con thứ nhất và thứ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Yêu cầu cơ quan BHYT bảo đảm quyền lợi theo quy định của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Khiếu nại với các cơ quan Nhà nước có thẩm quyền khi người sử dụng lao động, cơ quan BHYT, các cơ sở khám, chữa bệnh vi phạm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có thẻ BHYT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Đóng BHYT đầy đủ, đúng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Xuất trình thẻ BHYT khi đến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Bảo quản và không cho người khác mượn thẻ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đơn vị và người sử dụng lao động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Từ chối thực hiện những yêu cầu của cơ quan BHYT và các cơ sở khám, chữa bệnh không đúng với quy định của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Khiếu nại với các cơ quan Nhà nước có thẩm quyền khi cơ quan BHYT và các cơ sở khám, chữa bệnh vi phạm Điều lệ BHYT. Trong thời gian khiếu nại vẫn phải thực hiện trách nhiệm đóng BHYT theo quy định của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đơn vị và người sử dụng lao động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Đóng BHYT theo đúng quy định của Điều lệ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Cung cấp cho cơ quan BHYT các tài liệu về lao động, tiền lương, tiền công, phụ cấp liên quan đến việc đóng và thực hiện chế độ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Chấp hành sự kiểm tra, thanh tra về thực hiện chế độ BHYT của các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BHYT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Yêu cầu cơ quan, đơn vị, người sử dụng lao động đóng và thực hiện chế độ BHYT, cung cấp các tài liệu liên quan đến việc đóng và thực hiện chế độ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Tổ chức các đại lý phát hành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Ký hợp đồng với các cơ sở khám, chữa bệnh hợp pháp để khám, chữa bệnh cho người được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Yêu cầu cơ sở khám, chữa bệnh cung cấp hồ sơ, bệnh án, tài liệu liên quan đến thanh toán chi phí khám, chữa bệnh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Từ chối thanh toán chi phí khám, chữa bệnh không đúng quy định của Điều lệ BHYT hoặc không đúng với các điều khoản ghi trong hợp đồng đã được ký giữa cơ quan BHYT với cơ sở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Thu giữ các chứng từ và thẻ BHYT giả mạo để chuyển cho các cơ quan điều tra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Kiến nghị với các cơ quan có thẩm quyền xử lý các đơn vị, cá nhân vi phạm Điều lệ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BHYT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 tiền BHYT, cấp thẻ và hướng dẫn việc quản lý, sử dụng thẻ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Cung cấp thông tin về các cơ sở khám, chữa bệnh và hướng dẫn người tham gia BHYT lựa chọn để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Quản lý quỹ, thanh toán chi phí BHYT đúng quy định và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Kiểm tra, giám định việc thực hiện chế độ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Tổ chức thông tin, tuyên truyền về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Giải quyết các khiếu nại về thực hiện chế độ BHYT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sở khám, chữa bệnh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Yêu cầu cơ quan BHYT tạm ứng kinh phí và thanh toán chi phí khám chữa bệnh theo quy định của Điều lệ BHYT và theo hợp đồng khám, chữa bệnh đã được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Khám, chữa bệnh và cung cấp các dịch vụ y tế theo đúng nguyên tắc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Yêu cầu cơ quan BHYT cung cấp những số liệu về thẻ BHYT đăng ký tại cơ sở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Từ chối thực hiện các yêu cầu ngoài quy định của Điều lệ BHYT và hợp đồng đã ký với cơ quan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Khiếu kiện với các cơ quan có thẩm quyền khi cơ quan BHYT vi phạm hợp đồng khám, chữa bệnh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sở khám, chữa bệnh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đúng hợp đồng khám, chữa bệnh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việc ghi chép và cung cấp các tài liệu liên quan đến khám, chữa bệnh cho người được BHYT, làm cơ sở thanh toán và giải quyết các tranh chấp về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Chỉ định sử dụng thuốc, vật phẩm sinh học, thủ thuật, phẫu thuật, xét nghiệm và các dịch vụ y tế an toàn, hợp lý theo quy định về chuyên môn kỹ thuật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Tạo điều kiện thuận lợi cho cán bộ cơ quan BHYT thường trực tại cơ sở nhằm thực hiện công tác tuyên truyền, giải thích về BHYT; kiểm tra việc bảo đảm quyền lợi và giải quyết những khiếu nại liên quan đến việc khám, chữa bệnh cho người có thẻ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Kiểm tra thẻ BHYT, phát hiện và thông báo cho BHYT Việt Nam những trường hợp vi phạm và lạm dụng chế độ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r>
        <w:rPr>
          <w:b/>
        </w:rPr>
        <w:br/>
      </w:r>
      <w:r>
        <w:rPr>
          <w:b/>
        </w:rPr>
        <w:t xml:space="preserve">QUẢN LÝ, SỬ DỤNG QUỸ VÀ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Quỹ BHYT được quản lý tập trung, thống nhất trong toàn hệ thống Bảo hiểm y tế Việt Nam; hạch toán độc lập với ngân sách nhà nước và được Nhà nước bảo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Tiền đóng BHYT của đối tượng tham gia BHYT bắt buộc được phân phối sử dụng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Dành 91,5% cho quỹ khám, chữa bệnh, trong đó dành 5% lập quỹ dự phòng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Quỹ khám, chữa bệnh trong năm không sử dụng hết được kết chuyển vào quỹ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chi phí khám, chữa bệnh trong năm vượt quá khả năng thanh toán của quỹ khám, chữa bệnh thì được bổ sung từ quỹ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Dành 8,5% cho chi quản lý thường xuyên của hệ thống Bảo hiểm y tế Việt Nam theo dự toán hàng năm được cấp có thẩm quyền phê duyệt và chế độ chi tiêu của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Tiền tạm thời nhàn rỗi (nếu có) của quỹ BHYT được mua tín phiếu, trái phiếu do Kho bạc Nhà nước, các Ngân hàng Thương mại quốc doanh phát hành và được thực hiện các biện pháp khác nhằm bảo tồn, tăng trưởng quỹ BHYT nhưng phải đảm bảo nguồn chi trả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Liên Bộ Y tế - Tài chính ban hành Quy chế quản lý tài chính đối với BHYT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1.Thẻ BHYT do Bảo hiểm y tế Việt Nam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2.Thẻ BHYT có giá trị sử dụng ngay và liên tục khi đóng BHYT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3.Thẻ BHYT có giá trị sử dụng sau 30 ngày kể từ ngày đóng BHYT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Đóng BHYT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Tiếp tục đóng BHYT sau một thời gian gián đoạn vì bất kỳ lý do gì.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r>
        <w:rPr>
          <w:b/>
        </w:rPr>
        <w:br/>
      </w:r>
      <w:r>
        <w:rPr>
          <w:b/>
        </w:rPr>
        <w:t xml:space="preserve">BẢO HIỂM Y TẾ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Bảo hiểm y tế tự nguyện quy định tại Điều lệ này nhằm thực hiện chính sách xã hội trong khám, chữa bệnh, không vì mục đích kinh doanh, không áp dụng các quy định của pháp luật về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 Bảo hiểm y tế tự nguyện được áp dụng với mọi đối tượng trong xã hội, kể cả người nước ngoài đến làm việc, học tập, du lịch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Chính phủ khuyến khích việc mở rộng và đa dạng hóa các loại hình BHYT tự nguyện, đồng thời khuyến khích Hội chữ thập đỏ, các Hội từ thiện, tổ chức quần chúng, tổ chức kinh tế của Nhà nước và tư nhân đóng góp để mua thẻ BHYT cho người nghèo. Uỷ ban nhân dân các cấp có trách nhiệm quan tâm, tạo điều kiện thuận lợi để nhân dân địa phương được tham gia BHYT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loại hình BHYT tự nguyện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Bảo hiểm khám, chữa bệnh ngoại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Bảo hiểm khám, chữa bệnh nội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Chế độ BHYT bổ sung cho BHYT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loại hình BHYT tự nguyện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có thẻ BHYT tự nguyện được quĩ BHYT chi trả các chi phí khám, chữa bệnh phù hợp với mức đóng và loại hình BHYT tự nguyện đã lựa chọn. Nếu mức đóng bảo hiểm y tế tự nguyện tương đương mức đóng bảo hiểm y tế bắt buộc bình quân trong khu vực thì người có thẻ Bảo hiểm y tế tự nguyện sẽ được hưởng chế độ Bảo hiểm y tế như quy định tại Chương II của Điều lệ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Liên Bộ Y tế - Tài chính quy định khung mức đóng và mức hưởng BHYT tự nguyện; Bộ trưởng Bộ Y tế hướng dẫn cụ thể mức đóng và mức hưởng BHYT tự nguyện áp dụng cho từng địa phương sau khi có sự thoả thuận của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Nguồn thu BHYT tự nguyện được hạch toán riêng và sử dụng để chi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trả chi phí khám, chữa bệnh cho người có thẻ BHYT tự nguyện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cho các đại lý thu, phát hành thẻ BHYT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 quản lý thường xuyên của cơ quan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y tế Việt Nam chịu trách nhiệm quản lý thống nhất quỹ BHYT tự nguyện. Liên Bộ Y tế - Tài chính quy định chi tiết và hướng dẫn sử dụng quỹ BHYT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r>
        <w:rPr>
          <w:b/>
        </w:rPr>
        <w:br/>
      </w:r>
      <w:r>
        <w:rPr>
          <w:b/>
        </w:rPr>
        <w:t xml:space="preserve">TỔ CHỨC, QUẢN LÝ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25. Bảo hiểm y tế Việt Nam được thành lập trên cơ sở thống nhất hệ thống cơ quan BHYT từ Trung ương đến địa phương và BHYT ngành để quản lý và thực hiện chính sách BHYT theo Điều lệ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 Chính phủ giao cho Bộ Y tế thực hiện chức năng quản lý Nhà nước về BHYT. Nội dung của công tác quản lý Nhà nước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các chính sách, pháp luật về BHYT trình cấp trên ban hành hoặc ban hành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với Bộ Tài chính và Chủ tịch ủy ban nhân dân tỉnh, thành phố trực thuộc Trung ương hướng dẫn thực hiện BHYT tự nguyện.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Hướng dẫn kiểm tra, thanh tra việc thực hiện các quy định của pháp luật về BHYT.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27. Bảo hiểm y tế Việt Nam được tổ chức và quản lý theo hệ thống tập trung, thống nhất từ Trung ương đến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w:t>
      </w:r>
      <w:r>
        <w:t xml:space="preserve">Ở</w:t>
      </w:r>
      <w:r>
        <w:t xml:space="preserve"> Trung ương: Bảo hiểm y tế Việt Nam trực thuộc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w:t>
      </w:r>
      <w:r>
        <w:t xml:space="preserve">Ở</w:t>
      </w:r>
      <w:r>
        <w:t xml:space="preserve"> cấp tỉnh: Bảo hiểm y tế tỉnh, thành phố trực thuộc Trung ương và Bảo hiểm y tế ngành trực thuộc Bảo hiểm y tế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w:t>
      </w:r>
      <w:r>
        <w:t xml:space="preserve">Ở</w:t>
      </w:r>
      <w:r>
        <w:t xml:space="preserve"> cấp huyện, quận, thành phố, thị xã thuộc tỉnh (gọi chung là huyện) tổ chức thành chi nhánh BHYT trực thuộc Bảo hiểm y tế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hiểm y tế Việt Nam có nhiệm vụ, quyền hạn: tổ chức triển khai thực hiện Điều lệ BHYT; quản lý thu, chi quỹ BHYT trong cả nước; đề xuất các phương án bảo toàn, tăng trưởng quỹ BHYT và tổ chức thực hiện sau khi được phê duyệt; in ấn, phát hành và quản lý thẻ BHYT; quản lý tổ chức, cán bộ, công chức, lao động, cơ sở vật chất kỹ thuật trong toàn hệ thống cơ quan BHYT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 chế tổ chức và hoạt động của Bảo hiểm y tế Việt Nam do Bộ trưởng Bộ Y tế ban hành sau khi có sự thỏa thuận của Bộ trưởng, Trưởng ban Ban Tổ chức - Cán bộ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28. Hội đồng quản lý Bảo hiểm y tế Việt Nam là cơ quan quản lý, giám sát hoạt động của Bảo hiểm y tế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quản lý Bảo hiểm y tế Việt Nam có nhiệm vụ, quyền hạn: chỉ đạo, giám sát, kiểm tra việc thực hiện quản lý, thu, chi quỹ BHYT; phê duyệt phương án điều hoà quỹ BHYT trong toàn hệ thống; quyết định các biện pháp bảo toàn và tăng trưởng quỹ BHYT; thông qua dự toán và quyết toán hàng năm của BHYT Việt Nam; phê duyệt phương án tổ chức, đề nghị tách, nhập, giải thể các đơn vị thành viên, đề nghị bổ nhiệm, miễn nhiệm Tổng giám đốc BHYT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quản lý Bảo hiểm y tế Việt Nam có Chủ tịch, Phó Chủ tịch và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Hội đồng quản lý là một lãnh đạo Bộ Y tế do Thủ tướng Chính phủ bổ nhiệm theo đề nghị của Bộ trưởng Bộ Y tế và Bộ trưởng, Trưởng ban Ban Tổ chức- Cán bộ Chính phủ. Các thành viên là đại diện có thẩm quyền của các Bộ: Y tế, Tài chính, Lao động - Thương binh và Xã hội, Tổng Liên đoàn Lao động Việt Nam và Bảo hiểm Y tế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Y tế bổ nhiệm Phó Chủ tịch Hội đồng quản lý và các thành viên của Hội đồng quản lý Bảo hiểm y tế Việt Nam sau khi có sự thỏa thuận của các Bộ, ngành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29. Bảo hiểm y tế Việt Nam do Tổng Giám đốc quản lý và điều hành theo chế độ thủ trưởng. Giúp việc cho Tổng Giám đốc có các Phó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Y tế bổ nhiệm, miễn nhiệm Tổng Giám đốc Bảo hiểm y tế Việt Nam theo đề nghị của Hội đồng quản lý Bảo hiểm y tế Việt Nam và thỏa thuận của Bộ trưởng, Trưởng ban Ban Tổ chức - Cán bộ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Phó Tổng Giám đốc Bảo hiểm y tế Việt Nam do Bộ trưởng Bộ Y tế bổ nhiệm, miễn nhiệm theo đề nghị của Tổng giám đốc Bảo hiểm y tế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Giám đốc Bảo hiểm y tế tỉnh, thành phố trực thuộc Trung ương và Giám đốc Bảo hiểm y tế ngành do Tổng Giám đốc Bảo hiểm y tế Việt Nam bổ nhiệm, miễn nhiệm sau khi có ý kiến của Uỷ ban nhân dân tỉnh, thành phố trực thuộc Trung ương và lãnh đạo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r>
        <w:rPr>
          <w:b/>
        </w:rPr>
        <w:br/>
      </w:r>
      <w:r>
        <w:rPr>
          <w:b/>
        </w:rPr>
        <w:t xml:space="preserve">KHEN THƯỞNG, GIẢI QUYẾT KHIẾU NẠI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30. Cơ quan, đơn vị và cá nhân có thành tích trong sự nghiệp BHYT được khen thưởng theo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31. Khi xảy ra khiếu kiện về BHYT thì tùy theo tính chất sự việc sẽ do cơ quan BHYT các cấp, cơ quan quản lý nhà nước có thẩm quyền hoặc Toà án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32. Cơ quan, đơn vị hoặc cá nhân vi phạm các quy định của Điều lệ này thì tùy theo mức độ vi phạm sẽ bị xử lý theo quy định về xử phạt vi phạm hành chính trong lĩnh vực BHYT, nếu gây thiệt hại thì phải bồi thường thiệt hại theo quy định của pháp luật./.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8-1998-nd-cp-cua-chinh-phu---ban-hanh-dieu-le-bao-hiem-y-t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2022-06-22T09:24:04Z</dcterms:created>
  <dcterms:modified xsi:type="dcterms:W3CDTF">2022-06-22T09:24:04Z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2022-06-22T09:24:04Z</dcterms:created>
  <dcterms:modified xsi:type="dcterms:W3CDTF">2022-06-22T09:24:04Z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2022-06-22T09:24:04Z</dcterms:created>
  <dcterms:modified xsi:type="dcterms:W3CDTF">2022-06-22T09:24:04Z</dcterms:modified>
</cp:coreProperties>
</file>