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5" w:history="1">
        <w:r>
          <w:rPr>
            <w:rStyle w:val="Hyperlink"/>
            <w:b/>
          </w:rPr>
          <w:t xml:space="preserve">Luật sư tư vấn luật thuế qua điện thoại</w:t>
        </w:r>
        <w:r>
          <w:rPr>
            <w:rStyle w:val="Hyperlink"/>
          </w:rPr>
          <w:t xml:space="preserve"> </w:t>
        </w:r>
        <w:r>
          <w:rPr>
            <w:rStyle w:val="Hyperlink"/>
            <w:b/>
          </w:rPr>
          <w:t xml:space="preserve">gọi:</w:t>
        </w:r>
        <w:r>
          <w:rPr>
            <w:rStyle w:val="Hyperlink"/>
          </w:rPr>
          <w:t xml:space="preserve"> </w:t>
        </w:r>
      </w:hyperlink>
      <w:hyperlink r:id="rId6" w:history="1">
        <w:hyperlink r:id="rId6"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SỐ </w:t>
      </w:r>
      <w:hyperlink r:id="rId7" w:history="1">
        <w:r>
          <w:rPr>
            <w:rStyle w:val="Hyperlink"/>
            <w:b/>
          </w:rPr>
          <w:t xml:space="preserve">24/2007/NĐ-CP </w:t>
        </w:r>
        <w:r>
          <w:rPr>
            <w:b/>
          </w:rPr>
          <w:t xml:space="preserve"> NGÀY 14 THÁNG 02 NĂM 2007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CHI TIẾT THI HÀNH LUẬT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Thuế thu nhập doanh nghiệp ngày 17 tháng 6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PHẠM VI ÁP DỤNG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t xml:space="preserve">Tổ chức, cá nhân sản xuất, kinh doanh hàng hóa, dịch vụ (gọi chung là cơ sở kinh doanh) có thu nhập phải nộp thuế thu nhập doanh nghiệp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sản xuất, kinh doanh hàng hóa, dịch vụ bao gồm: Doanh nghiệp nhà nước; công ty trách nhiệm hữu hạn; công ty cổ phần; công ty hợp danh; doanh nghiệp có vốn đầu tư nước ngoài và Bên nước ngoài tham gia hợp đồng hợp tác kinh doanh theo Luật Đầu tư và Luật Doanh nghiệp; các công ty nước ngoài và tổ chức nước ngoài hoạt động kinh doanh ở Việt Nam không theo Luật Đầu tư và Luật Doanh nghiệp; doanh nghiệp tư nhân; hợp tác xã, liên hiệp hợp tác xã (sau đây gọi tắt là hợp tác xã); tổ hợp tác; tổ chức kinh tế của tổ chức chính trị, tổ chức chính trị - xã hội, tổ chức xã hội, tổ chức xã hội - nghề nghiệp, đơn vị vũ trang nhân dân; cơ quan hành chính, đơn vị sự nghiệp có tổ chức sản xuất, kinh doanh hàng hóa,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trong nước sản xuất, kinh doanh hàng hóa, dịch vụ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 nhân và nhóm cá nhân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Hộ kinh doanh cá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 nhân hành nghề độc lập: bác sĩ, luật sư, kế toán, kiểm toán, họa sĩ, kiến trúc sư, nhạc sĩ và cá nhân hành nghề độc lập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 nhân cho thuê tài sản như nhà, đất, phương tiện vận tải, máy móc thiết bị và các loại tài sản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 nhân nước ngoài kinh doanh có thu nhập phát sinh tại Việt Nam, không phân biệt là hoạt động kinh doanh được thực hiện tại Việt Nam hay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Công ty ở nước ngoài hoạt động kinh doanh thông qua cơ sở thường trú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thường trú là cơ sở kinh doanh mà thông qua cơ sở này công ty ở nước ngoài thực hiện một phần hay toàn bộ hoạt động kinh doanh của mình tại Việt Nam mang lại thu nhập. Cơ sở thường trú của công ty ở nước ngoài chủ yếu bao gồm các hình thức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Chi nhánh, văn phòng điều hành, nhà máy, xưởng sản xuất, kho giao nhận hàng hóa, phương tiện vận tải, hầm mỏ, mỏ dầu hoặc khí đốt, địa điểm thăm dò hoặc khai thác tài nguyên thiên nhiên hay các thiết bị phương tiện phục vụ cho việc thăm dò tài nguyên thiên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Địa điểm xây dựng; công trình xây dựng, lắp đặt, lắp ráp; các hoạt động giám sát xây dựng, công trình xây dựng, lắp đặt, lắp ráp;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Cơ sở cung cấp các dịch vụ bao gồm cả dịch vụ tư vấn thông qua người làm công cho mình hay một đối tượng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Đại lý cho công ty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Đại diện ở Việt Nam trong các trường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thẩm quyền ký kết các hợp đồng đứng tên công ty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Không có thẩm quyền ký kết các hợp đồng đứng tên công ty nước ngoài nhưng thường xuyên thực hiện việc giao hàng hóa hoặc cung ứng dịch vụ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Hiệp định tránh đánh thuế hai lần mà Cộng hòa xã hội chủ nghĩa Việt Nam ký kết có quy định khác về cơ sở thường trú thì thực hiện theo quy định của Hiệp định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Đối tượng không thuộc diện nộp thuế thu nhập doanh nghiệp bao gồm hộ gia đình, cá nhân, tổ hợp tác, hợp tác xã sản xuất nông nghiệp có thu nhập từ sản phẩm trồng trọt, chăn nuôi, nuôi trồng thủy sản; trừ hộ gia đình và cá nhân nông dân sản xuất hàng hoá lớn, có thu nhập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nộp thuế thu nhập doanh nghiệp áp dụng đối với hộ gia đình, cá nhân nông dân sản xuất hàng hoá lớn, có thu nhập cao từ sản phẩm trồng trọt, chăn nuôi, nuôi trồng thủy sản sẽ có quy định riêng. Giao Bộ Tài chính chủ trì, phối hợp với Bộ Nông nghiệp và Phát triển nông thôn, Bộ Thủy sản trình Chính phủ ban hành quy định về việc nộp thuế thu nhập doanh nghiệp áp dụng đối với các đối tượng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CĂN CỨ TÍNH THUẾ VÀ THUẾ SUẤT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w:t>
      </w:r>
      <w:r>
        <w:t xml:space="preserve">Căn cứ tính thuế là thu nhập chịu thuế trong kỳ tính thuế và thuế suất.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Kỳ tính thuế thu nhập doanh nghiệp được xác định theo năm dương lịch hoặc năm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Doanh thu để tính thu nhập chịu thuế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thu để tính thu nhập chịu thuế là toàn bộ tiền bán hàng, tiền cung ứng dịch vụ kể cả trợ giá, phụ thu, phụ trội mà cơ sở kinh doanh được hưởng, không phân biệt đã thu được tiền hay chưa thu được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thu để tính thu nhập chịu thuế đối với cơ sở kinh doanh nộp thuế giá trị gia tăng theo phương pháp khấu trừ thuế là doanh thu không có thuế giá trị gia tăng. Doanh thu để tính thu nhập chịu thuế đối với cơ sở kinh doanh nộp thuế giá trị gia tăng theo phương pháp trực tiếp trên giá trị gia tăng là doanh thu bao gồm cả thuế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điểm xác định doanh thu để tính thu nhập chịu thuế đối với hoạt động bán hàng hoá, cung ứng dịch vụ là thời điểm chuyển giao quyền sở hữu hàng hoá, hoàn thành dịch vụ hoặc thời điểm lập hoá đơn bán hàng, cung ứng dịch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Doanh thu để tính thu nhập chịu thuế trong một số trường hợp được quy định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Doanh thu để tính thu nhập chịu thuế đối với hàng hóa bán theo phương thức trả góp được xác định theo giá bán hàng hoá trả tiền một lần, không bao gồm tiền lãi trả chậm;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Doanh thu để tính thu nhập chịu thuế đối với hàng hóa, dịch vụ dùng để trao đổi, biếu, tặng, tiêu dùng nội bộ được xác định theo giá bán của sản phẩm, hàng hóa, dịch vụ cùng loại hoặc tương đương tại thời điểm trao đổi, biếu, tặng, tiêu dùng nội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Doanh thu để tính thu nhập chịu thuế đối với hoạt động gia công hàng hóa là tiền thu về hoạt động gia công bao gồm cả tiền công, nhiên liệu, động lực, vật liệu phụ và chi phí khác phục vụ cho việc gia công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Doanh thu để tính thu nhập chịu thuế đối với hoạt động cho thuê tài sản là số tiền bên thuê trả từng kỳ theo hợp đồng thuê. Trường hợp bên thuê trả tiền thuê trước cho nhiều năm thì doanh thu để tính thu nhập chịu thuế được phân bổ cho số năm trả tiền trước hoặc xác định theo doanh thu trả tiền một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Tài chính hướng dẫn cụ thể cách xác định doanh thu trả tiền thuê trước cho nhiều năm để xác định thu nhập chịu thuế phù hợp với từng loại hình cơ sở kinh doanh quy định tại điểm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Doanh thu để tính thu nhập chịu thuế đối với hoạt động tín dụng là tiền lãi cho vay phải thu phát sinh trong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Doanh thu để tính thu nhập chịu thuế trong một số trường hợp khác do Bộ Tài chính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w:t>
      </w:r>
      <w:r>
        <w:t xml:space="preserve"> Các khoản chi phí hợp lý được trừ để tính thu nhập chịu thuế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Chi phí khấu hao của tài sản cố định sử dụng cho hoạt động sản xuất, kinh doanh hàng hoá, dịch vụ. Mức trích khấu hao tài sản cố định được xác định căn cứ vào giá trị tài sản cố định và thời gian trích khấu hao. Cơ sở sản xuất, kinh doanh hàng hoá, dịch vụ có hiệu quả kinh tế cao được khấu hao nhanh nhưng tối đa không quá 2 lần mức khấu hao theo chế độ để nhanh chóng đổi mới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Tài chính quy định tiêu chuẩn tài sản cố định, thời gian, mức trích khấu hao và khấu hao nhanh quy định tại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Chi phí nguyên liệu, vật liệu, nhiên liệu, năng lượng, hàng hóa thực tế sử dụng vào sản xuất, kinh doanh hàng hóa, dịch vụ liên quan đến doanh thu, thu nhập chịu thuế trong kỳ được tính theo mức tiêu hao hợp lý, giá thực tế xuất kho do cơ sở kinh doanh tự xác định và chịu trách nhiệm trước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kinh doanh mua sản phẩm làm bằng mây, tre, cói, dừa, cọ của người nông dân trực tiếp làm ra, hàng thủ công mỹ nghệ của các nghệ nhân không kinh doanh; đất, đá, cát, sỏi của người dân tự khai thác; phế liệu của người trực tiếp thu nhặt và một số dịch vụ của cá nhân không kinh doanh, không có hoá đơn, chứng từ được lập bảng kê theo quy định của Bộ Tài chính trên cơ sở chứng từ đề nghị thanh toán của người bán hàng, cung ứng dịch vụ. Giám đốc cơ sở kinh doanh duyệt chi theo bảng kê phải chịu trách nhiệm trước pháp luật về tính chính xác, trung thực của bảng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Tiền lương, tiền công, phụ cấp phải trả cho người lao động theo quy định của Bộ luật Lao động, tiền ăn giữa ca, tiền ăn định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Tiền lương, tiền công, phụ cấp phải trả cho người lao động trong các doanh nghiệp nhà nước được tính vào chi phí hợp lý theo chế độ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Tiền lương, tiền công, phụ cấp phải trả cho người lao động trong các cơ sở kinh doanh khác được tính vào chi phí hợp lý theo hợp đồng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Chi phí tiền ăn giữa ca cho người lao động được tính vào chi phí hợp lý tối đa không quá mức lương tối thiểu do Nhà nước quy định đối với công chức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Tiền ăn định lượng chi trả cho người lao động làm việc trong một số ngành, nghề đặc biệt theo chế độ của nhà nước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Chi phí nghiên cứu khoa học, công nghệ; sáng kiến, cải tiến; y tế; đào tạo lao động theo chế độ quy định; tài trợ cho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Chi phí dịch vụ mua ngoài: điện, nước, điện thoại, sửa chữa tài sản cố định; tiền thuê tài sản cố định; kiểm toán; dịch vụ pháp lý; thiết kế, xác lập và bảo vệ nhãn hiệu hàng hoá; bảo hiểm tài sản; chi trả tiền sử dụng các tài liệu kỹ thuật; bằng sáng chế; giấy phép công nghệ không thuộc tài sản cố định, các dịch vụ kỹ thuật và dịch vụ mua ngoài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khoản chi: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khoản chi cho lao động nữ,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cho công tác đào tạo lại nghề cho chị em nữ công nhân viên, nếu nghề cũ không còn phù hợp để chuyển đổi sang nghề khác theo quy hoạch phát triển của cơ sở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Khoản chi thêm này bao gồm: học phí đi học (nếu có) + chênh lệch tiền lương ngạch bậc (đảm bảo 100% lương cho người đi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phí tiền lương và phụ cấp (nếu có) cho cô giáo dạy ở nhà trẻ, mẫu giáo do doanh nghiệp tổ chức và quản lý. Số cô giáo này được xác định theo định mức do hệ thống giáo dục đào tạo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phí tổ chức khám sức khoẻ thêm một lần trong năm như khám bệnh nghề nghiệp, mãn tính hoặc phụ khoa cho nữ công nhân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bồi dưỡng cho người lao động nữ sau khi sinh con. Căn cứ quy định của pháp luật về lao động và tình hình biến động thực tế của giá tiêu dùng trong từng thời kỳ, Bộ Tài chính phối hợp với Bộ Lao động - Thương binh và Xã hội quy định cụ thể mức chi tối đa cho người lao động nữ sau khi sinh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thời gian cho con bú, nếu vì lý do khách quan người lao động nữ không nghỉ cho con bú theo chế độ quy định mà ở lại làm việc cho cơ sở kinh doanh thì thời gian làm việc này người lao động nữ được trả phụ cấp làm thêm giờ theo chế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cơ sở kinh doanh hoạt động sản xuất, xây dựng, vận tải sử dụng nhiều lao động nữ, nếu hạch toán, theo dõi riêng được các khoản thực chi cho lao động nữ được giảm thuế thu nhập doanh nghiệp theo Điều 41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Chi bảo hộ lao động theo quy định của Bộ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Một số cơ sở kinh doanh quy định người lao động phải mặc trang phục thống nhất tại nơi làm việc thì khoản chi mua trang phục được tính vào chi phí hợp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Chi bảo vệ cơ sở kinh doanh; chi công tác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Trích nộp quỹ bảo hiểm xã hội; bảo hiểm y tế thuộc trách nhiệm của cơ sở kinh doanh sử dụng lao động; kinh phí công đoàn; chi phí hỗ trợ cho hoạt động của Đảng, đoàn thể tại cơ sở kinh doanh; khoản trích nộp hình thành nguồn chi phí quản lý cho cấp trên và các quỹ của hiệp hội theo chế độ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Chi trả lãi tiền vay vốn sản xuất, kinh doanh, dịch vụ của các tổ chức tín dụng, tổ chức tài chính, các tổ chức kinh tế theo lãi suất thực tế; chi trả lãi tiền vay của các đối tượng khác theo lãi suất thực tế, nhưng tối đa không quá 1,2 lần mức lãi suất cho vay của ngân hàng thương mại tại thời điểm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Trích các khoản dự phòng theo chế độ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Trợ cấp thôi việc cho người lao động theo chế độ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Chi về tiêu thụ hàng hóa, dịch vụ bao gồm: chi bảo quản, chi bao gói, vận chuyển, bốc vác, thuê kho, bãi, bảo hành sản phẩm hàng hóa và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Chi phí quảng cáo, tiếp thị, khuyến mại, tiếp tân, khánh tiết, chi phí giao dịch, chi hoa hồng môi giới, chi hội nghị và các khoản chi phí khác có liên quan trực tiếp đến hoạt động sản xuất, kinh doanh hàng hoá, dịch vụ được khống chế tối đa không quá 10% tổng số các khoản chi phí từ khoản 1 đến khoản 10 Điều này. Đối với hoạt động thương nghiệp tổng chi phí hợp lý để xác định mức khống chế không bao gồm trị giá mua vào của hàng hóa bán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Các khoản thuế, phí, lệ phí, tiền thuê đất phải nộp liên quan đến hoạt động sản xuất, kinh doanh, dịch vụ (trừ thuế thu nhập doanh nghiệp)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Thuế xuất khẩu, thuế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Thuế tiêu thụ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Thuế giá trị gia tăng đối với cơ sở kinh doanh nộp thuế giá trị gia tăng theo phương pháp tính trực tiếp trên giá trị gia tăng; thuế giá trị gia tăng đối với cơ sở kinh doanh nộp thuế giá trị gia tăng theo phương pháp khấu trừ thuế trong trường hợp mua, nhập khẩu hàng hoá, dịch vụ để sản xuất hàng hoá, cung ứng dịch vụ không thuộc diện chịu thuế giá trị gia tăng; thuế giá trị gia tăng đầu vào trong trường hợp xuất khẩu hàng hoá, dịch vụ nhưng không đủ điều kiện để được khấu trừ và hoàn thuế theo quy định của pháp luật thuế giá trị gia tăng; thuế giá trị gia tăng đầu vào không được khấu trừ do kê khai chậm so với thời hạn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Thuế môn bài;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Thuế tài nguyên;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Thuế sử dụng đất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Thuế nhà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Các khoản phí, lệ phí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Tiền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Chi phí quản lý kinh doanh do công ty ở nước ngoài phân bổ cho cơ sở thường trú tại Việt Nam theo tỷ lệ doanh thu của cơ sở thường trú tại Việt Nam so với tổng doanh thu chung của công ty ở nước ngoài bao gồm cả doanh thu của cơ sở thường trú ở các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thường trú của công ty ở nước ngoài tại Việt Nam chưa thực hiện chế độ kế toán, hoá đơn, chứng từ nộp thuế theo phương pháp kê khai thì không được tính vào chi phí hợp lý khoản chi phí quản lý kinh doanh do công ty ở nước ngoài phân bổ theo quy định tại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r>
        <w:t xml:space="preserve"> Không tính vào chi phí hợp lý các khoản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Tiền lương, tiền công do cơ sở kinh doanh không thực hiện đúng chế độ hợp đồng lao động theo quy định của pháp luật về lao động, trừ trường hợp thuê mướn lao động theo vụ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Tiền lương, tiền công của chủ doanh nghiệp tư nhân, thành viên hợp danh của công ty hợp danh, chủ hộ cá thể, cá nhân kinh doanh và tiền thù lao trả cho các sáng lập viên, thành viên hội đồng quản trị của công ty trách nhiệm hữu hạn, công ty cổ phần không trực tiếp tham gia điều hành sản xuất, kinh doanh hàng hoá,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khoản trích trước vào chi phí mà thực tế không chi gồm: trích trước về sửa chữa lớn tài sản cố định, phí bảo hành sản phẩm hàng hóa, công trình xây dựng và các khoản trích trước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khoản chi không có hoá đơn, chứng từ hoặc hoá đơn, chứng từ không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khoản tiền phạt về vi phạm hành chính như: vi phạm luật giao thông, vi phạm chế độ đăng ký kinh doanh, vi phạm về kế toán thống kê, vi phạm về thuế và các vi phạm hành chính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khoản chi không liên quan đến doanh thu và thu nhập chịu thuế như: chi về đầu tư xây dựng cơ bản; chi ủng hộ các địa phương; chi ủng hộ các đoàn thể, tổ chức xã hội nằm ngoài cơ sở kinh doanh; chi từ thiện và các khoản chi khác không liên quan đến doanh thu và thu nhập chịu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khoản chi do các nguồn kinh phí khác đài thọ như: chi phí sự nghiệp; chi trợ cấp khó khăn thường xuyên, khó khăn đột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w:t>
      </w:r>
      <w:r>
        <w:t xml:space="preserve"> Các khoản doanh thu, chi phí hợp lý và thu nhập chịu thuế được xác định bằng đồng Việt Nam. Trường hợp cơ sở kinh doanh có doanh thu, chi phí hợp lý và thu nhập chịu thuế bằng ngoại tệ thì phải quy đổi ra đồng Việt Nam theo tỷ giá hối đoái do Ngân hàng Nhà nước Việt Nam công bố tại thời điểm phát sinh doanh thu, chi phí bằng ngoại tệ, trừ trường hợp pháp luật có quy định khác. Đối với loại ngoại tệ không có tỷ giá hối đoái với đồng Việt Nam thì phải quy đổi thông qua một loại ngoại tệ có tỷ giá hối đoái với đồng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w:t>
      </w:r>
      <w:r>
        <w:t xml:space="preserve"> Thu nhập chịu thuế được xác định bao gồm: thu nhập từ hoạt động sản xuất, kinh doanh hàng hóa, dịch vụ và thu nhập khác trong kỳ tính thuế, kể cả thu nhập thu được từ hoạt động sản xuất, kinh doanh hàng hóa, dịch vụ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 nhập chịu thuế từ hoạt động sản xuất, kinh doanh hàng hóa, dịch vụ bằng doanh thu để tính thu nhập chịu thuế trừ (-) các khoản chi phí hợp lý liên quan đến hoạt động sản xuất, kinh doanh hàng hóa, dịch vụ trong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cơ sở kinh doanh nhận được khoản thu nhập từ các hoạt động góp vốn cổ phần, góp vốn liên doanh, liên kết kinh tế mà khoản thu nhập đó đã được cơ sở kinh doanh nhận vốn cổ phần, vốn liên doanh, liên kết kinh tế nộp thuế thu nhập doanh nghiệp chia cho thì khoản thu nhập này không phải chịu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khoản thu nhập chịu thuế khác trong kỳ tính thuế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Chênh lệch về mua, bán chứng 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 nhập từ các hoạt động liên quan đến quyền sở hữu công nghiệp, quyền tác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 nhập khác về quyền sở hữu, quyền sử dụng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Thu nhập từ chuyển quyền sử dụng đất, chuyển quyền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Lãi từ chuyển nhượng, thanh lý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Lãi tiền gửi, cho vay vốn, lãi bán hàng trả chậm;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Chênh lệch do bán ngoại tệ, lãi về chênh lệch tỷ giá hối đoái;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Kết dư cuối năm các khoản dự phòng theo chế độ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Thu các khoản nợ phải thu khó đòi đã xóa sổ kế toán nay đòi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Thu các khoản nợ phải trả không xác định được chủ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Các khoản thu nhập từ sản xuất, kinh doanh hàng hóa, dịch vụ của những năm trước bị bỏ sót mới phát hiện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Các khoản thu nhập nhận được từ hoạt động sản xuất, kinh doanh, dịch vụ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khoản thu nhập nhận được đã nộp thuế ở nước ngoài thì cơ sở kinh doanh phải xác định số thu nhập trước khi nộp thuế thu nhập ở nước ngoài để tính thuế thu nhập doanh nghiệp. Khi xác định số thuế thu nhập cả năm sẽ được trừ số thuế thu nhập mà cơ sở kinh doanh đã nộp ở nước ngoài nhưng số thuế được trừ không vượt quá số thuế thu nhập tính theo Luật Thuế thu nhập doanh nghiệp cho khoản thu nhập nhận được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Các khoản thu nhập liên quan đến việc tiêu thụ hàng hóa, cung cấp dịch vụ không tính trong doanh thu, sau khi đã trừ các khoản chi phí theo quy định của Bộ Tài chính để tạo ra khoản thu nhập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o) Thu nhập từ chuyển nhượng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 Các khoản thu nhập khác chưa được quy định chi tiết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Hiệp định tránh đánh thuế hai lần mà Cộng hoà xã hội chủ nghĩa Việt Nam ký kết có quy định phương pháp xác định thu nhập chịu thuế đối với cơ sở thường trú khác với quy định tại khoản 1, khoản 2 Điều này thì thực hiện theo quy định của Hiệp định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w:t>
      </w:r>
      <w:r>
        <w:t xml:space="preserve">Thuế suất thuế thu nhập doanh nghiệp áp dụng đối với cơ sở kinh doanh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Thuế suất thuế thu nhập doanh nghiệp áp dụng đối với cơ sở kinh doanh là 28%.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Thuế suất thuế thu nhập doanh nghiệp áp dụng đối với cơ sở kinh doanh tiến hành tìm kiếm, thăm dò, khai thác dầu khí và tài nguyên quý hiếm khác từ 28% đến 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tướng Chính phủ quyết định mức thuế suất cụ thể phù hợp với tình hình sản xuất kinh doanh của từng cơ sở kinh doanh tìm kiếm, thăm dò, khai thác dầu khí và tài nguyên quý hiếm khác theo đề nghị của Bộ trưởng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hoạt động xổ số kiến thiết, nộp thuế thu nhập doanh nghiệp với mức thuế suất là 28%. Bộ Tài chính quy định cụ thể cơ chế tài chính áp dụng đối với khoản thu nhập sau thuế của hoạt động xổ số kiến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XÁC ĐỊNH THU NHẬP CHỊU THUẾ VÀ THUẾ THU NHẬP TỪ CHUYỂN QUYỀN SỬ DỤNG ĐẤT, CHUYỂN QUYỀN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w:t>
      </w:r>
      <w:r>
        <w:t xml:space="preserve">. Thu nhập từ hoạt động chuyển quyền sử dụng đất, chuyển quyền thuê đất dưới đây phải chịu thuế thu nhập từ chuyển quyền sử dụng đất, chuyển quyền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trường hợp chuyển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Chuyển quyền sử dụng đất chưa có kết cấu hạ tầng, công trình kiến trúc trên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Chuyển quyền sử dụng đất cùng với kết cấu hạ tầng trên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Chuyển quyền sử dụng đất cùng với công trình kiến trúc trên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Chuyển quyền sử dụng đất cùng với kết cấu hạ tầng, công trình kiến trúc trên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trường hợp chuyển quyền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Chuyển quyền thuê đất chưa có kết cấu hạ tầng, công trình kiến trúc trên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Chuyển quyền thuê đất cùng với kết cấu hạ tầng trên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Chuyển quyền thuê đất cùng với công trình kiến trúc trên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Chuyển quyền thuê đất cùng với kết cấu hạ tầng, công trình kiến trúc trên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w:t>
      </w:r>
      <w:r>
        <w:t xml:space="preserve"> Những trường hợp chuyển quyền sử dụng đất, chuyển quyền thuê đất không thuộc diện chịu thuế thu nhập từ chuyển quyền sử dụng đất, chuyển quyền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giao đất, cho thuê đất đối với cơ sở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sản xuất, kinh doanh hàng hoá, dịch vụ trả lại đất cho Nhà nước hoặc do Nhà nước thu hồi đất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sản xuất, kinh doanh hàng hoá, dịch vụ bán nhà xưởng cùng với chuyển quyền sử dụng đất hoặc chuyển quyền thuê đất để di chuyển địa điểm theo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sản xuất, kinh doanh hàng hoá, dịch vụ góp vốn bằng quyền sử dụng đất để hợp tác sản xuất kinh doanh với tổ chức, cá nhân trong nước và nước ngoài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sản xuất, kinh doanh hàng hoá, dịch vụ chuyển quyền sử dụng đất, chuyển quyền thuê đất do chia, tách, sáp nhập,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Chủ doanh nghiệp tư nhân chuyển quyền sử dụng đất trong trường hợp thừa kế, ly hôn theo quy định của pháp luật; chuyển quyền sử dụng đất giữa vợ với chồng; cha mẹ với con cái; ông bà với cháu nội, cháu ngoại; anh, chị em ruột với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Tổ chức sản xuất, kinh doanh hàng hoá, dịch vụ hiến quyền sử dụng đất, quyền thuê đất cho nhà nước hoặc cho các tổ chức để xây dựng các công trình văn hoá, y tế, thể dục, thể thao; chuyển quyền sử dụng đất làm từ thiện cho đối tượng được hưởng chính sách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w:t>
      </w:r>
      <w:r>
        <w:t xml:space="preserve">Đối tượng nộp thuế thu nhập từ chuyển quyền sử dụng đất, chuyển quyền thuê đất là tổ chức sản xuất, kinh doanh hàng hoá, dịch vụ có thu nhập từ chuyển quyền sử dụng đất, chuyển quyền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 gia đình, cá nhân kinh doanh hàng hoá, dịch vụ có thu nhập từ chuyển quyền sử dụng đất, chuyển quyền thuê đất không phải nộp thuế thu nhập từ chuyển quyền sử dụng đất, chuyển quyền thuê đất theo quy định tại Nghị định này mà nộp thuế theo quy định của Luật Thuế chuyển quyền sử dụng đất</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w:t>
      </w:r>
      <w:r>
        <w:t xml:space="preserve"> Thu nhập chịu thuế từ chuyển quyền sử dụng đất, chuyển quyền thuê đất được xác định bằng doanh thu để tính thu nhập chịu thuế trừ chi phí hợp lý liên quan đến hoạt động chuyển quyền sử dụng đất, chuyển quyền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thu để tính thu nhập chịu thuế được xác định theo giá thực tế chuyển nhượng giữa tổ chức sản xuất, kinh doanh hàng hoá, dịch vụ chuyển quyền sử dụng đất, chuyển quyền thuê đất với bên nhận quyền sử dụng đất tại thời điểm chuyển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 thực tế chuyển nhượng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Theo giá ghi trên hoá đơn hoặc theo số tiền thực tế bên chuyển quyền sử dụng đất, chuyển quyền thuê đất nhận được do bên nhận quyền sử dụng đất, nhận quyền thuê đất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giá thực tế chuyển nhượng thấp hơn giá do Ủy ban nhân dân tỉnh, thành phố trực thuộc Trung ương quyết định thì doanh thu dùng để tính thu nhập chịu thuế chuyển quyền sử dụng đất, chuyển quyền thuê đất được căn cứ vào giá do Ủy ban nhân dân tỉnh, thành phố trực thuộc Trung ương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Theo giá trúng đấu giá trong trường hợp đấu giá chuyển quyền sử dụng đất, chuyển quyền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Một số trường hợp xác định doanh thu để tính thu nhập chịu thuế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Doanh thu để tính thu nhập chịu thuế trong trường hợp chuyển quyền sử dụng đất, chuyển quyền thuê đất cùng với kết cấu hạ tầng trên đất được xác định bao gồm cả phần doanh thu chuyển quyền sở hữu kết cấu hạ tầng và doanh thu cho thuê kết cấu hạ tầng trên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chuyển quyền sử dụng đất, chuyển quyền thuê đất cùng với công trình kiến trúc trên đất thì phải tách riêng phần doanh thu nhượng bán công trình kiến trúc trên đất. Nếu không tách riêng được thì doanh thu để tính thu nhập chịu thuế được xác định bao gồm cả doanh thu nhượng bán công trình kiến trúc trên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Chi phí chuyển quyền sử dụng đất, chuyển quyền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Chi phí để có quyền sử dụng đất, quyền thuê đất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Giá vốn của đất chuyển quyền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đất Nhà nước giao có thu tiền sử dụng đất, thu tiền cho thuê đất thì căn cứ vào chứng từ thu tiền sử dụng đất, thu tiền cho thuê đất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đất nhận quyền sử dụng của tổ chức, cá nhân khác thì căn cứ vào hợp đồng và chứng từ hợp pháp trả tiền khi nhận quyền sử dụng đất, quyền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tổ chức sản xuất, kinh doanh hàng hoá, dịch vụ đổi công trình lấy đất của Nhà nước thì giá vốn được xác định theo giá trị công trình đã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Giá trúng đấu giá trong trường hợp đấu giá chuyển quyền sử dụng đất, chuyển quyền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các công ty trách nhiệm hữu hạn, công ty cổ phần chuyển nhượng quyền sử dụng đất, cho thuê đất mà đất đó có nguồn gốc do góp vốn liên doanh thì giá vốn được xác định theo biên bản góp vốn của Hội đồng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đất của tổ chức sản xuất, kinh doanh hàng hoá, dịch vụ có nguồn gốc do thừa kế theo pháp luật dân sự; do cho, biếu, tặng mà không xác định được giá vốn thì xác định theo giá các loại đất do Ủy ban nhân dân tỉnh, thành phố trực thuộc Trung ương quyết định căn cứ vào Bảng khung giá các loại đất do Chính phủ quy định tại thời điểm thừa kế, cho, biếu, tặng.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đất của tổ chức sản xuất, kinh doanh hàng hoá, dịch vụ được thừa kế, cho, biếu, tặng trước năm 1994 thì giá vốn được xác định theo giá các loại đất do Ủy ban nhân dân tỉnh, thành phố trực thuộc Trung ương quyết định năm 1994 căn cứ vào Bảng khung giá các loại đất quy định tại Nghị định số 87/CP ngày 17 tháng 8 năm 1994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phí đền bù thiệt hại về đất chưa được trừ vào tiền sử dụng đất, tiền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phí đền bù thiệt hại về hoa màu;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phí hỗ trợ di dời đến nơi ở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phí hỗ trợ di dời mồ mả;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phí hỗ trợ giải phóng mặt bằng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loại phí, lệ phí theo quy định của pháp luật liên quan đến cấp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Chi phí cải tạo đất, san lấp mặt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Chi phí đầu tư xây dựng kết cấu hạ tầng, công trình kiến trúc có trên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khoản chi phí quy định tại Điều 5 Nghị định này. Trường hợp, tổ chức sản xuất, kinh doanh hàng hoá, dịch vụ kinh doanh nhiều ngành nghề khác nhau thì các khoản chi phí này được phân bổ theo tỷ trọng doanh thu từ chuyển quyền sử dụng đất, chuyển quyền thuê đất trên tổng doanh thu của các hoạt động sản xuất, kinh doanh hàng hoá,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Nếu doanh thu để tính thu nhập chịu thuế bao gồm cả công trình kiến trúc trên đất thì chi phí được xác định bao gồm cả giá trị công trình kiến trúc trên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w:t>
      </w:r>
      <w:r>
        <w:t xml:space="preserve">Thuế suất thuế thu nhập từ chuyển quyền sử dụng đất, chuyển quyền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Thuế suất đối với thu nhập từ chuyển quyền sử dụng đất, chuyển quyền thuê đất là 28%.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Sau khi tính thuế thu nhập theo mức thuế suất quy định tại khoản 1 Điều này, thu nhập còn lại phải nộp thuế thu nhập bổ sung theo biểu thuế luỹ tiến từng phần dưới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BIỂU THUẾ LUỸ TIẾN TỪNG PHẦN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spacing w:beforeAutospacing="1" w:afterAutospacing="1"/>
              <w:rPr>
                <w:vanish w:val="0"/>
              </w:rPr>
            </w:pPr>
            <w:r>
              <w:rPr>
                <w:b/>
                <w:i w:val="0"/>
                <w:sz w:val="48"/>
              </w:rPr>
              <w:t xml:space="preserve">Bậc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Tỷ suất thu nhập còn lại trên chi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Thuế suất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Đến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15% đến 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30% đến 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45% đến 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w:t>
      </w:r>
      <w:r>
        <w:t xml:space="preserve">Không áp dụng mức thuế suất ưu đãi; miễn thuế, giảm thuế quy định tại Chương V Nghị định này đối với thu nhập từ hoạt động chuyển quyền sử dụng đất, chuyển quyền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w:t>
      </w:r>
      <w:r>
        <w:t xml:space="preserve">Tổ chức sản xuất, kinh doanh hàng hoá, dịch vụ chuyển quyền sở hữu công trình kiến trúc trên đất, chuyển quyền sở hữu kết cấu hạ tầng trên đất phải làm thủ tục chuyển quyền sử dụng đất, chuyển quyền thuê đất cùng với kết cấu hạ tầng, vật kiến trúc trên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w:t>
      </w:r>
      <w:r>
        <w:t xml:space="preserve">Thủ tục kê khai, nộp thuế đối với tổ chức sản xuất, kinh doanh hàng hoá, dịch vụ không phát sinh thường xuyên hoạt động chuyển quyền sử dụng đất, chuyển quyền thuê đất được quy định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hồ sơ, tài liệu về chuyển quyền sử dụng đất, chuyển quyền thuê đất do cơ quan quản lý đất đai chuyển đến, cơ quan Thuế yêu cầu tổ chức sản xuất, kinh doanh hàng hoá, dịch vụ phải kê khai doanh thu, chi phí, thu nhập chịu thuế, số thuế phải nộp theo mẫu quy định của Bộ Tài chính và nộp tờ khai cho cơ quan Thuế trực tiếp quản lý chậm nhất là 10 ngày, kể từ ngày nhận được yêu cầu của cơ quan Thuế. Cơ quan Thuế kiểm tra xác định tính chính xác của tờ khai thuế căn cứ vào hoá đơn, chứng từ phản ánh trên sổ sách kế toán của cơ sở kinh doanh và ra thông báo số thuế, thời gian nộp thuế chuyển quyền sử dụng đất, chuyển quyền thuê đất. Thời gian nộp thuế ghi trong thông báo thuế chậm nhất là sau 15 ngày, kể từ ngày ra thông báo thuế. Chỉ khi có biên lai hoặc chứng từ nộp thuế chuyển quyền sử dụng đất, chuyển quyền thuê đất đối với phần diện tích đất chuyển quyền sử dụng, chuyển quyền thuê, bên nhận quyền sử dụng đất, nhận quyền thuê đất mới được cấp Giấy chứng nhận quyền sử dụng đất, quyền thuê đất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w:t>
      </w:r>
      <w:r>
        <w:t xml:space="preserve"> Tổ chức sản xuất, kinh doanh hàng hoá, dịch vụ chuyên kinh doanh nhà đất, kết cấu hạ tầng, vật kiến trúc trên đất nộp thuế, quyết toán thuế theo quy định tại Chương IV Nghị định này, nhưng phải quyết toán thuế thu nhập từ chuyển quyền sử dụng đất, chuyển quyền thuê đất riêng. Nếu số thuế tạm nộp thấp hơn số thuế phải nộp theo báo cáo quyết toán thuế thì tổ chức sản xuất, kinh doanh hàng hoá, dịch vụ phải nộp đầy đủ số thuế còn thiếu trong thời hạn 10 ngày, kể từ ngày nộp báo cáo quyết toán thuế. Nếu số thuế tạm nộp lớn hơn số thuế phải nộp theo báo cáo quyết toán thuế thì tổ chức sản xuất, kinh doanh hàng hoá, dịch vụ được trừ số thuế nộp thừa vào số thuế thu nhập doanh nghiệp còn nộp thiếu của hoạt động kinh doanh khác hoặc được trừ vào số thuế thu nhập doanh nghiệp phải nộp của hoạt động chuyển quyền sử dụng đất, chuyển quyền thuê đất kỳ tiếp theo. Nếu hoạt động chuyển quyền sử dụng đất, chuyển quyền thuê đất bị lỗ thì tổ chức sản xuất, kinh doanh hàng hoá, dịch vụ được chuyển lỗ vào thu nhập chịu thuế từ hoạt động chuyển quyền sử dụng đất, chuyển quyền thuê đất của các năm sau theo thời gian quy định tại Điều 42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w:t>
      </w:r>
      <w:r>
        <w:t xml:space="preserve">Cơ quan Thuế có quyền xử phạt vi phạm hành chính về thuế đối với cơ sở kinh doanh chậm nộp tờ khai thuế, quyết toán thuế thu nhập chuyển quyền sử dụng đất, chuyển quyền thuê đất; phạt chậm nộp thuế theo quy định của pháp luật. Trong quá trình kiểm tra, thanh tra việc kê khai thuế, quyết toán thuế chuyển quyền sử dụng đất, chuyển quyền thuê đất, nếu phát hiện giá chuyển nhượng, chi phí, thu nhập chịu thuế chuyển quyền sử dụng đất, chuyển quyền thuê đất cơ sở kinh doanh phản ánh chưa đúng thì cơ quan Thuế có quyền xác định lại giá chuyển nhượng theo giá thực tế chuyển nhượng trên thị trường, chi phí hợp lý, thu nhập để bảo đảm thu đúng, thu đủ thuế thu nhập từ chuyển quyền sử dụng đất, chuyển quyền thuê đất; đồng thời xử phạt cơ sở kinh doanh về hành vi khai man, trốn thuế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r>
        <w:rPr>
          <w:b/>
        </w:rPr>
        <w:br/>
      </w:r>
      <w:r>
        <w:rPr>
          <w:b/>
        </w:rPr>
        <w:t xml:space="preserve">ĐĂNG KÝ, KÊ KHAI, NỘP THUẾ, QUYẾT TOÁN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w:t>
      </w:r>
      <w:r>
        <w:t xml:space="preserve">Cơ sở kinh doanh có trách nhiệm đăng ký thuế thu nhập doanh nghiệp cùng với việc đăng ký nộp thuế giá trị gia tăng. Thủ tục đăng ký thuế thực hiện theo quy định tại Điều 11 Nghị định số 158/2003/NĐ-CP ngày 10 tháng 12 năm 2003 của Chính phủ quy định chi tiết thi hành Luật Thuế giá trị gia tăng và Luật sửa đổi, bổ sung một số điều của Luật Thuế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w:t>
      </w:r>
      <w:r>
        <w:t xml:space="preserve">Cơ sở kinh doanh có trách nhiệm kê khai doanh thu, chi phí, thu nhập chịu thuế</w:t>
      </w:r>
      <w:r>
        <w:rPr>
          <w:b/>
        </w:rPr>
        <w:t xml:space="preserve">, </w:t>
      </w:r>
      <w:r>
        <w:t xml:space="preserve">số thuế phải nộp cả năm, có chia ra từng quý theo mẫu tờ khai của cơ quan thuế và nộp cho cơ quan Thuế trực tiếp quản lý chậm nhất là ngày 25 của tháng 01 hàng năm hoặc ngày 25 của tháng kế tiếp tháng kết thúc năm tài chính đối với cơ sở kinh doanh có năm tài chính khác năm dương lịch. Bộ Tài chính quy định mẫu tờ khai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cơ quan Thuế kiểm tra, thanh tra phát hiện việc kê khai thuế của cơ sở kinh doanh chưa phù hợp với thực tế sản xuất, kinh doanh hàng hóa, dịch vụ thì cơ quan Thuế căn cứ vào tỷ lệ thu nhập chịu thuế trên doanh thu năm trước liền kề của cơ sở kinh doanh hoặc căn cứ vào thu nhập chịu thuế của cơ sở kinh doanh cùng ngành nghề, có quy mô kinh doanh tương đương để ấn định số thuế tạm nộp cả năm, từng quý và thông báo cho cơ sở kinh doanh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w:t>
      </w:r>
      <w:r>
        <w:t xml:space="preserve">Cơ sở kinh doanh phải báo cáo cơ quan Thuế trực tiếp quản lý để điều chỉnh số tạm nộp cả năm và từng quý, nếu tình hình sản xuất, kinh doanh, dịch vụ có sự thay đổi. Cơ quan Thuế khi nhận được đề nghị điều chỉnh số thuế tạm nộp hàng quý và cả năm của cơ sở kinh doanh phải xem xét và phải thông báo cho cơ sở kinh doanh biết số thuế tạm nộp đã điều chỉnh hoặc lý do không chấp nhận đề nghị của cơ sở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w:t>
      </w:r>
      <w:r>
        <w:t xml:space="preserve"> Bộ Tài chính hướng dẫn việc xác định doanh thu và tỷ lệ thu nhập chịu thuế áp dụng trên doanh thu để xác định số thuế phải nộp đối với cơ sở kinh doanh chưa thực hiện chế độ kế toán, hóa đơn, chứng từ quy định tại khoản 2 Điều 12 của Luật Thuế thu nhập doanh nghiệp phù hợp với từng ngành nghề kinh doanh và địa điểm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w:t>
      </w:r>
      <w:r>
        <w:t xml:space="preserve"> Việc nộp thuế thu nhập doanh nghiệp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kinh doanh tạm nộp số thuế theo bản tự kê khai hoặc theo số thuế cơ quan Thuế ấn định từng quý, đầy đủ, đúng hạn vào ngân sách nhà nước. Thời hạn nộp thuế chậm nhất không quá ngày cuối quý.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sở kinh doanh chưa thực hiện chế độ kế toán, hóa đơn, chứng từ quy định tại khoản 2 Điều 12 của Luật Thuế thu nhập doanh nghiệp phải nộp thuế hàng tháng theo thông báo của cơ quan Thuế. Thời hạn nộp thuế của tháng được ghi trong thông báo chậm nhất không quá ngày 25 của tháng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sở kinh doanh buôn chuyến phải kê khai và nộp thuế theo từng chuyến hàng với cơ quan Thuế nơi mua hàng trước khi vận chuyển hàng 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 nước ngoài kinh doanh không có cơ sở thường trú tại Việt Nam nhưng có thu nhập phát sinh ở Việt Nam thì tổ chức, cá nhân ở Việt Nam chi trả thu nhập có trách nhiệm khấu trừ tiền thuế theo tỷ lệ do Bộ Tài chính quy định tính trên tổng số tiền chi trả cho tổ chức, cá nhân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w:t>
      </w:r>
      <w:r>
        <w:t xml:space="preserve"> Thuế thu nhập doanh nghiệp được tính và nộp bằng đồng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w:t>
      </w:r>
      <w:r>
        <w:t xml:space="preserve"> Cơ sở kinh doanh phải quyết toán thuế thu nhập doanh nghiệp hàng năm với cơ quan Thuế theo mẫu do Bộ Tài chính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Năm quyết toán thuế được tính theo năm dương lịch. Trường hợp cơ sở kinh doanh được phép áp dụng năm tài chính khác với năm dương lịch thì được quyết toán theo năm tài chính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toán thuế phải thể hiện đúng, đầy đủ các khoản: doanh thu; chi phí hợp lý; thu nhập chịu thuế; số thuế thu nhập phải nộp; số thuế thu nhập được miễn, giảm; số thuế thu nhập đã tạm nộp trong năm; số thuế thu nhập đã nộp ở nước ngoài cho các khoản thu nhập nhận được từ nước ngoài; số thuế thu nhập nộp thiếu hoặc nộp thừa.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w:t>
      </w:r>
      <w:r>
        <w:t xml:space="preserve"> Cơ sở kinh doanh phải nộp báo cáo quyết toán thuế cho cơ quan Thuế trong thời hạn 90 ngày, kể từ ngày kết thúc năm dương lịch hoặc năm tài chính. Nếu số thuế tạm nộp trong năm thấp hơn số thuế phải nộp theo báo cáo quyết toán thuế thì cơ sở kinh doanh phải nộp đầy đủ số thuế còn thiếu trong thời hạn 10 ngày, kể từ ngày nộp báo cáo quyết toán; nếu số thuế tạm nộp trong năm lớn hơn số thuế phải nộp theo báo cáo quyết toán thuế thì cơ sở kinh doanh được trừ số thuế nộp thừa vào số thuế phải nộp của kỳ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w:t>
      </w:r>
      <w:r>
        <w:t xml:space="preserve">Trường hợp chuyển đổi loại hình doanh nghiệp, chuyển đổi hình thức sở hữu, sáp nhập, hợp nhất, chia, tách, giải thể, phá sản, cơ sở kinh doanh phải thực hiện quyết toán thuế với cơ quan Thuế và gửi báo cáo quyết toán trong thời hạn 45 ngày, kể từ ngày có quyết định chuyển đổi loại hình doanh nghiệp, chuyển đổi hình thức sở hữu, sáp nhập, hợp nhất, chia, tách, giải thể,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w:t>
      </w:r>
      <w:r>
        <w:t xml:space="preserve"> Sau khi nhận được báo cáo quyết toán thuế của cơ sở kinh doanh, cơ quan Thuế phải xem xét, phân loại để tổ chức thanh tra,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Tài chính hướng dẫn phương pháp phân loại báo cáo quyết toán thuế và quy trình thanh tra, kiểm tra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w:t>
      </w:r>
      <w:r>
        <w:t xml:space="preserve"> Trong quá trình kiểm tra, thanh tra việc kê khai thuế, nộp thuế, quyết toán thuế của cơ sở kinh doanh, nếu phát hiện giá mua, giá bán, chi phí kinh doanh, thu nhập chịu thuế và các yếu tố khác do cơ sở kinh doanh xác định không hợp lý, cơ quan Thuế có quyền xác định lại giá mua, giá bán theo giá thị trường trong và ngoài nước, chi phí, thu nhập chịu thuế và các yếu tố khác để bảo đảm thu đúng, thu đủ thuế thu nhập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Tài chính hướng dẫn cách xác định giá mua, giá bán hàng hoá, dịch vụ theo giá thị trường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w:t>
      </w:r>
      <w:r>
        <w:t xml:space="preserve"> Cơ quan Thuế có những nhiệm vụ, quyền hạn,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Hướng dẫn cơ sở kinh doanh thực hiện kê khai, nộp thuế theo đúng quy định của Luật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báo cho cơ sở kinh doanh chưa thực hiện chế độ kế toán, hoá đơn, chứng từ về số thuế phải nộp và thời hạn nộp thuế hàng tháng theo quy định tại khoản 2 Điều 24 và trường hợp ấn định thuế quy định tại Điều 30, Điều 32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Thông báo cho cơ sở kinh doanh về việc chậm nộp tờ khai, chậm nộp thuế và quyết định xử phạt vi phạm về thuế; nếu cơ sở kinh doanh vẫn không nộp đủ số thuế, số tiền phạt theo thông báo thì có quyền áp dụng hoặc đề nghị cơ quan có thẩm quyền áp dụng các biện pháp xử lý quy định tại khoản 4 Điều 23 của Luật Thuế thu nhập doanh nghiệp để bảo đảm thu đủ số tiền thuế, số tiền phạt; nếu đã thực hiện các biện pháp xử lý trên mà cơ sở kinh doanh vẫn không nộp đủ số tiền thuế, số tiền phạt thì chuyển hồ sơ sang cơ quan nhà nước có thẩm quyền để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Kiểm tra, thanh tra việc kê khai, nộp thuế, quyết toán thuế của cơ sở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Xử lý vi phạm hành chính về thuế và giải quyết khiếu nại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Yêu cầu cơ sở kinh doanh cung cấp sổ kế toán, hóa đơn, chứng từ và hồ sơ tài liệu khác có liên quan tới việc tính thuế, nộp thuế; yêu cầu các tổ chức tín dụng, ngân hàng và tổ chức, cá nhân khác cung cấp tài liệu có liên quan đến việc tính thuế,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Lưu giữ và sử dụng số liệu, tài liệu mà cơ sở kinh doanh và đối tượng khác cung cấp theo chế độ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w:t>
      </w:r>
      <w:r>
        <w:t xml:space="preserve"> Cơ quan Thuế có quyền ấn định thu nhập chịu thuế để tính thuế đối với cơ sở kinh doanh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Không thực hiện hoặc thực hiện không đúng chế độ kế toán, hóa đơn, chứng từ.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Không kê khai hoặc kê khai không đúng các căn cứ để tính thuế hoặc không chứng minh được các căn cứ đã ghi trong tờ khai theo yêu cầu của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Từ chối việc xuất trình sổ kế toán, hóa đơn, chứng từ và các tài liệu cần thiết liên quan đến việc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Kinh doanh không có đăng ký kinh doanh mà bị phát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Thuế căn cứ vào tài liệu điều tra về tình hình hoạt động kinh doanh của cơ sở kinh doanh hoặc căn cứ vào thu nhập chịu thuế của cơ sở kinh doanh cùng ngành nghề, có quy mô kinh doanh tương đương để ấn định thu nhập chịu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cơ sở kinh doanh không đồng ý với mức ấn định thu nhập chịu thuế thì có quyền khiếu nại đến cơ quan Thuế cấp trên trực tiếp hoặc khởi kiện tại Toà án theo quy định của pháp luật; trong khi chờ giải quyết cơ sở kinh doanh vẫn phải nộp đủ thuế theo mức thuế đã ấn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r>
        <w:rPr>
          <w:b/>
        </w:rPr>
        <w:br/>
      </w:r>
      <w:r>
        <w:rPr>
          <w:b/>
        </w:rPr>
        <w:t xml:space="preserve">MIỄN THUẾ, GIẢM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w:t>
      </w:r>
      <w:r>
        <w:t xml:space="preserve">. Điều kiện ưu đãi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Dự án đầu tư đáp ứng một trong các điều kiện sau đây được hưởng ưu đãi về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Đầu tư vào ngành nghề, lĩnh vực thuộc Danh mục lĩnh vực ưu đãi đầu tư do Chính phủ ban hành theo quy định của Luật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Đầu tư vào ngành nghề, lĩnh vực thuộc Danh mục lĩnh vực đặc biệt ưu đãi đầu tư do Chính phủ ban hành theo quy định của Luật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Đầu tư vào địa bàn thuộc Danh mục địa bàn có điều kiện kinh tế - xã hội khó khăn do Chính phủ ban hành theo quy định của Luật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Đầu tư vào địa bàn thuộc Danh mục địa bàn có điều kiện kinh tế - xã hội đặc biệt khó khăn do Chính phủ ban hành theo quy định của Luật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w:t>
      </w:r>
      <w:r>
        <w:t xml:space="preserve">Thuế suất ưu đãi và thời gian áp dụng mức thuế suất thuế thu nhập doanh nghiệp ưu đãi.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Mức thuế suất 20% áp dụng trong thời gian 10 năm, kể từ khi bắt đầu đi vào hoạt động kinh doanh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Hợp tác xã được thành lập tại địa bàn không thuộc Danh mục địa bàn có điều kiện kinh tế - xã hội khó khăn và không thuộc Danh mục địa bàn có điều kiện kinh tế - xã hội đặc biệt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sở kinh doanh mới thành lập từ dự án đầu tư vào ngành nghề, lĩnh vực thuộc Danh mục lĩnh vực ưu đãi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Cơ sở kinh doanh mới thành lập từ dự án đầu tư thực hiện tại địa bàn thuộc Danh mục địa bàn có điều kiện kinh tế - xã hội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Mức thuế suất 15% áp dụng trong thời gian 12 năm, kể từ khi bắt đầu đi vào hoạt động kinh doanh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Hợp tác xã được thành lập tại địa bàn thuộc Danh mục địa bàn có điều kiện kinh tế - xã hội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sở kinh doanh mới thành lập từ dự án đầu tư vào ngành nghề, lĩnh vực thuộc Danh mục lĩnh vực ưu đãi đầu tư và thực hiện tại địa bàn thuộc Danh mục địa bàn có điều kiện kinh tế - xã hội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Mức thuế suất 10% áp dụng trong thời gian 15 năm, kể từ khi bắt đầu đi vào hoạt động kinh doanh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Hợp tác xã và cơ sở kinh doanh mới thành lập từ dự án đầu tư thực hiện tại địa bàn thuộc Danh mục địa bàn có điều kiện kinh tế - xã hội đặc biệt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sở kinh doanh mới thành lập từ dự án đầu tư vào ngành nghề, lĩnh vực thuộc Danh mục lĩnh vực đặc biệt ưu đãi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cơ sở kinh doanh mới thành lập từ dự án đầu tư vào ngành nghề, lĩnh vực thuộc Danh mục lĩnh vực đặc biệt ưu đãi đầu tư và có ảnh hưởng lớn về kinh tế, xã hội cần được khuyến khích cao hơn, Bộ Tài chính trình Thủ tướng Chính phủ quyết định áp dụng thuế suất ưu đãi 10% trong suốt thời gian thực hiện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Hết thời gian được áp dụng mức thuế suất ưu đãi quy định tại các khoản 1, 2 và khoản 3 Điều này, hợp tác xã và cơ sở kinh doanh mới thành lập từ dự án đầu tư phải nộp thuế thu nhập doanh nghiệp với mức thuế suất là 28%.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w:t>
      </w:r>
      <w:r>
        <w:t xml:space="preserve">Cơ sở kinh doanh mới thành lập từ dự án đầu tư, cơ sở kinh doanh di chuyển địa điểm được miễn thuế, giảm thuế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Được miễn thuế 02 năm, kể từ khi có thu nhập chịu thuế và giảm 50% số thuế phải nộp cho 02 năm tiếp theo đối với cơ sở sản xuất mới thành lập từ dự án đầu tư và cơ sở kinh doanh di chuyển địa điểm ra khỏi đô thị theo quy hoạch đã được cơ quan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Được miễn thuế 02 năm, kể từ khi có thu nhập chịu thuế và giảm 50% số thuế phải nộp cho 03 năm tiếp theo đối với cơ sở kinh doanh mới thành lập từ dự án đầu tư vào ngành nghề, lĩnh vực thuộc Danh mục lĩnh vực ưu đãi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Được miễn thuế 02 năm, kể từ khi có thu nhập chịu thuế và giảm 50% số thuế phải nộp cho 06 năm tiếp theo đối với cơ sở kinh doanh mới thành lập từ dự án đầu tư tại địa bàn thuộc Danh mục địa bàn có điều kiện kinh tế - xã hội khó khăn và cơ sở kinh doanh di chuyển đến địa bàn thuộc Danh mục địa bàn có điều kiện kinh tế - xã hội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Được miễn thuế 03 năm, kể từ khi có thu nhập chịu thuế và giảm 50% số thuế phải nộp cho 07 năm tiếp theo đối với cơ sở kinh doanh mới thành lập từ dự án đầu tư vào ngành nghề, lĩnh vực thuộc Danh mục lĩnh vực ưu đãi đầu tư và thực hiện tại địa bàn thuộc Danh mục địa bàn có điều kiện kinh tế - xã hội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5.Được miễn thuế 04 năm, kể từ khi có thu nhập chịu thuế và giảm 50% số thuế phải nộp cho 09 năm tiếp theo đối với cơ sở kinh doanh mới thành lập từ dự án đầu tư vào ngành nghề, lĩnh vực thuộc Danh mục ngành nghề, lĩnh vực đặc biệt ưu đãi đầu tư hoặc thực hiện tại địa bàn thuộc Danh mục địa bàn có điều kiện kinh tế - xã hội đặc biệt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Việc áp dụng mức thuế suất ưu đãi quy định tại các khoản 1, 2, 3 Điều 34 Nghị định này và việc miễn, giảm thuế quy định tại Điều này chỉ thực hiện đối với cơ sở kinh doanh mới thành lập hạch toán kinh tế độc lập và đăng ký nộp thuế thu nhập doanh nghiệp theo kê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kinh doanh mới thành lập từ dự án đầu tư được miễn thuế, giảm thuế có nhiều hoạt động kinh doanh thì phải theo dõi hạch toán riêng thu nhập của hoạt động kinh doanh được miễn thuế, giảm thuế. Trường hợp cơ sở kinh doanh không hạch toán riêng được thu nhập của hoạt động kinh doanh được miễn thuế, giảm thuế thì được xác định theo tỷ trọng doanh thu của hoạt động kinh doanh được miễn thuế, giảm thuế trên tổng doanh thu của cơ sở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w:t>
      </w:r>
      <w:r>
        <w:t xml:space="preserve">Cơ sở kinh doanh đang hoạt động có đầu tư xây dựng dây chuyền sản xuất mới, mở rộng quy mô, đổi mới công nghệ, cải thiện môi trường sinh thái, nâng cao năng lực sản xuất thì được miễn, giảm thuế cho phần thu nhập tăng thêm do đầu tư này mang lại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Được miễn 01 năm và giảm 50% số thuế phải nộp cho 02 năm tiếp theo đối với dự án đầu tư lắp đặt dây chuyền sản xuất mới không thuộc ngành nghề, lĩnh vực, địa bàn khuyến khích đầu tư quy định tại Danh mục lĩnh vực ưu đãi đầu tư, Danh mục lĩnh vực đặc biệt ưu đãi đầu tư, Danh mục địa bàn có điều kiện kinh tế - xã hội khó khăn và Danh mục địa bàn có điều kiện kinh tế - xã hội đặc biệt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Được miễn 01 năm và giảm 50% số thuế phải nộp cho 04 năm tiếp theo đối với dự án đầu tư vào ngành nghề, lĩnh vực thuộc Danh mục lĩnh vực ưu đãi đầu tư hoặc thực hiện tại địa bàn thuộc Danh mục địa bàn có điều kiện kinh tế - xã hội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Được miễn 02 năm và giảm 50% số thuế phải nộp cho 03 năm tiếp theo đối với dự án đầu tư vào ngành nghề, lĩnh vực thuộc Danh mục lĩnh vực đặc biệt ưu đãi đầu tư hoặc thực hiện tại địa bàn thuộc Danh mục địa bàn có điều kiện kinh tế - xã hội đặc biệt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Được miễn 03 năm và giảm 50% số thuế phải nộp cho 05 năm tiếp theo đối với dự án đầu tư vào ngành nghề, lĩnh vực thuộc Danh mục lĩnh vực ưu đãi đầu tư và thực hiện tại địa bàn thuộc Danh mục địa bàn có điều kiện kinh tế - xã hội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Được miễn 03 năm và giảm 50% số thuế phải nộp cho 07 năm tiếp theo đối với dự án đầu tư vào ngành nghề, lĩnh vực thuộc Danh mục lĩnh vực đặc biệt ưu đãi đầu tư và thực hiện tại địa bàn thuộc Danh mục địa bàn có điều kiện kinh tế - xã hội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Được miễn 04 năm và giảm 50% số thuế phải nộp cho 07 năm tiếp theo đối với dự án đầu tư vào ngành nghề, lĩnh vực thuộc Danh mục lĩnh vực ưu đãi đầu tư và thực hiện tại địa bàn thuộc Danh mục địa bàn có điều kiện kinh tế - xã hội đặc biệt khó khăn, dự án đầu tư vào ngành nghề, lĩnh vực thuộc Danh mục lĩnh vực đặc biệt ưu đãi đầu tư và thực hiện tại địa bàn thuộc Danh mục địa bàn có điều kiện kinh tế - xã hội đặc biệt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Tài chính hướng dẫn cách xác định phần thu nhập tăng thêm do đầu tư mới mang lại được miễn thuế, giảm thuế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w:t>
      </w:r>
      <w:r>
        <w:t xml:space="preserve">Cơ sở kinh doanh được miễn thuế thu nhập doanh nghiệp cho các phần thu nhập có được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Phần thu nhập từ việc thực hiện các hợp đồng nghiên cứu khoa học và phát triển công nghệ; dịch vụ thông tin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Phần thu nhập từ doanh thu bán sản phẩm trong thời kỳ sản xuất thử nghiệm theo đúng quy trình sản xuất, nhưng tối đa không quá 06 tháng, kể từ ngày bắt đầu sản xuất thử nghiệm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Phần thu nhập từ doanh thu bán sản phẩm làm ra từ công nghệ mới lần đầu tiên được áp dụng tại Việt Nam, nhưng tối đa không quá 01 năm, kể từ ngày bắt đầu áp dụng công nghệ mới này để sản xuất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Phần thu nhập từ việc thực hiện các hợp đồng dịch vụ kỹ thuật trực tiếp phục vụ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Phần thu nhập từ hoạt động dạy nghề dành riêng cho người dân tộc thiểu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Phần thu nhập từ hoạt động sản xuất, kinh doanh, dịch vụ của cơ sở kinh doanh dành riêng cho lao động là người tàn tật.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Phần thu nhập từ hoạt động dạy nghề dành riêng cho người tàn tật, trẻ em có hoàn cảnh đặc biệt khó khăn, đối tượng tệ nạn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w:t>
      </w:r>
      <w:r>
        <w:t xml:space="preserve"> Miễn thuế thu nhập doanh nghiệp cho hợp tác xã có mức thu nhập bình quân tháng trong năm của mỗi lao động dưới mức lương tối thiểu do Nhà nước quy định đối với công chức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w:t>
      </w:r>
      <w:r>
        <w:t xml:space="preserve"> Miễn thuế thu nhập doanh nghiệp cho hộ cá thể sản xuất, kinh doanh hàng hóa, dịch vụ có thu nhập bình quân tháng trong năm của mỗi lao động dưới mức lương tối thiểu do Nhà nước quy định đối với công chức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w:t>
      </w:r>
      <w:r>
        <w:t xml:space="preserve"> Miễn thuế thu nhập doanh nghiệp cho nhà đầu tư góp vốn dưới các hình thức: Bằng sáng chế, bí quyết kỹ thuật, quy trình công nghệ, dịch vụ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w:t>
      </w:r>
      <w:r>
        <w:t xml:space="preserve">. Cơ sở kinh doanh hoạt động sản xuất, xây dựng, vận tải sử dụng từ 10 lao động đến 100 lao động nữ và số lao động nữ chiếm trên 50% tổng số lao động có mặt thường xuyên hoặc sử dụng thường xuyên trên 100 lao động nữ chiếm trên 30% tổng số lao động thường xuyên của cơ sở kinh doanh được giảm thuế thu nhập doanh nghiệp tương ứng với mức chi phí cho lao động nữ.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w:t>
      </w:r>
      <w:r>
        <w:t xml:space="preserve"> Cơ sở kinh doanh sau khi quyết toán thuế với cơ quan thuế mà bị lỗ thì được chuyển lỗ và trừ vào thu nhập chịu thuế của những năm sau. Thời gian chuyển lỗ không quá 05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w:t>
      </w:r>
      <w:r>
        <w:t xml:space="preserve"> Thuế suất ưu đãi, miễn thuế, giảm thuế và chuyển lỗ theo quy định tại Điều 34, Điều 35, Điều 36, Điều 37, Điều 38, Điều 40, Điều 41 và Điều 42 Nghị định này chỉ áp dụng đối với cơ sở kinh doanh đã thực hiện đúng chế độ kế toán hóa đơn, chứng từ và đã đăng ký thuế nộp thuế theo kê khai. Cơ sở kinh doanh tự xác định các điều kiện được hưởng ưu đãi thuế, mức miễn thuế, giảm thuế, số lỗ được trừ vào thu nhập chịu thuế và có văn bản thông báo cho cơ quan thuế biết cùng với thời gian nộp tờ khai thuế thu nhập doanh nghiệp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điểm bắt đầu tính thời gian miễn thuế, giảm thuế theo quy định tại Nghị định này là năm tài chính đầu tiên cơ sở kinh doanh có thu nhập chịu thuế chưa trừ số lỗ được chuyển theo quy định tại Điều 42 Nghị định này. Trường hợp năm tài chính đầu tiên được miễn thuế, giảm thuế có thời gian hoạt động sản xuất, kinh doanh hàng hoá, dịch vụ dưới 12 (mười hai) tháng, cơ sở kinh doanh có quyền được hưởng miễn thuế, giảm thuế ngay năm đó hoặc đăng ký với cơ quan thuế thời gian bắt đầu được miễn thuế, giảm thuế từ năm tài chính tiếp theo. Thời gian miễn thuế, giảm thuế được tính liên tục kể từ năm tài chính đầu tiên cơ sở kinh doanh có thu nhập chịu thuế chưa trừ số lỗ được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cùng một thời gian, nếu có một khoản thu nhập được miễn thuế, giảm thuế theo nhiều trường hợp khác nhau thì cơ sở kinh doanh tự lựa chọn một trong những trường hợp miễn thuế, giảm thuế có lợi nhất và thông báo cho cơ quan Thuế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r>
        <w:rPr>
          <w:b/>
        </w:rPr>
        <w:br/>
      </w:r>
      <w:r>
        <w:rPr>
          <w:b/>
        </w:rPr>
        <w:t xml:space="preserve">KHEN THƯỞNG VÀ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w:t>
      </w:r>
      <w:r>
        <w:t xml:space="preserve"> Cơ quan Thuế, cán bộ thuế hoàn thành tốt nhiệm vụ được giao; cơ sở kinh doanh và tổ chức, cá nhân khác có thành tích trong việc thực hiện Luật Thuế thu nhập doanh nghiệp được khen thưởng theo chế độ khen thưởng chung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w:t>
      </w:r>
      <w:r>
        <w:t xml:space="preserve"> Cơ sở kinh doanh, cán bộ thuế và cá nhân khác vi phạm Luật Thuế thu nhập doanh nghiệp thì tùy theo hành vi, mức độ vi phạm mà bị xử lý theo Điều 23, Điều 25 của Luật Thuế thu nhập doanh nghiệp và các văn bản quy phạm pháp luật về xử lý vi phạm hành chính trong lĩnh vực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w:t>
      </w:r>
      <w:r>
        <w:rPr>
          <w:b/>
        </w:rPr>
        <w:br/>
      </w: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 </w:t>
      </w:r>
      <w:r>
        <w:t xml:space="preserve">Nghị định này có hiệu lực thi hành sau 15 ngày, kể từ ngày đăng Công báo và áp dụng cho kỳ tính thuế từ năm 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thay thế Nghị định số </w:t>
      </w:r>
      <w:hyperlink r:id="rId8" w:history="1">
        <w:r>
          <w:rPr>
            <w:rStyle w:val="Hyperlink"/>
          </w:rPr>
          <w:t xml:space="preserve">164/2003/NĐ-CP </w:t>
        </w:r>
        <w:r>
          <w:t xml:space="preserve"> ngày 22 tháng 12 năm 2003 của Chính phủ quy định chi tiết thi hành Luật Thuế thu nhập doanh nghiệp và Nghị định số 152/2004/NĐ-CP ngày 06 tháng 8 năm 2004 của Chính phủ sửa đổi, bổ sung một số điều của Nghị định số 164/2003/NĐ-CP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kinh doanh mới thành lập từ dự án đầu tư được cấp Giấy chứng nhận đăng ký kinh doanh, Giấy chứng nhận đầu tư kể từ ngày Nghị định số </w:t>
      </w:r>
      <w:hyperlink r:id="rId9" w:history="1">
        <w:r>
          <w:rPr>
            <w:rStyle w:val="Hyperlink"/>
          </w:rPr>
          <w:t xml:space="preserve">108/2006/NĐ-CP </w:t>
        </w:r>
        <w:r>
          <w:t xml:space="preserve"> ngày 22 tháng 9 năm 2006 của Chính phủ quy định chi tiết và hướng dẫn thi hành một số điều của Luật Đầu tư có hiệu lực thi hành thì thực hiện nộp thuế thu nhập doanh nghiệp theo quy định tại Nghị định này.</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Bãi bỏ quy định ưu đãi về thuế thu nhập doanh nghiệp tại khoản 1 Điều 36 Nghị định số </w:t>
      </w:r>
      <w:hyperlink r:id="rId10" w:history="1">
        <w:r>
          <w:rPr>
            <w:rStyle w:val="Hyperlink"/>
          </w:rPr>
          <w:t xml:space="preserve">187/2004/NĐ-CP </w:t>
        </w:r>
        <w:r>
          <w:t xml:space="preserve"> ngày 16 tháng 11 năm 2004 của Chính phủ về chuyển công ty nhà nước thành công ty cổ phần. Các công ty cổ phần được thành lập từ cổ phần hoá doanh nghiệp nhà nước trước ngày Nghị định này có hiệu lực thi hành được tiếp tục hưởng ưu đãi thuế thu nhập doanh nghiệp theo quy định tại khoản 1 Điều 36 Nghị định số 187/2004/NĐ-CP cho thời gian còn lại.</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Bãi bỏ ưu đãi thuế thu nhập doanh nghiệp do đáp ứng điều kiện về sử dụng nguyên liệu trong nước, ưu đãi thuế thu nhập doanh nghiệp do đáp ứng điều kiện về tỷ lệ xuất khẩu của hoạt động dệt, may quy định tại các văn bản pháp luật về đầu tư nước ngoài tại Việt Nam, về khuyến khích đầu tư trong nước, về thuế thu nhập doanh nghiệp và văn bản pháp luật về đầu tư kể từ năm tính thuế 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sở kinh doanh đang được hưởng ưu đãi về thuế thu nhập doanh nghiệp theo quy định tại các Nghị định số 164/2003/NĐ-CP ngày 22 tháng 12 năm 2003, số 152/2004/NĐ-CP ngày 06 tháng 8 năm 2004 của Chính phủ và các quyết định của Thủ tướng Chính phủ ban hành trước ngày Nghị định này có hiệu lực thi hành thì tiếp tục được hưởng ưu đãi cho thời gian còn lại. Trường hợp mức ưu đãi về thuế suất và thời gian miễn, giảm thuế thu nhập doanh nghiệp đang được hưởng thấp hơn mức ưu đãi quy định tại Nghị định này thì cơ sở kinh doanh được hưởng ưu đãi theo quy định tại Nghị định này cho thời gian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sở kinh doanh đã được cấp Giấy phép đầu tư, Giấy chứng nhận đăng ký kinh doanh, Giấy chứng nhận đầu tư trước ngày nước Cộng hoà xã hội chủ nghĩa Việt Nam chính thức trở thành thành viên của Tổ chức Thương mại thế giới (ngày 11 tháng 01 năm 2007) mà có thu nhập từ hoạt động kinh doanh (trừ hoạt động dệt, may quy định tại khoản 2 Điều này) đang được hưởng ưu đãi thuế thu nhập doanh nghiệp do đáp ứng điều kiện về tỷ lệ xuất khẩu quy định tại các văn bản pháp luật về đầu tư nước ngoài tại Việt Nam, về khuyến khích đầu tư trong nước, về thuế thu nhập doanh nghiệp và văn bản pháp luật về đầu tư thì tiếp tục được hưởng ưu đãi về thuế thu nhập doanh nghiệp theo quy định tại các văn bản pháp luật đó đến hết năm 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Việc giải quyết những tồn tại về thuế, quyết toán thuế, miễn, giảm thuế và xử lý vi phạm hành chính về thuế thu nhập doanh nghiệp trước ngày Nghị định này có hiệu lực thi hành được thực hiện theo quy định tương ứng trong các văn bản pháp luật về thuế thu nhập doanh nghiệp, về đầu tư nước ngoài tại Việt Nam, về khuyến khích đầu tư trong nước và các văn bản quy phạm pháp luật khác đã ban hành trước ngày Nghị định này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47.</w:t>
      </w:r>
      <w:r>
        <w:t xml:space="preserve"> Bộ Tài chính hướng dẫn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trưởng, Thủ trưởng cơ quan ngang Bộ, Thủ trưởng cơ quan thuộc Chính phủ, Chủ tịch Ủy ban nhân dân các tỉnh, thành phố trực thuộc Trung ương và các tổ chức, cá nhân liên quan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Tấn Dũng</w:t>
      </w:r>
    </w:p>
    <w:sectPr>
      <w:headerReference w:type="default" r:id="rId11"/>
      <w:footerReference w:type="default" r:id="rId12"/>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187-2004-nd-cp-ve-viec-chuyen-cong-ty-nha-nuoc-thanh-cong-ty-co-phan.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su-tu-van-phap-luat-thue-truc-tuyen-qua-tong-dai-dien-thoai-.aspx" TargetMode="External" /><Relationship Id="rId6" Type="http://schemas.openxmlformats.org/officeDocument/2006/relationships/hyperlink" Target="tel:1900.6162" TargetMode="External" /><Relationship Id="rId7" Type="http://schemas.openxmlformats.org/officeDocument/2006/relationships/hyperlink" Target="/nghi-dinh-so-24-2007-nd-cp-ve-viec-quy-dinh-chi-tiet-thi-hanh-luat-thue-thu-nhap-doanh-nghiep.aspx" TargetMode="External" /><Relationship Id="rId8" Type="http://schemas.openxmlformats.org/officeDocument/2006/relationships/hyperlink" Target="/nghi-dinh-164-2003-nd-cp-quy-dinh-chi-tiet-thi-hanh-luat-thue-thu-nhap-doanh-nghiep.aspx" TargetMode="External" /><Relationship Id="rId9" Type="http://schemas.openxmlformats.org/officeDocument/2006/relationships/hyperlink" Target="/nghi-dinh-108-2006-nd-cp-ve-viec-quy-dinh-chi-tiet-va-huong-dan-thi-hanh-mot-so-dieu-cua-luat-dau-tu.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2022-06-22T15:15:02Z</dcterms:created>
  <dcterms:modified xsi:type="dcterms:W3CDTF">2022-06-22T15:15:02Z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2022-06-22T15:15:02Z</dcterms:created>
  <dcterms:modified xsi:type="dcterms:W3CDTF">2022-06-22T15:15:02Z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2022-06-22T15:15:02Z</dcterms:created>
  <dcterms:modified xsi:type="dcterms:W3CDTF">2022-06-22T15:15:02Z</dcterms:modified>
</cp:coreProperties>
</file>