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562327" w14:paraId="67846914" w14:textId="77777777" w:rsidTr="005623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57A878" w14:textId="77777777" w:rsidR="00562327" w:rsidRDefault="005623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COUNCIL OF JUDGES OF VIETNAM</w:t>
            </w:r>
            <w:r>
              <w:rPr>
                <w:rFonts w:ascii="Arial" w:hAnsi="Arial" w:cs="Arial"/>
                <w:b/>
                <w:bCs/>
                <w:color w:val="000000"/>
                <w:sz w:val="21"/>
                <w:szCs w:val="21"/>
              </w:rPr>
              <w:br/>
            </w:r>
            <w:r>
              <w:rPr>
                <w:rStyle w:val="Strong"/>
                <w:rFonts w:ascii="Arial" w:hAnsi="Arial" w:cs="Arial"/>
                <w:color w:val="000000"/>
                <w:sz w:val="21"/>
                <w:szCs w:val="21"/>
              </w:rPr>
              <w:t>SUPREME PEOPLE'S COURT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AE6E8F8" w14:textId="77777777" w:rsidR="00562327" w:rsidRDefault="005623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562327" w14:paraId="04084E26" w14:textId="77777777" w:rsidTr="00562327">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DC00F30" w14:textId="77777777" w:rsidR="00562327" w:rsidRDefault="005623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02/2024/NQ-HDTP</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1385FF" w14:textId="77777777" w:rsidR="00562327" w:rsidRDefault="0056232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May 24, 2024</w:t>
            </w:r>
          </w:p>
        </w:tc>
      </w:tr>
    </w:tbl>
    <w:p w14:paraId="4DAAB85C" w14:textId="77777777" w:rsidR="00562327" w:rsidRDefault="00562327" w:rsidP="00562327">
      <w:pPr>
        <w:pStyle w:val="NormalWeb"/>
        <w:spacing w:after="90" w:afterAutospacing="0" w:line="345" w:lineRule="atLeast"/>
        <w:jc w:val="center"/>
        <w:rPr>
          <w:rFonts w:ascii="Arial" w:hAnsi="Arial" w:cs="Arial"/>
          <w:color w:val="000000"/>
          <w:sz w:val="21"/>
          <w:szCs w:val="21"/>
        </w:rPr>
      </w:pPr>
    </w:p>
    <w:p w14:paraId="296F6FE0" w14:textId="77777777" w:rsidR="00562327" w:rsidRDefault="00562327" w:rsidP="005623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RESOLUTION</w:t>
      </w:r>
    </w:p>
    <w:p w14:paraId="33239EAC" w14:textId="77777777" w:rsidR="00562327" w:rsidRDefault="00562327" w:rsidP="0056232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PROVIDING GUIDANCE ON APPLICATION OF SOME REGULATIONS OF ARTICLE 313 OF CRIMINAL CODE</w:t>
      </w:r>
    </w:p>
    <w:p w14:paraId="788AEC18" w14:textId="77777777" w:rsidR="00562327" w:rsidRDefault="00562327" w:rsidP="005623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COUNCIL OF JUSTICES OF SUPREME PEOPLE’S COURT</w:t>
      </w:r>
    </w:p>
    <w:p w14:paraId="04905D18"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Organization of People s Courts dated November 24, 2014;</w:t>
      </w:r>
    </w:p>
    <w:p w14:paraId="31500550"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For the purpose of exact and consistent application of some regulations of Criminal Code No. 100/2015/QH13, as amended by the Law on 12/2017/QH14;</w:t>
      </w:r>
    </w:p>
    <w:p w14:paraId="65E88C40"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After getting opinions from the Director of the People’s Supreme Procuracy and the Minister of Justice of Vietnam;</w:t>
      </w:r>
    </w:p>
    <w:p w14:paraId="25596A50" w14:textId="77777777" w:rsidR="00562327" w:rsidRDefault="00562327" w:rsidP="005623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HEREIN RESOLVES:</w:t>
      </w:r>
    </w:p>
    <w:p w14:paraId="72504A96"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D4A604B"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provides guidance on application of some regulations of article 313 of Criminal Code No. 100/2015/QH13, as amended by the Law on 12/2017/QH14 (hereinafter referred to as “Criminal Code” on offences against regulations on fire safety.</w:t>
      </w:r>
    </w:p>
    <w:p w14:paraId="795CE433"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Violation against regulations on fire safety</w:t>
      </w:r>
    </w:p>
    <w:p w14:paraId="7BAB7940"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Violations against regulations on fire safety specified in Article 313 of Criminal Code include:</w:t>
      </w:r>
    </w:p>
    <w:p w14:paraId="7C578ED9"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Violations against regulations on fire safety specified in Law on Fire Safety;</w:t>
      </w:r>
    </w:p>
    <w:p w14:paraId="46100BC0"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Violation against regulations on fire safety specified in other relevant laws.</w:t>
      </w:r>
    </w:p>
    <w:p w14:paraId="709F9465"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Criminal prosecution in accordance with clauses 1, 2 and 3 of Article 313 of Criminal Code</w:t>
      </w:r>
    </w:p>
    <w:p w14:paraId="350CEA1E"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Offences against regulations on fire safety shall be prosecuted in accordance with clauses 1, 2 and 3 of Article 313 of Criminal Code if the following conditions are met:</w:t>
      </w:r>
    </w:p>
    <w:p w14:paraId="4B7E4B74"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 offender commits one or multiple violations as guided in Article 2 of this Resolution;</w:t>
      </w:r>
    </w:p>
    <w:p w14:paraId="472170B7"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offense causes damage in accordance with regulations of clause 1, 2 or 3 of Criminal Code;</w:t>
      </w:r>
    </w:p>
    <w:p w14:paraId="68EDF292"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offense must have a causal relationship with the damage that occurs. The damage must be an inevitable consequence of the violation and vice versa.</w:t>
      </w:r>
    </w:p>
    <w:p w14:paraId="0B7FBFEE"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Criminal prosecution in accordance with clause 4 of Article 313 of Criminal Code</w:t>
      </w:r>
    </w:p>
    <w:p w14:paraId="3EF2CEB9"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“If the offence against regulations on fire safety that is likely to have any of the consequences mentioned in Point a, b, c Clause 3 of this Article is not promptly prevented” specified in</w:t>
      </w:r>
      <w:r>
        <w:rPr>
          <w:rFonts w:ascii="Arial" w:hAnsi="Arial" w:cs="Arial"/>
          <w:color w:val="000000"/>
          <w:sz w:val="21"/>
          <w:szCs w:val="21"/>
        </w:rPr>
        <w:t> </w:t>
      </w:r>
      <w:r>
        <w:rPr>
          <w:rStyle w:val="Emphasis"/>
          <w:rFonts w:ascii="Arial" w:hAnsi="Arial" w:cs="Arial"/>
          <w:color w:val="000000"/>
          <w:sz w:val="21"/>
          <w:szCs w:val="21"/>
        </w:rPr>
        <w:t>Clause 4 of Article 313 of the Criminal Code, is violation guided in Article 2 of this Resolution but fall under the following cases:</w:t>
      </w:r>
    </w:p>
    <w:p w14:paraId="03F17111"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 fire has not yet occurred, but if not stopped promptly, there will certainly be fire  causing damage as specified in point a, b or c of Clause 3 of Article 313 of the Criminal Code;</w:t>
      </w:r>
    </w:p>
    <w:p w14:paraId="608B5531"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fire has occurred and will inevitably lead to the consequences specified in point a, b or c, Clause 3 of Article 313 of the Criminal Code, but due to timely prevention, the damage is below the level specified in Clause 1 of Article 313 of the Criminal Code.</w:t>
      </w:r>
    </w:p>
    <w:p w14:paraId="5C502598"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“Timely prevention" means cases where authorities, organizations, or individuals carry out prevention measures promptly after the violation occurs, including:</w:t>
      </w:r>
      <w:r>
        <w:rPr>
          <w:rFonts w:ascii="Arial" w:hAnsi="Arial" w:cs="Arial"/>
          <w:color w:val="000000"/>
          <w:sz w:val="21"/>
          <w:szCs w:val="21"/>
        </w:rPr>
        <w:t> extinguish fires, move flammable substances out of crowded places, remove fire and heat sources from prohibited areas, etc. to prevent fires from occurring, or if a fire has occurred but the damage is below the level specified in Clause 1, Article 313 of the Criminal Code.</w:t>
      </w:r>
    </w:p>
    <w:p w14:paraId="09BF2E89"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instance: While waiting for the gas to fill up, A started smoking (there were 10 people at the gas station at the time). B asked A to go outside to put out the cigarette, but A did not do so and instead threw the burning cigarette on the ground, causing a fire. B immediately used a fire extinguisher to put out the fire, so there were no consequences. A's behavior violates the regulation on "bringing fire sources into places where fire is prohibited" and is subject to criminal prosecution under clause 4 of Article 313 of the Criminal Code.</w:t>
      </w:r>
    </w:p>
    <w:p w14:paraId="0668E9FB"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Criminal prosecution in some specific cases</w:t>
      </w:r>
    </w:p>
    <w:p w14:paraId="01E4FC1B"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case the offender undertakes work that must comply with regulations on labor safety and hygiene, and safety in crowded places, but during work, he/she violates those regulations and causes a fire causing damage, he/she will be prosecuted in accordance with the regulations of Article 313 of the Criminal Code instead of regulations of Article 295 of the Criminal Code.</w:t>
      </w:r>
    </w:p>
    <w:p w14:paraId="48A85AF2"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For instance: B hired A to weld the roofs of the karaoke rooms. During the welding process, A did not use a shield to protect against molten metal sparks and did not monitor the safety during the process. As a result, when high-temperature sparks were emitted, large fires were ignited, causing property damage of 1,000,000,000 VND. A's behavior has violated the regulations of Section 2.2.12 </w:t>
      </w:r>
      <w:r>
        <w:rPr>
          <w:rFonts w:ascii="Arial" w:hAnsi="Arial" w:cs="Arial"/>
          <w:color w:val="000000"/>
          <w:sz w:val="21"/>
          <w:szCs w:val="21"/>
        </w:rPr>
        <w:lastRenderedPageBreak/>
        <w:t>of National Technical Regulation QCVN 03:2011/BLDTBXH dated July 29, 2011 of the Ministry of Labor - War Invalids and Social Affairs on safe work for electric welding &amp; welding jobs. In this case, A is prosecuted in accordance with the regulations of Article 313 of the Criminal Code.</w:t>
      </w:r>
    </w:p>
    <w:p w14:paraId="7DB5C629"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cases where the offender commits a crime multiple times, if each crime constitutes a crime but has not yet been prosecuted, and the statute of limitations for criminal prosecution has not expired, in addition to being subject to a penalty corresponding to the total damage caused by the crimes, the aggravating circumstance of "committing the crime more than once" as prescribed in Point g, Clause 1, Article 52 of the Criminal Code will also apply.</w:t>
      </w:r>
    </w:p>
    <w:p w14:paraId="41801858"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Effect</w:t>
      </w:r>
    </w:p>
    <w:p w14:paraId="6A32AEC6" w14:textId="77777777" w:rsidR="00562327" w:rsidRDefault="00562327" w:rsidP="0056232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Resolution is ratified by the Council of Justices of the Supreme People’s Court on April 24, 2024 and comes into force from June 18,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562327" w14:paraId="3C7A2924" w14:textId="77777777" w:rsidTr="00562327">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567D4B9" w14:textId="77777777" w:rsidR="00562327" w:rsidRDefault="00562327">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B587B2C" w14:textId="77777777" w:rsidR="00562327" w:rsidRDefault="00562327" w:rsidP="0056232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ON BEHALF OF THE COUNCIL OF JUSTICES</w:t>
            </w:r>
            <w:r>
              <w:rPr>
                <w:rFonts w:ascii="Arial" w:hAnsi="Arial" w:cs="Arial"/>
                <w:b/>
                <w:bCs/>
                <w:color w:val="000000"/>
                <w:sz w:val="21"/>
                <w:szCs w:val="21"/>
              </w:rPr>
              <w:br/>
            </w:r>
            <w:r>
              <w:rPr>
                <w:rStyle w:val="Strong"/>
                <w:rFonts w:ascii="Arial" w:hAnsi="Arial" w:cs="Arial"/>
                <w:color w:val="000000"/>
                <w:sz w:val="21"/>
                <w:szCs w:val="21"/>
              </w:rPr>
              <w:t>CHIEF JUSTICE</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Hoa Binh</w:t>
            </w:r>
          </w:p>
        </w:tc>
      </w:tr>
    </w:tbl>
    <w:p w14:paraId="2EE2F0BF" w14:textId="3E8BD270" w:rsidR="00043F8F" w:rsidRPr="00562327" w:rsidRDefault="00043F8F" w:rsidP="00562327"/>
    <w:sectPr w:rsidR="00043F8F" w:rsidRPr="00562327" w:rsidSect="0080007A">
      <w:headerReference w:type="default" r:id="rId7"/>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4DCF2" w14:textId="77777777" w:rsidR="008B1F4D" w:rsidRDefault="008B1F4D" w:rsidP="00F81C2C">
      <w:r>
        <w:separator/>
      </w:r>
    </w:p>
  </w:endnote>
  <w:endnote w:type="continuationSeparator" w:id="0">
    <w:p w14:paraId="0AB057CC" w14:textId="77777777" w:rsidR="008B1F4D" w:rsidRDefault="008B1F4D"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98F7F0" w14:textId="77777777" w:rsidR="008B1F4D" w:rsidRDefault="008B1F4D" w:rsidP="00F81C2C">
      <w:r>
        <w:separator/>
      </w:r>
    </w:p>
  </w:footnote>
  <w:footnote w:type="continuationSeparator" w:id="0">
    <w:p w14:paraId="25FF0F5B" w14:textId="77777777" w:rsidR="008B1F4D" w:rsidRDefault="008B1F4D"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5051DF"/>
    <w:multiLevelType w:val="multilevel"/>
    <w:tmpl w:val="3A982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11DE"/>
    <w:rsid w:val="0000314E"/>
    <w:rsid w:val="0000526D"/>
    <w:rsid w:val="000060A0"/>
    <w:rsid w:val="00007D46"/>
    <w:rsid w:val="00013215"/>
    <w:rsid w:val="00014112"/>
    <w:rsid w:val="00016592"/>
    <w:rsid w:val="00017CBA"/>
    <w:rsid w:val="00022D23"/>
    <w:rsid w:val="00025AA5"/>
    <w:rsid w:val="00026789"/>
    <w:rsid w:val="00026906"/>
    <w:rsid w:val="00027AB0"/>
    <w:rsid w:val="0003046E"/>
    <w:rsid w:val="0004252E"/>
    <w:rsid w:val="00043F8F"/>
    <w:rsid w:val="0004530F"/>
    <w:rsid w:val="00047BCE"/>
    <w:rsid w:val="000517EF"/>
    <w:rsid w:val="0005326C"/>
    <w:rsid w:val="00053E85"/>
    <w:rsid w:val="00054B9A"/>
    <w:rsid w:val="000600E5"/>
    <w:rsid w:val="00061AF1"/>
    <w:rsid w:val="0006368F"/>
    <w:rsid w:val="0006631C"/>
    <w:rsid w:val="00066766"/>
    <w:rsid w:val="00071CE6"/>
    <w:rsid w:val="0007336F"/>
    <w:rsid w:val="000749C7"/>
    <w:rsid w:val="00076ECC"/>
    <w:rsid w:val="00081B18"/>
    <w:rsid w:val="0008719B"/>
    <w:rsid w:val="00091B4B"/>
    <w:rsid w:val="00095509"/>
    <w:rsid w:val="000A0AA2"/>
    <w:rsid w:val="000A0FC6"/>
    <w:rsid w:val="000A35DF"/>
    <w:rsid w:val="000A4EC6"/>
    <w:rsid w:val="000A7516"/>
    <w:rsid w:val="000B3329"/>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6B87"/>
    <w:rsid w:val="000E7465"/>
    <w:rsid w:val="000F4C8E"/>
    <w:rsid w:val="000F54B9"/>
    <w:rsid w:val="000F59BA"/>
    <w:rsid w:val="000F5EEA"/>
    <w:rsid w:val="00104EC3"/>
    <w:rsid w:val="00105809"/>
    <w:rsid w:val="00111AD4"/>
    <w:rsid w:val="00113DC5"/>
    <w:rsid w:val="00114BF2"/>
    <w:rsid w:val="00115C8D"/>
    <w:rsid w:val="001211BF"/>
    <w:rsid w:val="00124551"/>
    <w:rsid w:val="00124D6F"/>
    <w:rsid w:val="00131B41"/>
    <w:rsid w:val="0013333D"/>
    <w:rsid w:val="00135EA4"/>
    <w:rsid w:val="00140681"/>
    <w:rsid w:val="001421FB"/>
    <w:rsid w:val="00145DB9"/>
    <w:rsid w:val="00150E68"/>
    <w:rsid w:val="001530B0"/>
    <w:rsid w:val="0015657A"/>
    <w:rsid w:val="00156A2F"/>
    <w:rsid w:val="00157785"/>
    <w:rsid w:val="00160775"/>
    <w:rsid w:val="001650FA"/>
    <w:rsid w:val="00170684"/>
    <w:rsid w:val="0017308A"/>
    <w:rsid w:val="00174F75"/>
    <w:rsid w:val="001756D1"/>
    <w:rsid w:val="00175B45"/>
    <w:rsid w:val="00177B94"/>
    <w:rsid w:val="00177DFC"/>
    <w:rsid w:val="00183974"/>
    <w:rsid w:val="0018703E"/>
    <w:rsid w:val="001877D6"/>
    <w:rsid w:val="00193503"/>
    <w:rsid w:val="001936C1"/>
    <w:rsid w:val="001953F2"/>
    <w:rsid w:val="001A75A8"/>
    <w:rsid w:val="001A7952"/>
    <w:rsid w:val="001B5FE7"/>
    <w:rsid w:val="001C07AD"/>
    <w:rsid w:val="001C09A7"/>
    <w:rsid w:val="001C1A91"/>
    <w:rsid w:val="001C6587"/>
    <w:rsid w:val="001C7F19"/>
    <w:rsid w:val="001D10EC"/>
    <w:rsid w:val="001D1CA2"/>
    <w:rsid w:val="001D3758"/>
    <w:rsid w:val="001D43B5"/>
    <w:rsid w:val="001D457C"/>
    <w:rsid w:val="001E0D30"/>
    <w:rsid w:val="001E3C35"/>
    <w:rsid w:val="001E7829"/>
    <w:rsid w:val="001F1EC2"/>
    <w:rsid w:val="001F4422"/>
    <w:rsid w:val="00203ADD"/>
    <w:rsid w:val="00207A43"/>
    <w:rsid w:val="002112D1"/>
    <w:rsid w:val="002163B4"/>
    <w:rsid w:val="002213E7"/>
    <w:rsid w:val="002262EC"/>
    <w:rsid w:val="00232695"/>
    <w:rsid w:val="00235DEE"/>
    <w:rsid w:val="002403CD"/>
    <w:rsid w:val="00240E9D"/>
    <w:rsid w:val="00245123"/>
    <w:rsid w:val="002504E8"/>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A3ED3"/>
    <w:rsid w:val="002B0E51"/>
    <w:rsid w:val="002B1AEF"/>
    <w:rsid w:val="002B5372"/>
    <w:rsid w:val="002B57F8"/>
    <w:rsid w:val="002C39EF"/>
    <w:rsid w:val="002C73C0"/>
    <w:rsid w:val="002D729A"/>
    <w:rsid w:val="002E1988"/>
    <w:rsid w:val="002E1B10"/>
    <w:rsid w:val="002E7C05"/>
    <w:rsid w:val="002F174D"/>
    <w:rsid w:val="002F1C34"/>
    <w:rsid w:val="002F1F28"/>
    <w:rsid w:val="003029E0"/>
    <w:rsid w:val="0030440B"/>
    <w:rsid w:val="00310DE6"/>
    <w:rsid w:val="00310E25"/>
    <w:rsid w:val="00311302"/>
    <w:rsid w:val="00312966"/>
    <w:rsid w:val="00312B24"/>
    <w:rsid w:val="00313DE3"/>
    <w:rsid w:val="00314954"/>
    <w:rsid w:val="003160DB"/>
    <w:rsid w:val="0032056F"/>
    <w:rsid w:val="00321D69"/>
    <w:rsid w:val="00327DBD"/>
    <w:rsid w:val="003311BA"/>
    <w:rsid w:val="00332D48"/>
    <w:rsid w:val="0033614C"/>
    <w:rsid w:val="00336B89"/>
    <w:rsid w:val="00337AB7"/>
    <w:rsid w:val="003420A4"/>
    <w:rsid w:val="003461F1"/>
    <w:rsid w:val="003550C8"/>
    <w:rsid w:val="00356F25"/>
    <w:rsid w:val="00357956"/>
    <w:rsid w:val="003605F9"/>
    <w:rsid w:val="00362830"/>
    <w:rsid w:val="003635DA"/>
    <w:rsid w:val="00367C93"/>
    <w:rsid w:val="00373817"/>
    <w:rsid w:val="00374365"/>
    <w:rsid w:val="00380EA7"/>
    <w:rsid w:val="00383562"/>
    <w:rsid w:val="00383870"/>
    <w:rsid w:val="0038734F"/>
    <w:rsid w:val="00387F8C"/>
    <w:rsid w:val="00391AA0"/>
    <w:rsid w:val="003A3A59"/>
    <w:rsid w:val="003A4737"/>
    <w:rsid w:val="003A7307"/>
    <w:rsid w:val="003A7D68"/>
    <w:rsid w:val="003B2997"/>
    <w:rsid w:val="003B2B51"/>
    <w:rsid w:val="003B4998"/>
    <w:rsid w:val="003B57D5"/>
    <w:rsid w:val="003B59CD"/>
    <w:rsid w:val="003B78AA"/>
    <w:rsid w:val="003C03AC"/>
    <w:rsid w:val="003C1113"/>
    <w:rsid w:val="003C18C4"/>
    <w:rsid w:val="003C7DDC"/>
    <w:rsid w:val="003D24D7"/>
    <w:rsid w:val="003D2768"/>
    <w:rsid w:val="003D31C9"/>
    <w:rsid w:val="003D3805"/>
    <w:rsid w:val="003D52F5"/>
    <w:rsid w:val="003E49AF"/>
    <w:rsid w:val="003F5DCE"/>
    <w:rsid w:val="003F7B9A"/>
    <w:rsid w:val="00400B98"/>
    <w:rsid w:val="00401D1F"/>
    <w:rsid w:val="00403826"/>
    <w:rsid w:val="00407A5F"/>
    <w:rsid w:val="00410BC4"/>
    <w:rsid w:val="0041629B"/>
    <w:rsid w:val="00422CC8"/>
    <w:rsid w:val="00424CB6"/>
    <w:rsid w:val="00424F34"/>
    <w:rsid w:val="00431768"/>
    <w:rsid w:val="00433402"/>
    <w:rsid w:val="0043486F"/>
    <w:rsid w:val="004419E4"/>
    <w:rsid w:val="00441ED7"/>
    <w:rsid w:val="004426FF"/>
    <w:rsid w:val="004457A1"/>
    <w:rsid w:val="00445D55"/>
    <w:rsid w:val="00447E6A"/>
    <w:rsid w:val="004512C7"/>
    <w:rsid w:val="004601CA"/>
    <w:rsid w:val="0046380D"/>
    <w:rsid w:val="00464A7E"/>
    <w:rsid w:val="0046705D"/>
    <w:rsid w:val="0047123E"/>
    <w:rsid w:val="00475DAA"/>
    <w:rsid w:val="00480B55"/>
    <w:rsid w:val="0048133A"/>
    <w:rsid w:val="00483CB1"/>
    <w:rsid w:val="00485F27"/>
    <w:rsid w:val="0048790E"/>
    <w:rsid w:val="00493E56"/>
    <w:rsid w:val="00497C5D"/>
    <w:rsid w:val="004A1093"/>
    <w:rsid w:val="004A1F61"/>
    <w:rsid w:val="004A5EBF"/>
    <w:rsid w:val="004A763D"/>
    <w:rsid w:val="004A7982"/>
    <w:rsid w:val="004B09F0"/>
    <w:rsid w:val="004B0A93"/>
    <w:rsid w:val="004B0AC8"/>
    <w:rsid w:val="004B717E"/>
    <w:rsid w:val="004B7E85"/>
    <w:rsid w:val="004C413F"/>
    <w:rsid w:val="004C6B45"/>
    <w:rsid w:val="004C7287"/>
    <w:rsid w:val="004C79E9"/>
    <w:rsid w:val="004D3DAE"/>
    <w:rsid w:val="004E6136"/>
    <w:rsid w:val="004F1948"/>
    <w:rsid w:val="0050069C"/>
    <w:rsid w:val="005014BA"/>
    <w:rsid w:val="00501555"/>
    <w:rsid w:val="00501B62"/>
    <w:rsid w:val="005142FA"/>
    <w:rsid w:val="00516306"/>
    <w:rsid w:val="00516990"/>
    <w:rsid w:val="00517D21"/>
    <w:rsid w:val="005271AD"/>
    <w:rsid w:val="00531452"/>
    <w:rsid w:val="00532925"/>
    <w:rsid w:val="00533E2D"/>
    <w:rsid w:val="00534951"/>
    <w:rsid w:val="00534DAA"/>
    <w:rsid w:val="00540837"/>
    <w:rsid w:val="00542695"/>
    <w:rsid w:val="00544F58"/>
    <w:rsid w:val="00545D4D"/>
    <w:rsid w:val="00546DE1"/>
    <w:rsid w:val="00551FC4"/>
    <w:rsid w:val="005558EF"/>
    <w:rsid w:val="00555F5F"/>
    <w:rsid w:val="00556E73"/>
    <w:rsid w:val="00557439"/>
    <w:rsid w:val="00562327"/>
    <w:rsid w:val="00570AC6"/>
    <w:rsid w:val="00571BA0"/>
    <w:rsid w:val="00572F4D"/>
    <w:rsid w:val="00576FD4"/>
    <w:rsid w:val="00580A0A"/>
    <w:rsid w:val="005814EC"/>
    <w:rsid w:val="00582A2A"/>
    <w:rsid w:val="0058541E"/>
    <w:rsid w:val="00585B5A"/>
    <w:rsid w:val="00586856"/>
    <w:rsid w:val="0059081D"/>
    <w:rsid w:val="00591341"/>
    <w:rsid w:val="00592668"/>
    <w:rsid w:val="00594C92"/>
    <w:rsid w:val="00595D3C"/>
    <w:rsid w:val="0059646A"/>
    <w:rsid w:val="005A764A"/>
    <w:rsid w:val="005B0E41"/>
    <w:rsid w:val="005B193E"/>
    <w:rsid w:val="005C3A9B"/>
    <w:rsid w:val="005C5CC6"/>
    <w:rsid w:val="005C6DF2"/>
    <w:rsid w:val="005D4C8F"/>
    <w:rsid w:val="005D5645"/>
    <w:rsid w:val="005E0247"/>
    <w:rsid w:val="005E364A"/>
    <w:rsid w:val="005E4F9A"/>
    <w:rsid w:val="005F012B"/>
    <w:rsid w:val="00612FC7"/>
    <w:rsid w:val="006164AA"/>
    <w:rsid w:val="00620D80"/>
    <w:rsid w:val="006241A9"/>
    <w:rsid w:val="00624707"/>
    <w:rsid w:val="00625A5D"/>
    <w:rsid w:val="0062730D"/>
    <w:rsid w:val="00631877"/>
    <w:rsid w:val="00631E94"/>
    <w:rsid w:val="006326B4"/>
    <w:rsid w:val="0063561C"/>
    <w:rsid w:val="0064219F"/>
    <w:rsid w:val="00643DDA"/>
    <w:rsid w:val="00645734"/>
    <w:rsid w:val="00647D9E"/>
    <w:rsid w:val="006515A9"/>
    <w:rsid w:val="00653CED"/>
    <w:rsid w:val="00660842"/>
    <w:rsid w:val="006647FB"/>
    <w:rsid w:val="006661F9"/>
    <w:rsid w:val="006675B5"/>
    <w:rsid w:val="00671EC6"/>
    <w:rsid w:val="00673EA5"/>
    <w:rsid w:val="00673EF2"/>
    <w:rsid w:val="006740B3"/>
    <w:rsid w:val="00677B1B"/>
    <w:rsid w:val="00683986"/>
    <w:rsid w:val="00684B53"/>
    <w:rsid w:val="00694A1F"/>
    <w:rsid w:val="00696003"/>
    <w:rsid w:val="00696CD1"/>
    <w:rsid w:val="006A1073"/>
    <w:rsid w:val="006A2F50"/>
    <w:rsid w:val="006A302F"/>
    <w:rsid w:val="006B319F"/>
    <w:rsid w:val="006B5775"/>
    <w:rsid w:val="006C0B82"/>
    <w:rsid w:val="006C2F82"/>
    <w:rsid w:val="006C38C5"/>
    <w:rsid w:val="006C4D43"/>
    <w:rsid w:val="006C62CD"/>
    <w:rsid w:val="006D2C93"/>
    <w:rsid w:val="006D3726"/>
    <w:rsid w:val="006D4622"/>
    <w:rsid w:val="006D5D3B"/>
    <w:rsid w:val="006E3597"/>
    <w:rsid w:val="006E4155"/>
    <w:rsid w:val="006E44DB"/>
    <w:rsid w:val="006E781D"/>
    <w:rsid w:val="006F38BD"/>
    <w:rsid w:val="006F5E06"/>
    <w:rsid w:val="006F6620"/>
    <w:rsid w:val="006F6690"/>
    <w:rsid w:val="006F77CB"/>
    <w:rsid w:val="0070352E"/>
    <w:rsid w:val="007067FC"/>
    <w:rsid w:val="0070739B"/>
    <w:rsid w:val="00723D6E"/>
    <w:rsid w:val="00724E6F"/>
    <w:rsid w:val="00725427"/>
    <w:rsid w:val="007262A6"/>
    <w:rsid w:val="007301A5"/>
    <w:rsid w:val="00732754"/>
    <w:rsid w:val="00736790"/>
    <w:rsid w:val="00736805"/>
    <w:rsid w:val="0073757F"/>
    <w:rsid w:val="00737A2B"/>
    <w:rsid w:val="007406E4"/>
    <w:rsid w:val="007441E1"/>
    <w:rsid w:val="007509B3"/>
    <w:rsid w:val="00752068"/>
    <w:rsid w:val="007548BA"/>
    <w:rsid w:val="007566CC"/>
    <w:rsid w:val="0075778E"/>
    <w:rsid w:val="007606D2"/>
    <w:rsid w:val="00762FC1"/>
    <w:rsid w:val="007632D0"/>
    <w:rsid w:val="0076435A"/>
    <w:rsid w:val="00770B50"/>
    <w:rsid w:val="00772348"/>
    <w:rsid w:val="00772AC8"/>
    <w:rsid w:val="007737E6"/>
    <w:rsid w:val="0077474C"/>
    <w:rsid w:val="00775B29"/>
    <w:rsid w:val="00776F9D"/>
    <w:rsid w:val="00777D3C"/>
    <w:rsid w:val="00777FAC"/>
    <w:rsid w:val="00783B2F"/>
    <w:rsid w:val="00786D0A"/>
    <w:rsid w:val="00790B12"/>
    <w:rsid w:val="007952DD"/>
    <w:rsid w:val="007A33E6"/>
    <w:rsid w:val="007A33F1"/>
    <w:rsid w:val="007A6F24"/>
    <w:rsid w:val="007B0EB3"/>
    <w:rsid w:val="007B61B6"/>
    <w:rsid w:val="007B6B64"/>
    <w:rsid w:val="007B70BB"/>
    <w:rsid w:val="007C2030"/>
    <w:rsid w:val="007C5609"/>
    <w:rsid w:val="007C5D0C"/>
    <w:rsid w:val="007C75D7"/>
    <w:rsid w:val="007D15C1"/>
    <w:rsid w:val="007D1B53"/>
    <w:rsid w:val="007D304A"/>
    <w:rsid w:val="007D58C9"/>
    <w:rsid w:val="007D5F3C"/>
    <w:rsid w:val="007D7371"/>
    <w:rsid w:val="007D7459"/>
    <w:rsid w:val="007D771E"/>
    <w:rsid w:val="007E01E4"/>
    <w:rsid w:val="007E0A6A"/>
    <w:rsid w:val="007F23EC"/>
    <w:rsid w:val="007F29DD"/>
    <w:rsid w:val="00803C77"/>
    <w:rsid w:val="0080658A"/>
    <w:rsid w:val="00807C78"/>
    <w:rsid w:val="0081017D"/>
    <w:rsid w:val="008114EE"/>
    <w:rsid w:val="0081451A"/>
    <w:rsid w:val="00815203"/>
    <w:rsid w:val="008159FE"/>
    <w:rsid w:val="0081668B"/>
    <w:rsid w:val="00827350"/>
    <w:rsid w:val="0083533C"/>
    <w:rsid w:val="00843668"/>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97D0A"/>
    <w:rsid w:val="008A1551"/>
    <w:rsid w:val="008A2265"/>
    <w:rsid w:val="008A33AA"/>
    <w:rsid w:val="008A3CD4"/>
    <w:rsid w:val="008A4B56"/>
    <w:rsid w:val="008B1F4D"/>
    <w:rsid w:val="008B3F78"/>
    <w:rsid w:val="008B52B2"/>
    <w:rsid w:val="008B70FC"/>
    <w:rsid w:val="008C42F0"/>
    <w:rsid w:val="008C5D36"/>
    <w:rsid w:val="008D127F"/>
    <w:rsid w:val="008D1CCD"/>
    <w:rsid w:val="008D2303"/>
    <w:rsid w:val="008D43B2"/>
    <w:rsid w:val="008D4B65"/>
    <w:rsid w:val="008D53AF"/>
    <w:rsid w:val="008D69DA"/>
    <w:rsid w:val="008E2F31"/>
    <w:rsid w:val="008E4605"/>
    <w:rsid w:val="008E7EAF"/>
    <w:rsid w:val="008F0F53"/>
    <w:rsid w:val="008F166D"/>
    <w:rsid w:val="008F1C41"/>
    <w:rsid w:val="008F4052"/>
    <w:rsid w:val="008F66CC"/>
    <w:rsid w:val="008F704F"/>
    <w:rsid w:val="008F7E0C"/>
    <w:rsid w:val="00900D13"/>
    <w:rsid w:val="00905691"/>
    <w:rsid w:val="00907446"/>
    <w:rsid w:val="009172A9"/>
    <w:rsid w:val="0092034E"/>
    <w:rsid w:val="00920536"/>
    <w:rsid w:val="00926D1E"/>
    <w:rsid w:val="00935135"/>
    <w:rsid w:val="00936037"/>
    <w:rsid w:val="0094459A"/>
    <w:rsid w:val="009644D2"/>
    <w:rsid w:val="009676C3"/>
    <w:rsid w:val="00972967"/>
    <w:rsid w:val="00974156"/>
    <w:rsid w:val="00976D6F"/>
    <w:rsid w:val="00977ACE"/>
    <w:rsid w:val="00981C67"/>
    <w:rsid w:val="00985CFF"/>
    <w:rsid w:val="0099049E"/>
    <w:rsid w:val="009A1678"/>
    <w:rsid w:val="009A4ABD"/>
    <w:rsid w:val="009A6BE6"/>
    <w:rsid w:val="009A7F6E"/>
    <w:rsid w:val="009B2050"/>
    <w:rsid w:val="009B25C8"/>
    <w:rsid w:val="009B4FAC"/>
    <w:rsid w:val="009B593E"/>
    <w:rsid w:val="009C0F68"/>
    <w:rsid w:val="009C1FB9"/>
    <w:rsid w:val="009C21C4"/>
    <w:rsid w:val="009C4DB9"/>
    <w:rsid w:val="009C520A"/>
    <w:rsid w:val="009D54E1"/>
    <w:rsid w:val="009D5AD1"/>
    <w:rsid w:val="009D69D5"/>
    <w:rsid w:val="009E0946"/>
    <w:rsid w:val="009E3616"/>
    <w:rsid w:val="009E446B"/>
    <w:rsid w:val="009E6AB3"/>
    <w:rsid w:val="009F14E9"/>
    <w:rsid w:val="009F2F20"/>
    <w:rsid w:val="009F778A"/>
    <w:rsid w:val="00A002D3"/>
    <w:rsid w:val="00A04B07"/>
    <w:rsid w:val="00A06950"/>
    <w:rsid w:val="00A103F1"/>
    <w:rsid w:val="00A1193D"/>
    <w:rsid w:val="00A12A01"/>
    <w:rsid w:val="00A16C81"/>
    <w:rsid w:val="00A17C38"/>
    <w:rsid w:val="00A219E5"/>
    <w:rsid w:val="00A307B4"/>
    <w:rsid w:val="00A3101A"/>
    <w:rsid w:val="00A31459"/>
    <w:rsid w:val="00A32389"/>
    <w:rsid w:val="00A35611"/>
    <w:rsid w:val="00A356A9"/>
    <w:rsid w:val="00A3755C"/>
    <w:rsid w:val="00A40B03"/>
    <w:rsid w:val="00A40C7C"/>
    <w:rsid w:val="00A43FB5"/>
    <w:rsid w:val="00A46B75"/>
    <w:rsid w:val="00A52FF3"/>
    <w:rsid w:val="00A531BD"/>
    <w:rsid w:val="00A538E9"/>
    <w:rsid w:val="00A57550"/>
    <w:rsid w:val="00A57D43"/>
    <w:rsid w:val="00A60597"/>
    <w:rsid w:val="00A66334"/>
    <w:rsid w:val="00A712A7"/>
    <w:rsid w:val="00A71C5A"/>
    <w:rsid w:val="00A73F36"/>
    <w:rsid w:val="00A7525C"/>
    <w:rsid w:val="00A755C2"/>
    <w:rsid w:val="00A759FF"/>
    <w:rsid w:val="00A80446"/>
    <w:rsid w:val="00A80533"/>
    <w:rsid w:val="00A81BAD"/>
    <w:rsid w:val="00A84C14"/>
    <w:rsid w:val="00A92153"/>
    <w:rsid w:val="00A93D42"/>
    <w:rsid w:val="00A96490"/>
    <w:rsid w:val="00A9741C"/>
    <w:rsid w:val="00AA0D27"/>
    <w:rsid w:val="00AA3AB2"/>
    <w:rsid w:val="00AB03FC"/>
    <w:rsid w:val="00AB081C"/>
    <w:rsid w:val="00AB0E30"/>
    <w:rsid w:val="00AB1AF3"/>
    <w:rsid w:val="00AB36F7"/>
    <w:rsid w:val="00AC130D"/>
    <w:rsid w:val="00AC62B9"/>
    <w:rsid w:val="00AD04C7"/>
    <w:rsid w:val="00AD1349"/>
    <w:rsid w:val="00AD72AA"/>
    <w:rsid w:val="00AE29D1"/>
    <w:rsid w:val="00AE7DA2"/>
    <w:rsid w:val="00AF2D39"/>
    <w:rsid w:val="00AF4412"/>
    <w:rsid w:val="00AF76F0"/>
    <w:rsid w:val="00B00471"/>
    <w:rsid w:val="00B008C5"/>
    <w:rsid w:val="00B00D48"/>
    <w:rsid w:val="00B01732"/>
    <w:rsid w:val="00B0316A"/>
    <w:rsid w:val="00B043D9"/>
    <w:rsid w:val="00B06142"/>
    <w:rsid w:val="00B07FDB"/>
    <w:rsid w:val="00B12DDB"/>
    <w:rsid w:val="00B146FE"/>
    <w:rsid w:val="00B17A3E"/>
    <w:rsid w:val="00B20CDC"/>
    <w:rsid w:val="00B27C99"/>
    <w:rsid w:val="00B32572"/>
    <w:rsid w:val="00B3452A"/>
    <w:rsid w:val="00B35857"/>
    <w:rsid w:val="00B35F5C"/>
    <w:rsid w:val="00B407F0"/>
    <w:rsid w:val="00B4305B"/>
    <w:rsid w:val="00B43D91"/>
    <w:rsid w:val="00B5072C"/>
    <w:rsid w:val="00B51828"/>
    <w:rsid w:val="00B51912"/>
    <w:rsid w:val="00B533E1"/>
    <w:rsid w:val="00B64B08"/>
    <w:rsid w:val="00B65396"/>
    <w:rsid w:val="00B657C3"/>
    <w:rsid w:val="00B70AFD"/>
    <w:rsid w:val="00B769DB"/>
    <w:rsid w:val="00B76D60"/>
    <w:rsid w:val="00B779F0"/>
    <w:rsid w:val="00B80FAE"/>
    <w:rsid w:val="00B81B09"/>
    <w:rsid w:val="00B81EE6"/>
    <w:rsid w:val="00B82507"/>
    <w:rsid w:val="00B825B1"/>
    <w:rsid w:val="00B825EC"/>
    <w:rsid w:val="00B87C1C"/>
    <w:rsid w:val="00BA540D"/>
    <w:rsid w:val="00BB4111"/>
    <w:rsid w:val="00BB46C8"/>
    <w:rsid w:val="00BB4B8E"/>
    <w:rsid w:val="00BC0231"/>
    <w:rsid w:val="00BD023B"/>
    <w:rsid w:val="00BD0D3E"/>
    <w:rsid w:val="00BD1824"/>
    <w:rsid w:val="00BE0766"/>
    <w:rsid w:val="00BE7FD6"/>
    <w:rsid w:val="00BF1380"/>
    <w:rsid w:val="00BF2A43"/>
    <w:rsid w:val="00BF3ACC"/>
    <w:rsid w:val="00BF4C59"/>
    <w:rsid w:val="00C04457"/>
    <w:rsid w:val="00C07E89"/>
    <w:rsid w:val="00C126C0"/>
    <w:rsid w:val="00C1632C"/>
    <w:rsid w:val="00C22C41"/>
    <w:rsid w:val="00C233BA"/>
    <w:rsid w:val="00C254D7"/>
    <w:rsid w:val="00C26E59"/>
    <w:rsid w:val="00C34E0F"/>
    <w:rsid w:val="00C36A23"/>
    <w:rsid w:val="00C40496"/>
    <w:rsid w:val="00C54ACD"/>
    <w:rsid w:val="00C60A4D"/>
    <w:rsid w:val="00C66925"/>
    <w:rsid w:val="00C67E9F"/>
    <w:rsid w:val="00C72418"/>
    <w:rsid w:val="00C7699D"/>
    <w:rsid w:val="00C776CD"/>
    <w:rsid w:val="00C866BF"/>
    <w:rsid w:val="00C90367"/>
    <w:rsid w:val="00C94AA7"/>
    <w:rsid w:val="00C971EC"/>
    <w:rsid w:val="00C9796A"/>
    <w:rsid w:val="00CA0936"/>
    <w:rsid w:val="00CA292A"/>
    <w:rsid w:val="00CB28C0"/>
    <w:rsid w:val="00CB3E1F"/>
    <w:rsid w:val="00CB5BC9"/>
    <w:rsid w:val="00CB6650"/>
    <w:rsid w:val="00CC0454"/>
    <w:rsid w:val="00CC0D5B"/>
    <w:rsid w:val="00CC44BB"/>
    <w:rsid w:val="00CC52C6"/>
    <w:rsid w:val="00CC66CA"/>
    <w:rsid w:val="00CC791C"/>
    <w:rsid w:val="00CD4480"/>
    <w:rsid w:val="00CD5070"/>
    <w:rsid w:val="00CE1D40"/>
    <w:rsid w:val="00CE386D"/>
    <w:rsid w:val="00CE3915"/>
    <w:rsid w:val="00CE4A11"/>
    <w:rsid w:val="00CE78A2"/>
    <w:rsid w:val="00CF3A9B"/>
    <w:rsid w:val="00CF3F2C"/>
    <w:rsid w:val="00CF69D0"/>
    <w:rsid w:val="00D035BD"/>
    <w:rsid w:val="00D035F6"/>
    <w:rsid w:val="00D04276"/>
    <w:rsid w:val="00D05FF6"/>
    <w:rsid w:val="00D061F4"/>
    <w:rsid w:val="00D06D59"/>
    <w:rsid w:val="00D07FFB"/>
    <w:rsid w:val="00D121B3"/>
    <w:rsid w:val="00D127C9"/>
    <w:rsid w:val="00D13409"/>
    <w:rsid w:val="00D1356A"/>
    <w:rsid w:val="00D2482B"/>
    <w:rsid w:val="00D24CC0"/>
    <w:rsid w:val="00D26B63"/>
    <w:rsid w:val="00D31883"/>
    <w:rsid w:val="00D3195A"/>
    <w:rsid w:val="00D32159"/>
    <w:rsid w:val="00D339C4"/>
    <w:rsid w:val="00D37895"/>
    <w:rsid w:val="00D4015F"/>
    <w:rsid w:val="00D41AA5"/>
    <w:rsid w:val="00D420EC"/>
    <w:rsid w:val="00D4727D"/>
    <w:rsid w:val="00D47D3A"/>
    <w:rsid w:val="00D537F2"/>
    <w:rsid w:val="00D57AF5"/>
    <w:rsid w:val="00D60C14"/>
    <w:rsid w:val="00D64834"/>
    <w:rsid w:val="00D65FD1"/>
    <w:rsid w:val="00D71446"/>
    <w:rsid w:val="00D73C2B"/>
    <w:rsid w:val="00D74743"/>
    <w:rsid w:val="00D74B0A"/>
    <w:rsid w:val="00D74EC5"/>
    <w:rsid w:val="00D757B4"/>
    <w:rsid w:val="00D767A8"/>
    <w:rsid w:val="00D76F13"/>
    <w:rsid w:val="00D84191"/>
    <w:rsid w:val="00D8688C"/>
    <w:rsid w:val="00D8722D"/>
    <w:rsid w:val="00D87BB3"/>
    <w:rsid w:val="00D90481"/>
    <w:rsid w:val="00DA0720"/>
    <w:rsid w:val="00DA4965"/>
    <w:rsid w:val="00DA5B8D"/>
    <w:rsid w:val="00DA5F55"/>
    <w:rsid w:val="00DA5F99"/>
    <w:rsid w:val="00DA77C8"/>
    <w:rsid w:val="00DB03C0"/>
    <w:rsid w:val="00DB7218"/>
    <w:rsid w:val="00DC19C2"/>
    <w:rsid w:val="00DC74BA"/>
    <w:rsid w:val="00DD2C0B"/>
    <w:rsid w:val="00DE1792"/>
    <w:rsid w:val="00DE41FB"/>
    <w:rsid w:val="00DF33E8"/>
    <w:rsid w:val="00DF553B"/>
    <w:rsid w:val="00DF6293"/>
    <w:rsid w:val="00E011E2"/>
    <w:rsid w:val="00E05747"/>
    <w:rsid w:val="00E06747"/>
    <w:rsid w:val="00E122AA"/>
    <w:rsid w:val="00E14D2B"/>
    <w:rsid w:val="00E1738F"/>
    <w:rsid w:val="00E2500E"/>
    <w:rsid w:val="00E25EA6"/>
    <w:rsid w:val="00E27B9D"/>
    <w:rsid w:val="00E355E6"/>
    <w:rsid w:val="00E360F8"/>
    <w:rsid w:val="00E41E48"/>
    <w:rsid w:val="00E44347"/>
    <w:rsid w:val="00E445A7"/>
    <w:rsid w:val="00E4789C"/>
    <w:rsid w:val="00E504AB"/>
    <w:rsid w:val="00E528CC"/>
    <w:rsid w:val="00E52B91"/>
    <w:rsid w:val="00E53214"/>
    <w:rsid w:val="00E550EC"/>
    <w:rsid w:val="00E60706"/>
    <w:rsid w:val="00E62A65"/>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B5325"/>
    <w:rsid w:val="00EC048F"/>
    <w:rsid w:val="00EC40D4"/>
    <w:rsid w:val="00EC64BA"/>
    <w:rsid w:val="00ED16B1"/>
    <w:rsid w:val="00ED38B1"/>
    <w:rsid w:val="00ED7395"/>
    <w:rsid w:val="00ED78F6"/>
    <w:rsid w:val="00EE0990"/>
    <w:rsid w:val="00EE2B95"/>
    <w:rsid w:val="00F00BB2"/>
    <w:rsid w:val="00F1359D"/>
    <w:rsid w:val="00F16799"/>
    <w:rsid w:val="00F20FAE"/>
    <w:rsid w:val="00F2157E"/>
    <w:rsid w:val="00F2420D"/>
    <w:rsid w:val="00F26706"/>
    <w:rsid w:val="00F31181"/>
    <w:rsid w:val="00F33EA8"/>
    <w:rsid w:val="00F33FCC"/>
    <w:rsid w:val="00F369D2"/>
    <w:rsid w:val="00F4254B"/>
    <w:rsid w:val="00F42789"/>
    <w:rsid w:val="00F4758A"/>
    <w:rsid w:val="00F47F22"/>
    <w:rsid w:val="00F50B7B"/>
    <w:rsid w:val="00F52DD5"/>
    <w:rsid w:val="00F55FB0"/>
    <w:rsid w:val="00F6060E"/>
    <w:rsid w:val="00F678EB"/>
    <w:rsid w:val="00F72867"/>
    <w:rsid w:val="00F81C2C"/>
    <w:rsid w:val="00F82EC7"/>
    <w:rsid w:val="00F94478"/>
    <w:rsid w:val="00F96412"/>
    <w:rsid w:val="00FA17AE"/>
    <w:rsid w:val="00FA6FED"/>
    <w:rsid w:val="00FA7C01"/>
    <w:rsid w:val="00FB082E"/>
    <w:rsid w:val="00FB1151"/>
    <w:rsid w:val="00FB13AE"/>
    <w:rsid w:val="00FB46D1"/>
    <w:rsid w:val="00FB47EB"/>
    <w:rsid w:val="00FC3DC6"/>
    <w:rsid w:val="00FC6CFE"/>
    <w:rsid w:val="00FD56CC"/>
    <w:rsid w:val="00FE0032"/>
    <w:rsid w:val="00FE10C5"/>
    <w:rsid w:val="00FE15D4"/>
    <w:rsid w:val="00FE2901"/>
    <w:rsid w:val="00FF09FB"/>
    <w:rsid w:val="00FF340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2">
    <w:name w:val="heading 2"/>
    <w:basedOn w:val="Normal"/>
    <w:next w:val="Normal"/>
    <w:link w:val="Heading2Char"/>
    <w:uiPriority w:val="9"/>
    <w:semiHidden/>
    <w:unhideWhenUsed/>
    <w:qFormat/>
    <w:rsid w:val="0038356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 w:type="character" w:customStyle="1" w:styleId="Heading2Char">
    <w:name w:val="Heading 2 Char"/>
    <w:basedOn w:val="DefaultParagraphFont"/>
    <w:link w:val="Heading2"/>
    <w:uiPriority w:val="9"/>
    <w:semiHidden/>
    <w:rsid w:val="00383562"/>
    <w:rPr>
      <w:rFonts w:asciiTheme="majorHAnsi" w:eastAsiaTheme="majorEastAsia" w:hAnsiTheme="majorHAnsi" w:cstheme="majorBidi"/>
      <w:color w:val="2F5496" w:themeColor="accent1" w:themeShade="BF"/>
      <w:sz w:val="26"/>
      <w:szCs w:val="26"/>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47394">
      <w:bodyDiv w:val="1"/>
      <w:marLeft w:val="0"/>
      <w:marRight w:val="0"/>
      <w:marTop w:val="0"/>
      <w:marBottom w:val="0"/>
      <w:divBdr>
        <w:top w:val="none" w:sz="0" w:space="0" w:color="auto"/>
        <w:left w:val="none" w:sz="0" w:space="0" w:color="auto"/>
        <w:bottom w:val="none" w:sz="0" w:space="0" w:color="auto"/>
        <w:right w:val="none" w:sz="0" w:space="0" w:color="auto"/>
      </w:divBdr>
    </w:div>
    <w:div w:id="16591248">
      <w:bodyDiv w:val="1"/>
      <w:marLeft w:val="0"/>
      <w:marRight w:val="0"/>
      <w:marTop w:val="0"/>
      <w:marBottom w:val="0"/>
      <w:divBdr>
        <w:top w:val="none" w:sz="0" w:space="0" w:color="auto"/>
        <w:left w:val="none" w:sz="0" w:space="0" w:color="auto"/>
        <w:bottom w:val="none" w:sz="0" w:space="0" w:color="auto"/>
        <w:right w:val="none" w:sz="0" w:space="0" w:color="auto"/>
      </w:divBdr>
    </w:div>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58602367">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87622486">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7796253">
      <w:bodyDiv w:val="1"/>
      <w:marLeft w:val="0"/>
      <w:marRight w:val="0"/>
      <w:marTop w:val="0"/>
      <w:marBottom w:val="0"/>
      <w:divBdr>
        <w:top w:val="none" w:sz="0" w:space="0" w:color="auto"/>
        <w:left w:val="none" w:sz="0" w:space="0" w:color="auto"/>
        <w:bottom w:val="none" w:sz="0" w:space="0" w:color="auto"/>
        <w:right w:val="none" w:sz="0" w:space="0" w:color="auto"/>
      </w:divBdr>
    </w:div>
    <w:div w:id="9799297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99961385">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4395845">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1145272">
      <w:bodyDiv w:val="1"/>
      <w:marLeft w:val="0"/>
      <w:marRight w:val="0"/>
      <w:marTop w:val="0"/>
      <w:marBottom w:val="0"/>
      <w:divBdr>
        <w:top w:val="none" w:sz="0" w:space="0" w:color="auto"/>
        <w:left w:val="none" w:sz="0" w:space="0" w:color="auto"/>
        <w:bottom w:val="none" w:sz="0" w:space="0" w:color="auto"/>
        <w:right w:val="none" w:sz="0" w:space="0" w:color="auto"/>
      </w:divBdr>
    </w:div>
    <w:div w:id="134106479">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43476093">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2786136">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2496762">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0669480">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84628360">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7150977">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5429462">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66031591">
      <w:bodyDiv w:val="1"/>
      <w:marLeft w:val="0"/>
      <w:marRight w:val="0"/>
      <w:marTop w:val="0"/>
      <w:marBottom w:val="0"/>
      <w:divBdr>
        <w:top w:val="none" w:sz="0" w:space="0" w:color="auto"/>
        <w:left w:val="none" w:sz="0" w:space="0" w:color="auto"/>
        <w:bottom w:val="none" w:sz="0" w:space="0" w:color="auto"/>
        <w:right w:val="none" w:sz="0" w:space="0" w:color="auto"/>
      </w:divBdr>
    </w:div>
    <w:div w:id="369108396">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6393429">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1254010">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0446622">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0410">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762986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69976387">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87212399">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497771385">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4269405">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47839639">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3780049">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0332228">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6152904">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64747607">
      <w:bodyDiv w:val="1"/>
      <w:marLeft w:val="0"/>
      <w:marRight w:val="0"/>
      <w:marTop w:val="0"/>
      <w:marBottom w:val="0"/>
      <w:divBdr>
        <w:top w:val="none" w:sz="0" w:space="0" w:color="auto"/>
        <w:left w:val="none" w:sz="0" w:space="0" w:color="auto"/>
        <w:bottom w:val="none" w:sz="0" w:space="0" w:color="auto"/>
        <w:right w:val="none" w:sz="0" w:space="0" w:color="auto"/>
      </w:divBdr>
    </w:div>
    <w:div w:id="664868721">
      <w:bodyDiv w:val="1"/>
      <w:marLeft w:val="0"/>
      <w:marRight w:val="0"/>
      <w:marTop w:val="0"/>
      <w:marBottom w:val="0"/>
      <w:divBdr>
        <w:top w:val="none" w:sz="0" w:space="0" w:color="auto"/>
        <w:left w:val="none" w:sz="0" w:space="0" w:color="auto"/>
        <w:bottom w:val="none" w:sz="0" w:space="0" w:color="auto"/>
        <w:right w:val="none" w:sz="0" w:space="0" w:color="auto"/>
      </w:divBdr>
    </w:div>
    <w:div w:id="666326608">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74381687">
      <w:bodyDiv w:val="1"/>
      <w:marLeft w:val="0"/>
      <w:marRight w:val="0"/>
      <w:marTop w:val="0"/>
      <w:marBottom w:val="0"/>
      <w:divBdr>
        <w:top w:val="none" w:sz="0" w:space="0" w:color="auto"/>
        <w:left w:val="none" w:sz="0" w:space="0" w:color="auto"/>
        <w:bottom w:val="none" w:sz="0" w:space="0" w:color="auto"/>
        <w:right w:val="none" w:sz="0" w:space="0" w:color="auto"/>
      </w:divBdr>
    </w:div>
    <w:div w:id="682585162">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08263120">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4696863">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37039734">
      <w:bodyDiv w:val="1"/>
      <w:marLeft w:val="0"/>
      <w:marRight w:val="0"/>
      <w:marTop w:val="0"/>
      <w:marBottom w:val="0"/>
      <w:divBdr>
        <w:top w:val="none" w:sz="0" w:space="0" w:color="auto"/>
        <w:left w:val="none" w:sz="0" w:space="0" w:color="auto"/>
        <w:bottom w:val="none" w:sz="0" w:space="0" w:color="auto"/>
        <w:right w:val="none" w:sz="0" w:space="0" w:color="auto"/>
      </w:divBdr>
    </w:div>
    <w:div w:id="83873847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3519762">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69758775">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81132430">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7276989">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16280202">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6300741">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06665586">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18888988">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296464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35810800">
      <w:bodyDiv w:val="1"/>
      <w:marLeft w:val="0"/>
      <w:marRight w:val="0"/>
      <w:marTop w:val="0"/>
      <w:marBottom w:val="0"/>
      <w:divBdr>
        <w:top w:val="none" w:sz="0" w:space="0" w:color="auto"/>
        <w:left w:val="none" w:sz="0" w:space="0" w:color="auto"/>
        <w:bottom w:val="none" w:sz="0" w:space="0" w:color="auto"/>
        <w:right w:val="none" w:sz="0" w:space="0" w:color="auto"/>
      </w:divBdr>
    </w:div>
    <w:div w:id="1037895733">
      <w:bodyDiv w:val="1"/>
      <w:marLeft w:val="0"/>
      <w:marRight w:val="0"/>
      <w:marTop w:val="0"/>
      <w:marBottom w:val="0"/>
      <w:divBdr>
        <w:top w:val="none" w:sz="0" w:space="0" w:color="auto"/>
        <w:left w:val="none" w:sz="0" w:space="0" w:color="auto"/>
        <w:bottom w:val="none" w:sz="0" w:space="0" w:color="auto"/>
        <w:right w:val="none" w:sz="0" w:space="0" w:color="auto"/>
      </w:divBdr>
    </w:div>
    <w:div w:id="1046298499">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11242783">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37406837">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53722459">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75070779">
      <w:bodyDiv w:val="1"/>
      <w:marLeft w:val="0"/>
      <w:marRight w:val="0"/>
      <w:marTop w:val="0"/>
      <w:marBottom w:val="0"/>
      <w:divBdr>
        <w:top w:val="none" w:sz="0" w:space="0" w:color="auto"/>
        <w:left w:val="none" w:sz="0" w:space="0" w:color="auto"/>
        <w:bottom w:val="none" w:sz="0" w:space="0" w:color="auto"/>
        <w:right w:val="none" w:sz="0" w:space="0" w:color="auto"/>
      </w:divBdr>
    </w:div>
    <w:div w:id="1176652353">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07907032">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450710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72513714">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292512025">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4433215">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09819726">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4137137">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1102715">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17283971">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32386144">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73132899">
      <w:bodyDiv w:val="1"/>
      <w:marLeft w:val="0"/>
      <w:marRight w:val="0"/>
      <w:marTop w:val="0"/>
      <w:marBottom w:val="0"/>
      <w:divBdr>
        <w:top w:val="none" w:sz="0" w:space="0" w:color="auto"/>
        <w:left w:val="none" w:sz="0" w:space="0" w:color="auto"/>
        <w:bottom w:val="none" w:sz="0" w:space="0" w:color="auto"/>
        <w:right w:val="none" w:sz="0" w:space="0" w:color="auto"/>
      </w:divBdr>
    </w:div>
    <w:div w:id="1480805104">
      <w:bodyDiv w:val="1"/>
      <w:marLeft w:val="0"/>
      <w:marRight w:val="0"/>
      <w:marTop w:val="0"/>
      <w:marBottom w:val="0"/>
      <w:divBdr>
        <w:top w:val="none" w:sz="0" w:space="0" w:color="auto"/>
        <w:left w:val="none" w:sz="0" w:space="0" w:color="auto"/>
        <w:bottom w:val="none" w:sz="0" w:space="0" w:color="auto"/>
        <w:right w:val="none" w:sz="0" w:space="0" w:color="auto"/>
      </w:divBdr>
    </w:div>
    <w:div w:id="1482038558">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499730233">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32693873">
      <w:bodyDiv w:val="1"/>
      <w:marLeft w:val="0"/>
      <w:marRight w:val="0"/>
      <w:marTop w:val="0"/>
      <w:marBottom w:val="0"/>
      <w:divBdr>
        <w:top w:val="none" w:sz="0" w:space="0" w:color="auto"/>
        <w:left w:val="none" w:sz="0" w:space="0" w:color="auto"/>
        <w:bottom w:val="none" w:sz="0" w:space="0" w:color="auto"/>
        <w:right w:val="none" w:sz="0" w:space="0" w:color="auto"/>
      </w:divBdr>
    </w:div>
    <w:div w:id="1536457345">
      <w:bodyDiv w:val="1"/>
      <w:marLeft w:val="0"/>
      <w:marRight w:val="0"/>
      <w:marTop w:val="0"/>
      <w:marBottom w:val="0"/>
      <w:divBdr>
        <w:top w:val="none" w:sz="0" w:space="0" w:color="auto"/>
        <w:left w:val="none" w:sz="0" w:space="0" w:color="auto"/>
        <w:bottom w:val="none" w:sz="0" w:space="0" w:color="auto"/>
        <w:right w:val="none" w:sz="0" w:space="0" w:color="auto"/>
      </w:divBdr>
    </w:div>
    <w:div w:id="1537162422">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49101217">
      <w:bodyDiv w:val="1"/>
      <w:marLeft w:val="0"/>
      <w:marRight w:val="0"/>
      <w:marTop w:val="0"/>
      <w:marBottom w:val="0"/>
      <w:divBdr>
        <w:top w:val="none" w:sz="0" w:space="0" w:color="auto"/>
        <w:left w:val="none" w:sz="0" w:space="0" w:color="auto"/>
        <w:bottom w:val="none" w:sz="0" w:space="0" w:color="auto"/>
        <w:right w:val="none" w:sz="0" w:space="0" w:color="auto"/>
      </w:divBdr>
    </w:div>
    <w:div w:id="1555968702">
      <w:bodyDiv w:val="1"/>
      <w:marLeft w:val="0"/>
      <w:marRight w:val="0"/>
      <w:marTop w:val="0"/>
      <w:marBottom w:val="0"/>
      <w:divBdr>
        <w:top w:val="none" w:sz="0" w:space="0" w:color="auto"/>
        <w:left w:val="none" w:sz="0" w:space="0" w:color="auto"/>
        <w:bottom w:val="none" w:sz="0" w:space="0" w:color="auto"/>
        <w:right w:val="none" w:sz="0" w:space="0" w:color="auto"/>
      </w:divBdr>
    </w:div>
    <w:div w:id="1558321216">
      <w:bodyDiv w:val="1"/>
      <w:marLeft w:val="0"/>
      <w:marRight w:val="0"/>
      <w:marTop w:val="0"/>
      <w:marBottom w:val="0"/>
      <w:divBdr>
        <w:top w:val="none" w:sz="0" w:space="0" w:color="auto"/>
        <w:left w:val="none" w:sz="0" w:space="0" w:color="auto"/>
        <w:bottom w:val="none" w:sz="0" w:space="0" w:color="auto"/>
        <w:right w:val="none" w:sz="0" w:space="0" w:color="auto"/>
      </w:divBdr>
    </w:div>
    <w:div w:id="1565800982">
      <w:bodyDiv w:val="1"/>
      <w:marLeft w:val="0"/>
      <w:marRight w:val="0"/>
      <w:marTop w:val="0"/>
      <w:marBottom w:val="0"/>
      <w:divBdr>
        <w:top w:val="none" w:sz="0" w:space="0" w:color="auto"/>
        <w:left w:val="none" w:sz="0" w:space="0" w:color="auto"/>
        <w:bottom w:val="none" w:sz="0" w:space="0" w:color="auto"/>
        <w:right w:val="none" w:sz="0" w:space="0" w:color="auto"/>
      </w:divBdr>
    </w:div>
    <w:div w:id="1568229283">
      <w:bodyDiv w:val="1"/>
      <w:marLeft w:val="0"/>
      <w:marRight w:val="0"/>
      <w:marTop w:val="0"/>
      <w:marBottom w:val="0"/>
      <w:divBdr>
        <w:top w:val="none" w:sz="0" w:space="0" w:color="auto"/>
        <w:left w:val="none" w:sz="0" w:space="0" w:color="auto"/>
        <w:bottom w:val="none" w:sz="0" w:space="0" w:color="auto"/>
        <w:right w:val="none" w:sz="0" w:space="0" w:color="auto"/>
      </w:divBdr>
    </w:div>
    <w:div w:id="1575972281">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58676193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09653390">
      <w:bodyDiv w:val="1"/>
      <w:marLeft w:val="0"/>
      <w:marRight w:val="0"/>
      <w:marTop w:val="0"/>
      <w:marBottom w:val="0"/>
      <w:divBdr>
        <w:top w:val="none" w:sz="0" w:space="0" w:color="auto"/>
        <w:left w:val="none" w:sz="0" w:space="0" w:color="auto"/>
        <w:bottom w:val="none" w:sz="0" w:space="0" w:color="auto"/>
        <w:right w:val="none" w:sz="0" w:space="0" w:color="auto"/>
      </w:divBdr>
    </w:div>
    <w:div w:id="161895233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392128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37373361">
      <w:bodyDiv w:val="1"/>
      <w:marLeft w:val="0"/>
      <w:marRight w:val="0"/>
      <w:marTop w:val="0"/>
      <w:marBottom w:val="0"/>
      <w:divBdr>
        <w:top w:val="none" w:sz="0" w:space="0" w:color="auto"/>
        <w:left w:val="none" w:sz="0" w:space="0" w:color="auto"/>
        <w:bottom w:val="none" w:sz="0" w:space="0" w:color="auto"/>
        <w:right w:val="none" w:sz="0" w:space="0" w:color="auto"/>
      </w:divBdr>
    </w:div>
    <w:div w:id="1648363073">
      <w:bodyDiv w:val="1"/>
      <w:marLeft w:val="0"/>
      <w:marRight w:val="0"/>
      <w:marTop w:val="0"/>
      <w:marBottom w:val="0"/>
      <w:divBdr>
        <w:top w:val="none" w:sz="0" w:space="0" w:color="auto"/>
        <w:left w:val="none" w:sz="0" w:space="0" w:color="auto"/>
        <w:bottom w:val="none" w:sz="0" w:space="0" w:color="auto"/>
        <w:right w:val="none" w:sz="0" w:space="0" w:color="auto"/>
      </w:divBdr>
    </w:div>
    <w:div w:id="1653409215">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2192960">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697732943">
      <w:bodyDiv w:val="1"/>
      <w:marLeft w:val="0"/>
      <w:marRight w:val="0"/>
      <w:marTop w:val="0"/>
      <w:marBottom w:val="0"/>
      <w:divBdr>
        <w:top w:val="none" w:sz="0" w:space="0" w:color="auto"/>
        <w:left w:val="none" w:sz="0" w:space="0" w:color="auto"/>
        <w:bottom w:val="none" w:sz="0" w:space="0" w:color="auto"/>
        <w:right w:val="none" w:sz="0" w:space="0" w:color="auto"/>
      </w:divBdr>
    </w:div>
    <w:div w:id="1700624292">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58625599">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561345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782801351">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19806457">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24732779">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42818193">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56532632">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5792888">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16239451">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3384">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4536520">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2126615">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6252863">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763575">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09165616">
      <w:bodyDiv w:val="1"/>
      <w:marLeft w:val="0"/>
      <w:marRight w:val="0"/>
      <w:marTop w:val="0"/>
      <w:marBottom w:val="0"/>
      <w:divBdr>
        <w:top w:val="none" w:sz="0" w:space="0" w:color="auto"/>
        <w:left w:val="none" w:sz="0" w:space="0" w:color="auto"/>
        <w:bottom w:val="none" w:sz="0" w:space="0" w:color="auto"/>
        <w:right w:val="none" w:sz="0" w:space="0" w:color="auto"/>
      </w:divBdr>
    </w:div>
    <w:div w:id="2010056928">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49793573">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68799678">
      <w:bodyDiv w:val="1"/>
      <w:marLeft w:val="0"/>
      <w:marRight w:val="0"/>
      <w:marTop w:val="0"/>
      <w:marBottom w:val="0"/>
      <w:divBdr>
        <w:top w:val="none" w:sz="0" w:space="0" w:color="auto"/>
        <w:left w:val="none" w:sz="0" w:space="0" w:color="auto"/>
        <w:bottom w:val="none" w:sz="0" w:space="0" w:color="auto"/>
        <w:right w:val="none" w:sz="0" w:space="0" w:color="auto"/>
      </w:divBdr>
    </w:div>
    <w:div w:id="2075353495">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087997412">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0753845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1582977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 w:id="214488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425</cp:revision>
  <dcterms:created xsi:type="dcterms:W3CDTF">2024-12-12T06:40:00Z</dcterms:created>
  <dcterms:modified xsi:type="dcterms:W3CDTF">2025-01-10T07:24:00Z</dcterms:modified>
</cp:coreProperties>
</file>