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13/2014/NĐ-CP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2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w:t>
      </w:r>
      <w:r>
        <w:rPr>
          <w:b/>
        </w:rPr>
        <w:t xml:space="preserve">u</w:t>
      </w:r>
      <w:r>
        <w:rPr>
          <w:b/>
        </w:rPr>
        <w:t xml:space="preserve">y </w:t>
      </w:r>
      <w:r>
        <w:rPr>
          <w:b/>
        </w:rPr>
        <w:t xml:space="preserve">định chi tiết và biện pháp thi hành</w:t>
      </w:r>
      <w:r>
        <w:t xml:space="preserve"> </w:t>
      </w:r>
      <w:r>
        <w:rPr>
          <w:b/>
        </w:rPr>
        <w:t xml:space="preserve">L</w:t>
      </w:r>
      <w:r>
        <w:rPr>
          <w:b/>
        </w:rPr>
        <w:t xml:space="preserve">uật </w:t>
      </w:r>
      <w:r>
        <w:rPr>
          <w:b/>
        </w:rPr>
        <w:t xml:space="preserve">G</w:t>
      </w:r>
      <w:r>
        <w:rPr>
          <w:b/>
        </w:rPr>
        <w:t xml:space="preserve">iáo dục quốc phòng và </w:t>
      </w:r>
      <w:r>
        <w:rPr>
          <w:b/>
        </w:rPr>
        <w:t xml:space="preserve">a</w:t>
      </w:r>
      <w:r>
        <w:rPr>
          <w:b/>
        </w:rPr>
        <w:t xml:space="preserve">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T</w:t>
      </w:r>
      <w:r>
        <w:rPr>
          <w:i/>
        </w:rPr>
        <w:t xml:space="preserve">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G</w:t>
      </w:r>
      <w:r>
        <w:rPr>
          <w:i/>
        </w:rPr>
        <w:t xml:space="preserve">iáo dục quốc phòng và an ninh ngày 19 th</w:t>
      </w:r>
      <w:r>
        <w:rPr>
          <w:i/>
        </w:rPr>
        <w:t xml:space="preserve">á</w:t>
      </w:r>
      <w:r>
        <w:rPr>
          <w:i/>
        </w:rPr>
        <w:t xml:space="preserve">ng 6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quy định chi tiết và biện pháp thi hành Luật </w:t>
      </w:r>
      <w:r>
        <w:rPr>
          <w:i/>
        </w:rPr>
        <w:t xml:space="preserve">G</w:t>
      </w:r>
      <w:r>
        <w:rPr>
          <w:i/>
        </w:rPr>
        <w:t xml:space="preserve">i</w:t>
      </w:r>
      <w:r>
        <w:rPr>
          <w:i/>
        </w:rPr>
        <w:t xml:space="preserve">á</w:t>
      </w:r>
      <w:r>
        <w:rPr>
          <w:i/>
        </w:rPr>
        <w:t xml:space="preserve">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chi tiết thi hành: Điều 17, Khoản 3 Điều 23, Khoản 3 Điều 24, Khoản 4 Điều 29, Khoản 4 Điều 30 của Luật giáo dục quốc phòng và an ninh; xây dựng, phê duyệt kế hoạch bồi dưỡng kiến thức quốc phòng và an ninh; thẩm quyền quy định mẫu giấy chứng nhận và quản lý giấy chứng nhận hoàn thành chương trình bồi dưỡng kiến thức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Thẩm quyền triệu tập đối tượng bồi dưỡng kiến thức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trong cơ quan, tổ chức của Nhà nước, tổ chức chính trị,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giáo dục quốc phòng và an ninh Trung ương quyết định triệu tập đối tượng thuộc diện Bộ Chính trị, Ban Bí thư quản lý, người được Thủ tướng Chính phủ bổ nhiệm giữ chức vụ, đại biểu Quốc hội theo kế hoạch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quy định tại Điểm này gọi là đối tượng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Hội đồng giáo dục quốc phòng và an ninh quân khu quyết định triệu tập đối tượng thuộc diện Ban Thường vụ tỉnh ủy, thành ủy trực thuộc Trung ương (gọi chung là cấp tỉnh) quản lý, cán bộ lãnh đạo, quản lý cấp cục, vụ và tương đương thuộc cơ quan, tổ chức của Nhà nước, tổ chức chính trị, tổ chức chính trị - xã hội, doanh nghiệp nhà nước có trụ sở trên địa bàn quân khu, đại biểu Hội đồng nhân dân cấp tỉnh theo kế hoạch được Bộ trưởng Bộ Quốc phòng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Hội đồng giáo dục quốc phòng và an ninh thành phố Hà Nội quyết định triệu tập đối tượng thuộc diện Ban Thường vụ thành ủy quản lý, đại biểu Hội đồng nhân dân thành phố Hà Nội; cán bộ lãnh đạo, quản lý cấp cục, vụ và tương đương thuộc cơ quan, tổ chức của Nhà nước, tổ chức chính trị, tổ chức chính trị - xã hội, doanh nghiệp nhà nước có trụ sở trên địa bàn thành phố Hà Nội theo kế hoạch được Bộ trưởng Bộ Quốc phòng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quy định tại điểm này gọi là đối tượng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tịch Hội đồng giáo dục quốc phòng và an ninh cấp tỉnh quyết định triệu tập đối tượng thuộc diện Ban Thường vụ huyện, quận, thị xã, thành phố thuộc tỉnh (gọi chung là cấp huyện) quản lý, đại biểu Hội đồng nhân dân cấp huyện; cán bộ lãnh đạo, quản lý cấp phòng và tương đương thuộc cơ quan, tổ chức của Nhà nước, tổ chức chính trị, tổ chức chính trị - xã hội của tỉnh và của Trung ương có trụ sở trên địa bàn cấp tỉnh theo kế hoạch được Chủ tịch Ủy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quy định tại điểm này gọi là đối tượng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tịch Hội đồng giáo dục quốc phòng và an ninh cấp huyện quyết định triệu tập cán bộ, công chức, viên chức quản lý, đảng viên Đảng Cộng sản Việt Nam trong cơ quan, tổ chức thuộc huyện, đại biểu Hội đồng nhân dân xã, phường, thị trấn (gọi chung là cấp xã) theo kế hoạch được Chủ tịch Ủy ban nhân dân cấp huyện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Chủ tịch Hội đồng giáo dục quốc phòng và an ninh cấp xã quyết định triệu tập cán bộ, công chức cấp xã, những người hoạt động không chuyên trách ở cấp xã; trưởng thôn, làng, ấp, bản, buôn, phum, sóc, tổ dân phố (gọi chung là thôn); trưởng các đoàn thể ở thôn, đảng viên Đảng Cộng sản Việt Nam không thuộc đối tượng quy định tại các Điểm a, b, c và d Khoản này theo kế hoạch được Chủ tịch Ủy ban nhân dân cấp huyện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Người đứng đầu cơ quan, tổ chức của Nhà nước, tổ chức chính trị, tổ chức chính trị - xã hội của Trung ương, tỉnh có trụ sở trên địa bàn cấp huyện quyết định triệu tập cán bộ, công chức, viên chức quản lý, đảng viên Đảng cộng sản Việt Nam thuộc quyền không thuộc đối tượng quy định tại các Điểm a, b, c, d và đ Khoản này theo kế hoạch được Chủ tịch Ủy ban nhân dân cấp huyện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quy định tại các Điểm d, đ và e Khoản này gọi là đối tượng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Bộ trưởng Bộ Quốc phòng quy định thẩm quyền triệu tập bồi dưỡng kiến thức quốc phòng và an ninh cho sĩ quan cấp tá, cấp úy, người quản lý doanh nghiệp, đơn vị sự nghiệp, đảng viên Đảng Cộng sản Việt Nam trong Quân đội nhân dân không thuộc đối tượng quy định tại các Điểm a, b và c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Bộ trưởng Bộ Công an quy định thẩm quyền triệu tập bồi dưỡng kiến thức quốc phòng và an ninh cho sĩ quan cấp tá, cấp úy, người quản lý doanh nghiệp, đơn vị sự nghiệp, đảng viên Đảng Cộng sản Việt Nam trong Công an nhân dân không thuộc đối tượng quy định tại các Điểm a, b và c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trong doanh nghiệp ngoài khu vực nhà nước, đơn vị sự nghiệp ngoài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giáo dục quốc phòng và an ninh cấp tỉnh quyết định triệu tập người quản lý doanh nghiệp ngoài khu vực nhà nước, đơn vị sự nghiệp ngoài công lập quy định tại Điểm a Khoản 1 và Khoản 2 Điều 15 Luật giáo dục quốc phòng và an ninh (tương đương đối tượng 3) theo kế hoạch được Chủ tịch Ủy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Hội đồng giáo dục quốc phòng và an ninh cấp huyện quyết định triệu tập người quản lý doanh nghiệp ngoài khu vực nhà nước quy định tại các Điểm b, c Khoản 1 Điều 15 Luật giáo dục quốc phòng và an ninh (tương đương đối tượng 4) theo kế hoạch được Chủ tịch Ủy ban nhân dân cấp huyện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là cá nhân tiêu biểu, người có uy tín trong cộng đồng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tịch Hội đồng giáo dục quốc phòng và an ninh cấp tỉnh quyết định triệu tập bồi dưỡng kiến thức quốc phòng và an ninh cho thành viên Hội đồng Chứng minh, Hội đồng Trị sự Trung ương Giáo hội Phật giáo Việt Nam, Hòa thượng, Thượng tọa, Đại đức, Ni trưởng, Ni sư của đạo Phật; thành viên Ban Thường vụ, Chủ tịch các Ủy ban Hội đồng Giám mục Việt Nam, Hồng y, Tổng giám mục, Giám mục, Giám mục phó, Giám mục phụ tá, Giám quản và người đứng đầu các dòng tu của đạo Công giáo; thành viên Ban Trị sự Trung ương của các hội thánh Tin lành; thành viên Hội đồng Chưởng quản, Hội đồng Hội thánh, Ban Thường trực Hội thánh, Phối sư và chức sắc tương đương trở lên của các hội thánh Cao đài; thành viên Ban Trị sự Trung ương Giáo hội Phật giáo Hòa Hảo; những chức vụ, phẩm trật tương đương của các tổ chức tôn giáo khác; người đứng đầu các trường đào tạo những người chuyên hoạt động tôn giáo không thuộc đối tượng quy định tại Khoản 1, Khoản 2 Điều này; các nhà hoạt động văn hóa, xã hội, khoa học, nghệ thuật trên địa bàn theo kế hoạch được Chủ tịch Ủy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Hội đồng giáo dục và an ninh cấp huyện triệu tập bồi dưỡng kiến thức quốc phòng và an ninh cho chức việc tôn giáo, già làng, trưởng họ tộc trên địa bàn theo kế hoạch được Chủ tịch Ủy ban nhân dân cấp huyện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Cơ sở bồi dưỡng kiến thức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viện Quốc phòng bồi dưỡng kiến thức quốc phòng và an ninh cho đối tượng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Học viện Chính trị bồi dưỡng kiến thức quốc phòng và an ninh cho đối tượng 2 thuộc bộ, ngành Trung ương trên địa bàn thành phố Hà Nội; trường quân sự quân khu bồi dưỡng kiến thức quốc phòng và an ninh cho đối tượng 2 trên địa bàn quân khu; Trường quân sự Bộ Tư lệnh Thủ đô Hà Nội bồi dưỡng kiến thức quốc phòng và an ninh cho đối tượng 2, đối tượng 3 và tương đương của thành phố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quân sự cấp tỉnh bồi dưỡng kiến thức quốc phòng và an ninh cho đối tượng 3 và tương đương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Trung tâm bồi dưỡng chính trị cấp huyện bồi dưỡng kiến thức quốc phòng và an ninh cho đối tượng 4 thuộc cơ quan, tổ chức của huyện và tương đương, đại biểu Hội đồng nhân dân cấp xã, chức việc tôn giáo, già làng, trưởng họ tộc trên địa bàn theo kế hoạch được Chủ tịch Ủy ban nhân dân cấp huyện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bồi dưỡng kiến thức quốc phòng và an ninh cho đối tượng 4 của xã theo kế hoạch được Chủ tịch Ủy ban nhân dân cấp huyện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bồi dưỡng kiến thức quốc phòng và an ninh cho đối tượng 4 trong cơ quan, tổ chức của Nhà nước, tổ chức chính trị, tổ chức chính trị - xã hội có trụ sở trên địa bàn xã theo kế hoạch được Chủ tịch Ủy ban nhân dân cấp huyện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chính trị cấp tỉnh bồi dưỡng kiến thức quốc phòng và an ninh cho đối tượng quy định tại Điểm a Khoản 3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trưởng Bộ Quốc phòng quy định cơ sở bồi dưỡng kiến thức quốc phòng và an ninh cho sĩ quan cấp tá, cấp úy, người quản lý doanh nghiệp, đơn vị sự nghiệp, đảng viên Đảng Cộng sản Việt Nam trong Quân đội nhân dân không thuộc đối tượng quy định tại các Điểm a, b và c Khoản 1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trưởng Bộ Công an quy định cơ sở bồi dưỡng kiến thức quốc phòng và an ninh cho sĩ quan cấp tá, cấp úy, người quản lý doanh nghiệp, đơn vị sự nghiệp, đảng viên Đảng Cộng sản Việt Nam trong Công an nhân dân không thuộc đối tượng quy định tại các Điểm a, b và c Khoản 1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Xây dựng và phê duyệt kế hoạch bồi dưỡng kiến thức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tự xây dựng và phê duyệt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Hằng năm hoặc giai đoạn, cơ quan Thường trực của Hội đồng giáo dục quốc phòng và an ninh Trung ương chủ trì, phối hợp với cơ quan chức năng của Ban Tổ chức Trung ương, Bộ Nội vụ, cơ quan, tổ chức, địa phương liên quan, giúp Bộ trưởng Bộ Quốc phòng xây dựng kế hoạch bồi dưỡng kiến thức quốc phòng và an ninh cho đối tượng 1 năm sau hoặc giai đoạn, trình Thủ tướng Chính phủ phê duyệt vào tháng 7; chỉ đạo Học viện Quốc phòng xây dựng kế hoạch bồi dưỡng kiến thức quốc phòng và an ninh từng khóa trình Chủ tịch Hội đồng giáo dục quốc phòng và an ninh Trung ương phê duyệt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Hằng năm, cơ quan Thường trực của Hội đồng giáo dục quốc phòng và an ninh quân khu chủ trì, phối hợp với cơ quan, tổ chức, địa phương liên quan, giúp Tư lệnh quân khu xây dựng kế hoạch bồi dưỡng kiến thức quốc phòng và an ninh cho đối tượng 2 trên địa bàn quân khu năm sau, trình Bộ trưởng Bộ Quốc phòng phê duyệt vào tháng 6; chỉ đạo trường quân sự quân khu xây dựng kế hoạch bồi dưỡng kiến thức quốc phòng và an ninh từng khóa trình Chủ tịch Hội đồng giáo dục quốc phòng và an ninh quân khu phê duyệt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Hằng năm, cơ quan Thường trực Hội đồng giáo dục quốc phòng và an ninh thành phố Hà Nội chủ trì, phối hợp với cơ quan chức năng của bộ, ngành Trung ương có trụ sở trên địa bàn thành phố Hà Nội, giúp Tư lệnh Bộ Tư lệnh Thủ đô Hà Nội xây dựng kế hoạch bồi dưỡng kiến thức quốc phòng và an ninh cho đối tượng 2 thuộc bộ, ngành Trung ương năm sau, trình Bộ trưởng Bộ Quốc phòng phê duyệt vào tháng 6; phối hợp với Học viện Chính trị xây dựng kế hoạch từng khóa trình Trưởng ban thường trực Hội đồng giáo dục quốc phòng và an ninh Trung ương phê duyệt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Hằng năm, cơ quan Thường trực Hội đồng giáo dục quốc phòng và an ninh thành phố Hà Nội chủ trì, phối hợp với cơ quan chức năng của Ban Tổ chức Thành ủy, Sở Nội vụ, cơ quan, tổ chức liên quan, giúp Tư lệnh Bộ Tư lệnh Thủ đô Hà Nội xây dựng kế hoạch bồi dưỡng kiến thức quốc phòng và an ninh đối tượng 2 của thành phố Hà Nội năm sau, trình Bộ trưởng Bộ Quốc phòng phê duyệt vào tháng 6; chỉ đạo trường quân sự Bộ Tư lệnh Thủ đô Hà Nội xây dựng kế hoạch bồi dưỡng từng khóa trình Chủ tịch Hội đồng giáo dục quốc phòng và an ninh thành phố Hà Nội phê duyệt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Hằng năm, cơ quan Thường trực Hội đồng giáo dục quốc phòng và an ninh cấp tỉnh chủ trì, phối hợp với cơ quan chức năng của Ban Tổ chức cấp ủy cùng cấp, Sở Nội vụ, cơ quan, tổ chức liên quan xây dựng kế hoạch bồi dưỡng kiến thức quốc phòng và an ninh cho đối tượng 3 và tương đương của tỉnh, đối tượng quy định tại Điểm a Khoản 3 Điều 2 Nghị định này và phối hợp với cơ quan, tổ chức của Nhà nước, tổ chức chính trị, tổ chức chính trị - xã hội của Trung ương có trụ sở trên địa bàn tỉnh xây dựng kế hoạch bồi dưỡng kiến thức quốc phòng và an ninh cho đối tượng 3 thuộc Bộ, ngành Trung ương năm sau, trình Chủ tịch Ủy ban nhân dân cấp tỉnh phê duyệt vào tháng 7; chỉ đạo trường quân sự địa phương, phối hợp với trường chính trị cấp tỉnh xây dựng kế hoạch bồi dưỡng từng khóa trình Chủ tịch Hội đồng giáo dục quốc phòng và an ninh cấp tỉnh phê duyệt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Hằng năm, cơ quan Thường trực Hội đồng giáo dục quốc phòng và an ninh cấp huyện chủ trì, phối hợp với Ban Tổ chức cấp ủy cùng cấp, Phòng Nội vụ, cơ quan, tổ chức liên quan xây dựng kế hoạch bồi dưỡng kiến thức quốc phòng và an ninh cho đối tượng 4 và tương đương, chức việc tôn giáo, già làng, trưởng họ tộc của huyện, đại biểu Hội đồng nhân dân cấp xã năm sau, trình Chủ tịch Ủy ban nhân dân cấp huyện phê duyệt vào tháng 7; phối hợp với trung tâm bồi dưỡng chính trị cấp huyện xây dựng kế hoạch từng khóa trình Chủ tịch Hội đồng giáo dục quốc phòng và an ninh cấp huyện phê duyệt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Hằng năm, Hội đồng giáo dục quốc phòng và an ninh cấp xã xây dựng kế hoạch bồi dưỡng kiến thức quốc phòng và an ninh cho đối tượng 4 của xã (trừ đại biểu Hội đồng nhân dân cấp xã) năm sau, trình Chủ tịch Ủy ban nhân dân cấp huyện phê duyệt vào tháng 7, xây dựng kế hoạch từng khóa trình Chủ tịch Hội đồng giáo dục quốc phòng và an ninh cấp huyện phê duyệt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Hằng năm, người đứng đầu cơ quan, tổ chức của Nhà nước, tổ chức chính trị, tổ chức chính trị - xã hội của Trung ương, của tỉnh có trụ sở trên địa bàn huyện xây dựng kế hoạch bồi dưỡng kiến thức quốc phòng và an ninh cho đối tượng 4 thuộc quyền (trừ đại biểu Hội đồng nhân dân cấp xã) năm sau, trình Chủ tịch Ủy ban nhân dân cấp huyện phê duyệt vào tháng 7; xây dựng kế hoạch từng khóa trình Chủ tịch Hội đồng giáo dục quốc phòng và an ninh cấp huyện phê duyệt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Bộ trưởng Bộ Quốc phòng quy định việc xây dựng và phê duyệt kế hoạch bồi dưỡng kiến thức quốc phòng và an ninh cho sĩ quan cấp tá, cấp úy, người quản lý doanh nghiệp, đơn vị sự nghiệp, đảng viên Đảng cộng sản Việt Nam trong Quân đội nhân dân không thuộc đối tượng quy định tại các Điểm a, b, c và d Khoản 1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Bộ trưởng Bộ Công an quy định việc xây dựng và phê duyệt kế hoạch bồi dưỡng kiến thức quốc phòng và an ninh cho sĩ quan cấp tá, cấp úy, người quản lý doanh nghiệp, đơn vị sự nghiệp, đảng viên Đảng Cộng sản Việt Nam trong Công an nhân dân không thuộc đối tượng quy định tại các Điểm a, b, c và d Khoản 1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kế hoạch gồm: Mục đích, yêu cầu, nội dung chương trình, thành phần, đối tượng bồi dưỡng, thời gian, địa điểm, điều kiện bảo đảm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Mẫu giấy chứng nhận và quản lý giấy chứng nhận hoàn thành chương trình bồi dưỡng kiến thức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Quốc phòng quy định mẫu giấy chứng nhận hoàn thành chương trình bồi dưỡng kiến thức quốc phòng và an ninh cho các đối tượng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Quản lý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đốc Học viện Quốc phòng quyết định việc in, cấp, cấp lại, thu hồi, hủy bỏ giấy chứng nhận hoàn thành chương trình bồi dưỡng kiến thức quốc phòng và an ninh cho đối tượng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đốc Học viện Chính trị, hiệu trưởng trường quân sự quân khu quyết định việc in, cấp, cấp lại, thu hồi, hủy bỏ giấy chứng nhận hoàn thành chương trình bồi dưỡng kiến thức quốc phòng và an ninh cho đối tượng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Tư lệnh Bộ Tư lệnh Thủ đô Hà Nội bảo đảm giấy chứng nhận hoàn thành chương trình bồi dưỡng kiến thức quốc phòng và an ninh cho đối tượng 2, 3, 4, người quản lý doanh nghiệp ngoài khu vực nhà nước, đơn vị sự nghiệp ngoài công lập, cá nhân tiêu biểu, người có uy tín trong cộng đồng dân cư của thành phố Hà Nội; Hiệu trưởng trường quân sự Bộ Tư lệnh Thủ đô Hà Nội quyết định việc cấp, cấp lại, thu hồi, hủy bỏ giấy chứng nhận hoàn thành chương trình bồi dưỡng kiến thức quốc phòng và an ninh cho đối tượng 2 của thành phố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Tư lệnh Bộ Tư lệnh thành phố Hồ Chí Minh, Chỉ huy trưởng Bộ Chỉ huy quân sự cấp tỉnh bảo đảm giấy chứng nhận hoàn thành chương trình bồi dưỡng kiến thức quốc phòng và an ninh cho đối tượng 3, 4, người quản lý doanh nghiệp ngoài khu vực nhà nước, đơn vị sự nghiệp ngoài công lập, cá nhân tiêu biểu, người có uy tín trong cộng đồng dân cư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đứng đầu cơ sở bồi dưỡng kiến thức quốc phòng và an ninh quy định tại các Khoản 3, 4, 5 Điều 3 Nghị định này quyết định việc cấp, cấp lại, thu hồi, hủy bỏ giấy chứng nhận hoàn thành chương trình bồi dưỡng kiến thức quốc phòng và an ninh cho các đối tượng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Người đứng đầu cơ quan, tổ chức của Nhà nước, tổ chức chính trị, tổ chức chính trị - xã hội quyết định việc cấp, cấp lại, thu hồi, hủy bỏ giấy chứng nhận hoàn thành chương trình bồi dưỡng kiến thức quốc phòng và an ninh cho đối tượng 4 tại xã và cơ quan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kiện cấp, cấp lại, hủy bỏ, thu hồi giấy chứng nhận hoàn thành chương trình bồi dưỡng kiến thức quốc phòng và an ninh thực hiện theo quy định của pháp luật về văn bằng,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Trình độ chuẩn giáo viên, giảng viên giáo dục quốc phòng và an ninh; thời gian, lộ trình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Giáo viên phải có một trong các trình độ chuẩn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cử nhân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bằng tốt nghiệp đại học chuyên ngành khác và chứng chỉ đào tạo giáo viên, giảng viên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văn bằng 2 về chuyên ngành đào tạo giáo viên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Giảng viên phải có một trong các trình độ chuẩn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cử nhân giáo dục quốc phòng và an ninh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quân đội, công an có bằng tốt nghiệp đại học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bằng tốt nghiệp đại học trở lên chuyên ngành khác và chứng chỉ đào tạo giáo viên, giảng viên giáo dục quốc phòng và an ninh và chứng chỉ bồi dưỡng nghiệp vụ sư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lộ trình hoàn thành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Giáo dục và Đào tạo chủ trì, phối hợp với Bộ Quốc phòng, cơ quan, tổ chức liên quan xây dựng, điều chỉnh đề án đào tạo giáo viên, giảng viên giáo dục quốc phòng và an ninh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Đến hết năm 2016 có trên 70%, hết năm 2020 có trên 90% giáo viên giáo dục quốc phòng và an ninh được đào tạo đạt trình độ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Đến hết năm 2016 có trên 50%, hết năm 2020 có trên 70% giảng viên giáo dục quốc phòng và an ninh được đào tạo đạt trình độ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Điều kiện để cơ sở giáo dục đại học, trường của lực lượng vũ trang nhân dân được đào tạo giáo viên, giảng viên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giáo dục đại học, trường của lực lượng vũ trang nhân dân có đủ các điều kiện sau đây thì được Bộ Giáo dục và Đào tạo xem xét mở ngành đào tạo giáo viên, giảng viên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đội ngũ giảng viên cơ hữu đảm nhận giảng dạy tối thiểu 70% khối lượng của chương trình đào tạo, trong đó có ít nhất 01 giảng viên có trình độ tiến sĩ và 03 giảng viên có trình độ thạc sĩ đúng ngành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chương trình đào tạo giáo viên, giảng viên giáo dục quốc phòng và an ninh do Bộ Giáo dục và Đào tạo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mặt bằng, kết cấu hạ tầng, giảng đường, thao trường, bãi tập, phòng học chuyên dùng, cơ sở vật chất bảo đảm giảng dạy, học tập, rèn luyện, sinh hoạt tập trung theo nếp sống quân sự cho sinh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thư viện, phòng tra cứu thông tin, có phần mềm và các trang thiết bị phục vụ cho việc mượn, tra cứu tài liệu; có đủ nguồn thông tin tư liệu: sách, giáo trình, bài giảng của các học phần/môn học, các tài liệu liên quan, có tạp chí trong và ngoài nước đáp ứng yêu cầu đào tạo giáo viên, giảng viên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đơn vị quản lý chuyên trách đáp ứng yêu cầu chuyên môn nghiệp vụ quản lý hoạt động đào tạo trình độ đại học giáo viên, giảng viên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Nguồn kinh phí cho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sách trung ương bảo đảm nội dung chi cho giáo dục quốc phòng và an ninh của các Bộ,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sách địa phương bảo đảm nội dung chi cho giáo dục quốc phòng và an ninh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phí của doanh nghiệp, đơn vị sự nghiệp chi cho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khoản đầu tư, tài trợ của tổ chức, cá nhân và các khoản thu hợp pháp khác chi cho giáo dục quốc phòng và an ninh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Nội dung chi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văn bản quy phạm pháp luật, chương trình, kế hoạch, đề án, văn bản chỉ đạo, hướng dẫn về giáo dục quốc phòng và an ninh theo thẩm quyền; biên soạn, in giáo trình, tài liệu; giấy chứng nhận hoàn thành chương trình bồi dưỡng kiến thức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bồi dưỡng kiến thức quốc phòng và an ninh cho đối tượng 1, đối tượng 2, sĩ quan cấp tá, cấp úy, người quản lý doanh nghiệp, đơn vị sự nghiệp, đảng viên trong Quân đội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Đào tạo, bồi dưỡng, tập huấn, bảo đảm chế độ, quyền lợi cho giáo viên, giảng viên; chế độ, quyền lợi cho báo cáo viên giáo dục quốc phòng và an ninh thuộc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vũ khí, vật liệu nổ quân dụng, trang bị kỹ thuật, thiết bị dạy học quân dụng chuyên dùng phục vụ dạy và học môn giáo dục quốc phòng và an ninh cho các cơ sở giáo dục trên phạm vi cả nước; bảo đảm phương tiện, vật chất về giáo dục quốc phòng và an ninh cho cơ quan, đơn vị, nhà trường quân đội được giao nhiệm vụ giáo dục quốc phòng và an ninh; bảo đảm trang phục dùng chung cho sinh viên học tập tại các trung tâm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Bảo đảm hoạt động của Hội đồng, cơ quan Thường trực Hội đồng giáo dục quốc phòng và an ninh Trung ương, quân khu, cơ quan, đơn vị thuộc quyền được giao nhiệm vụ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 hoạch, xây dựng, nâng cấp trung tâm giáo dục quốc phòng và an ninh thuộc nhà trường quân đội, cơ sở bồi dưỡng kiến thức quốc phòng và an ninh cho đối tượng 1, đối tượng 2, đối tượng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Nghiên cứu khoa học, hợp tác quốc tế, học tập ở nước ngoài về lĩnh vực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Hoạt động công tác đảng, công tác chính trị, tuyên truyền, phổ biến về giáo dục quốc phòng và an ninh; kiểm tra, thanh tra, sơ kết, tổng kết, khen thưởng, giải quyết khiếu nại, tố cáo, xử lý vi phạm pháp luật về giáo dục quốc phòng và an ninh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Các khoản chi khác cho giáo dục quốc phòng và an ninh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Nội dung chi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văn bản quy phạm pháp luật, chương trình, kế hoạch, đề án, văn bản chỉ đạo, hướng dẫn về giáo dục quốc phòng và an ninh; in giấy chứng nhận hoàn thành chương trình bồi dưỡng kiến thức quốc phòng và an ninh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Bồi dưỡng, tập huấn, bảo đảm chế độ, quyền lợi cho tuyên truyền viên, giáo viên, giảng viên; chế độ, quyền lợi cho báo cáo viên giáo dục quốc phòng và an ninh thuộc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giáo dục quốc phòng và an ninh trong các trường từ trung học phổ thông đến đại học của địa phương; bồi dưỡng kiến thức quốc phòng và an ninh cho các đối tượng thuộc thẩm quyền triệu tập của Chủ tịch Hội đồng giáo dục quốc phòng và an ninh cấp tỉnh, cấp huyện, cấp xã; tuyên truyền, phổ biến kiến thức quốc phòng và an ninh cho nhân dân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phương tiện, vật chất, giáo trình, tài liệu giáo dục quốc phòng và an ninh cho các cơ quan, đơn vị, cơ sở giáo dục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Bảo đảm hoạt động của Hội đồng giáo dục quốc phòng và an ninh, cơ quan thường trực Hội đồng giáo dục quốc phòng và an ninh cấp tỉnh, cấp huyện; Hội đồng giáo dục quốc phòng và an ninh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 hoạch, xây dựng, nâng cấp công trình phục vụ trực tiếp giáo dục, bồi dưỡng, phổ biến kiến thức quốc phòng và an ninh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Kiểm tra, thanh tra, sơ kết, tổng kết, khen thưởng; giải quyết khiếu nại, tố cáo, xử lý vi phạm pháp luật về giáo dục quốc phòng và an ninh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khoản chi khác cho giáo dục quốc phòng và an ninh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Nội dung chi của cơ quan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văn bản quy phạm pháp luật, chương trình, kế hoạch, đề án, văn bản chỉ đạo, hướng dẫn về giáo dục quốc phòng và an ninh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giáo dục, bồi dưỡng, tuyên truyền, phổ biến kiến thức quốc phòng và an ninh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phương tiện, vật chất, sách giáo khoa, giáo trình, tài liệu về giáo dục quốc phòng và an ninh cho cơ quan, đơn vị, cơ sở giáo dục thuộc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nâng cấp công trình phục vụ trực tiếp giáo dục, bồi dưỡng, phổ biến kiến thức quốc phòng và an ninh thuộc cơ quan của Nhà nước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thanh tra, sơ kết, tổng kết, khen thưởng, giải quyết khiếu nại, tố cáo, xử lý vi phạm pháp luật về giáo dục quốc phòng và an ninh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khoản chi khác cho giáo dục quốc phòng và an ninh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Nội dung chi của tổ chức chính trị,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chương trình, kế hoạch, văn bản chỉ đạo, hướng dẫn về giáo dục quốc phòng và an ninh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giáo dục, bồi dưỡng, tuyên truyền, phổ biến kiến thức quốc phòng và an ninh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phương tiện, vật chất, sách giáo khoa, giáo trình, tài liệu về giáo dục quốc phòng và an ninh cho cơ quan, đơn vị, cơ sở giáo dục thuộc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nâng cấp cơ sở giáo dục, bồi dưỡng kiến thức quốc phòng và an ninh thuộc tổ chức chính trị,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Tham gia kiểm tra, thanh tra; thực hiện sơ kết, tổng kết, khen thưởng về giáo dục quốc phòng và an ninh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khoản chi khác cho giáo dục quốc phòng và an ninh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Nội dung chi của doanh nghiệp ngoài khu vực nhà nước, đơn vị sự nghiệp ngoài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chế độ, quyền lợi cho đối tượng bồi dưỡng kiến thức quốc phòng và an ninh quy định tại Khoản 2 Điều 18 của Luật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Tuyên truyền, phổ biến kiến thức quốc phòng và an ninh cho đối tượng quy định tại Khoản 1 Điều 22 của Luật giáo dục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khoản chi khác cho giáo dục quốc phòng và an ninh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Hiệu lực và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kể từ ngày 10 tháng 4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Quốc phòng, Bộ trưởng Bộ Công an quy định chi tiết, hướng dẫn thi hành các điều, khoản được giao trong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Thủ trưởng cơ quan ngang Bộ, Thủ trưởng cơ quan thuộc Chính phủ, Chủ tịch Ủy ban nhân dân các tỉnh, thành phố trực thuộc Trung ương, cơ quan, tổ chức và cá nhân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3-2014-nd-cp-cua-chinh-phu---quy-dinh-chi-tiet-va-bien-phap-thi-hanh-luat-giao-duc-quoc-phong-va-an-ni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2022-06-21T16:48:40Z</dcterms:created>
  <dcterms:modified xsi:type="dcterms:W3CDTF">2022-06-21T16:48:40Z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2022-06-21T16:48:40Z</dcterms:created>
  <dcterms:modified xsi:type="dcterms:W3CDTF">2022-06-21T16:48:40Z</dcterms:modified>
</cp:coreProperties>
</file>