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79/2005/NĐ-CP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6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về điều kiện đăng ký và hoạt động</w:t>
      </w:r>
      <w:r>
        <w:rPr>
          <w:b/>
          <w:i/>
        </w:rPr>
        <w:br/>
      </w:r>
      <w:r>
        <w:rPr>
          <w:b/>
          <w:i/>
        </w:rPr>
        <w:t xml:space="preserve">của đại lý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Hải quan ngày 29 tháng 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Đại lý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lý làm thủ tục hải quan (dưới đây gọi tắt là đại lý hải quan) là thương nhân thay mặt người có hàng hoá xuất khẩu, nhập khẩu (dưới đây gọi tắt là chủ hàng) thực hiện trách nhiệm của người khai hải quan theo quy định tại khoản 1 Điều 16 Luật Hải quan và thực hiện các công việc khác về thủ tục hải quan theo thoả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Điều kiện làm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lý hải quan phải có đầy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Đăng ký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Có ngành nghề kinh doanh dịch vụ giao nhận hàng hoá xuất khẩu, nhập khẩu hoặc dịch vụ khai thuê hải quan ghi trong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Có ít nhất một (01)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Đáp ứng điều kiện nối mạng máy tính với cơ quan Hải quan để thực hiện thủ tục hải quan điện tử tại các Cục Hải quan tỉnh, thành phố (dưới đây gọi tắt là Cục Hải quan tỉnh) đã thực hiện thủ tục hải quan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Điều kiện làm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Nhân viên đại lý hải quan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Là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Có bằng từ trung cấp trở lên thuộc các ngành kinh tế,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Có chứng chỉ về nghiệp vụ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Các đối tượng không được làm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đối tượng sau đây không được làm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thành niên bị hạn chế hoặc mất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đang bị truy cứu trách nhiệm hình sự hoặc đang phải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đã bị xử lý hành chính về hành vi vi phạm pháp luật hải quan và thuế trong phạm vi một (01) năm tính đến ngày nộp hồ sơ đề nghị cấp thẻ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Công chức, viên chức nhà nước đang tại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lý hải quan đề nghị cấp thẻ nhân viên đại lý hải quan cho nhân viên của mình phải chịu trách nhiệm trước pháp luật về việc kiểm tra, xác nhận các điều kiện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Thẻ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Nhân viên của đại lý hải quan đáp ứng các điều kiện tại Điều 3 Nghị định này được cơ quan Hải quan cấp thẻ nhân viên đại lý hải quan. Thời hạn cấp thẻ là không quá 10 ngày làm việc, kể từ ngày nộp đủ hồ sơ đề nghị cấp thẻ. Trường hợp từ chối cấp thẻ, cơ quan Hải quan phải thông báo rõ lý do bằng văn bản cho người đề nghị cấp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Thẻ nhân viên đại lý hải quan ghi rõ: họ và tên; số chứng minh thư nhân dân của nhân viên đại lý hải quan; tên đại lý hải quan nơi nhân viên đại lý hải quan đang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Hồ sơ xin cấp thẻ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Văn bản đề nghị của đại lý hải quan là đơn vị chủ quản, trong đó ghi rõ: họ và tên; số và ngày cấp chứng minh thư nhân dân của người xin cấp thẻ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Bản sao công chứng các văn bằng, chứng chỉ quy định tại khoản 2, khoản 3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ĐĂNG KÝ, HOẠT ĐỘNG CỦA ĐẠI LÝ HẢI QUAN;</w:t>
      </w:r>
      <w:r>
        <w:rPr>
          <w:b/>
        </w:rPr>
        <w:br/>
      </w:r>
      <w:r>
        <w:rPr>
          <w:b/>
        </w:rPr>
        <w:t xml:space="preserve">TRÁCH NHIỆM CỦA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Trình tự đăng ký hoạt động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Thương nhân đăng ký kinh doanh ngành nghề dịch vụ giao nhận hàng hoá xuất khẩu, nhập khẩu hoặc dịch vụ khai thuê hải quan theo quy định của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Sở Kế hoạch và Đầu tư tỉnh, thành phố căn cứ quy định của pháp luật để cấp giấy chứng nhận đăng ký kinh doanh hoặc ghi bổ sung ngành nghề này vào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Trước khi triển khai hoạt động, đại lý hải quan phải nộp các chứng từ sau cho Cục Hải quan tỉnh, nơi đại lý hải quan có trụ sở chính. Trường hợp nơi đại lý hải quan có trụ sở chính không có Cục Hải quan tỉnh thì nộp cho Cục Hải quan tỉnh có cửa khẩu nơi đại lý hải quan thường xuyên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của đại lý hải quan thông báo đã đáp ứng đủ các điều kiện theo quy định của pháp luật và cam kết thực hiện đúng các điều kiện đó trong suốt quá trình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sao có công chứng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Bản sao có công chứng chứng chỉ về nghiệp vụ khai hải quan của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Mẫu chữ ký của nhân viên đại lý hải quan có thẩm quyền khai trên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Hoạt động của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Ký hợp đồng bằng văn bản với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Yêu cầu chủ hàng cung cấp đầy đủ, chính xác các chứng từ và thông tin cần thiết cho việc làm thủ tục hải quan của từng lô hàng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Thực hiện các công việc về thủ tục hải quan theo thoả thuận trong hợp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Khai, ký tên, đóng dấu trên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Nộp và xuất trình bộ hồ sơ hải quan có liên quan đến lô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Xuất trình hàng hoá để cơ quan Hải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Thực hiện các công việc sau khi được uỷ quyền theo thoả thuận trong hợp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Nộp thuế xuất khẩu, thuế nhập khẩu, các loại thuế khác, lệ phí và các khoản thu khác có liên quan đến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Đệ trình các khiếu nại, yêu cầu xét lại hay điều chỉnh các quyết định của cơ quan Hải quan liên quan đến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Chịu trách nhiệm trước pháp luật trong trường hợp thực hiện không đúng những công việc được ủy quyền, khai không đúng những thông tin và chứng từ liên quan do chủ hàng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Trách nhiệm của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Ký hợp đồng với đại lý hải quan về phạm vi uỷ quyền, trách nhiệm của mỗi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Cung cấp cho đại lý hải quan đầy đủ, chính xác các chứng từ, thông tin cần thiết cho việc làm thủ tục hải quan của lô hàng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Chịu trách nhiệm trước pháp luật đối với trường hợp cung cấp không chính xác, không đầy đủ các thông tin, các chứng từ liên quan đến lô hàng, cung cấp các chứng từ không hợp pháp, hợp lệ cho đại lý hải quan dẫn đến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Kiểm tra, giám sát hoạt động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Hải quan kiểm tra, giám sát hoạt động và việc thực hiện các quy định tại Nghị định này của các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Giấy tờ phải xuất trình khi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làm thủ tục tại cơ quan Hải quan, nhân viên đại lý hải quan phải xuất trình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Giấy chứng minh nhân dân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Thẻ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Hỗ trợ của cơ quan Hải quan đối với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Hải quan hỗ trợ miễn phí cho đại lý hải quan trong các lĩnh vực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Hỗ trợ kỹ thuật trong việc kết nối mạng giữa đại lý hải quan với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Tư vấn về thủ tục hải quan, thuế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Cập nhật các quy định mới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Tập huấn, bồi dưỡng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lý hải quan có quá trình chấp hành tốt pháp luật hải quan thì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Tổng cục Hải quan đề nghị Sở Kế hoạch và Đầu tư tỉnh, thành phố quyết định dừng hoạt động của đại lý hải quan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Đại lý hải quan không đáp ứng các điều kiện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Đại lý hải quan thông đồng với chủ hàng để vi phạm pháp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Đại lý hải quan tự ý thay đổi tên, địa chỉ không đúng quy định của pháp luật nhằm mục đích buôn lậu, gian lận thương mại, trốn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Đại lý hải quan đã tự chấm dứt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Tổng cục Hải quan quyết định tạm dừng hoạt động của đại lý hải quan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thực hiện đầy đủ các trách nhiệm của đại lý hải quan theo quy định của Nghị định này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chấp hành hoặc chấp hành không đúng các quyết định xử phạt của cơ quan Hải quan khi có hành vi vi phạm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Cho mượn danh nghĩa trong hoạt động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tạm dừng kể từ khi phát hiện các hành vi trên cho đến khi đại lý hải quan khắc phục xong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nhân viên đại lý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Hải quan quyết định thu hồi thẻ của nhân viên đại lý hải quan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Nhân viên đại lý hải quan có một trong các hành vi vi phạm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Buôn lậu, gian lận thương mại, trốn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Cho người khác sử dụng thẻ của mình hoặc sử dụng thẻ của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Sử dụng thẻ để làm thủ tục hải quan cho hàng hoá của doanh nghiệp không ký hợp đồng với đại lý hải quan nơi nhân viên đại lý hải quan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Hối lộ nhân viên hải quan hoặc có các hành vi tiêu cực khác liên quan đến việc làm thủ tục hải quan cho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Đại lý hải quan nơi nhân viên đại lý hải quan có văn bản đề nghị cơ quan Hải quan thu hồi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hành vi vi phạm pháp luật khác của đại lý hải quan và nhân viên đại lý hải quan trong lĩnh vực hải quan, tuỳ theo mức độ sẽ bị xử lý vi phạm hành chính theo quy định tại Nghị định xử phạt vi phạm hành chính trong lĩnh vực hải quan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Bãi bỏ các quy định tại Điều 6 Nghị định số </w:t>
      </w:r>
      <w:hyperlink r:id="rId4" w:history="1">
        <w:r>
          <w:rPr>
            <w:rStyle w:val="Hyperlink"/>
          </w:rPr>
          <w:t xml:space="preserve">101/2001/NĐ-CP </w:t>
        </w:r>
      </w:hyperlink>
      <w:r>
        <w:t xml:space="preserve"> ngày 31 tháng 12 năm 2001 của Chính phủ quy định chi tiết thi hành một số điều của Luật Hải quan về thủ tục hải quan, chế độ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Bộ Tài chính chịu trách nhiệm hướng dẫn và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9-2005-nd-cp-cua-chinh-phu---nghi-dinh-quy-dinh-ve-dieu-kien-dang-ky-va-hoat-dong-cua-dai-ly-lam-thu-tuc-hai-quan.aspx" TargetMode="External" /><Relationship Id="rId4" Type="http://schemas.openxmlformats.org/officeDocument/2006/relationships/hyperlink" Target="/nghi-dinh-so-101-2001-nd-cp-cua-chinh-phu---quy-dinh-chi-tiet-thi-hanh-mot-so-dieu-cua-luat-hai-quan-ve-thu-tuc-hai-quan--che-do-kiem-tra--giam-sat-hai-qu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2022-06-20T23:12:41Z</dcterms:created>
  <dcterms:modified xsi:type="dcterms:W3CDTF">2022-06-20T23:12:41Z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2022-06-20T23:12:41Z</dcterms:created>
  <dcterms:modified xsi:type="dcterms:W3CDTF">2022-06-20T23:12:41Z</dcterms:modified>
</cp:coreProperties>
</file>