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tư vấn luật đầu tư nước ngoài trực tuyến</w:t>
        </w:r>
      </w:hyperlink>
      <w:r>
        <w:rPr>
          <w:b/>
        </w:rPr>
        <w:t xml:space="preserve">gọi:</w:t>
      </w:r>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sư tư vấn pháp luật đầu tư nước ngoài </w:t>
      </w:r>
      <w:r>
        <w:t xml:space="preserve">- </w:t>
      </w:r>
      <w:r>
        <w:rPr>
          <w:i/>
        </w:rPr>
        <w:t xml:space="preserve">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80/2010/NĐ-CP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07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HỢP TÁC, ĐẦU TƯ VỚI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Khoa học và Công nghệ ngày 09 tháng 6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hình thức, nội dung, thẩm quyền, trình tự, thủ tục hợp tác, đầu tư với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không quy định về hình thức, nội dung, thẩm quyền, trình tự, thủ tục hợp tác, đầu tư với nước ngoài để thành lập trường đại học, học viện, trường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Việt Nam hợp tác, đầu tư với nước ngoài, đầu tư ra nước ngoài trong lĩnh vực khoa học và công nghệ; tổ chức, cá nhân nước ngoài hợp tác, đầu tư trong lĩnh vực khoa học và công nghệ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Áp dụng pháp luật, điều ước quốc tế, pháp luật nước ngoài và tập quán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hợp tác, đầu tư với nước ngoài trong lĩnh vực khoa học và công nghệ theo quy định của pháp luật Việt Nam về khoa học và công nghệ, về đầu tư và các quy định khác của pháp luật; trường hợp hoạt động hợp tác, đầu tư trong lĩnh vực khoa học và công nghệ có tính chất đặc thù được quy định trong luật khác thì áp dụng quy định của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Việt Nam là thành viên có quy định khác với quy định của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nước ngoài có thể thỏa thuận hoặc đề nghị áp dụng pháp luật nước ngoài và tập quán quốc tế trong hoạt động hợp tác, đầu tư với Việt Nam trong lĩnh vực khoa học và công nghệ nếu pháp luật nước ngoài, tập quán quốc tế đó không trái với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Khuyến khích tổ chức, cá nhân nước ngoài hợp tác, đầu tư phát triển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Khuyến khích tổ chức, cá nhân nước ngoài hợp tác, đầu tư trong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cơ bản trong lĩnh vực khoa học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ứng dụng và phát triển công nghệ thông tin, công nghệ sinh học, công nghệ vật liệu mới, công nghệ tự động hóa và cơ điện tử, năng lượng nguyên tử và các dạng năng lượng mới, công nghệ vũ trụ, công nghệ cơ khí – chế tạo máy, các công nghệ bảo quản và chế biến nông sản, thực phẩm, công nghệ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Đào tạo và phát triển nhân lực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triển công nghiệp công nghệ cao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giao công nghệ và dịch vụ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Lập hoặc đóng góp xây dựng các quỹ phát triển khoa học và công nghệ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trường hợp quy định tại khoản 1 Điều này, Bộ Khoa học và Công nghệ chủ trì, phối hợp với các Bộ, ngành có liên quan nghiên cứu, trình Thủ tướng Chính phủ xem xét, quyết định việc thành lập tổ chức khoa học và công nghệ của tổ chức, cá nhân nước ngoài tại Việt Nam trong một số lĩnh vực mà Việt Nam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hành vi bị nghiêm cấm trong hoạt động hợp tác, đầu tư với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bị nghiêm cấm trong hoạt động khoa học và công nghệ, đầu tư, xuất bản, báo chí quy định tại Luật Khoa học và Công nghệ, Luật Đầu tư, Luật Xuất bản, Luật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bị nghiêm cấm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TÁC VỚI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Hình thức hợp tác với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trợ, tài trợ, biếu, hiến, tặng (sau đây gọi chung là tài trợ) để hoạt động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Liên kết, tham gia hoạt động khoa học và công nghệ với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tổ chức khoa học và công nghệ, hội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hoạt động nghiên cứu, đào tạo, tư vấn, hội nghị, hội thảo khoa học và công nghệ của tổ chức quốc tế,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các hoạt động hợp tác thực hiện nhiệm vụ khoa học và công nghệ ở Việt Nam và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hợp tác với nước ngoài trong lĩnh vực khoa học và công nghệ phải lập thành hợp đồng hoặc văn bản thỏa thuận hợp tác (sau đây gọi chung là văn bản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quy định nguyên tắc, hình thức, nội dung của văn bản hợp tác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Tổ chức, cá nhân Việt Nam nhận tài trợ của tổ chức, cá nhân nước ngoài để hoạt động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nhận tài trợ của tổ chức, cá nhân nước ngoài từ nguồn hỗ trợ phát triển chính thức để hoạt động khoa học và công nghệ theo quy định của pháp luật về quản lý và sử dụng nguồn hỗ trợ phát triển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nhận tài trợ của tổ chức, cá nhân nước ngoài từ nguồn viện trợ phi chính phủ nước ngoài để hoạt động khoa học và công nghệ theo quy định của pháp luật về quản lý và sử dụng viện trợ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Khoa học và Công nghệ chủ trì, phối hợp với Bộ Tài chính và các Bộ, ngành liên quan xây dựng, trình Thủ tướng Chính phủ quyết định việc nhận, quản lý và sử dụng tài trợ của tổ chức, cá nhân nước ngoài không thuộc quy định tại khoản 1, khoản 2 Điều này để hoạt động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Tổ chức, cá nhân Việt Nam tài trợ cho tổ chức, cá nhân nước ngoài để hoạt động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chủ trì, phối hợp với Bộ Tài chính và các Bộ, ngành liên quan xây dựng, trình Thủ tướng Chính phủ quyết định việc tài trợ của tổ chức, cá nhân Việt Nam cho tổ chức, cá nhân nước ngoài để hoạt động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Liên kết, tham gia hoạt động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được liên kết, tham gia hoạt động khoa học và công nghệ với nước ngoài trong các lĩnh vực tổ chức, cá nhân Việt Nam được thành lập tổ chức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liên kết, tham gia hoạt động khoa học và công nghệ với nước ngoài phải lập văn bản hợp tác và thực hiện theo trình tự, thủ tục quy định tại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Trình tự, thủ tục thực hiện hợp tác với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(mười lăm) ngày làm việc kể từ ngày ký văn bản hợp tác trong lĩnh vực khoa học và công nghệ, tổ chức, cá nhân Việt Nam thay mặt các bên gửi văn bản thông báo, kèm theo 01 bản sao văn bản hợp tác đến cơ quan quản lý nhà nước có thẩm quyền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có thẩm quyền tiếp nhận văn bản thông báo và văn bản hợp tác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cơ quan ngang Bộ, cơ quan thuộc Chính phủ tiếp nhận các văn bản hợp tác của tổ chức, cá nhân Việt Nam thuộc phạm vi thẩm quyền quản lý của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tỉnh, thành phố trực thuộc Trung ương tiếp nhận các văn bản hợp tác của tổ chức, cá nhân Việt Nam thuộc phạm vi thẩm quyền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có thẩm quyền quy định tại khoản 2 Điều này có trách nhiệm kiểm tra, thanh tra việc hợp tác với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Hợp đồng chuyển giao công nghệ, hợp đồng chuyển giao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Việt Nam ký kết hợp đồng chuyển giao công nghệ, hợp đồng chuyển giao quyền sở hữu trí tuệ với tổ chức, cá nhân nước ngoài theo quy định của pháp luật Việt Nam về chuyển giao công nghệ và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ĐẦU TƯ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ĐẦU TƯ NƯỚC NGOÀI TRONG LĨNH VỰC KHOA HỌC VÀ CÔNG NGHỆ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 hình thức đầu tư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tổ chức khoa học và công nghệ, doanh nghiệp khoa học và công nghệ 100%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lập tổ chức khoa học và công nghệ, doanh nghiệp khoa học và công nghệ liên doanh giữa tổ chức, cá nhân Việt Nam và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đầu tư tiếp trong lĩnh vực khoa học và công nghệ được thực hiện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kiện thành lập và thủ tục đăng ký hoạt động của tổ chức khoa học và công nghệ có vốn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thành lập tổ chức khoa học và công nghệ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đầu tư của cơ quan quản lý nhà nước có thẩm quyền về đầu tư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điều lệ hoạt động, trong đó quy định lĩnh vực hoạt động phù hợp với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nhân lực khoa học và công nghệ có trình độ chuyên môn thuộc lĩnh vực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trụ sở làm việc, cơ sở vật chất – kỹ thuật đủ khả năng triển khai hoạt động nghiên cứu khoa học, thí nghiệm, thử nghiệm, dịch vụ và các hoạt động khác phù hợp với điều lệ hoạt động của tổ chức và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văn bản của Ủy ban nhân dân tỉnh, thành phố trực thuộc Trung ương nơi tổ chức đặt trụ sở chính chấp thuận việc thành lập tổ chức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yêu cầu về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khoa học và công nghệ có vốn đầu tư nước ngoài được thành lập theo quy định tại Nghị định này chỉ được phép hoạt động khoa học và công nghệ tại Việt Nam sau khi thực hiện thủ tục đăng ký hoạt động và được cơ quan quản lý nhà nước có thẩm quyền cấp Giấy chứng nhận đăng ký hoạt động khoa học và công nghệ; nộp phí và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nước ngoài thành lập doanh nghiệp khoa học và công nghệ có vốn đầu tư nước ngoài tại Việt Nam thực hiện theo quy định của pháp luật Việt Nam về doanh nghiệp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Khoa học và Công nghệ quy định cụ thể về điều kiện thành lập và thủ tục đăng ký hoạt động của tổ chức khoa học và công nghệ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Thẩm quyền quyết định thành lập tổ chức khoa học và công nghệ có vốn đầu tư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quyết định thành lập tổ chức khoa học và công nghệ 100%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Khoa học và Công nghệ quyết định thành lập tổ chức khoa học và công nghệ có vốn đầu tư nước ngoài không thuộc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Trình tự, thủ tục ra quyết định thành lập tổ chức khoa học và công nghệ có vốn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thành lập tổ chức khoa học và công nghệ có vốn đầu tư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thành lập tổ chức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tư cách pháp lý của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thảo điều lệ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đầu tư do cơ quan quản lý nhà nước có thẩm quyền về đầu tư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Dự án thành lập tổ chức khoa học và công nghệ, bao gồm phần thuyết minh về sự cần thiết thành lập; tính phù hợp với chiến lược, quy hoạch phát triển khoa học và công nghệ; mục tiêu, nội dung, lĩnh vực, phạm vi hoạt động khoa học và công nghệ tại Việt Nam; quy mô đầu tư; dự kiến về nguồn nhân lực khoa học và công nghệ; phân tích tài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thành lập tổ chức khoa học và công nghệ gắn với việc đầu tư xây dựng công trình, hồ sơ kèm theo bao gồm dự án đầu tư xây dựng công trình (Báo cáo nghiên cứu khả thi) theo quy định của pháp luật về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Văn bản của Ủy ban nhân dân tỉnh, thành phố trực thuộc Trung ương nơi tổ chức đặt trụ sở chính chấp thuận về địa điểm đặt trụ sở của tổ chức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tài chính đã được kiểm toán hoặc tài liệu khác có giá trị tương đương trong năm tài chính gần nhất của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quy định tại khoản 1 Điều này phải được dịch ra tiếng Việt và được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ra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quy định tại khoản 1 Điều 12 Nghị định này gửi 05 (năm) bộ hồ sơ đề nghị thành lập, trong đó có 01 (một) bộ hồ sơ gốc đến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10 (mười) ngày làm việc kể từ ngày nhận được hồ sơ quy định tại khoản 1 Điều này, Bộ Khoa học và Công nghệ kiểm tra tính hợp lệ của hồ sơ. Trường hợp hồ sơ không hợp lệ, Bộ Khoa học và Công nghệ thông báo bằng văn bản cho tổ chức, cá nhân biết để sửa đổi,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hợp lệ, Bộ Khoa học và Công nghệ gửi hồ sơ lấy ý kiến của các Bộ, ngành liên quan và Ủy ban nhân dân tỉnh, thành phố trực thuộc Trung ương nơi tổ chức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15 (mười lăm) ngày làm việc kể từ ngày nhận được hồ sơ đề nghị thành lập tổ chức khoa học và công nghệ có vốn đầu tư nước ngoài, các Bộ, ngành liên quan và Ủy ban nhân dân tỉnh, thành phố trực thuộc Trung ương nơi dự kiến đặt trụ sở có ý kiến bằng văn bản và chịu trách nhiệm về nội dung theo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30 (ba mươi) ngày làm việc kể từ ngày nhận đủ hồ sơ hợp lệ, Bộ Khoa học và Công nghệ lập báo cáo thẩm tra, trình Thủ tướng Chính phủ ra quyết định thành lập tổ chức khoa học và công nghệ 100% vốn đầu tư nước ngoài quy định tại khoản 1 Điều 14 Nghị định này, ra quyết định thành lập tổ chức khoa học và công nghệ có vốn đầu tư nước ngoài quy định tại khoản 2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hồ sơ thành lập tổ chức khoa học và công nghệ có vốn đầu tư nước ngoài không được chấp thuận, Bộ Khoa học và Công nghệ gửi thông báo bằng văn bản cho tổ chức, cá nhân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thời hạn 10 (mười) ngày làm việc kể từ ngày ra quyết định thành lập tổ chức khoa học và công nghệ có vốn đầu tư nước ngoài, Bộ Khoa học và Công nghệ sao gửi Quyết định đến Văn phòng Chính phủ, Bộ Kế hoạch và Đầu tư, Bộ Tài chính, Bộ Ngoại giao, Bộ Công an, Ủy ban nhân dân tỉnh, thành phố trực thuộc Trung ương nơi tổ chức đó đặt trụ sở chính, Bộ, ngành và các cơ quan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thời hạn 30 (ba mươi) ngày làm việc kể từ ngày có quyết định thành lập, tổ chức khoa học và công nghệ có vốn đầu tư nước ngoài tiến hành thủ tục đăng ký hoạt động khoa học và công nghệ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Thủ tục đầu tư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nước ngoài đầu tư trong lĩnh vực khoa học và công nghệ thực hiện thủ tục đầu tư theo quy định của pháp luật Việt Nam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cấp Giấy chứng nhận đầu tư có trách nhiệm gửi hồ sơ dự án đầu tư đến cơ quan quản lý nhà nước có thẩm quyền về khoa học và công nghệ để xin ý kiến thẩm tra về điều kiện đầu tư nước ngoài trong lĩnh vực khoa học và công nghệ trước khi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Phân cấp thẩm tra dự án đầu tư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Khoa học và Công nghệ thẩm tra nội dung khoa học và công nghệ các dự án đầu tư do Thủ tướng Chính phủ chấp thuận chủ trương đầu tư theo quy định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Khoa học và Công nghệ các tỉnh, thành phố trực thuộc Trung ương thẩm tra nội dung khoa học và công nghệ các dự án đầu tư tại địa phương không thuộc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Trình tự thẩm tra nội dung khoa học và công nghệ dự án đầu tư thuộc diện thẩm tra cấp Giấy chứng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thẩm tra nội dung khoa học và công nghệ các dự án đầu tư do Thủ tướng Chính phủ chấp thuận chủ trương đầu tư được thực hiện theo quy định của pháp luật Việt Nam về đầu tư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có thẩm quyền cấp Giấy chứng nhận đầu tư gửi công văn đến Bộ Khoa học và Công nghệ đề nghị thẩm tra về điều kiện đầu tư nước ngoài trong lĩnh vực khoa học và công nghệ, kèm theo 02 (hai) bộ hồ sơ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lập hồ sơ báo cáo thẩm tra, trình Thủ tướng Chính phủ, cơ quan cấp Giấy chứng nhận đầu tư phải kèm theo ý kiến của Bộ Khoa học và Công nghệ về việc dự án đầu tư đáp ứng các điều kiện đầu tư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07 (bảy) ngày làm việc kể từ ngày cấp Giấy chứng nhận đầu tư, cơ quan cấp Giấy chứng nhận đầu tư sao gửi 01 Giấy chứng nhận đầu tư đến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thẩm tra nội dung khoa học và công nghệ các dự án đầu tư thuộc diện thẩm tra cấp Giấy chứng nhận đầu tư không thuộc đối tượng quy định tại khoản 1 Điều này thực hiện theo quy định của pháp luật Việt Nam về đầu tư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có thẩm quyền cấp Giấy chứng nhận đầu tư gửi công văn đề nghị thẩm tra dự án đầu tư nước ngoài trong lĩnh vực khoa học và công nghệ và kèm theo 02 (hai) bộ hồ sơ dự án đến Sở Khoa học và Công nghệ nơi tổ chức đặt trụ sở chính, hoặc nơi cư trú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có thẩm quyền cấp Giấy chứng nhận đầu tư căn cứ vào ý kiến của Sở Khoa học và Công nghệ về việc dự án đáp ứng các điều kiện đầu tư trong lĩnh vực khoa học và công nghệ để xem xét,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07 (bảy) ngày làm việc kể từ ngày cấp Giấy chứng nhận đầu tư, cơ quan có thẩm quyền cấp Giấy chứng nhận đầu tư gửi 01 (một) bản sao Giấy chứng nhận đầu tư đến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TỔ CHỨC, CÁ NHÂN VIỆT NAM ĐẦU TƯ RA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kiện đầu tư ra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 định của pháp luật về đầu tư trực tiếp ra nước ngoài, dự án đầu tư ra nước ngoài trong lĩnh vực khoa học và công nghệ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dự án đầu tư ra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phép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Bộ Kế hoạch và Đầu tư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Thủ tục đầu tư ra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được Nhà nước khuyến khích đầu tư ra nước ngoài trong lĩnh vực khoa học và công nghệ và làm thủ tục đầu tư theo quy định của pháp luật Việt Nam về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Kế hoạch và Đầu tư có trách nhiệm gửi hồ sơ dự án đầu tư ra nước ngoài trong lĩnh vực khoa học và công nghệ đến Bộ Khoa học và Công nghệ để lấy ý kiến thẩm tra về điều kiện đầu tư ra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Trình tự thẩm tra dự án đầu tư ra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thẩm tra dự án đầu tư ra nước ngoài trong lĩnh vực khoa học và công nghệ thực hiện theo quy định của pháp luật Việt Nam về đầu tư ra nước ngoài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gửi công văn đến Bộ Khoa học và Công nghệ đề nghị thẩm tra dự án đầu tư ra nước ngoài trong lĩnh vực khoa học và công nghệ, kèm theo 02 (hai) bộ hồ sơ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(mười lăm) ngày làm việc, kể từ ngày nhận được văn bản xin ý kiến của Bộ Kế hoạch và Đầu tư, Bộ Khoa học và Công nghệ tiến hành thẩm tra hồ sơ dự án đầu tư và có ý kiến bằng văn bản về việc đáp ứng điều kiện đầu tư ra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dự án đầu tư thuộc thẩm quyền chấp thuận chủ trương đầu tư của Thủ tướng Chính phủ, khi lập báo cáo thẩm tra, trình Thủ tướng Chính phủ, Bộ Kế hoạch và Đầu tư gửi kèm theo ý kiến thẩm tra của Bộ Khoa học và Công nghệ về việc dự án đủ điều kiện đầu tư ra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07 (bảy) ngày làm việc kể từ ngày cấp Giấy chứng nhận đầu tư, Bộ Kế hoạch và Đầu tư gửi 01 (một) bản sao Giấy chứng nhận đến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CHẤM DỨT HOẠT ĐỘNG CỦA DỰ ÁN ĐẦU TƯ, THANH TRA, KIỂM TRA VÀ XỬ LÝ VI PHẠM VỀ ĐẦU TƯ VỚI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Chấm dứt hoạt động của dự án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chấm dứt hoạt động của dự án đầu tư nước ngoài trong lĩnh vực khoa học và công nghệ được thực hiện trong các trường hợp quy định tại Điều 65 của Luật Đầu tư và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hoặc cá nhân không đáp ứng đầy đủ điều kiện đầu tư quy định tại Điều 13 và Điều 19 Nghị định này, hoặc vi phạm quy định của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thu hồi quyết định thành lập hoặc Giấy chứng nhận đầu tư do vi phạm pháp luật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có thẩm quyền thu hồi Giấy chứng nhận đăng ký hoạt động khoa học và công nghệ của tổ chức khoa học và công nghệ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Thanh tra, kiểm tra và xử lý vi phạm về đầu tư với nước ngoài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Khoa học và Công nghệ chủ trì, phối hợp với các Bộ, ngành và Ủy ban nhân dân cấp tỉnh thực hiện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kiểm tra việc chấp hành pháp luật về khoa học và công nghệ đối với hoạt động đầu tư nước ngoài trong lĩnh vực khoa học và công nghệ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chương trình, kế hoạch thanh tra, kiểm tra liên ngành đối với hoạt động đầu tư với nước ngoài trong lĩnh vực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cấp văn bản đủ điều kiện đầu tư của dự án đầu tư nước ngoài trong lĩnh vực khoa học và công nghệ tại Ủy ban nhân dân các tỉnh, thành phố trực thuộc Trung ương theo quy định của Luật Khoa học và Công nghệ, Luật Đầu tư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Định kỳ 6 tháng, hằng năm, tổng hợp tình hình hoạt động đầu tư với nước ngoài trong lĩnh vực khoa học và công nghệ và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pháp luật về đầu tư và việc xử lý vi phạm về đầu tư trong lĩnh vực khoa học và công nghệ được thực hiện theo quy định của pháp luật về khoa học và công nghệ, pháp luật về đầu tư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VĂN PHÒNG ĐẠI DIỆN, CHI NHÁNH CỦA TỔ CHỨC KHOA HỌC VÀ CÔNG NGHỆ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Thành lập văn phòng đại diện, chi nhánh của tổ chức khoa học và công nghệ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khoa học và công nghệ nước ngoài được thành lập văn phòng đại diện tại Việt Nam (sau đây gọi là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khoa học và công nghệ nước ngoài được thành lập chi nhánh tại Việt Nam (sau đây gọi là chi nhánh) theo các cam kết của Việt Nam trong các điều ước quốc tế mà Việt Nam là thành viên để hoạt động khoa học và công nghệ và các hoạt động liên quan trực tiếp đến hoạt động khoa học và công nghệ theo quy định của Luật Khoa học và Công nghệ và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đại diện, chi nhánh là đơn vị phụ thuộc của tổ chức khoa học và công nghệ nước ngoài. Không được thành lập văn phòng đại diện, chi nhánh trực thuộc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cấp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thực hiện việc cấp, cấp lại, sửa đổi, bổ sung, gia hạn Giấy phép thành lập văn phòng đại diện, chi nhánh của tổ chức khoa học và công nghệ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Điều kiện thành lập văn phòng đại diện, chi nhánh của tổ chức khoa học và công nghệ nước ngoài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thành lập văn phòng đại diện, chi nhánh của tổ chức khoa học và công nghệ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tổ chức được pháp luật quốc gia, vùng lãnh thổ (sau đây gọi chung là quốc gia) nơi tổ chức đó thành lập hoặc đăng ký hoạt động công nhận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khoa học và công nghệ nước ngoài đã hoạt động từ 01 (một) năm trở lên (đối với trường hợp thành lập văn phòng đại diện), hoặc 05 (năm) năm trở lên (đối với trường hợp thành lập chi nhánh), kể từ khi được thành lập hoặc đăng ký hoạt động hợp pháp ở quốc gia nơi tổ chức đó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điều lệ hoạt động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Cam kết chấp hành nghiêm chỉnh các quy định pháp luật Việt Nam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thành lập văn phòng đại diện, chi nhánh tại Việt Nam của tổ chức khoa học và công nghệ nước ngoài có thời hạn không quá 05 (năm) năm nhưng không vượt quá thời hạn còn lại của giấy đăng ký hoạt động hoặc giấy tờ có giá trị tương đương của tổ chức khoa học và công nghệ nước ngoài trong trường hợp pháp luật quốc gia đó có quy định thời hạn giấy đăng ký hoạt động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Hồ sơ đề nghị cấp Giấy phép thành lập văn phòng đại diện, chi nhánh của tổ chức khoa học và công nghệ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Giấy phép thành lập văn phòng đại diện của tổ chức khoa học và công nghệ nước ngoài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thành lập văn phòng đại diện do đại diện có thẩm quyền của tổ chức khoa học và công nghệ nước ngoài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đăng ký hoạt động hoặc giấy tờ có giá trị tương đương của tổ chức khoa học và công nghệ nước ngoài được cơ quan có thẩm quyền thành lập xác nhận. Trong trường hợp giấy đăng ký hoạt động hoặc giấy tờ có giá trị tương đương có quy định thời hạn hoạt động của tổ chức nước ngoài thì thời hạn đó phải còn ít nhất là 01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tài chính có kiểm toán hoặc tài liệu khác có giá trị tương đương chứng minh được sự tồn tại và hoạt động thực sự của tổ chức trong năm tài chính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điều lệ hoạt động của tổ chức khoa học và công ngh���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Lý lịch tư pháp của người đứng đầu và nhân viên văn phòng đại diện của tổ chức khoa học và công nghệ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thành lập chi nhánh của tổ chức khoa học và công nghệ nước ngoài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thành lập chi nhánh do đại diện có thẩm quyền của tổ chức khoa học và công nghệ nước ngoài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điều lệ hoạt động của chi nhánh, trong đó quy định rõ phạm vi ủy quyền cho người đứng đầu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đăng ký hoạt động hoặc giấy tờ có giá trị tương đương của tổ chức khoa học và công nghệ nước ngoài được cơ quan có thẩm quyền nơi tổ chức đó thành lập hoặc đăng ký hoạt động xác nhận. Trong trường hợp giấy đăng ký hoạt động hoặc giấy tờ có giá trị tương đương có quy định thời hạn hoạt động của tổ chức, cá nhân thì thời hạn đó phải còn ít nhất là 03 (ba)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tài chính có kiểm toán hoặc tài liệu khác có giá trị tương đương chứng minh sự tồn tại và các hoạt động thực sự của tổ chức khoa học và công nghệ đó trong năm tài chính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Lý lịch tư pháp của người đứng đầu và nhân viên chi nhánh của tổ chức khoa học và công nghệ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giấy tờ quy định tại điểm b, c, d khoản 1 và điểm b, c, d khoản 2 Điều này phải dịch ra tiếng Việt và được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Thủ tục cấp Giấy phép thành lập văn phòng đại diện, chi nhánh của tổ chức khoa học và công nghệ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khoa học và công nghệ nước ngoài gửi hồ sơ đề nghị cấp Giấy phép thành lập văn phòng đại diện, chi nhánh đến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(ba mươi) ngày làm việc, kể từ ngày nhận đủ hồ sơ hợp lệ, Bộ Khoa học và Công nghệ cấp cho tổ chức khoa học và công nghệ nước ngoài Giấy phép thành lập văn phòng đại diện, chi nhánh và gửi bản sao Giấy phép tới Bộ Công Thương, Bộ Ngoại giao, Bộ Công an, Ủy ban nhân dân tỉnh, thành phố trực thuộc Trung ương nơi văn phòng đại diện, chi nhánh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hồ sơ chưa hợp lệ, trong thời hạn 05 (năm) ngày làm việc, kể từ ngày nhận hồ sơ, Bộ Khoa học và Công nghệ thông báo bằng văn bản để tổ chức khoa học và công nghệ nước ngoài bổ sung,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nêu tại khoản 2 Điều này không bao gồm thời gian tổ chức khoa học và công nghệ nước ngoài sửa đổi, bổ sung hồ sơ đề nghị cấp Giấy chứng nhận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không đủ điều kiện cấp Giấy phép thành lập văn phòng đại diện, chi nhánh, Bộ Khoa học và Công nghệ phải thông báo bằng văn bản cho tổ chức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Thông báo hoạt động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45 (bốn mươi lăm) ngày, kể từ ngày được cấp Giấy phép, văn phòng đại diện, chi nhánh của tổ chức khoa học và công nghệ nước ngoài phải đăng báo viết được phát hành trên phạm vi toàn quốc trong 03 (ba) số liên tiếp về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của tổ chức khoa học và công nghệ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đứng đầu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ngày cấp, thời hạn của Giấy phép thành lập văn phòng đại diện, chi nhánh, cơ quan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hoạt động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quy định tại khoản 1 Điều này, văn phòng đại diện, chi nhánh phải hoạt động và thông báo cho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Thành lập bộ máy quản lý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bộ máy quản lý và cử nhân sự lãnh đạo của văn phòng đại diện, chi nhánh do tổ chức khoa học và công nghệ nước ngoài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người nước ngoài làm việc tại văn phòng đại diện, chi nhánh phải phù hợp với pháp luật về lao động của Việt Nam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Thủ tục đăng ký sửa đổi, bổ sung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thay đổi, bổ sung bất kỳ nội dung nào của Giấy phép thành lập văn phòng đại diện, chi nhánh, trừ trường hợp được quy định tại Điều 32 Nghị định này, tổ chức khoa học và công nghệ nước ngoài phải làm thủ tục đăng ký sửa đổi, bổ sung tại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sửa đổi, bổ sung Giấy phép thành lập văn phòng đại diện, chi nhánh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sửa đổi, bổ sung Giấy phép thành lập văn phòng đại diện, chi nhánh do đại diện có thẩm quyền của tổ chức khoa học và công nghệ nước ngoài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gốc Giấy phép thành lập văn phòng đại diện, chi nhánh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(mười) ngày làm việc, kể từ ngày nhận được hồ sơ hợp lệ của tổ chức khoa học và công nghệ nước ngoài, Bộ Khoa học và Công nghệ có trách nhiệm sửa đổi, bổ sung Giấy phép và gửi bản sao Giấy phép đã được sửa đổi, bổ sung cho các cơ quan quy định tại khoản 2 Điều 28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Thủ tục cấp lại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thay đổi địa điểm đặt trụ sở, tên gọi, mục tiêu hoạt động của văn phòng đại diện, chi nhánh, tổ chức khoa học và công nghệ nước ngoài phải làm thủ tục đề nghị cấp lại Giấy phép thành lập văn phòng đại diện, chi nhánh tại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lại Giấy phép thành lập văn phòng đại diện, chi nhánh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Giấy phép thành lập văn phòng đại diện, chi nhánh do đại diện có thẩm quyền của tổ chức khoa học và công nghệ nước ngoài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thành lập văn phòng đại diện, chi nhánh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10 (mười) ngày làm việc, kể từ ngày nhận được hồ sơ hợp lệ, Bộ Khoa học và Công nghệ cấp lại Giấy phép với thời hạn không quá thời hạn còn lại của Giấy phép thành lập văn phòng đại diện, chi nhánh đã được cấp và thông báo cho các cơ quan quy định tại khoản 2 Điều 28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Gia hạn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khoa học và công nghệ nước ngoài được gia hạn Giấy phép thành lập văn phòng đại diện, chi nhánh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nhu cầu tiếp tục hoạt động tại Việt Nam dưới hình thức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khoa học và công nghệ nước ngoài đang hoạt động theo pháp luật của nước nơi tổ chức đó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hành vi vi phạm quy định tại Điều 5 của Nghị định này và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gia hạn Giấy phép thành lập văn phòng đại diện, chi nhánh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gia hạn Giấy phép thành lập văn phòng đại diện, chi nhánh do đại diện có thẩm quyền của tổ chức khoa học và công nghệ nước ngoài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tài chính có kiểm toán hoặc tài liệu khác có giá trị tương đương chứng minh sự tồn tại và hoạt động thực sự của tổ chức khoa học và công nghệ nước ngoài trong năm tài chính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hoạt động của văn phòng đại diện, chi nhánh tính đến thời điểm đề nghị gia hạn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gốc Giấy phép thành lập văn phòng đại diện, chi nhánh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ít nhất 30 (ba mươi) ngày, trước khi Giấy phép thành lập văn phòng đại diện, chi nhánh hết hạn, tổ chức khoa học và công nghệ nước ngoài phải làm thủ tục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cơ quan nhà nước có thẩm quyền làm thủ tục gia hạn Giấy phép thành lập văn phòng đại diện, chi nhánh thực hiện như thời hạn cấp mới Giấy phép thành lập văn phòng đại diện, chi nhánh theo quy định tại Điều 28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không đồng ý gia hạn Giấy phép thành lập văn phòng đại diện, chi nhánh thì Bộ Khoa học và Công nghệ phải thông báo bằng văn bản cho tổ chức khoa học và công nghệ nước ngoài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Khoa học và Công nghệ có trách nhiệm thông báo cho các cơ quan quy định tại khoản 2 Điều 28 của Nghị định này về việc gia hạn hoặc không gia hạn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Thời hạn gia hạn thực hiện như thời hạn Giấy phép của văn phòng đại diện, chi nhánh theo quy định tại khoản 2 Điều 26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Chấm dứt hoạt động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đại diện, chi nhánh của tổ chức khoa học và công nghệ nước ngoài chấm dứt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Tự chấm dứt hoạt động trước thời hạn quy định trong Giấy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Hết thời hạn quy định trong Giấy phép thành lập mà không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hoạt động sau thời hạn 06 (sáu) tháng kể từ ngày được cấp Giấy phép thành lập lần đầu hoặc 03 (ba) tháng kể từ ngày được gia hạn Giấy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Bị phát hiện có sự giả mạo trong hồ sơ xin phép hoạt động của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Bị phát hiện có hành vi vi phạm pháp luật trong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đăng ký hoạt động khoa học và công nghệ của tổ chức khoa học và công nghệ nước ngoài hết thời hạn, bị thu hồi hoặc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thông báo bằng văn bản cho cơ quan quy định tại khoản 2 Điều 28 của Nghị định này và thông báo trên phương tiện thông tin đại chúng về việc chấm dứt hoạt động của văn phòng đại diện, chi nhánh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Lệ phí cấp, cấp lại, sửa đổi, bổ sung, gia hạn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khoa học và công nghệ nước ngoài phải nộp lệ phí cấp, cấp lại, sửa đổi, bổ sung, gia hạn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Bộ Khoa học và Công nghệ quy định cụ thể mức và việc quản lý lệ phí cấp, cấp lại, sửa đổi, bổ sung, gia hạn Giấy phép thành lập văn phòng đại diện,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hợp tác với nước ngoài đã ký kết trước ngày Nghị định này có hiệu lực đang thực hiện vẫn tiếp tục thực hiện và chậm nhất đến ngày 01 tháng 6 năm 2011, tổ chức, cá nhân hợp tác với nước ngoài phải gửi báo cáo tổng hợp về cơ quan quản lý nhà nước có thẩm quyền theo quy định tại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hợp tác với nước ngoài đã ký kết trước ngày Nghị định này có hiệu lực chưa thực hiện phải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dự án đầu tư thành lập tổ chức khoa học và công nghệ có vốn đầu tư nước ngoài đã được cơ quan quản lý nhà nước có thẩm quyền cấp Giấy chứng nhận đầu tư trước khi Nghị định này có hiệu lực phải tiến hành thủ tục xin cấp Giấy phép thành lập tổ chức khoa học và công nghệ theo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dự án đầu tư trong lĩnh vực khoa học và công nghệ có vốn đầu tư nước ngoài đã nộp hồ sơ nhưng chưa được cấp Giấy chứng nhận đầu tư của cơ quan quản lý nhà nước có thẩm quyền về đầu tư trước ngày Nghị định này có hiệu lực thực hiện theo quy định tại Điều 18,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Văn phòng đại diện, chi nhánh đã được thành lập trước ngày Nghị định này có hiệu lực vẫn được tiếp tục hoạt động theo đúng nội dung quy định trong Giấy phép đã cấp và phải làm thủ tục cấp lại Giấy phép thành lập văn phòng đại diện, chi nhánh theo quy định của Nghị định này trong thời hạn 06 (sáu) tháng,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9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trước đây về hoạt động hợp tác, đầu tư với nước ngoài trong lĩnh vực khoa học và công nghệ trái với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Hằng năm, Bộ trưởng, Thủ trưởng cơ quan ngang Bộ, Thủ trưởng cơ quan thuộc Chính phủ, Chủ tịch Ủy ban nhân dân tỉnh, thành phố trực thuộc Trung ương, Trưởng Ban Quản lý khu công nghiệp, khu chế xuất, khu công nghệ cao, khu kinh tế báo cáo về tình hình thực hiện và đánh giá hiệu quả hoạt động hợp tác, đầu tư với nước ngoài trong lĩnh vực khoa học và công nghệ thuộc thẩm quyền quản lý của năm trước đó đến Bộ Khoa học và Công nghệ để tổng hợp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có trách nhiệm hướng dẫn và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TƯ VẤN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6" w:history="1">
        <w:r>
          <w:rPr>
            <w:rStyle w:val="Hyperlink"/>
          </w:rPr>
          <w:t xml:space="preserve">Tư vấn xin cấp phép đầu tư</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7" w:history="1">
        <w:r>
          <w:rPr>
            <w:rStyle w:val="Hyperlink"/>
          </w:rPr>
          <w:t xml:space="preserve">Tư vấn cấp giấy chứng nhận đầu tư</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8" w:history="1">
        <w:r>
          <w:rPr>
            <w:rStyle w:val="Hyperlink"/>
          </w:rPr>
          <w:t xml:space="preserve">Tư vấn thành lập doanh nghiệp liên doanh</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9" w:history="1">
        <w:r>
          <w:rPr>
            <w:rStyle w:val="Hyperlink"/>
          </w:rPr>
          <w:t xml:space="preserve">Các dịch vụ cung cấp cho nhà đầu tư trong nước</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0" w:history="1">
        <w:r>
          <w:rPr>
            <w:rStyle w:val="Hyperlink"/>
          </w:rPr>
          <w:t xml:space="preserve">Tư vấn thành lập công ty liên doanh tại Việt Nam</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hyperlink r:id="rId11" w:history="1">
        <w:r>
          <w:rPr>
            <w:rStyle w:val="Hyperlink"/>
          </w:rPr>
          <w:t xml:space="preserve"> Dịch vụ tư vấn Cấp thẻ tạm trú cho người nước ngoài</w:t>
        </w:r>
      </w:hyperlink>
      <w:r>
        <w:t xml:space="preserve">;</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thanh-lap-doanh-nghiep-tai-ha-noi.aspx" TargetMode="External" /><Relationship Id="rId11" Type="http://schemas.openxmlformats.org/officeDocument/2006/relationships/hyperlink" Target="/dich-vu-tu-van-cap-the-tam-tru-cho-nguoi-nuoc-ngo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tu-van-luat-dau-tu-nuoc-ngoai-truc-tuyen.aspx" TargetMode="External" /><Relationship Id="rId4" Type="http://schemas.openxmlformats.org/officeDocument/2006/relationships/hyperlink" Target="tel:1900.6162" TargetMode="External" /><Relationship Id="rId5" Type="http://schemas.openxmlformats.org/officeDocument/2006/relationships/hyperlink" Target="/nghi-dinh-80-2010-nd-cp-quy-dinh-ve-hop-tac-dau-tu-voi-nuoc-ngoai-trong-linh-vuc-khoa-hoc-va-cong-nghe.aspx" TargetMode="External" /><Relationship Id="rId6" Type="http://schemas.openxmlformats.org/officeDocument/2006/relationships/hyperlink" Target="/dich-vu-tu-van-phap-luat-trong-linh-vuc-dau-tu-nuoc-ngoai-tai-viet-nam.aspx" TargetMode="External" /><Relationship Id="rId7" Type="http://schemas.openxmlformats.org/officeDocument/2006/relationships/hyperlink" Target="/tu-van-cap-giay-chung-nhan-dau-tu.aspx" TargetMode="External" /><Relationship Id="rId8" Type="http://schemas.openxmlformats.org/officeDocument/2006/relationships/hyperlink" Target="/dich-vu-luat-su-tu-van-thanh-lap-doanh-nghiep--thanh-lap-cong-ty--.aspx" TargetMode="External" /><Relationship Id="rId9" Type="http://schemas.openxmlformats.org/officeDocument/2006/relationships/hyperlink" Target="/cac-dich-vu-cung-cap-cho-nha-dau-tu-trong-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2022-06-22T13:57:08Z</dcterms:created>
  <dcterms:modified xsi:type="dcterms:W3CDTF">2022-06-22T13:57:08Z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2022-06-22T13:57:08Z</dcterms:created>
  <dcterms:modified xsi:type="dcterms:W3CDTF">2022-06-22T13:57:08Z</dcterms:modified>
</cp:coreProperties>
</file>