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4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NGHỊ ĐỊNH</w:t>
      </w:r>
    </w:p>
    <w:p>
      <w:pPr>
        <w:pStyle w:val="Normal(Web)"/>
        <w:divId w:val="7"/>
        <w:jc w:val="center"/>
        <w:rPr>
          <w:vanish w:val="0"/>
        </w:rPr>
      </w:pPr>
      <w:r>
        <w:rPr>
          <w:b/>
        </w:rPr>
        <w:t xml:space="preserve">Về việc điều chỉnh địa giới hành chính xã, phường </w:t>
      </w:r>
      <w:r>
        <w:rPr>
          <w:b/>
        </w:rPr>
        <w:t xml:space="preserve">để thành lập xã thuộc huyện Mường Nhé </w:t>
      </w:r>
      <w:r>
        <w:rPr>
          <w:b/>
        </w:rPr>
        <w:t xml:space="preserve">và thành phố Điện Biên Phủ, tỉnh Điện Biên</w:t>
      </w:r>
    </w:p>
    <w:p>
      <w:pPr>
        <w:pStyle w:val="Normal(Web)"/>
        <w:divId w:val="8"/>
        <w:jc w:val="center"/>
        <w:rPr>
          <w:vanish w:val="0"/>
        </w:rPr>
      </w:pPr>
      <w:r>
        <w:rPr>
          <w:b/>
        </w:rPr>
        <w:t xml:space="preserve">________________________________________</w:t>
      </w:r>
    </w:p>
    <w:p>
      <w:pPr>
        <w:pStyle w:val="Normal(Web)"/>
        <w:divId w:val="9"/>
        <w:jc w:val="center"/>
        <w:rPr>
          <w:vanish w:val="0"/>
        </w:rPr>
      </w:pPr>
      <w:r>
        <w:t xml:space="preserve">CHÍNH PHỦ</w:t>
      </w:r>
    </w:p>
    <w:p>
      <w:pPr>
        <w:pStyle w:val="Normal(Web)"/>
        <w:divId w:val="10"/>
        <w:rPr>
          <w:vanish w:val="0"/>
        </w:rPr>
      </w:pPr>
      <w:r>
        <w:t xml:space="preserve">Căn cứ Luật Tổ chức Chính phủ ngày 25 tháng 12 năm 2001;</w:t>
      </w:r>
    </w:p>
    <w:p>
      <w:pPr>
        <w:pStyle w:val="Normal(Web)"/>
        <w:divId w:val="11"/>
        <w:rPr>
          <w:vanish w:val="0"/>
        </w:rPr>
      </w:pPr>
      <w:r>
        <w:t xml:space="preserve">Xét đề nghị của Bộ trưởng Bộ Nội vụ và Chủ tịch Ủy ban nhân dân tỉnh Điện Biên,</w:t>
      </w:r>
    </w:p>
    <w:p>
      <w:pPr>
        <w:pStyle w:val="Normal(Web)"/>
        <w:divId w:val="12"/>
        <w:jc w:val="center"/>
        <w:rPr>
          <w:vanish w:val="0"/>
        </w:rPr>
      </w:pPr>
      <w:r>
        <w:t xml:space="preserve">NGHỊ ĐỊNH:</w:t>
      </w:r>
    </w:p>
    <w:p>
      <w:pPr>
        <w:pStyle w:val="Normal(Web)"/>
        <w:divId w:val="13"/>
        <w:rPr>
          <w:vanish w:val="0"/>
        </w:rPr>
      </w:pPr>
      <w:r>
        <w:t xml:space="preserve">Điều 1. Điều chỉnh địa giới hành chính xã, phường để thành lập xã thuộc huyện Mường Nhé và thành phố Điện Biên Phủ, tỉnh Điện Biên như sau:</w:t>
      </w:r>
    </w:p>
    <w:p>
      <w:pPr>
        <w:pStyle w:val="Normal(Web)"/>
        <w:divId w:val="14"/>
        <w:rPr>
          <w:vanish w:val="0"/>
        </w:rPr>
      </w:pPr>
      <w:r>
        <w:t xml:space="preserve">1. Thành lập xã Nậm Vì thuộc huyện Mường Nhé trên cơ sở điều chỉnh 6.237,19 ha diện tích tự nhiên và 1.951 nhân khẩu của xã Mường Nhé.</w:t>
      </w:r>
    </w:p>
    <w:p>
      <w:pPr>
        <w:pStyle w:val="Normal(Web)"/>
        <w:divId w:val="15"/>
        <w:rPr>
          <w:vanish w:val="0"/>
        </w:rPr>
      </w:pPr>
      <w:r>
        <w:t xml:space="preserve">Xã Nậm Vì có 6.237,19 ha diện tích tự nhiên và 1.951 nhân khẩu.</w:t>
      </w:r>
    </w:p>
    <w:p>
      <w:pPr>
        <w:pStyle w:val="Normal(Web)"/>
        <w:divId w:val="16"/>
        <w:rPr>
          <w:vanish w:val="0"/>
        </w:rPr>
      </w:pPr>
      <w:r>
        <w:t xml:space="preserve">Địa giới hành chính xã Nậm Vì: Đông giáp xã Mường Toong, huyện Mường Nhé, tỉnh Điện Biên và xã Tà Tổng, huyện Mường Tè, tỉnh Lai Châu; Tây giáp xã Mường Nhé, huyện Mường Nhé; Nam giáp các xã: Mường Nhé, Mường Toong, huyện Mường Nhé; Bắc giáp xã Chung Chải, huyện Mường Nhé.</w:t>
      </w:r>
    </w:p>
    <w:p>
      <w:pPr>
        <w:pStyle w:val="Normal(Web)"/>
        <w:divId w:val="17"/>
        <w:rPr>
          <w:vanish w:val="0"/>
        </w:rPr>
      </w:pPr>
      <w:r>
        <w:t xml:space="preserve">2. Thành lập xã Na Cô Sa thuộc huyện Mường Nhé trên cơ sở điều chỉnh 12.589,4 ha diện tích tự nhiên và 2.367 nhân khẩu của xã Quảng Lâm.</w:t>
      </w:r>
    </w:p>
    <w:p>
      <w:pPr>
        <w:pStyle w:val="Normal(Web)"/>
        <w:divId w:val="18"/>
        <w:rPr>
          <w:vanish w:val="0"/>
        </w:rPr>
      </w:pPr>
      <w:r>
        <w:t xml:space="preserve">Xã Na Cô Sa có 12.589,4 ha diện tích tự nhiên và 2.367 nhân khẩu.</w:t>
      </w:r>
    </w:p>
    <w:p>
      <w:pPr>
        <w:pStyle w:val="Normal(Web)"/>
        <w:divId w:val="19"/>
        <w:rPr>
          <w:vanish w:val="0"/>
        </w:rPr>
      </w:pPr>
      <w:r>
        <w:t xml:space="preserve">Địa giới hành chính xã Na Cô Sa: Đông giáp xã Pa Tần và xã Nà Khoa, huyện Mường Nhé; Tây giáp xã Nậm Kè, huyện Mường Nhé và nước Cộng hoà dân chủ nhân dân Lào; Nam giáp xã Nà Khoa, huyện Mường Nhé và nước Cộng hoà dân chủ nhân dân Lào; Bắc giáp xã Quảng Lâm, huyện Mường Nhé.</w:t>
      </w:r>
    </w:p>
    <w:p>
      <w:pPr>
        <w:pStyle w:val="Normal(Web)"/>
        <w:divId w:val="20"/>
        <w:rPr>
          <w:vanish w:val="0"/>
        </w:rPr>
      </w:pPr>
      <w:r>
        <w:t xml:space="preserve">3. Thành lập xã Pá Mỳ thuộc huyện Mường Nhé trên cơ sở điều chỉnh 6.941,07 ha diện tích tự nhiên và 2.225 nhân khẩu của xã Nậm Kè.</w:t>
      </w:r>
    </w:p>
    <w:p>
      <w:pPr>
        <w:pStyle w:val="Normal(Web)"/>
        <w:divId w:val="21"/>
        <w:rPr>
          <w:vanish w:val="0"/>
        </w:rPr>
      </w:pPr>
      <w:r>
        <w:t xml:space="preserve">Xã Pá Mỳ có 6.941,07 ha diện tích tự nhiên và 2.225 nhân khẩu.</w:t>
      </w:r>
    </w:p>
    <w:p>
      <w:pPr>
        <w:pStyle w:val="Normal(Web)"/>
        <w:divId w:val="22"/>
        <w:rPr>
          <w:vanish w:val="0"/>
        </w:rPr>
      </w:pPr>
      <w:r>
        <w:t xml:space="preserve">Địa giới hành chính xã Pá Mỳ: Đông giáp xã Mường Mô, huyện Mường Tè, tỉnh Lai Châu; Tây giáp xã Nậm Kè, huyện Mường Nhé; Nam giáp xã Quảng Lâm và xã Pa Tần, huyện Mường Nhé; Bắc giáp xã Mường Toong, huyện Mường Nhé.</w:t>
      </w:r>
    </w:p>
    <w:p>
      <w:pPr>
        <w:pStyle w:val="Normal(Web)"/>
        <w:divId w:val="23"/>
        <w:rPr>
          <w:vanish w:val="0"/>
        </w:rPr>
      </w:pPr>
      <w:r>
        <w:t xml:space="preserve">4. Thành lập xã Sen Thượng thuộc huyện Mường Nhé trên cơ sở điều chỉnh 17.448,27 ha diện tích tự nhiên và 1.987 nhân khẩu của xã Sín Thầu.</w:t>
      </w:r>
    </w:p>
    <w:p>
      <w:pPr>
        <w:pStyle w:val="Normal(Web)"/>
        <w:divId w:val="24"/>
        <w:rPr>
          <w:vanish w:val="0"/>
        </w:rPr>
      </w:pPr>
      <w:r>
        <w:t xml:space="preserve">Xã Sen Thượng có 17.448,27 ha diện tích tự nhiên và 1.987 nhân khẩu.</w:t>
      </w:r>
    </w:p>
    <w:p>
      <w:pPr>
        <w:pStyle w:val="Normal(Web)"/>
        <w:divId w:val="25"/>
        <w:rPr>
          <w:vanish w:val="0"/>
        </w:rPr>
      </w:pPr>
      <w:r>
        <w:t xml:space="preserve">Địa giới hành chính xã Sen Thượng: Đông giáp xã Mù Cả, huyện Mường Tè, tỉnh Lai Châu; Tây giáp xã Sín Thầu, huyện Mường Nhé; Nam giáp xã Leng Su Sìn, huyện Mường Nhé; Bắc giáp nước Cộng hoà nhân dân Trung Hoa.</w:t>
      </w:r>
    </w:p>
    <w:p>
      <w:pPr>
        <w:pStyle w:val="Normal(Web)"/>
        <w:divId w:val="26"/>
        <w:rPr>
          <w:vanish w:val="0"/>
        </w:rPr>
      </w:pPr>
      <w:r>
        <w:t xml:space="preserve">5. Thành lập xã Leng Su Sìn thuộc huyện Mường Nhé trên cơ sở điều chỉnh 18.105,82 ha diện tích tự nhiên và 2.011 nhân khẩu của xã Chung Chải.</w:t>
      </w:r>
    </w:p>
    <w:p>
      <w:pPr>
        <w:pStyle w:val="Normal(Web)"/>
        <w:divId w:val="27"/>
        <w:rPr>
          <w:vanish w:val="0"/>
        </w:rPr>
      </w:pPr>
      <w:r>
        <w:t xml:space="preserve">Xã Leng Su Sìn có 18.105,82 ha diện tích tự nhiên và 2.011 nhân khẩu.</w:t>
      </w:r>
    </w:p>
    <w:p>
      <w:pPr>
        <w:pStyle w:val="Normal(Web)"/>
        <w:divId w:val="28"/>
        <w:rPr>
          <w:vanish w:val="0"/>
        </w:rPr>
      </w:pPr>
      <w:r>
        <w:t xml:space="preserve">Địa giới hành chính xã Leng Su Sìn: Đông giáp xã Chung Chải, huyện Mường Nhé, tỉnh Điện Biên và các xã: Tà Tổng, Mù Cả, huyện Mường Tè, tỉnh Lai Châu; Tây giáp xã Sín Thầu, huyện Mường Nhé và nước Cộng hoà dân chủ nhân dân Lào; Nam giáp xã Chung Chải, huyện Mường Nhé; Bắc giáp các xã: Sín Thầu, Sen Thượng, huyện Mường Nhé.</w:t>
      </w:r>
    </w:p>
    <w:p>
      <w:pPr>
        <w:pStyle w:val="Normal(Web)"/>
        <w:divId w:val="29"/>
        <w:rPr>
          <w:vanish w:val="0"/>
        </w:rPr>
      </w:pPr>
      <w:r>
        <w:t xml:space="preserve">6. Thành lập xã Tà Lèng thuộc thành phố Điện Biên Phủ trên cơ sở điều chỉnh 1.536,29 ha diện tích tự nhiên và 2.500 nhân khẩu của phường Noong Bua.</w:t>
      </w:r>
    </w:p>
    <w:p>
      <w:pPr>
        <w:pStyle w:val="Normal(Web)"/>
        <w:divId w:val="30"/>
        <w:rPr>
          <w:vanish w:val="0"/>
        </w:rPr>
      </w:pPr>
      <w:r>
        <w:t xml:space="preserve">Xã Tà Lèng có 1.536,29 ha diện tích tự nhiên và 2.500 nhân khẩu.</w:t>
      </w:r>
    </w:p>
    <w:p>
      <w:pPr>
        <w:pStyle w:val="Normal(Web)"/>
        <w:divId w:val="31"/>
        <w:rPr>
          <w:vanish w:val="0"/>
        </w:rPr>
      </w:pPr>
      <w:r>
        <w:t xml:space="preserve">Địa giới hành chính xã Tà Lèng: Đông giáp xã Pú Nhi, huyện Điện Biên Đông và xã Mường Phăng, huyện Điện Biên; Tây giáp các phường Noong Bua, phường Him Lam, thành phố Điện Biên Phủ; Nam giáp phường Nam Thanh, thành phố Điện Biên Phủ và xã Pú Nhi, huyện Điện Biên Đông; Bắc giáp phường Him Lam và xã Thanh Minh, thành phố Điện Biên Phủ.</w:t>
      </w:r>
    </w:p>
    <w:p>
      <w:pPr>
        <w:pStyle w:val="Normal(Web)"/>
        <w:divId w:val="32"/>
        <w:rPr>
          <w:vanish w:val="0"/>
        </w:rPr>
      </w:pPr>
      <w:r>
        <w:t xml:space="preserve">Sau khi điều chỉnh địa giới hành chính:</w:t>
      </w:r>
    </w:p>
    <w:p>
      <w:pPr>
        <w:pStyle w:val="Normal(Web)"/>
        <w:divId w:val="33"/>
        <w:rPr>
          <w:vanish w:val="0"/>
        </w:rPr>
      </w:pPr>
      <w:r>
        <w:t xml:space="preserve">- Xã Mường Nhé còn lại 21.781,95 ha diện tích tự nhiên và 4.337 nhân khẩu.</w:t>
      </w:r>
    </w:p>
    <w:p>
      <w:pPr>
        <w:pStyle w:val="Normal(Web)"/>
        <w:divId w:val="34"/>
        <w:rPr>
          <w:vanish w:val="0"/>
        </w:rPr>
      </w:pPr>
      <w:r>
        <w:t xml:space="preserve">- Xã Quảng Lâm còn lại 10.737,49 ha diện tích tự nhiên và 2.137 nhân khẩu.</w:t>
      </w:r>
    </w:p>
    <w:p>
      <w:pPr>
        <w:pStyle w:val="Normal(Web)"/>
        <w:divId w:val="35"/>
        <w:rPr>
          <w:vanish w:val="0"/>
        </w:rPr>
      </w:pPr>
      <w:r>
        <w:t xml:space="preserve">- Xã Nậm Kè còn lại 15.392,35 ha diện tích tự nhiên và 2.861 nhân khẩu.</w:t>
      </w:r>
    </w:p>
    <w:p>
      <w:pPr>
        <w:pStyle w:val="Normal(Web)"/>
        <w:divId w:val="36"/>
        <w:rPr>
          <w:vanish w:val="0"/>
        </w:rPr>
      </w:pPr>
      <w:r>
        <w:t xml:space="preserve">- Xã Sín Thầu còn lại 16.571,64 ha diện tích tự nhiên và 2.105 nhân khẩu.</w:t>
      </w:r>
    </w:p>
    <w:p>
      <w:pPr>
        <w:pStyle w:val="Normal(Web)"/>
        <w:divId w:val="37"/>
        <w:rPr>
          <w:vanish w:val="0"/>
        </w:rPr>
      </w:pPr>
      <w:r>
        <w:t xml:space="preserve">- Xã Chung Chải còn lại 20.962,90 ha diện tích tự nhiên và 2.275 nhân khẩu.</w:t>
      </w:r>
    </w:p>
    <w:p>
      <w:pPr>
        <w:pStyle w:val="Normal(Web)"/>
        <w:divId w:val="38"/>
        <w:rPr>
          <w:vanish w:val="0"/>
        </w:rPr>
      </w:pPr>
      <w:r>
        <w:t xml:space="preserve">Huyện Mường Nhé có 249.950,43 ha diện tích tự nhiên và 49.835 nhân khẩu; có 16 đơn vị hành chính xã trực thuộc, gồm các xã: Nà Hỳ, Nà Khoa, Nà Bủng, Chà Cang, Pa Tần, Mường Toong, Quảng Lâm, Nậm Kè, Mường Nhé, Chung Chải, Sín Thầu, Sen Thượng, Leng Su Sìn, Nậm Vì, Na Cô Sa, Pá Mỳ.</w:t>
      </w:r>
    </w:p>
    <w:p>
      <w:pPr>
        <w:pStyle w:val="Normal(Web)"/>
        <w:divId w:val="39"/>
        <w:rPr>
          <w:vanish w:val="0"/>
        </w:rPr>
      </w:pPr>
      <w:r>
        <w:t xml:space="preserve">- Phường Noong Bua còn lại 324,36 ha diện tích tự nhiên và 4.565 nhân khẩu.</w:t>
      </w:r>
    </w:p>
    <w:p>
      <w:pPr>
        <w:pStyle w:val="Normal(Web)"/>
        <w:divId w:val="40"/>
        <w:rPr>
          <w:vanish w:val="0"/>
        </w:rPr>
      </w:pPr>
      <w:r>
        <w:t xml:space="preserve">Thành phố Điện Biên Phủ có 6.427,01 ha diện tích tự nhiên và 70.000 nhân khẩu: có 09 đơn vị hành chính trực thuộc bao gồm các phường: Thanh Bình, Mường Thanh, Tân Thanh, Him Lam, Noong Bua, Nam Thanh, Thanh Trường và các xã: Thanh Minh, Tà Lèng.</w:t>
      </w:r>
    </w:p>
    <w:p>
      <w:pPr>
        <w:pStyle w:val="Normal(Web)"/>
        <w:divId w:val="41"/>
        <w:rPr>
          <w:vanish w:val="0"/>
        </w:rPr>
      </w:pPr>
      <w:r>
        <w:t xml:space="preserve">Điều 2. Nghị định này có hiệu lực thi hành kể từ ngày ký ban hành. </w:t>
      </w:r>
    </w:p>
    <w:p>
      <w:pPr>
        <w:pStyle w:val="Normal(Web)"/>
        <w:divId w:val="42"/>
        <w:rPr>
          <w:vanish w:val="0"/>
        </w:rPr>
      </w:pPr>
      <w:r>
        <w:t xml:space="preserve">Điều 3. Bộ trưởng Bộ Nội vụ, Chủ tịch Ủy ban nhân dân tỉnh Điện Biên và Thủ trưởng các cơ quan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sChild>
    </w:div>
    <w:div w:id="4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7-nd-cp-cua-chinh-phu---ve-viec-dieu-chinh-dia-gioi-hanh-chinh-xa--phuong-de-thanh-lap-xa-thuoc-huyen-muong-nhe-va-thanh-pho-dien-bien-phu--tinh-dien-b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2022-06-22T01:22:35Z</dcterms:created>
  <dcterms:modified xsi:type="dcterms:W3CDTF">2022-06-22T01:22:35Z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2022-06-22T01:22:35Z</dcterms:created>
  <dcterms:modified xsi:type="dcterms:W3CDTF">2022-06-22T01:22:35Z</dcterms:modified>
</cp:coreProperties>
</file>