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4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1"/>
        <w:gridCol w:w="5432"/>
      </w:tblGrid>
      <w:tr w:rsidR="009863DC" w14:paraId="49805269" w14:textId="77777777" w:rsidTr="009863DC">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003B8"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7A51" w14:textId="77777777" w:rsidR="009863DC" w:rsidRDefault="009863DC">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9863DC" w14:paraId="132D1073" w14:textId="77777777" w:rsidTr="009863DC">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66FF1" w14:textId="77777777" w:rsidR="009863DC" w:rsidRDefault="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81/2021/NĐ-CP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15CAC" w14:textId="77777777" w:rsidR="009863DC" w:rsidRDefault="009863D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8 năm 2021</w:t>
            </w:r>
          </w:p>
        </w:tc>
      </w:tr>
    </w:tbl>
    <w:p w14:paraId="42DCB6B6"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285A4108"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97D8C60"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507F08C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 Luật sửa đổi, bổ sung một số điều của Luật Tổ chức Chính phủ và Luật Tổ chức chính quyền địa phương ngày 22 tháng 11 năm 2019;</w:t>
      </w:r>
    </w:p>
    <w:p w14:paraId="347FB1B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Ngân sách nhà nước ngày 25 tháng 6 năm 2015</w:t>
        </w:r>
      </w:hyperlink>
      <w:r>
        <w:rPr>
          <w:rStyle w:val="Emphasis"/>
          <w:rFonts w:ascii="Arial" w:hAnsi="Arial" w:cs="Arial"/>
          <w:color w:val="000000"/>
          <w:sz w:val="21"/>
          <w:szCs w:val="21"/>
        </w:rPr>
        <w:t>;</w:t>
      </w:r>
    </w:p>
    <w:p w14:paraId="21D0F4D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history="1">
        <w:r>
          <w:rPr>
            <w:rStyle w:val="Hyperlink"/>
            <w:rFonts w:ascii="Arial" w:hAnsi="Arial" w:cs="Arial"/>
            <w:i/>
            <w:iCs/>
            <w:color w:val="135ECD"/>
            <w:sz w:val="21"/>
            <w:szCs w:val="21"/>
          </w:rPr>
          <w:t>Luật Giá ngày 20 tháng 6 năm 2012</w:t>
        </w:r>
      </w:hyperlink>
      <w:r>
        <w:rPr>
          <w:rStyle w:val="Emphasis"/>
          <w:rFonts w:ascii="Arial" w:hAnsi="Arial" w:cs="Arial"/>
          <w:color w:val="000000"/>
          <w:sz w:val="21"/>
          <w:szCs w:val="21"/>
        </w:rPr>
        <w:t>;</w:t>
      </w:r>
    </w:p>
    <w:p w14:paraId="684DF3F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history="1">
        <w:r>
          <w:rPr>
            <w:rStyle w:val="Hyperlink"/>
            <w:rFonts w:ascii="Arial" w:hAnsi="Arial" w:cs="Arial"/>
            <w:i/>
            <w:iCs/>
            <w:color w:val="135ECD"/>
            <w:sz w:val="21"/>
            <w:szCs w:val="21"/>
          </w:rPr>
          <w:t>Luật Giáo dục đại học ngày 18 tháng 6 năm 2012</w:t>
        </w:r>
      </w:hyperlink>
      <w:r>
        <w:rPr>
          <w:rStyle w:val="Emphasis"/>
          <w:rFonts w:ascii="Arial" w:hAnsi="Arial" w:cs="Arial"/>
          <w:color w:val="000000"/>
          <w:sz w:val="21"/>
          <w:szCs w:val="21"/>
        </w:rPr>
        <w:t>;</w:t>
      </w:r>
      <w:r>
        <w:rPr>
          <w:rStyle w:val="apple-converted-space"/>
          <w:rFonts w:ascii="Arial" w:hAnsi="Arial" w:cs="Arial"/>
          <w:i/>
          <w:iCs/>
          <w:color w:val="000000"/>
          <w:sz w:val="21"/>
          <w:szCs w:val="21"/>
        </w:rPr>
        <w:t> </w:t>
      </w:r>
      <w:hyperlink r:id="rId11" w:history="1">
        <w:r>
          <w:rPr>
            <w:rStyle w:val="Hyperlink"/>
            <w:rFonts w:ascii="Arial" w:hAnsi="Arial" w:cs="Arial"/>
            <w:i/>
            <w:iCs/>
            <w:color w:val="135ECD"/>
            <w:sz w:val="21"/>
            <w:szCs w:val="21"/>
          </w:rPr>
          <w:t>Luật sửa đổi, bổ sung một số điều của Luật Giáo dục đại học ngày 19 tháng 11 năm 2018</w:t>
        </w:r>
      </w:hyperlink>
      <w:r>
        <w:rPr>
          <w:rStyle w:val="Emphasis"/>
          <w:rFonts w:ascii="Arial" w:hAnsi="Arial" w:cs="Arial"/>
          <w:color w:val="000000"/>
          <w:sz w:val="21"/>
          <w:szCs w:val="21"/>
        </w:rPr>
        <w:t>;</w:t>
      </w:r>
    </w:p>
    <w:p w14:paraId="1195EB8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2" w:history="1">
        <w:r>
          <w:rPr>
            <w:rStyle w:val="Hyperlink"/>
            <w:rFonts w:ascii="Arial" w:hAnsi="Arial" w:cs="Arial"/>
            <w:i/>
            <w:iCs/>
            <w:color w:val="135ECD"/>
            <w:sz w:val="21"/>
            <w:szCs w:val="21"/>
          </w:rPr>
          <w:t>Luật Giáo dục ngày 14 tháng 6 năm 2019</w:t>
        </w:r>
      </w:hyperlink>
      <w:r>
        <w:rPr>
          <w:rStyle w:val="Emphasis"/>
          <w:rFonts w:ascii="Arial" w:hAnsi="Arial" w:cs="Arial"/>
          <w:color w:val="000000"/>
          <w:sz w:val="21"/>
          <w:szCs w:val="21"/>
        </w:rPr>
        <w:t>;</w:t>
      </w:r>
    </w:p>
    <w:p w14:paraId="3F788F5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3" w:history="1">
        <w:r>
          <w:rPr>
            <w:rStyle w:val="Hyperlink"/>
            <w:rFonts w:ascii="Arial" w:hAnsi="Arial" w:cs="Arial"/>
            <w:i/>
            <w:iCs/>
            <w:color w:val="135ECD"/>
            <w:sz w:val="21"/>
            <w:szCs w:val="21"/>
          </w:rPr>
          <w:t>Luật Giáo dục nghề nghiệp ngày 27 tháng 11 năm 2014</w:t>
        </w:r>
      </w:hyperlink>
      <w:r>
        <w:rPr>
          <w:rStyle w:val="Emphasis"/>
          <w:rFonts w:ascii="Arial" w:hAnsi="Arial" w:cs="Arial"/>
          <w:color w:val="000000"/>
          <w:sz w:val="21"/>
          <w:szCs w:val="21"/>
        </w:rPr>
        <w:t>;</w:t>
      </w:r>
    </w:p>
    <w:p w14:paraId="0F20413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Ưu đãi người có công với cách mạng ngày 09 tháng 12 năm 2020;</w:t>
      </w:r>
    </w:p>
    <w:p w14:paraId="6372CCC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134/2020/QH14 ngày 17 tháng 11 năm 2020 của Quốc hội về tiếp tục thực hiện các Nghị quyết của Quốc hội về giám sát chuyên đề, chất vấn trong nhiệm kỳ khóa XIV và một số Nghị quyết trong nhiệm kỳ khóa XIII;</w:t>
      </w:r>
    </w:p>
    <w:p w14:paraId="4627849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Giáo dục và Đào tạo, Bộ trưởng Bộ Lao động - Thương binh và Xã hội;</w:t>
      </w:r>
    </w:p>
    <w:p w14:paraId="7515ECC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Chính phủ ban hành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65291496"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7407A238" w14:textId="77777777" w:rsidR="009863DC" w:rsidRDefault="009863DC" w:rsidP="009863D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 QUY ĐỊNH</w:t>
      </w:r>
      <w:r>
        <w:rPr>
          <w:rStyle w:val="apple-converted-space"/>
          <w:rFonts w:ascii="Arial" w:hAnsi="Arial" w:cs="Arial"/>
          <w:color w:val="A76014"/>
          <w:sz w:val="21"/>
          <w:szCs w:val="21"/>
        </w:rPr>
        <w:t> </w:t>
      </w:r>
      <w:r>
        <w:rPr>
          <w:rStyle w:val="Strong"/>
          <w:rFonts w:ascii="Arial" w:hAnsi="Arial" w:cs="Arial"/>
          <w:b/>
          <w:bCs/>
          <w:color w:val="A76014"/>
          <w:sz w:val="21"/>
          <w:szCs w:val="21"/>
        </w:rPr>
        <w:t>CHUNG</w:t>
      </w:r>
    </w:p>
    <w:p w14:paraId="63E7357A"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37FB8255"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 Phạm vi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điều chỉnh</w:t>
      </w:r>
    </w:p>
    <w:p w14:paraId="46C3B7C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5D6DBF94"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565B87C0"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 Đối tượng áp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dụng</w:t>
      </w:r>
    </w:p>
    <w:p w14:paraId="1073BBA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trẻ em mầm non, học sinh, sinh viên, học viên, nghiên cứu sinh (sau đây gọi chung là người học) đang học tại các cơ sở giáo dục thuộc hệ thống giáo dục quốc dân theo quy định của Luật Giáo dục, Luật Giáo dục đại học, Luật Giáo dục nghề nghiệp; các cơ sở giáo dục thuộc hệ thống giáo dục quốc dân theo quy định của Luật Giáo dục, Luật Giáo dục đại học, Luật Giáo dục nghề nghiệp và các tổ chức, cá nhân có liên quan.</w:t>
      </w:r>
    </w:p>
    <w:p w14:paraId="42F3970B"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15F64782"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 Giải thích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từ</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ngữ</w:t>
      </w:r>
    </w:p>
    <w:p w14:paraId="2421F6C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dịch vụ trong lĩnh vực giáo dục, đào tạo là số tiền người sử dụng dịch vụ phải trả cho từng dịch vụ trong lĩnh vực giáo dục, đào tạo và giáo dục nghề nghiệp, bao gồm: học phí (theo các cấp học và trình độ đào tạo) và giá các dịch vụ khác trong lĩnh vực giáo dục, đào tạo (giá dịch vụ tuyển sinh; giá dịch vụ kiểm định chất lượng giáo dục; giá cấp phát các loại phôi văn bằng, chứng chỉ; giá dịch vụ hỗ trợ đào tạo, cung ứng nguồn nhân lực thông qua việc nghiên cứu xây dựng chiến lược, chính sách, quy hoạch, kế hoạch về đào tạo nhân lực theo nhu cầu xã hội; giá dịch vụ điều tra, phân tích và dự báo nhu cầu nhân lực thông qua việc kết nối cơ sở đào tạo với đơn vị sử dụng lao động nhằm khai thác các nguồn lực cho hoạt động đào tạo phát triển nguồn nhân lực; giá dịch vụ bồi dưỡng nhà giáo và cán bộ quản lý giáo dục; giá dịch vụ tư vấn cho các tổ chức, cá nhân xây dựng kế hoạch, quy hoạch phát triển nguồn nhân lực, tham gia bồi dưỡng phát triển các kỹ năng cần thiết cho người học; giá các dịch vụ hỗ trợ hoạt động giáo dục, đào tạo).</w:t>
      </w:r>
    </w:p>
    <w:p w14:paraId="4605251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Học phí là khoản tiền mà người học phải nộp để chi trả một phần hoặc toàn bộ chi phí của dịch vụ giáo dục, đào tạo. Mức học phí được xác định theo lộ trình bảo đảm chi phí dịch vụ giáo dục, đào tạo quy định tại Nghị định này.</w:t>
      </w:r>
    </w:p>
    <w:p w14:paraId="4E6D5D7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định chất lượng giáo dục tại Nghị định này bao gồm kiểm định chất lượng giáo dục đối với cơ sở giáo dục mầm non, cơ sở giáo dục thường xuyên, cơ sở giáo dục phổ thông, cơ sở giáo dục đại học, kiểm định chất lượng giáo dục đối với chương trình đào tạo của cơ sở giáo dục đại học theo tiêu chuẩn đánh giá chất lượng trong nước do Bộ trưởng Bộ Giáo dục và Đào tạo ban hành và kiểm định chất lượng cơ sở giáo dục nghề nghiệp, kiểm định chất lượng chương trình đào tạo các trình độ giáo dục nghề nghiệp do Bộ trưởng Bộ Lao động - Thương binh và Xã hội ban hành (sau đây gọi tắt là kiểm định theo tiêu chuẩn trong nước) hoặc theo tiêu chuẩn đánh giá chất lượng của tổ chức kiểm định chất lượng giáo dục nước ngoài được công nhận hoạt động ở Việt Nam (sau đây gọi tắt là kiểm định theo tiêu chuẩn nước ngoài).</w:t>
      </w:r>
    </w:p>
    <w:p w14:paraId="54A78435"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3987C743"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 Quản lý nhà nước về giá dịch vụ</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trong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lĩnh vực giáo dục, đào tạo</w:t>
      </w:r>
    </w:p>
    <w:p w14:paraId="28F41F4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Giáo dục và Đào tạo, Bộ Lao động - Thương binh và Xã hội chủ trì, phối hợp với Bộ Tài chính, các bộ, ngành liên quan thực hiện chức năng quản lý nhà nước đối với học phí, giá các dịch vụ khác trong lĩnh vực giáo dục, đào tạo:</w:t>
      </w:r>
    </w:p>
    <w:p w14:paraId="386164C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quy trình và xây dựng, thẩm định, ban hành định mức kinh tế - kỹ thuật, phương pháp xác định học phí, giá các dịch vụ khác trong lĩnh vực giáo dục, đào tạo áp dụng chung trong lĩnh vực giáo dục, đào tạo theo phân cấp quản lý;</w:t>
      </w:r>
    </w:p>
    <w:p w14:paraId="0B64DD2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phương thức giao nhiệm vụ, đặt hàng, đấu thầu cung cấp sản phẩm, dịch vụ trong lĩnh vực giáo dục, đào tạo thuộc danh mục dịch vụ công sử dụng ngân sách nhà nước từ nguồn ngân sách trung ương theo lĩnh vực quản lý được phân cấp; quyết định giá đặt hàng dịch vụ trong lĩnh vực giáo dục, đào tạo thuộc danh mục dịch vụ công sử dụng ngân sách trung ương theo phạm vi quản lý được phân cấp.</w:t>
      </w:r>
    </w:p>
    <w:p w14:paraId="3785AC8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Bộ, cơ quan ngang bộ, trong phạm vi nhiệm vụ, quyền hạn của mình thực hiện quản lý nhà nước về học phí, giá các dịch vụ khác trong lĩnh vực giáo dục, đào tạo; ban hành định mức kinh tế - kỹ thuật, định mức chi phí hoặc phối hợp với Bộ Giáo dục và Đào tạo, Bộ Lao động - Thương binh và Xã hội xây dựng và ban hành định mức kinh tế - kỹ thuật đối với ngành nghề chuyên môn đặc thù; quyết định phương thức giao nhiệm vụ, đặt hàng, đấu thầu cung cấp sản phẩm, dịch vụ trong lĩnh vực giáo dục, đào tạo từ nguồn ngân sách trung ương; quyết định giá đặt hàng dịch vụ trong lĩnh </w:t>
      </w:r>
      <w:r>
        <w:rPr>
          <w:rFonts w:ascii="Arial" w:hAnsi="Arial" w:cs="Arial"/>
          <w:color w:val="000000"/>
          <w:sz w:val="21"/>
          <w:szCs w:val="21"/>
        </w:rPr>
        <w:lastRenderedPageBreak/>
        <w:t>vực giáo dục, đào tạo thuộc danh mục dịch vụ công sử dụng ngân sách trung ương đối với các dịch vụ thuộc phạm vi quản lý được phân cấp.</w:t>
      </w:r>
    </w:p>
    <w:p w14:paraId="1E37FB0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thực hiện quản lý nhà nước về học phí, giá các dịch vụ khác trong lĩnh vực giáo dục, đào tạo; ban hành định mức kinh tế - kỹ thuật, định mức chi phí áp dụng trong lĩnh vực giáo dục, đào tạo đối với các dịch vụ chưa ban hành định mức kinh tế - kỹ thuật thuộc thẩm quyền quản lý của địa phương; quyết định phương thức giao nhiệm vụ, đặt hàng, đấu thầu cung cấp sản phẩm, dịch vụ trong lĩnh vực giáo dục, đào tạo; quyết định giá đặt hàng dịch vụ trong lĩnh vực giáo dục, đào tạo thuộc danh mục dịch vụ công sử dụng ngân sách thuộc thẩm quyền quản lý của địa phương, Ủy ban nhân dân cấp tỉnh trình Hội đồng nhân dân cấp tỉnh quyết định khung hoặc mức học phí giáo dục mầm non, giáo dục phổ thông công lập; quy định chi tiết danh mục các khoản thu và mức thu, cơ chế quản lý thu chi đối với các dịch vụ hỗ trợ hoạt động giáo dục, đào tạo đối với cơ sở giáo dục công lập theo thẩm quyền quản lý để áp dụng tại địa phương.</w:t>
      </w:r>
    </w:p>
    <w:p w14:paraId="64A6026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sở giáo dục thuộc hệ thống giáo dục quốc dân thực hiện công khai, minh bạch, giải trình với xã hội về căn cứ, phương pháp xác định, tính giá dịch vụ trong lĩnh vực giáo dục, đào tạo đối với các dịch vụ do đơn vị xác định mức giá, báo cáo cơ quan có thẩm quyền theo quy định.</w:t>
      </w:r>
    </w:p>
    <w:p w14:paraId="4FB7E2FE"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5C8C0A7B"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 Nguyên tắc xác định giá dịch vụ trong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lĩnh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vực giáo dục, đào tạo</w:t>
      </w:r>
    </w:p>
    <w:p w14:paraId="037AF33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dịch vụ trong lĩnh vực giáo dục, đào tạo được xác định theo các quy định của pháp luật về giá và quy định của Chính phủ về cơ chế tự chủ tài chính của đơn vị sự nghiệp công lập.</w:t>
      </w:r>
    </w:p>
    <w:p w14:paraId="1ED1595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dịch vụ trong lĩnh vực giáo dục, đào tạo được điều chỉnh theo lộ trình phù hợp tương xứng với chất lượng dịch vụ giáo dục, đào tạo nhưng tỷ lệ tăng mức giá dịch vụ không quá 15%/năm.</w:t>
      </w:r>
    </w:p>
    <w:p w14:paraId="605D9966"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01D2D7BE"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 Phương pháp định giá và</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thẩm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quyền định giá dịch vụ trong lĩnh vực giáo dục, đào tạo</w:t>
      </w:r>
    </w:p>
    <w:p w14:paraId="10AB46E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định giá và cơ quan có thẩm quyền định giá dịch vụ trong lĩnh vực giáo dục, đào tạo được xác định theo quy định tại Luật Giá, Luật Giáo dục, Luật Giáo dục đại học, Luật Giáo dục nghề nghiệp, các văn bản hướng dẫn thi hành và quy định của Chính phủ về cơ chế tự chủ tài chính của đơn vị sự nghiệp công lập.</w:t>
      </w:r>
    </w:p>
    <w:p w14:paraId="15CBCC36"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4665F840"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7. Lộ trình tính giá dịch vụ trong lĩnh vực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giáo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dục, đào tạo</w:t>
      </w:r>
    </w:p>
    <w:p w14:paraId="50F197C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Lộ trình tính giá dịch vụ trong lĩnh vực giáo dục, đào tạo được thực hiện theo quy định của Chính phủ về cơ chế tự chủ tài chính của đơn vị sự nghiệp công lập.</w:t>
      </w:r>
    </w:p>
    <w:p w14:paraId="5F586FA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phí thực hiện theo lộ trình tính đủ chi phí quy định tại Điều 9, Điều 10, Điều 11 Nghị định này.</w:t>
      </w:r>
    </w:p>
    <w:p w14:paraId="5EC13D8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chính sách phát triển giáo dục của Nhà nước và tình hình thực tế của địa phương, Ủy ban nhân dân cấp tỉnh trình Hội đồng nhân dân cấp tỉnh xem xét, quyết định cho phép cơ sở giáo dục mầm non, giáo dục phổ thông ở các địa bàn có khả năng xã hội hóa cao và các cơ sở giáo dục mầm non, giáo dục phổ thông trong các trường đại học, cao đẳng, viện nghiên cứu được chủ động thực hiện lộ trình tính đủ chi phí vào giá dịch vụ giáo dục, đào tạo tương xứng với chất lượng giáo dục, đào tạo; đồng thời phải bảo đảm thực hiện các mục tiêu giáo dục bắt buộc theo quy định của Luật Giáo dục và các văn bản hướng dẫn thi hành.</w:t>
      </w:r>
    </w:p>
    <w:p w14:paraId="366148CB"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4D325FCC" w14:textId="77777777" w:rsidR="009863DC" w:rsidRDefault="009863DC" w:rsidP="009863D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II: QUY ĐỊNH VỀ</w:t>
      </w:r>
      <w:r>
        <w:rPr>
          <w:rStyle w:val="apple-converted-space"/>
          <w:rFonts w:ascii="Arial" w:hAnsi="Arial" w:cs="Arial"/>
          <w:color w:val="A76014"/>
          <w:sz w:val="21"/>
          <w:szCs w:val="21"/>
        </w:rPr>
        <w:t> </w:t>
      </w:r>
      <w:r>
        <w:rPr>
          <w:rStyle w:val="Strong"/>
          <w:rFonts w:ascii="Arial" w:hAnsi="Arial" w:cs="Arial"/>
          <w:b/>
          <w:bCs/>
          <w:color w:val="A76014"/>
          <w:sz w:val="21"/>
          <w:szCs w:val="21"/>
        </w:rPr>
        <w:t>HỌC</w:t>
      </w:r>
      <w:r>
        <w:rPr>
          <w:rStyle w:val="apple-converted-space"/>
          <w:rFonts w:ascii="Arial" w:hAnsi="Arial" w:cs="Arial"/>
          <w:color w:val="A76014"/>
          <w:sz w:val="21"/>
          <w:szCs w:val="21"/>
        </w:rPr>
        <w:t> </w:t>
      </w:r>
      <w:r>
        <w:rPr>
          <w:rStyle w:val="Strong"/>
          <w:rFonts w:ascii="Arial" w:hAnsi="Arial" w:cs="Arial"/>
          <w:b/>
          <w:bCs/>
          <w:color w:val="A76014"/>
          <w:sz w:val="21"/>
          <w:szCs w:val="21"/>
        </w:rPr>
        <w:t>PHÍ</w:t>
      </w:r>
    </w:p>
    <w:p w14:paraId="2091FCF6"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1BA239C5"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 Nguyên tắc xác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học phí</w:t>
      </w:r>
    </w:p>
    <w:p w14:paraId="398EEA3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cơ sở giáo dục mầm non, giáo dục phổ thông công lập.</w:t>
      </w:r>
    </w:p>
    <w:p w14:paraId="3ABC544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học phí được xây dựng theo nguyên tắc chia sẻ giữa nhà nước và người học, phù hợp với điều kiện kinh tế xã hội của từng địa bàn dân cư, khả năng đóng góp thực tế của người dân và tốc độ tăng chỉ số giá tiêu dùng, tốc độ tăng trưởng kinh tế hàng năm, lộ trình tính giá dịch vụ giáo dục, đào tạo theo quy định và bảo đảm chất lượng giáo dục.</w:t>
      </w:r>
    </w:p>
    <w:p w14:paraId="65F97A1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cơ sở giáo dục nghề nghiệp công lập.</w:t>
      </w:r>
    </w:p>
    <w:p w14:paraId="2ECD7F7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nghề nghiệp công lập tự bảo đảm một phần chi thường xuyên và cơ sở giáo dục nghề nghiệp công lập do nhà nước bảo đảm chi thường xuyên (sau đây gọi là cơ sở giáo dục nghề nghiệp công lập chưa tự bảo đảm chi thường xuyên) xác định mức học phí không vượt mức trần học phí tại điểm a khoản 1 và điểm a khoản 2 Điều 10 Nghị định này;</w:t>
      </w:r>
    </w:p>
    <w:p w14:paraId="1CA02AD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nghề nghiệp công lập tự bảo đảm chi thường xuyên xác định mức thu học phí từng ngành theo hệ số điều chỉnh so với mức trần học phí quy định đối với cơ sở giáo dục nghề nghiệp chưa tự bảo đảm chi thường xuyên theo quy định tại khoản 2 Điều 10 Nghị định này;</w:t>
      </w:r>
    </w:p>
    <w:p w14:paraId="479914F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sở giáo dục nghề nghiệp công lập tự bảo đảm chi thường xuyên và chi đầu tư được tự xác định mức thu học phí đảm bảo bù đắp chi phí, có tích lũy theo quy định của Luật Giáo dục nghề nghiệp và các văn bản khác có liên quan.</w:t>
      </w:r>
    </w:p>
    <w:p w14:paraId="56C5EF7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Học phí đối với cơ sở giáo dục đại học công lập.</w:t>
      </w:r>
    </w:p>
    <w:p w14:paraId="027FA63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 công lập tự bảo đảm một phần chi thường xuyên và cơ sở giáo dục đại học công lập do nhà nước bảo đảm chi thường xuyên (sau đây gọi là cơ sở giáo dục đại học công lập chưa tự bảo đảm chi thường xuyên) xác định mức học phí không vượt mức trần học phí tại điểm a khoản 1 và điểm a khoản 2 Điều 11 Nghị định này;</w:t>
      </w:r>
    </w:p>
    <w:p w14:paraId="7618F9A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đại học công lập tự bảo đảm chi thường xuyên và chi đầu tư, cơ sở giáo dục đại học công lập tự bảo đảm chi thường xuyên xác định mức thu học phí từng ngành theo hệ số điều chỉnh so với mức trần học phí quy định đối với cơ sở giáo dục đại học công lập chưa tự bảo đảm chi thường xuyên theo quy định tại khoản 2 Điều 11 Nghị định này;</w:t>
      </w:r>
    </w:p>
    <w:p w14:paraId="372E5BC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chương trình đào tạo của cơ sở giáo dục đại học công lập đạt mức kiểm định chất lượng chương trình đào tạo theo tiêu chuẩn do Bộ Giáo dục và Đào tạo quy định hoặc đạt mức kiểm định chất lượng chương trình đào tạo theo tiêu chuẩn nước ngoài hoặc tương đương, cơ sở giáo dục đại học được tự xác định mức thu học phí của chương trình đó trên cơ sở định mức kinh tế - kỹ thuật do cơ sở giáo dục ban hành, thực hiện công khai giải trình với người học, xã hội.</w:t>
      </w:r>
    </w:p>
    <w:p w14:paraId="0884BA0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cơ sở giáo dục dân lập, tư thục</w:t>
      </w:r>
    </w:p>
    <w:p w14:paraId="66E1E10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dân lập, tư thục được quyền chủ động xây dựng mức thu học phí và giá các dịch vụ khác trong lĩnh vực giáo dục, đào tạo (trừ dịch vụ do Nhà nước định giá) bảo đảm bù đắp chi phí và có tích lũy hợp lý, có trách nhiệm công khai, giải trình với người học và xã hội về mức thu học phí, giá các dịch vụ do mình quyết định;</w:t>
      </w:r>
    </w:p>
    <w:p w14:paraId="0283C49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dân lập, tư thục có trách nhiệm thuyết minh chi phí giáo dục, đào tạo bình quân một học sinh, mức thu học phí hàng năm, mức thu học phí toàn cấp học đối với giáo dục mầm non, giáo dục phổ thông và toàn khóa học đối với cơ sở giáo dục đại học; thuyết minh lộ trình và tỷ lệ tăng học phí các năm tiếp theo (tỷ lệ tăng hằng năm không quá 15% đối với đào tạo đại học; tỷ lệ tăng không quá 10% đối với giáo dục mầm non, giáo dục phổ thông) và thực hiện công khai theo quy định của pháp luật và giải trình với người học, xã hội;</w:t>
      </w:r>
    </w:p>
    <w:p w14:paraId="141A451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sinh thuộc đối tượng miễn, giảm học phí, hỗ trợ tiền đóng học phí tại các cơ sở giáo dục dân lập, tư thục được nhà nước chi trả tối đa bằng mức học phí đối với học sinh cơ sở giáo dục công lập chưa tự bảo đảm chi thường xuyên trên địa bàn;</w:t>
      </w:r>
    </w:p>
    <w:p w14:paraId="4ED8D0C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Ủy ban nhân dân cấp tỉnh căn cứ vào điều kiện phát triển kinh tế - xã hội của địa phương, yêu cầu cần đạt của chương trình giáo dục tiểu học, quy mô học sinh tiểu học trên địa bàn và định mức học sinh/lớp cấp tiểu học theo quy định để xây dựng tiêu chí xác định các địa bàn không đủ trường công lập trình Hội đồng nhân dân cấp tỉnh phê duyệt và quyết định mức hỗ trợ tiền đóng học phí cho học sinh tiểu học tại các trường tư thục ở địa bàn không đủ trường công lập theo từng năm học; kinh phí hỗ trợ tiền đóng học phí do ngân sách nhà nước cấp theo quy định của Luật Ngân sách nhà nước và các văn bản hướng dẫn thực hiện.</w:t>
      </w:r>
    </w:p>
    <w:p w14:paraId="6ECE6231"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7E99F453"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 Học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đối với giáo dục mầm non, phổ thông</w:t>
      </w:r>
    </w:p>
    <w:p w14:paraId="733EFE2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Khung học phí năm học 2021 - 2022</w:t>
      </w:r>
    </w:p>
    <w:p w14:paraId="52A9DF1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tình hình thực tế của địa phương, Hội đồng nhân dân cấp tỉnh quyết định khung học phí hoặc mức học phí cụ thể nhưng không vượt mức trần khung học phí hoặc mức học phí do Hội đồng nhân dân cấp tỉnh đã ban hành năm học 2020 - 2021 đối với từng cấp học và từng khu vực thuộc thẩm quyền quản lý của địa phương.</w:t>
      </w:r>
    </w:p>
    <w:p w14:paraId="59E027A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Khung học phí năm học 2022 - 2023</w:t>
      </w:r>
    </w:p>
    <w:p w14:paraId="075D472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Khung học phí (mức sàn - mức trần) đối với cơ sở giáo dục mầm non, giáo dục phổ thông công lập chưa tự bảo đảm chi thường xuyên như sau:</w:t>
      </w:r>
    </w:p>
    <w:p w14:paraId="207E3ED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nghìn đồng/học sinh/tháng</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4"/>
        <w:gridCol w:w="3114"/>
        <w:gridCol w:w="2857"/>
        <w:gridCol w:w="3749"/>
        <w:gridCol w:w="3776"/>
      </w:tblGrid>
      <w:tr w:rsidR="009863DC" w14:paraId="7F3FFFB1" w14:textId="77777777" w:rsidTr="009863DC">
        <w:trPr>
          <w:tblCellSpacing w:w="0" w:type="dxa"/>
        </w:trPr>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E6C85"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w:t>
            </w:r>
          </w:p>
        </w:tc>
        <w:tc>
          <w:tcPr>
            <w:tcW w:w="23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5E1B0"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học 2022 -</w:t>
            </w:r>
            <w:r>
              <w:rPr>
                <w:rStyle w:val="apple-converted-space"/>
                <w:rFonts w:ascii="Arial" w:hAnsi="Arial" w:cs="Arial"/>
                <w:b/>
                <w:bCs/>
                <w:color w:val="000000"/>
                <w:sz w:val="21"/>
                <w:szCs w:val="21"/>
              </w:rPr>
              <w:t> </w:t>
            </w:r>
            <w:r>
              <w:rPr>
                <w:rStyle w:val="Strong"/>
                <w:rFonts w:ascii="Arial" w:hAnsi="Arial" w:cs="Arial"/>
                <w:color w:val="000000"/>
                <w:sz w:val="21"/>
                <w:szCs w:val="21"/>
              </w:rPr>
              <w:t>2023</w:t>
            </w:r>
          </w:p>
        </w:tc>
      </w:tr>
      <w:tr w:rsidR="009863DC" w14:paraId="183CFB6E" w14:textId="77777777" w:rsidTr="009863D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411293" w14:textId="77777777" w:rsidR="009863DC" w:rsidRDefault="009863DC">
            <w:pPr>
              <w:spacing w:line="375" w:lineRule="atLeast"/>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2732F"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Mầm non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9AD7D"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Tiểu học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15EF7"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học cơ sở</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4F94F"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học phổ thông</w:t>
            </w:r>
          </w:p>
        </w:tc>
      </w:tr>
      <w:tr w:rsidR="009863DC" w14:paraId="00BC4C20" w14:textId="77777777" w:rsidTr="009863DC">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6797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thị</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F71A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300 đến 540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8B56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300 đến 540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48CD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300 đến 650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C963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300 đến 650</w:t>
            </w:r>
          </w:p>
        </w:tc>
      </w:tr>
      <w:tr w:rsidR="009863DC" w14:paraId="0ECB7093" w14:textId="77777777" w:rsidTr="009863DC">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1104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Nông thôn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B98B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 đến 220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F818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 đến 220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7C22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 đến 270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F090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200 đến 330</w:t>
            </w:r>
          </w:p>
        </w:tc>
      </w:tr>
      <w:tr w:rsidR="009863DC" w14:paraId="55312FF5" w14:textId="77777777" w:rsidTr="009863DC">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A6F1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dân tộc thiểu số và miền núi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4042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 đến 110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BE6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 đến 110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A56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 đến 170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813E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 đến 220</w:t>
            </w:r>
          </w:p>
        </w:tc>
      </w:tr>
    </w:tbl>
    <w:p w14:paraId="5B09A11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 căn cứ vào quy định trên để quyết định khung học phí hoặc mức học phí cụ thể đối với cơ sở giáo dục mầm non, giáo dục phổ thông công lập thuộc thẩm quyền và quyết định việc sắp xếp, phân loại các vùng trên địa bàn để cơ sở giáo dục áp dụng mức thu học phí.</w:t>
      </w:r>
    </w:p>
    <w:p w14:paraId="1B750BE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Khung học phí đối với giáo dục tiểu học công lập quy định tại điểm này dùng làm căn cứ để Hội đồng nhân dân cấp tỉnh quyết định mức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14:paraId="74575B8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trần của khung học phí đối với cơ sở giáo dục mầm non, giáo dục phổ thông công lập tự bảo đảm chi thường xuyên: Tối đa bằng 2 lần mức trần học phí tại điểm a khoản này;</w:t>
      </w:r>
    </w:p>
    <w:p w14:paraId="565E975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trần của khung học phí đối với cơ sở giáo dục mầm non, giáo dục phổ thông công lập tự bảo đảm chi thường xuyên và chi đầu tư: Tối đa bằng 2,5 lần mức trần học phí tại điểm a khoản này;</w:t>
      </w:r>
    </w:p>
    <w:p w14:paraId="05DFD97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giáo dục mầm non, giáo dục phổ thông công lập tự bảo đảm chi thường xuyên hoặc tự bảo đảm chi thường xuyên và chi đầu tư đạt mức kiểm định chất lượng cơ sở giáo dục theo tiêu chuẩn do Bộ Giáo dục và Đào tạo quy định thì được tự xác định mức thu học phí trên cơ sở định mức kinh tế - kỹ thuật, định mức chi phí do cơ sở giáo dục ban hành; trình Ủy ban nhân dân cấp tỉnh để đề nghị Hội đồng nhân dân cấp tỉnh xem xét phê duyệt mức thu học phí.</w:t>
      </w:r>
    </w:p>
    <w:p w14:paraId="77A6784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Khung học phí từ năm học 2023 - 2024 trở đi</w:t>
      </w:r>
    </w:p>
    <w:p w14:paraId="48622C8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năm học 2023 - 2024 trở đi, khung học phí được điều chỉnh theo tỷ lệ phù hợp với điều kiện kinh tế xã hội của địa phương, tốc độ tăng chỉ số giá tiêu dùng, tốc độ tăng trưởng kinh tế hàng năm và khả năng chi trả của người dân nhưng không quá 7,5%/năm;</w:t>
      </w:r>
    </w:p>
    <w:p w14:paraId="7952983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khung học phí quy định tại điểm a khoản này, Ủy ban nhân dân cấp tỉnh trình Hội đồng nhân dân cấp tỉnh quyết định mức thu học phí cụ thể nhưng không vượt mức trần quy định.</w:t>
      </w:r>
    </w:p>
    <w:p w14:paraId="70A78FF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Ở các địa bàn có khả năng xã hội hóa cao, căn cứ chính sách phát triển giáo dục của Nhà nước và tình hình thực tế của địa phương, Ủy ban nhân dân cấp tỉnh trình Hội đồng nhân dân cấp tỉnh xem xét, quyết định khung học phí hoặc mức học phí đối với các cơ sở giáo dục mầm non, giáo dục phổ thông công lập (gồm cả cơ sở giáo dục mầm non, giáo dục phổ thông do các trường đại học, cao đẳng, viện nghiên cứu thành lập) trên cơ sở định mức kinh tế - kỹ thuật, định mức chi phí do cơ quan có thẩm quyền ban hành bảo đảm mức thu học phí tương xứng với chất lượng dịch vụ giáo dục đồng thời phải bảo đảm thực hiện các mục tiêu giáo dục bắt buộc theo quy định của Luật Giáo dục và các văn bản hướng dẫn thi hành.</w:t>
      </w:r>
    </w:p>
    <w:p w14:paraId="674BB45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học trực tuyến (học online), Ủy ban nhân dân cấp tỉnh trình Hội đồng nhân dân cấp tỉnh quy định cụ thể mức thu học phí đối với cơ sở giáo dục công lập theo phân cấp quản lý trên cơ sở chi phí phát sinh thực tế hợp lý, tối đa bằng mức học phí của cơ sở giáo dục đã được ban hành.</w:t>
      </w:r>
    </w:p>
    <w:p w14:paraId="5E52B9A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 Đối với các loại hình giáo dục thường xuyên khác, Ủy ban nhân dân cấp tỉnh trình Hội đồng nhân dân cấp tỉnh phê duyệt mức thu cụ thể phù hợp với từng loại hình đào tạo và điều kiện thực tế của từng địa bàn.</w:t>
      </w:r>
    </w:p>
    <w:p w14:paraId="26A86CFF"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266A30C1"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 Học phí đối với giáo dục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nghề</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nghiệp</w:t>
      </w:r>
    </w:p>
    <w:p w14:paraId="52DD25D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trần học phí năm học 2021 - 2022:</w:t>
      </w:r>
    </w:p>
    <w:p w14:paraId="09019F1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trần học phí năm học 2021 - 2022 đối với các ngành đào tạo của các cơ sở giáo dục nghề nghiệp công lập được áp dụng bằng mức trần học phí của các cơ sở giáo dục nghề nghiệp công lập do Nhà nước quy định áp dụng cho năm học 2020 - 2021, cụ thể như sau:</w:t>
      </w:r>
    </w:p>
    <w:p w14:paraId="1E421EF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trần học phí đối với các chương trình đào tạo trình độ cao đẳng, trung cấp tại các cơ sở giáo dục nghề nghiệp công lập chưa tự bảo đảm chi thường xuyên và chi đầu tư như sau:</w:t>
      </w:r>
    </w:p>
    <w:p w14:paraId="69AA8DC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nghìn đồng/sinh viên/tháng</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8"/>
        <w:gridCol w:w="7562"/>
        <w:gridCol w:w="5980"/>
      </w:tblGrid>
      <w:tr w:rsidR="009863DC" w14:paraId="6D91ABF4"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DA691"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BE702"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 ngành, nghề đào tạo</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A2BDE"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học 2021 - 2022</w:t>
            </w:r>
          </w:p>
        </w:tc>
      </w:tr>
      <w:tr w:rsidR="009863DC" w14:paraId="4EA8708E"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E945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DD29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học xã hội nhân văn, nghệ thuật, giáo dục và đào tạo, báo chí, thông tin và kinh doanh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54798"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1A610A16"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2C55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A4918"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học xã hội nhân văn, giáo dục và đào tạo, báo chí, thông tin và kinh doanh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2DC0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780</w:t>
            </w:r>
          </w:p>
        </w:tc>
      </w:tr>
      <w:tr w:rsidR="009863DC" w14:paraId="1C6C8DEF"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CB15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CAED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thuật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C9CE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940</w:t>
            </w:r>
          </w:p>
        </w:tc>
      </w:tr>
      <w:tr w:rsidR="009863DC" w14:paraId="1088A7F3"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DC3E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0F94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học, pháp luật và toán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76DB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940</w:t>
            </w:r>
          </w:p>
        </w:tc>
      </w:tr>
      <w:tr w:rsidR="009863DC" w14:paraId="52DEE8F4"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FDE08"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C10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và công nghệ thông tin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C225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940</w:t>
            </w:r>
          </w:p>
        </w:tc>
      </w:tr>
      <w:tr w:rsidR="009863DC" w14:paraId="0DE30A67"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BC80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6C51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chế biến và xây dựng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49EF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940</w:t>
            </w:r>
          </w:p>
        </w:tc>
      </w:tr>
      <w:tr w:rsidR="009863DC" w14:paraId="10EC505A"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2CC6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C9E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Nông, lâm, ngư nghiệp và thú y</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A92B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780</w:t>
            </w:r>
          </w:p>
        </w:tc>
      </w:tr>
      <w:tr w:rsidR="009863DC" w14:paraId="79DC8B80"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3518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C8BA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Sức khỏe</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6620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1.140</w:t>
            </w:r>
          </w:p>
        </w:tc>
      </w:tr>
      <w:tr w:rsidR="009863DC" w14:paraId="168D2538"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0943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3501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du lịch và môi trường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5104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940</w:t>
            </w:r>
          </w:p>
        </w:tc>
      </w:tr>
      <w:tr w:rsidR="009863DC" w14:paraId="137DBE36"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9912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1C39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ninh, quốc phòng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9EDA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940</w:t>
            </w:r>
          </w:p>
        </w:tc>
      </w:tr>
    </w:tbl>
    <w:p w14:paraId="59F6E21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Mức trần học phí đối với các chương trình đào tạo trình độ cao đẳng, trung cấp tại các cơ sở giáo dục nghề nghiệp công lập tự bảo đảm chi thường xuyên và chi đầu tư như sau:</w:t>
      </w:r>
    </w:p>
    <w:p w14:paraId="6F4CDA0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nghìn đồng/sinh viên/tháng</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2"/>
        <w:gridCol w:w="10165"/>
        <w:gridCol w:w="4373"/>
      </w:tblGrid>
      <w:tr w:rsidR="009863DC" w14:paraId="51695BDB"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55E5"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D2F19"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w:t>
            </w:r>
            <w:r>
              <w:rPr>
                <w:rStyle w:val="apple-converted-space"/>
                <w:rFonts w:ascii="Arial" w:hAnsi="Arial" w:cs="Arial"/>
                <w:b/>
                <w:bCs/>
                <w:color w:val="000000"/>
                <w:sz w:val="21"/>
                <w:szCs w:val="21"/>
              </w:rPr>
              <w:t> </w:t>
            </w:r>
            <w:r>
              <w:rPr>
                <w:rStyle w:val="Strong"/>
                <w:rFonts w:ascii="Arial" w:hAnsi="Arial" w:cs="Arial"/>
                <w:color w:val="000000"/>
                <w:sz w:val="21"/>
                <w:szCs w:val="21"/>
              </w:rPr>
              <w:t>ngành, nghề đào tạo</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4A421"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học 2021 - 2022</w:t>
            </w:r>
          </w:p>
        </w:tc>
      </w:tr>
      <w:tr w:rsidR="009863DC" w14:paraId="621D4038"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5C08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8621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học xã hội nhân văn, nghệ thuật, giáo dục và đào tạo, báo chí, thông tin và kinh doanh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91FFE"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023BF5F4"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5826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79B8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học xã hội nhân văn, giáo dục và đào tạo, báo chí, thông tin và kinh doanh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57CA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1.640</w:t>
            </w:r>
          </w:p>
        </w:tc>
      </w:tr>
      <w:tr w:rsidR="009863DC" w14:paraId="57452B9F"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389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3572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thuật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3FAB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w:t>
            </w:r>
          </w:p>
        </w:tc>
      </w:tr>
      <w:tr w:rsidR="009863DC" w14:paraId="2CD588FD"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4C0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82A8"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học, pháp luật và toán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14A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w:t>
            </w:r>
          </w:p>
        </w:tc>
      </w:tr>
      <w:tr w:rsidR="009863DC" w14:paraId="35CF94A8"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5137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8E05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và công nghệ thông tin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2A20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w:t>
            </w:r>
          </w:p>
        </w:tc>
      </w:tr>
      <w:tr w:rsidR="009863DC" w14:paraId="04BBE8D1"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6B2E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9C81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chế biến và xây dựng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D1C1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w:t>
            </w:r>
          </w:p>
        </w:tc>
      </w:tr>
      <w:tr w:rsidR="009863DC" w14:paraId="244E011F"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F457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887C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Nông, lâm, ngư nghiệp và thú y</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E855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1.640</w:t>
            </w:r>
          </w:p>
        </w:tc>
      </w:tr>
      <w:tr w:rsidR="009863DC" w14:paraId="7626B601"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DC3A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88D4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Sức khỏe</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0B6E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4.040</w:t>
            </w:r>
          </w:p>
        </w:tc>
      </w:tr>
      <w:tr w:rsidR="009863DC" w14:paraId="06CF7681"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133A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9DA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du lịch và môi trường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AD44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w:t>
            </w:r>
          </w:p>
        </w:tc>
      </w:tr>
      <w:tr w:rsidR="009863DC" w14:paraId="0C15D216"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1E5E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D2A0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ninh, quốc phòng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326D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w:t>
            </w:r>
          </w:p>
        </w:tc>
      </w:tr>
    </w:tbl>
    <w:p w14:paraId="3C29508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trần học phí từ năm học 2022 - 2023 đến năm học 2025 - 2026 như sau:</w:t>
      </w:r>
    </w:p>
    <w:p w14:paraId="1802861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sở giáo dục nghề nghiệp công lập chưa tự bảo đảm chi thường xuyên:</w:t>
      </w:r>
    </w:p>
    <w:p w14:paraId="33DFB5D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danh mục ngành, nghề đào tạo cấp IV trình độ cao đẳng, trung cấp do Bộ trưởng Bộ Lao động - Thương binh và Xã hội quy định, mức trần học phí được xác định theo định mức kinh tế - kỹ thuật và được tính theo lộ trình đến năm học 2025 - 2026. Mức trần học phí như sau:</w:t>
      </w:r>
    </w:p>
    <w:p w14:paraId="284EDE0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nghìn đồng/sinh viên/tháng</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1"/>
        <w:gridCol w:w="3237"/>
        <w:gridCol w:w="2610"/>
        <w:gridCol w:w="2610"/>
        <w:gridCol w:w="4742"/>
        <w:gridCol w:w="2610"/>
      </w:tblGrid>
      <w:tr w:rsidR="009863DC" w14:paraId="066A03A3"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7A659"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AA4D"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 ngành, nghề đào tạo</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3437C"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2022-2023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0BB06"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2023-2024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399E4"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r>
              <w:rPr>
                <w:rStyle w:val="apple-converted-space"/>
                <w:rFonts w:ascii="Arial" w:hAnsi="Arial" w:cs="Arial"/>
                <w:b/>
                <w:bCs/>
                <w:color w:val="000000"/>
                <w:sz w:val="21"/>
                <w:szCs w:val="21"/>
              </w:rPr>
              <w:t> </w:t>
            </w:r>
            <w:r>
              <w:rPr>
                <w:rStyle w:val="Strong"/>
                <w:rFonts w:ascii="Arial" w:hAnsi="Arial" w:cs="Arial"/>
                <w:color w:val="000000"/>
                <w:sz w:val="21"/>
                <w:szCs w:val="21"/>
              </w:rPr>
              <w:t>2024-2025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388F6"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2025-2026</w:t>
            </w:r>
          </w:p>
        </w:tc>
      </w:tr>
      <w:tr w:rsidR="009863DC" w14:paraId="513D8F84"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A3585"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3F6B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học xã hội nhân văn, nghệ thuật, giáo dục và đào tạo, báo chí, thông tin và kinh doanh</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F50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1.248</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0842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1.328</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B978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FEB9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w:t>
            </w:r>
          </w:p>
        </w:tc>
      </w:tr>
      <w:tr w:rsidR="009863DC" w14:paraId="2E923D23"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7935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D63E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học, pháp luật và toán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D635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8C7B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2796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8D1B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1.700</w:t>
            </w:r>
          </w:p>
        </w:tc>
      </w:tr>
      <w:tr w:rsidR="009863DC" w14:paraId="7DCA2E0E"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03185"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891E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và công nghệ thông tin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356C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467F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1.992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5ECA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4FF7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2.400</w:t>
            </w:r>
          </w:p>
        </w:tc>
      </w:tr>
      <w:tr w:rsidR="009863DC" w14:paraId="5609B02C"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5D29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C95F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chế biến và xây dựng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1030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E4AD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1.909</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AA48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78BC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2.300</w:t>
            </w:r>
          </w:p>
        </w:tc>
      </w:tr>
      <w:tr w:rsidR="009863DC" w14:paraId="4426922A"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87D3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9BDF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Nông, lâm, ngư nghiệp và thú y</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A8685"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1.287</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A6F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BFA2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8E0D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1.650</w:t>
            </w:r>
          </w:p>
        </w:tc>
      </w:tr>
      <w:tr w:rsidR="009863DC" w14:paraId="1F4D7568"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22AF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78AD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Sức khỏe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73C85"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973F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18BD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96C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2.800</w:t>
            </w:r>
          </w:p>
        </w:tc>
      </w:tr>
      <w:tr w:rsidR="009863DC" w14:paraId="5C49B50A"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DE3F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F0B4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du lịch và môi trường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0F54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E144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DF60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4A13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w:t>
            </w:r>
          </w:p>
        </w:tc>
      </w:tr>
      <w:tr w:rsidR="009863DC" w14:paraId="46D3460C"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3165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D4CB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ninh, quốc phòng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5EAE5"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10CF5"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B14E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EC6F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2.200</w:t>
            </w:r>
          </w:p>
        </w:tc>
      </w:tr>
    </w:tbl>
    <w:p w14:paraId="3233182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giáo dục nghề nghiệp công lập tự bảo đảm chi thường xuyên: Mức học phí tối đa không quá 2 lần so với mức học phí quy định tại điểm a khoản 2 Điều này;</w:t>
      </w:r>
    </w:p>
    <w:p w14:paraId="6D33135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cơ sở giáo dục nghề nghiệp công lập tự bảo đảm chi thường xuyên và chi đầu tư: Được chủ động xây dựng và quyết định mức học phí theo quy định của Luật Giáo dục nghề nghiệp và các văn bản khác có liên quan;</w:t>
      </w:r>
    </w:p>
    <w:p w14:paraId="5B79FC1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chương trình đào tạo chất lượng cao (kể cả chương trình chuyển giao từ nước ngoài đối với giáo dục nghề nghiệp) các cơ sở giáo dục nghề nghiệp chủ động quyết định mức học phí của chương trình đó trên cơ sở định mức kinh tế - kỹ thuật bảo đảm đủ bù đắp chi phí đào tạo, có tích luỹ và thực hiện việc công khai trước khi tuyển sinh;</w:t>
      </w:r>
    </w:p>
    <w:p w14:paraId="71CA137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chương trình đào tạo đã đạt chuẩn kiểm định tại các cơ sở giáo dục nghề nghiệp công lập tự bảo đảm chi thường xuyên, cơ sở giáo dục nghề nghiệp đảm bảo một phần chi thường xuyên và cơ sở giáo dục nghề nghiệp do nhà nước đảm bảo chi thường xuyên mức học phí tối đa không quá 2,5 lần so với mức học phí quy định tại điểm a khoản 2 Điều này.</w:t>
      </w:r>
    </w:p>
    <w:p w14:paraId="705AA7A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học phí đào tạo theo hình thức vừa làm vừa học; đào tạo từ xa được xác định trên cơ sở chi phí hợp lý thực tế với mức thu không vượt quá 150% mức học phí của hệ đào tạo chính quy tương ứng.</w:t>
      </w:r>
    </w:p>
    <w:p w14:paraId="60DDCA3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học phí của các ngành, nghề đào tạo theo hình thức học trực tuyến (học online), cơ sở giáo dục nghề nghiệp xác định trên cơ sở chi phí hợp lý thực tế, tối đa bằng mức học phí của các ngành, nghề đào tạo theo hình thức đào tạo trực tiếp.</w:t>
      </w:r>
    </w:p>
    <w:p w14:paraId="37A299A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Mức học phí đối với các chương trình đào tạo trình độ sơ cấp, đào tạo thường xuyên, đào tạo kỹ năng và các chương trình đào tạo, bồi dưỡng ngắn hạn khác do các cơ sở giáo dục nghề nghiệp </w:t>
      </w:r>
      <w:r>
        <w:rPr>
          <w:rFonts w:ascii="Arial" w:hAnsi="Arial" w:cs="Arial"/>
          <w:color w:val="000000"/>
          <w:sz w:val="21"/>
          <w:szCs w:val="21"/>
        </w:rPr>
        <w:lastRenderedPageBreak/>
        <w:t>chủ động xây dựng và quy định mức thu theo sự đồng thuận giữa người học và cơ sở giáo dục nghề nghiệp, bảo đảm công khai, minh bạch và trách nhiệm giải trình với người học, xã hội.</w:t>
      </w:r>
    </w:p>
    <w:p w14:paraId="73ECC1E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Học phí giáo dục nghề nghiệp tính theo tín chỉ, mô-đun:</w:t>
      </w:r>
    </w:p>
    <w:p w14:paraId="5CD7A3E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thu học phí của một tín chỉ, mô-đun được xác định căn cứ vào tổng thu học phí của toàn khóa học theo nhóm ngành, nghề đào tạo và tổng số tín chỉ, mô-đun toàn khóa theo công thức dưới đây:</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9"/>
        <w:gridCol w:w="11831"/>
      </w:tblGrid>
      <w:tr w:rsidR="009863DC" w14:paraId="4EFE663D" w14:textId="77777777" w:rsidTr="009863DC">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74E19" w14:textId="77777777" w:rsidR="009863DC" w:rsidRDefault="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Học phí tín chỉ, mô-đun =</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C00FB" w14:textId="77777777" w:rsidR="009863DC" w:rsidRDefault="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học phí toàn</w:t>
            </w:r>
            <w:r>
              <w:rPr>
                <w:rStyle w:val="apple-converted-space"/>
                <w:rFonts w:ascii="Arial" w:hAnsi="Arial" w:cs="Arial"/>
                <w:color w:val="000000"/>
                <w:sz w:val="21"/>
                <w:szCs w:val="21"/>
              </w:rPr>
              <w:t> </w:t>
            </w:r>
            <w:r>
              <w:rPr>
                <w:rFonts w:ascii="Arial" w:hAnsi="Arial" w:cs="Arial"/>
                <w:color w:val="000000"/>
                <w:sz w:val="21"/>
                <w:szCs w:val="21"/>
              </w:rPr>
              <w:t>khóa</w:t>
            </w:r>
          </w:p>
        </w:tc>
      </w:tr>
      <w:tr w:rsidR="009863DC" w14:paraId="2D4E114D" w14:textId="77777777" w:rsidTr="009863D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A50FD3" w14:textId="77777777" w:rsidR="009863DC" w:rsidRDefault="009863DC">
            <w:pPr>
              <w:spacing w:line="375" w:lineRule="atLeast"/>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CC714" w14:textId="77777777" w:rsidR="009863DC" w:rsidRDefault="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tín chỉ, mô-đun toàn khóa</w:t>
            </w:r>
          </w:p>
        </w:tc>
      </w:tr>
    </w:tbl>
    <w:p w14:paraId="26FA71F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học phí toàn khóa = mức thu học phí 1 sinh viên/1 tháng x 10 tháng x số năm học, bảo đảm nguyên tắc tổng học phí theo tín chỉ của chương trình đào tạo tối đa bằng tổng học phí tính theo niên chế.</w:t>
      </w:r>
    </w:p>
    <w:p w14:paraId="70F2028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học quá thời hạn quy định của chương trình đào tạo, học phí tín chỉ áp dụng từ thời điểm quá hạn được xác định lại trên cơ sở thời gian học thực tế trên nguyên tắc bù đắp chi phí và thực hiện công khai, minh bạch với người học;</w:t>
      </w:r>
    </w:p>
    <w:p w14:paraId="0F57653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học văn bằng 2 chỉ phải đóng học phí của các tín chỉ, mô-đun thực học theo chương trình đào tạo.</w:t>
      </w:r>
    </w:p>
    <w:p w14:paraId="26D37C3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mức thu học phí đối với các cơ sở giáo dục nghề nghiệp công lập: Căn cứ vào quy định trần học phí nêu trên tương ứng với từng năm học, đặc điểm tính chất đơn vị, yêu cầu phát triển ngành, nghề đào tạo, hình thức đào tạo và điều kiện thực tiễn, Thủ trưởng các cơ sở giáo dục nghề nghiệp công lập quy định mức thu học phí cụ thể đối với các ngành, nghề đào tạo thuộc thẩm quyền quản lý và thực hiện công khai cho toàn khóa học.</w:t>
      </w:r>
    </w:p>
    <w:p w14:paraId="1A507C5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các cơ sở giáo dục nghề nghiệp do các tổ chức kinh tế, doanh nghiệp nhà nước quản lý trực tiếp: Thủ trưởng các cơ sở giáo dục nghề nghiệp quy định mức thu học phí từng năm học theo từng ngành, nghề đào tạo nhưng không vượt quá mức trần học phí theo quy định tại điểm b khoản 1 và điểm b khoản 2 Điều này.</w:t>
      </w:r>
    </w:p>
    <w:p w14:paraId="1CBF820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sách nhà nước thực hiện cấp bù học phí cho người học thuộc diện được miễn, giảm học phí đang học tại các cơ sở giáo dục nghề nghiệp do các tổ chức kinh tế, doanh nghiệp nhà nước trực tiếp quản lý theo mức trần học phí tương ứng với ngành đào tạo của cơ sở giáo dục nghề nghiệp công lập chưa tự bảo đảm chi thường xuyên tại điểm a khoản 1 và điểm a khoản 2 Điều này.</w:t>
      </w:r>
    </w:p>
    <w:p w14:paraId="79EB3D1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Các cơ sở giáo dục nghề nghiệp công lập được quy định mức học phí đối với các trường hợp học lại. Mức học phí học lại tối đa không vượt quá mức trần học phí quy định tại Nghị định này. Trường hợp tổ chức học riêng theo nhu cầu người học thì mức thu theo thỏa thuận giữa người học và cơ sở giáo dục nghề nghiệp trên cơ sở bù đắp đủ chi phí.</w:t>
      </w:r>
    </w:p>
    <w:p w14:paraId="5094C98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Học sinh, sinh viên là người nước ngoài tham gia các khóa đào tạo tại cơ sở giáo dục nghề nghiệp nộp học phí theo mức thu do cơ sở giáo dục nghề nghiệp quy định hoặc theo hiệp định, thỏa thuận hợp tác với bên nước ngoài.</w:t>
      </w:r>
    </w:p>
    <w:p w14:paraId="7703C582"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66BD1664"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 Học phí đối với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giáo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dục đại học</w:t>
      </w:r>
    </w:p>
    <w:p w14:paraId="7F10F86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trần học phí năm học 2021 - 2022:</w:t>
      </w:r>
    </w:p>
    <w:p w14:paraId="491788B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trần học phí năm học 2021 - 2022 đối với các ngành đào tạo của các cơ sở giáo dục đại học công lập được áp dụng bằng mức trần học phí của các cơ sở giáo dục đại học công lập do Nhà nước quy định áp dụng cho năm học 2020 - 2021, mức cụ thể như sau:</w:t>
      </w:r>
    </w:p>
    <w:p w14:paraId="26E414D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trần học phí đối với các khối ngành đào tạo trình độ đại học tại các cơ sở giáo dục đại học công lập chưa tự bảo đảm chi thường xuyên và chi đầu tư như sau:</w:t>
      </w:r>
    </w:p>
    <w:p w14:paraId="17015A5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nghìn đồng/sinh viên/tháng</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1"/>
        <w:gridCol w:w="7889"/>
      </w:tblGrid>
      <w:tr w:rsidR="009863DC" w14:paraId="7FAEA9F0"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2D52E"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ngành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913EF"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học 2021 -</w:t>
            </w:r>
            <w:r>
              <w:rPr>
                <w:rStyle w:val="apple-converted-space"/>
                <w:rFonts w:ascii="Arial" w:hAnsi="Arial" w:cs="Arial"/>
                <w:b/>
                <w:bCs/>
                <w:color w:val="000000"/>
                <w:sz w:val="21"/>
                <w:szCs w:val="21"/>
              </w:rPr>
              <w:t> </w:t>
            </w:r>
            <w:r>
              <w:rPr>
                <w:rStyle w:val="Strong"/>
                <w:rFonts w:ascii="Arial" w:hAnsi="Arial" w:cs="Arial"/>
                <w:color w:val="000000"/>
                <w:sz w:val="21"/>
                <w:szCs w:val="21"/>
              </w:rPr>
              <w:t>2022</w:t>
            </w:r>
          </w:p>
        </w:tc>
      </w:tr>
      <w:tr w:rsidR="009863DC" w14:paraId="6A1C255B"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4E8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 Khoa học giáo dục và đào tạo giáo viên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3721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980</w:t>
            </w:r>
          </w:p>
        </w:tc>
      </w:tr>
      <w:tr w:rsidR="009863DC" w14:paraId="731042A0"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207D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II: Nghệ thuật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2F57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1.170</w:t>
            </w:r>
          </w:p>
        </w:tc>
      </w:tr>
      <w:tr w:rsidR="009863DC" w14:paraId="00FA484F"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8F74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III: Kinh doanh và quản lý, pháp luật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2274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980</w:t>
            </w:r>
          </w:p>
        </w:tc>
      </w:tr>
      <w:tr w:rsidR="009863DC" w14:paraId="7091C25C"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4ACE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IV: Khoa học sự sống, khoa học tự nhiên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B031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1.170</w:t>
            </w:r>
          </w:p>
        </w:tc>
      </w:tr>
      <w:tr w:rsidR="009863DC" w14:paraId="5088B506"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A2C7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 Toán, thống kê máy tính, công nghệ thông tin, công nghệ kỹ thuật, kỹ thuật, sản xuất và chế biến, kiến trúc và xây dựng, nông lâm nghiệp và thủy sản, thú y</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EAE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1.170</w:t>
            </w:r>
          </w:p>
        </w:tc>
      </w:tr>
      <w:tr w:rsidR="009863DC" w14:paraId="2BA8FCC7"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592D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VI.1: Các khối ngành sức khỏe khác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F8FB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1.430</w:t>
            </w:r>
          </w:p>
        </w:tc>
      </w:tr>
      <w:tr w:rsidR="009863DC" w14:paraId="12FC465F"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638F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VI.2: Y dược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3E09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1.430</w:t>
            </w:r>
          </w:p>
        </w:tc>
      </w:tr>
      <w:tr w:rsidR="009863DC" w14:paraId="1407C49B"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4567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VII: Nhân văn, khoa học xã hội và hành vi, báo chí và thông tin, dịch vụ xã hội, du lịch, khách sạn, thể dục thể thao, dịch vụ vận tải, môi trường và bảo vệ môi trường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7118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980</w:t>
            </w:r>
          </w:p>
        </w:tc>
      </w:tr>
    </w:tbl>
    <w:p w14:paraId="090E250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Mức trần học phí đối với các khối ngành đào tạo trình độ đại học tại các cơ sở giáo dục đại học công lập tự bảo đảm chi thường xuyên và chi đầu tư như sau:</w:t>
      </w:r>
    </w:p>
    <w:p w14:paraId="7EAE882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nghìn đồng/sinh viên/tháng</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1"/>
        <w:gridCol w:w="7889"/>
      </w:tblGrid>
      <w:tr w:rsidR="009863DC" w14:paraId="4719EFAA"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941FE"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ngành</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5653E"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học 2021 -2022</w:t>
            </w:r>
          </w:p>
        </w:tc>
      </w:tr>
      <w:tr w:rsidR="009863DC" w14:paraId="25A80597"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C151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 Khoa học giáo dục và đào tạo giáo viên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0EB8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2.050</w:t>
            </w:r>
          </w:p>
        </w:tc>
      </w:tr>
      <w:tr w:rsidR="009863DC" w14:paraId="3FBF4E6F"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B353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II: Nghệ thuật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5642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2.400</w:t>
            </w:r>
          </w:p>
        </w:tc>
      </w:tr>
      <w:tr w:rsidR="009863DC" w14:paraId="14ED58DD"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0C94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III: Kinh doanh và quản lý, pháp luật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565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2.050</w:t>
            </w:r>
          </w:p>
        </w:tc>
      </w:tr>
      <w:tr w:rsidR="009863DC" w14:paraId="34E84406"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6DE4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IV: Khoa học sự sống, khoa học tự nhiên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AAC1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2.400</w:t>
            </w:r>
          </w:p>
        </w:tc>
      </w:tr>
      <w:tr w:rsidR="009863DC" w14:paraId="5A7D8EE5"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65BF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 Toán, thống kê máy tính, công nghệ thông tin, công nghệ kỹ thuật, kỹ thuật, sản xuất và chế biến, kiến trúc và xây dựng, nông lâm nghiệp và thủy sản, thú y</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FF0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2.400</w:t>
            </w:r>
          </w:p>
        </w:tc>
      </w:tr>
      <w:tr w:rsidR="009863DC" w14:paraId="383524AB"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FD69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VI.1: Các khối ngành sức khỏe khác</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8FC55"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5.050</w:t>
            </w:r>
          </w:p>
        </w:tc>
      </w:tr>
      <w:tr w:rsidR="009863DC" w14:paraId="05BECE78"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C7B2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VI.2: Y dược</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D687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5.050</w:t>
            </w:r>
          </w:p>
        </w:tc>
      </w:tr>
      <w:tr w:rsidR="009863DC" w14:paraId="7EEC703A"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38E8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VII: Nhân văn, khoa học xã hội và hành vi, báo chí và thông tin, dịch vụ xã hội, du lịch, khách sạn, thể dục thể thao, dịch vụ vận tải, môi trường và bảo vệ môi trường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F04E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2.050</w:t>
            </w:r>
          </w:p>
        </w:tc>
      </w:tr>
    </w:tbl>
    <w:p w14:paraId="4F9A5E8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phí từ năm học 2022 - 2023 đến năm học 2025 - 2026 như sau:</w:t>
      </w:r>
    </w:p>
    <w:p w14:paraId="7028310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trần học phí đối với cơ sở giáo dục đại học công lập chưa tự bảo đảm chi thường xuyên như sau:</w:t>
      </w:r>
    </w:p>
    <w:p w14:paraId="50EE0C9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nghìn đồng/sinh viên/tháng</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2"/>
        <w:gridCol w:w="3289"/>
        <w:gridCol w:w="3353"/>
        <w:gridCol w:w="3353"/>
        <w:gridCol w:w="3353"/>
      </w:tblGrid>
      <w:tr w:rsidR="009863DC" w14:paraId="2D09AAAA"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70E65"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ngành</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02258"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học 2022 -2023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241CA"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học 2023-2024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2C895"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học 2024-2025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5F30B"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học 2025-2026</w:t>
            </w:r>
          </w:p>
        </w:tc>
      </w:tr>
      <w:tr w:rsidR="009863DC" w14:paraId="120BF904"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5020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 Khoa học giáo dục và đào tạo giáo viên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220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1818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36AAA"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FEC6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1.790</w:t>
            </w:r>
          </w:p>
        </w:tc>
      </w:tr>
      <w:tr w:rsidR="009863DC" w14:paraId="23C552F0"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CD5A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II: Nghệ thuật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C971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E501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23A7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90FF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1.710</w:t>
            </w:r>
          </w:p>
        </w:tc>
      </w:tr>
      <w:tr w:rsidR="009863DC" w14:paraId="1AED417B"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B98A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III: Kinh doanh và quản lý, pháp luật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315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133D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FB44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2C49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1.790</w:t>
            </w:r>
          </w:p>
        </w:tc>
      </w:tr>
      <w:tr w:rsidR="009863DC" w14:paraId="1125264A"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D6FD"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IV: Khoa học sự sống, khoa học tự nhiên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707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7724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89FE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A658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1.930</w:t>
            </w:r>
          </w:p>
        </w:tc>
      </w:tr>
      <w:tr w:rsidR="009863DC" w14:paraId="5D111231"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A943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Khối ngành V: Toán và thống kê, máy tính và công nghệ thông tin, công nghệ kỹ thuật, kỹ thuật, sản xuất và chế biến, kiến trúc và xây dựng, nông lâm nghiệp và thủy sản, thú y</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5BA35"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591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8DA4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9709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2.090</w:t>
            </w:r>
          </w:p>
        </w:tc>
      </w:tr>
      <w:tr w:rsidR="009863DC" w14:paraId="0AC2019B"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3CA9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VI.1: Các khối ngành sức khỏe khác</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13A6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9AEE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2.090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86E18"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4912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2.660</w:t>
            </w:r>
          </w:p>
        </w:tc>
      </w:tr>
      <w:tr w:rsidR="009863DC" w14:paraId="17D89E90"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448C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VI.2: Y dược</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362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7EA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2.760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E440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584E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3.500</w:t>
            </w:r>
          </w:p>
        </w:tc>
      </w:tr>
      <w:tr w:rsidR="009863DC" w14:paraId="678E671D" w14:textId="77777777" w:rsidTr="009863DC">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7AB7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ngành VII: Nhân văn, khoa học xã hội và hành vi, báo chí và thông tin, dịch vụ xã hội, du lịch, khách sạn, thể dục thể thao, dịch vụ vận tải, môi trường và bảo vệ môi trường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D41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4FF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C9A2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1CC1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1.910</w:t>
            </w:r>
          </w:p>
        </w:tc>
      </w:tr>
    </w:tbl>
    <w:p w14:paraId="5D16B38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đại học công lập tự bảo đảm chi thường xuyên: Mức học phí được xác định tối đa bằng 2 lần mức trần học phí tại điểm a khoản này tương ứng với từng khối ngành và từng năm học;</w:t>
      </w:r>
    </w:p>
    <w:p w14:paraId="4AF3174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giáo dục đại học công lập tự bảo đảm chi thường xuyên và chi đầu tư: Mức học phí được xác định tối đa bằng 2,5 lần mức trần học phí tại điểm a khoản này tương ứng với từng khối ngành và từng năm học;</w:t>
      </w:r>
    </w:p>
    <w:p w14:paraId="6AD06CE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chương trình đào tạo của cơ sở giáo dục đại học công lập đạt mức kiểm định chất lượng chương trình đào tạo theo tiêu chuẩn do Bộ Giáo dục và Đào tạo quy định hoặc đạt mức kiểm định chất lượng chương trình đào tạo theo tiêu chuẩn nước ngoài hoặc tương đương, cơ sở giáo dục đại học được tự xác định mức thu học phí của chương trình đó trên cơ sở định mức kinh tế - kỹ thuật do cơ sở giáo dục ban hành, thực hiện công khai giải trình với người học, xã hội.</w:t>
      </w:r>
    </w:p>
    <w:p w14:paraId="58EE0A7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trần học phí đối với đào tạo thạc sĩ, tiến sĩ của các cơ sở giáo dục đại học công lập được xác định bằng mức trần học phí đào tạo đại học quy định tại khoản 1, khoản 2 Điều này nhân hệ số 1,5 đối với đào tạo thạc sĩ, nhân hệ số 2,5 đối với đào tạo tiến sĩ tương ứng với từng khối ngành đào tạo của từng năm học theo các mức độ tự chủ.</w:t>
      </w:r>
    </w:p>
    <w:p w14:paraId="3F156F4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học phí đào tạo hình thức vừa làm vừa học; đào tạo từ xa được xác định trên cơ sở chi phí hợp lý thực tế với mức thu không vượt quá 150% mức thu học phí so với hệ đào tạo chính quy tương ứng.</w:t>
      </w:r>
    </w:p>
    <w:p w14:paraId="345B833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học trực tuyến (học online), cơ sở giáo dục đại học xác định mức thu học phí trên cơ sở chi phí phát sinh thực tế hợp lý, tối đa bằng mức học phí của cơ sở giáo dục đại học tương ứng từng khối ngành theo mức độ tự chủ.</w:t>
      </w:r>
    </w:p>
    <w:p w14:paraId="35C4945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Mức học phí đối với các chương trình giáo dục thường xuyên; dịch vụ đào tạo, bồi dưỡng ngắn hạn cấp chứng chỉ, chứng nhận phù hợp với ngành, lĩnh vực đào tạo của mỗi cơ sở theo quy định của pháp luật được các cơ sở giáo dục chủ động tính toán, quy định mức thu theo sự đồng thuận giữa người học và cơ sở giáo dục, bảo đảm tính công khai, minh bạch và giải trình với người học, xã hội.</w:t>
      </w:r>
    </w:p>
    <w:p w14:paraId="517BA78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Mức học phí đối với các chương trình đào tạo, bồi dưỡng ngắn hạn khác được áp dụng thu theo sự thỏa thuận chi phí giữa cơ sở giáo dục và người học.</w:t>
      </w:r>
    </w:p>
    <w:p w14:paraId="0FD671F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Học phí đào tạo đại học tính theo tín chỉ, mô-đun:</w:t>
      </w:r>
    </w:p>
    <w:p w14:paraId="30DE994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thu học phí của một tín chỉ, mô-đun được xác định căn cứ vào tổng thu học phí của toàn khóa học theo nhóm ngành, nghề đào tạo và tổng số tín chỉ, mô-đun toàn khóa theo công thức dưới đây:</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4"/>
        <w:gridCol w:w="10426"/>
      </w:tblGrid>
      <w:tr w:rsidR="009863DC" w14:paraId="25AFF474" w14:textId="77777777" w:rsidTr="009863DC">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AE107" w14:textId="77777777" w:rsidR="009863DC" w:rsidRDefault="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Học phí tín chỉ, mô-đun =</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7B823" w14:textId="77777777" w:rsidR="009863DC" w:rsidRDefault="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học phí toàn khóa</w:t>
            </w:r>
          </w:p>
        </w:tc>
      </w:tr>
      <w:tr w:rsidR="009863DC" w14:paraId="1F1628EB" w14:textId="77777777" w:rsidTr="009863D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41C288" w14:textId="77777777" w:rsidR="009863DC" w:rsidRDefault="009863DC">
            <w:pPr>
              <w:spacing w:line="375" w:lineRule="atLeast"/>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0C4AD" w14:textId="77777777" w:rsidR="009863DC" w:rsidRDefault="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tín</w:t>
            </w:r>
            <w:r>
              <w:rPr>
                <w:rStyle w:val="apple-converted-space"/>
                <w:rFonts w:ascii="Arial" w:hAnsi="Arial" w:cs="Arial"/>
                <w:color w:val="000000"/>
                <w:sz w:val="21"/>
                <w:szCs w:val="21"/>
              </w:rPr>
              <w:t> </w:t>
            </w:r>
            <w:r>
              <w:rPr>
                <w:rFonts w:ascii="Arial" w:hAnsi="Arial" w:cs="Arial"/>
                <w:color w:val="000000"/>
                <w:sz w:val="21"/>
                <w:szCs w:val="21"/>
              </w:rPr>
              <w:t>chỉ, mô-đun toàn khóa</w:t>
            </w:r>
          </w:p>
        </w:tc>
      </w:tr>
    </w:tbl>
    <w:p w14:paraId="302C93D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học phí toàn khóa = mức thu học phí 1 sinh viên/1 tháng x 10 tháng x số năm học, bảo đảm nguyên tắc tổng học phí theo tín chỉ của chương trình đào tạo tối đa bằng tổng học phí tính theo niên chế.</w:t>
      </w:r>
    </w:p>
    <w:p w14:paraId="392F879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học quá thời hạn quy định của chương trình đào tạo, học phí tín chỉ áp dụng từ thời điểm quá hạn được xác định lại trên cơ sở thời gian học thực tế trên nguyên tắc bù đắp chi phí và thực hiện công khai, giải trình với người học;</w:t>
      </w:r>
    </w:p>
    <w:p w14:paraId="6F71EE2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đào tạo bằng tốt nghiệp thứ 2 trình độ đại học, người đóng học phí của các tín chỉ thực học theo chương trình đào tạo.</w:t>
      </w:r>
    </w:p>
    <w:p w14:paraId="00C9DB0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 định mức thu học phí đối với các cơ sở giáo dục đại học công lập: Căn cứ vào quy định trần học phí tại Điều này tương ứng với từng năm học, đặc điểm tính chất đơn vị, yêu cầu phát triển ngành nghề đào tạo, hình thức đào tạo và điều kiện thực tiễn, Giám đốc các Đại học Quốc gia, Đại học vùng, Thủ trưởng các cơ sở giáo dục đại học công lập chủ động quy định mức thu học phí cụ thể đối với các đơn vị, chương trình đào tạo thuộc thẩm quyền quản lý.</w:t>
      </w:r>
    </w:p>
    <w:p w14:paraId="5AE58B3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Đối với các cơ sở giáo dục đại học do các tổ chức kinh tế, doanh nghiệp nhà nước quản lý trực tiếp: Thủ trưởng các cơ sở giáo dục đại học quy định mức thu học phí từng năm học theo từng ngành đào tạo nhưng không vượt quá mức trần học phí theo quy định tại điểm b khoản 1 và điểm c khoản 2 Điều này.</w:t>
      </w:r>
    </w:p>
    <w:p w14:paraId="331AA2B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sách nhà nước thực hiện cấp bù học phí cho người học thuộc diện được miễn, giảm học phí đang học tại các cơ sở giáo dục đại học do các tổ chức kinh tế, doanh nghiệp nhà nước trực tiếp quản lý theo mức trần học phí tương ứng với ngành đào tạo của cơ sở giáo dục đại học công lập chưa tự bảo đảm chi thường xuyên tại điểm a khoản 1 và điểm a khoản 2 Điều này.</w:t>
      </w:r>
    </w:p>
    <w:p w14:paraId="1FE1DED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cơ sở giáo dục đại học công lập được quy định mức học phí đối với các trường hợp học lại. Mức học phí học lại tối đa không vượt quá mức trần học phí quy định tại Nghị định này phù hợp với từng loại hình đơn vị. Trường hợp tổ chức học riêng theo nhu cầu người học thì mức thu theo thỏa thuận giữa người học và cơ sở giáo dục đại học công lập trên cơ sở bù đắp đủ chi phí.</w:t>
      </w:r>
    </w:p>
    <w:p w14:paraId="372F929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Sinh viên đại học, học viên cao học, nghiên cứu sinh là người nước ngoài đang theo học tại cơ sở giáo dục đại học công lập nộp học phí theo mức thu do cơ sở giáo dục đại học quy định hoặc theo hiệp định, thỏa thuận hợp tác với bên nước ngoài.</w:t>
      </w:r>
    </w:p>
    <w:p w14:paraId="37175737"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1579A0D7" w14:textId="77777777" w:rsidR="009863DC" w:rsidRDefault="009863DC" w:rsidP="009863D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III: THU, QUẢN LÝ VÀ</w:t>
      </w:r>
      <w:r>
        <w:rPr>
          <w:rStyle w:val="apple-converted-space"/>
          <w:rFonts w:ascii="Arial" w:hAnsi="Arial" w:cs="Arial"/>
          <w:color w:val="A76014"/>
          <w:sz w:val="21"/>
          <w:szCs w:val="21"/>
        </w:rPr>
        <w:t> </w:t>
      </w:r>
      <w:r>
        <w:rPr>
          <w:rStyle w:val="Strong"/>
          <w:rFonts w:ascii="Arial" w:hAnsi="Arial" w:cs="Arial"/>
          <w:b/>
          <w:bCs/>
          <w:color w:val="A76014"/>
          <w:sz w:val="21"/>
          <w:szCs w:val="21"/>
        </w:rPr>
        <w:t>SỬ</w:t>
      </w:r>
      <w:r>
        <w:rPr>
          <w:rStyle w:val="apple-converted-space"/>
          <w:rFonts w:ascii="Arial" w:hAnsi="Arial" w:cs="Arial"/>
          <w:color w:val="A76014"/>
          <w:sz w:val="21"/>
          <w:szCs w:val="21"/>
        </w:rPr>
        <w:t> </w:t>
      </w:r>
      <w:r>
        <w:rPr>
          <w:rStyle w:val="Strong"/>
          <w:rFonts w:ascii="Arial" w:hAnsi="Arial" w:cs="Arial"/>
          <w:b/>
          <w:bCs/>
          <w:color w:val="A76014"/>
          <w:sz w:val="21"/>
          <w:szCs w:val="21"/>
        </w:rPr>
        <w:t>DỤNG HỌC PHÍ</w:t>
      </w:r>
    </w:p>
    <w:p w14:paraId="761C12FF"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2E11B800"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 Thu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học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w:t>
      </w:r>
    </w:p>
    <w:p w14:paraId="78CC991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phí được thu định kỳ hàng tháng; nếu người học tự nguyện, nhà trường có thể thu một lần cho cả học kỳ hoặc cả năm học. Đối với cơ sở giáo dục thường xuyên, đào tạo thường xuyên và các khóa đào tạo, bồi dưỡng ngắn hạn, học phí được thu theo số tháng thực học. Đối với cơ sở giáo dục mầm non, giáo dục phổ thông, học phí được thu tối đa 9 tháng/năm. Đối với cơ sở giáo dục đại học, giáo dục nghề nghiệp học phí được thu tối đa 10 tháng/năm.</w:t>
      </w:r>
    </w:p>
    <w:p w14:paraId="5C1AC17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xảy ra thiên tai, dịch bệnh, các sự kiện bất khả kháng thì học phí được thu theo số tháng học thực tế (bao gồm cả thời gian tổ chức dạy học trực tuyến hoặc bố trí thời gian học bù tại trường); không thu học phí trong thời gian không tổ chức dạy học. Mức thu học phí đảm bảo nguyên tắc theo số tháng thực học và chi phí phát sinh cần thiết để tổ chức dạy học nhưng không vượt quá tổng thu học phí tính theo số tháng tối đa của 01 năm học (tối đa 9 tháng/năm đối với cơ sở giáo dục mầm non, phổ thông và tối đa 10 tháng/năm đối với cơ sở giáo dục đại học, cơ sở giáo dục nghề nghiệp) và công khai từ đầu năm học trong các cơ sở giáo dục. Ủy ban nhân dân cấp tỉnh trình </w:t>
      </w:r>
      <w:r>
        <w:rPr>
          <w:rFonts w:ascii="Arial" w:hAnsi="Arial" w:cs="Arial"/>
          <w:color w:val="000000"/>
          <w:sz w:val="21"/>
          <w:szCs w:val="21"/>
        </w:rPr>
        <w:lastRenderedPageBreak/>
        <w:t>Hội đồng nhân dân quyết định cụ thể thời gian thu, mức học phí đối với giáo dục mầm non, giáo dục phổ thông công lập trên địa bàn; Thủ trưởng các cơ sở giáo dục đại học, cơ sở giáo dục nghề nghiệp quy định thời gian thu, mức học phí trong trường hợp xảy ra thiên tai, dịch bệnh, các sự kiện bất khả kháng.</w:t>
      </w:r>
    </w:p>
    <w:p w14:paraId="097C69C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tổ chức giảng dạy, học tập theo học chế tín chỉ, cơ sở giáo dục có thể quy đổi để thu học phí theo tín chỉ, tuy nhiên tổng số học phí thu theo tín chỉ của cả khóa học không được vượt quá mức học phí quy định cho khóa học nếu thu theo năm học.</w:t>
      </w:r>
    </w:p>
    <w:p w14:paraId="04F249E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sở giáo dục có trách nhiệm tổ chức thu học phí và nộp học phí vào ngân hàng thương mại hoặc Kho bạc Nhà nước để quản lý, sử dụng. Trong trường hợp phát sinh khoản thu học phí bằng tiền mặt thì định kỳ, đơn vị phải làm thủ tục chuyển (nộp) toàn bộ học phí đã thu bằng tiền mặt còn dư tại quỹ vào tài khoản của đơn vị tại Kho bạc Nhà nước hoặc ngân hàng thương mại để quản lý theo quy định.</w:t>
      </w:r>
    </w:p>
    <w:p w14:paraId="5E096075"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28C63DED"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 Quản lý và sử dụng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học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w:t>
      </w:r>
    </w:p>
    <w:p w14:paraId="5842634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công lập sử dụng học phí theo quy định của Chính phủ về cơ chế tự chủ tài chính của đơn vị sự nghiệp công lập và tổng hợp vào báo cáo tài chính hằng năm của cơ sở giáo dục theo quy định của pháp luật.</w:t>
      </w:r>
    </w:p>
    <w:p w14:paraId="05E7346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dân lập, tư thục sử dụng học phí theo nguyên tắc tự bảo đảm thu, chi và chịu trách nhiệm về quản lý tài chính đối với hoạt động của mình. Tổ chức công tác kế toán, nộp thuế và thực hiện các nghĩa vụ tài chính khác theo quy định của pháp luật.</w:t>
      </w:r>
    </w:p>
    <w:p w14:paraId="11D2CB5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thực hiện quản lý các khoản thu, chi học phí theo chế độ kế toán, kiểm toán, thuế và công khai tài chính theo quy định của pháp luật; thực hiện yêu cầu về thanh tra, kiểm tra của cơ quan tài chính và cơ quan quản lý giáo dục có thẩm quyền và chịu trách nhiệm trước pháp luật về tính chính xác, trung thực của các thông tin, tài liệu cung cấp.</w:t>
      </w:r>
    </w:p>
    <w:p w14:paraId="5ED03DC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giáo dục trước khi tuyển sinh hoặc xét tuyển phải công bố, công khai mức thu học phí, chi phí đào tạo cho từng năm học, cấp học đối với giáo dục mầm non, giáo dục phổ thông, lộ trình tăng học phí (nếu có) cho từng năm học và dự kiến cho cả khóa học đối với giáo dục đại học.</w:t>
      </w:r>
    </w:p>
    <w:p w14:paraId="75DE94F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Cơ sở giáo dục có trách nhiệm công khai, giải trình chi phí đào tạo, mức thu học phí, lộ trình tăng học phí cho từng năm học, cấp học, khóa học; công khai các điều kiện đảm bảo chất lượng theo </w:t>
      </w:r>
      <w:r>
        <w:rPr>
          <w:rFonts w:ascii="Arial" w:hAnsi="Arial" w:cs="Arial"/>
          <w:color w:val="000000"/>
          <w:sz w:val="21"/>
          <w:szCs w:val="21"/>
        </w:rPr>
        <w:lastRenderedPageBreak/>
        <w:t>quy định; công khai chính sách miễn, giảm học phí và mức thu, miễn giảm học phí trong trường hợp xảy ra thiên tai, dịch bệnh, các sự kiện bất khả kháng.</w:t>
      </w:r>
    </w:p>
    <w:p w14:paraId="7706B9B9"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580FEC4F" w14:textId="77777777" w:rsidR="009863DC" w:rsidRDefault="009863DC" w:rsidP="009863D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IV: CHÍNH SÁCH MIỄN GIẢM HỌC PHÍ VÀ HỖ TRỢ CHI</w:t>
      </w:r>
      <w:r>
        <w:rPr>
          <w:rStyle w:val="apple-converted-space"/>
          <w:rFonts w:ascii="Arial" w:hAnsi="Arial" w:cs="Arial"/>
          <w:color w:val="A76014"/>
          <w:sz w:val="21"/>
          <w:szCs w:val="21"/>
        </w:rPr>
        <w:t> </w:t>
      </w:r>
      <w:r>
        <w:rPr>
          <w:rStyle w:val="Strong"/>
          <w:rFonts w:ascii="Arial" w:hAnsi="Arial" w:cs="Arial"/>
          <w:b/>
          <w:bCs/>
          <w:color w:val="A76014"/>
          <w:sz w:val="21"/>
          <w:szCs w:val="21"/>
        </w:rPr>
        <w:t>PHÍ</w:t>
      </w:r>
      <w:r>
        <w:rPr>
          <w:rStyle w:val="apple-converted-space"/>
          <w:rFonts w:ascii="Arial" w:hAnsi="Arial" w:cs="Arial"/>
          <w:color w:val="A76014"/>
          <w:sz w:val="21"/>
          <w:szCs w:val="21"/>
        </w:rPr>
        <w:t> </w:t>
      </w:r>
      <w:r>
        <w:rPr>
          <w:rStyle w:val="Strong"/>
          <w:rFonts w:ascii="Arial" w:hAnsi="Arial" w:cs="Arial"/>
          <w:b/>
          <w:bCs/>
          <w:color w:val="A76014"/>
          <w:sz w:val="21"/>
          <w:szCs w:val="21"/>
        </w:rPr>
        <w:t>HỌC TẬP, HỖ TRỢ TIỀN ĐÓNG HỌC PHÍ, PHƯƠNG THỨC CHI TRẢ</w:t>
      </w:r>
    </w:p>
    <w:p w14:paraId="75E98782"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1B008D40" w14:textId="77777777" w:rsidR="009863DC" w:rsidRDefault="009863DC" w:rsidP="009863D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CHÍNH SÁCH MIỄN GIẢM HỌC PHÍ, HỖ TRỢ CHI</w:t>
      </w:r>
      <w:r>
        <w:rPr>
          <w:rStyle w:val="apple-converted-space"/>
          <w:rFonts w:ascii="Arial" w:hAnsi="Arial" w:cs="Arial"/>
          <w:color w:val="A76014"/>
          <w:sz w:val="21"/>
          <w:szCs w:val="21"/>
        </w:rPr>
        <w:t> </w:t>
      </w:r>
      <w:r>
        <w:rPr>
          <w:rStyle w:val="Strong"/>
          <w:rFonts w:ascii="Arial" w:hAnsi="Arial" w:cs="Arial"/>
          <w:b/>
          <w:bCs/>
          <w:color w:val="A76014"/>
          <w:sz w:val="21"/>
          <w:szCs w:val="21"/>
        </w:rPr>
        <w:t>PHÍ</w:t>
      </w:r>
      <w:r>
        <w:rPr>
          <w:rStyle w:val="apple-converted-space"/>
          <w:rFonts w:ascii="Arial" w:hAnsi="Arial" w:cs="Arial"/>
          <w:color w:val="A76014"/>
          <w:sz w:val="21"/>
          <w:szCs w:val="21"/>
        </w:rPr>
        <w:t> </w:t>
      </w:r>
      <w:r>
        <w:rPr>
          <w:rStyle w:val="Strong"/>
          <w:rFonts w:ascii="Arial" w:hAnsi="Arial" w:cs="Arial"/>
          <w:b/>
          <w:bCs/>
          <w:color w:val="A76014"/>
          <w:sz w:val="21"/>
          <w:szCs w:val="21"/>
        </w:rPr>
        <w:t>HỌC TẬP, HỖ TRỢ TIỀN ĐÓNG HỌC PHÍ</w:t>
      </w:r>
    </w:p>
    <w:p w14:paraId="7F379003"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119CB309"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 Đối tượng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không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phải đóng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học phí</w:t>
      </w:r>
    </w:p>
    <w:p w14:paraId="438D222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sinh tiểu học trường công lập.</w:t>
      </w:r>
    </w:p>
    <w:p w14:paraId="18633F3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theo học các ngành chuyên môn đặc thù đáp ứng yêu cầu phát triển kinh tế - xã hội, quốc phòng, an ninh theo quy định của Luật Giáo dục đại học. Các ngành chuyên môn đặc thù do Thủ tướng Chính phủ quy định.</w:t>
      </w:r>
    </w:p>
    <w:p w14:paraId="327D7BD9"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1304FD44"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15. Đối tượng được miễn học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w:t>
      </w:r>
    </w:p>
    <w:p w14:paraId="4174CD7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theo quy định tại Pháp lệnh Ưu đãi người có công với cách mạng nếu đang theo học tại các cơ sở giáo dục thuộc hệ thống giáo dục quốc dân.</w:t>
      </w:r>
    </w:p>
    <w:p w14:paraId="38FBAED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Trẻ em học mẫu giáo và học sinh, sinh viên khuyết tật.</w:t>
      </w:r>
    </w:p>
    <w:p w14:paraId="2A70438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khoản 1 và khoản 2 Điều 5</w:t>
      </w:r>
      <w:r>
        <w:rPr>
          <w:rStyle w:val="apple-converted-space"/>
          <w:rFonts w:ascii="Arial" w:hAnsi="Arial" w:cs="Arial"/>
          <w:color w:val="000000"/>
          <w:sz w:val="21"/>
          <w:szCs w:val="21"/>
        </w:rPr>
        <w:t> </w:t>
      </w:r>
      <w:hyperlink r:id="rId14" w:history="1">
        <w:r>
          <w:rPr>
            <w:rStyle w:val="Hyperlink"/>
            <w:rFonts w:ascii="Arial" w:hAnsi="Arial" w:cs="Arial"/>
            <w:color w:val="135ECD"/>
            <w:sz w:val="21"/>
            <w:szCs w:val="21"/>
          </w:rPr>
          <w:t>Nghị định số 20/2021/NĐ-CP</w:t>
        </w:r>
      </w:hyperlink>
      <w:r>
        <w:rPr>
          <w:rFonts w:ascii="Arial" w:hAnsi="Arial" w:cs="Arial"/>
          <w:color w:val="000000"/>
          <w:sz w:val="21"/>
          <w:szCs w:val="21"/>
        </w:rPr>
        <w:t>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14:paraId="2FDC6E5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14:paraId="3680B0B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Trẻ em mầm non 05 tuổi ở thôn/bản đặc biệt khó khăn, xã khu vực III vùng dân tộc và miền núi, xã đặc biệt khó khăn vùng bãi ngang ven biển, hải đảo theo quy định của cơ quan có thẩm quyền.</w:t>
      </w:r>
    </w:p>
    <w:p w14:paraId="0208BC3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Trẻ em mầm non 05 tuổi không thuộc đối tượng quy định tại khoản 5 Điều này được miễn học phí từ năm học 2024 - 2025 (được hưởng từ ngày 01 tháng 9 năm 2024).</w:t>
      </w:r>
    </w:p>
    <w:p w14:paraId="2429725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Trẻ em mầm non và học sinh phổ thông, học viên học tại cơ sở giáo dục thường xuyên theo chương trình giáo dục phổ thông là con đẻ, con nuôi hợp pháp của hạ sĩ quan, binh sĩ tại ngũ theo quy định tại khoản 2 Điều 6</w:t>
      </w:r>
      <w:r>
        <w:rPr>
          <w:rStyle w:val="apple-converted-space"/>
          <w:rFonts w:ascii="Arial" w:hAnsi="Arial" w:cs="Arial"/>
          <w:color w:val="000000"/>
          <w:sz w:val="21"/>
          <w:szCs w:val="21"/>
        </w:rPr>
        <w:t> </w:t>
      </w:r>
      <w:hyperlink r:id="rId15" w:history="1">
        <w:r>
          <w:rPr>
            <w:rStyle w:val="Hyperlink"/>
            <w:rFonts w:ascii="Arial" w:hAnsi="Arial" w:cs="Arial"/>
            <w:color w:val="135ECD"/>
            <w:sz w:val="21"/>
            <w:szCs w:val="21"/>
          </w:rPr>
          <w:t>Nghị định số 27/2016/NĐ-CP</w:t>
        </w:r>
      </w:hyperlink>
      <w:r>
        <w:rPr>
          <w:rFonts w:ascii="Arial" w:hAnsi="Arial" w:cs="Arial"/>
          <w:color w:val="000000"/>
          <w:sz w:val="21"/>
          <w:szCs w:val="21"/>
        </w:rPr>
        <w:t> ngày 06 tháng 4 năm 2016 của Chính phủ quy định một số chế độ, chính sách đối với hạ sỹ quan, binh sĩ phục vụ tại ngũ, xuất ngũ và thân nhân của hạ sỹ quan, binh sĩ tại ngũ.</w:t>
      </w:r>
    </w:p>
    <w:p w14:paraId="6514E7D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14:paraId="6E104C8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Học sinh trung học cơ sở không thuộc đối tượng quy định tại khoản 8 Điều này được miễn học phí từ năm học 2025 - 2026 (được hưởng từ ngày 01 tháng 9 năm 2025).</w:t>
      </w:r>
    </w:p>
    <w:p w14:paraId="02557E5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14:paraId="24DC7D3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Học sinh trường phổ thông dân tộc nội trú, trường dự bị đại học, khoa dự bị đại học.</w:t>
      </w:r>
    </w:p>
    <w:p w14:paraId="39BD586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w:t>
      </w:r>
    </w:p>
    <w:p w14:paraId="2FF4CCE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Sinh viên học chuyên ngành Mác-Lê nin và Tư tưởng Hồ Chí Minh.</w:t>
      </w:r>
    </w:p>
    <w:p w14:paraId="5D653B7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Học sinh, sinh viên, học viên cao học, nghiên cứu sinh học một trong các chuyên ngành Lao, Phong, Tâm thần, Giám định pháp Y, Pháp y tâm thần và Giải phẫu bệnh tại các cơ sở đào tạo nhân lực y tế công lập theo chỉ tiêu đặt hàng của Nhà nước.</w:t>
      </w:r>
    </w:p>
    <w:p w14:paraId="0FA8237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Học sinh, sinh viên người dân tộc thiểu số rất ít người quy định tại khoản 1 Điều 2</w:t>
      </w:r>
      <w:r>
        <w:rPr>
          <w:rStyle w:val="apple-converted-space"/>
          <w:rFonts w:ascii="Arial" w:hAnsi="Arial" w:cs="Arial"/>
          <w:color w:val="000000"/>
          <w:sz w:val="21"/>
          <w:szCs w:val="21"/>
        </w:rPr>
        <w:t> </w:t>
      </w:r>
      <w:hyperlink r:id="rId16" w:history="1">
        <w:r>
          <w:rPr>
            <w:rStyle w:val="Hyperlink"/>
            <w:rFonts w:ascii="Arial" w:hAnsi="Arial" w:cs="Arial"/>
            <w:color w:val="135ECD"/>
            <w:sz w:val="21"/>
            <w:szCs w:val="21"/>
          </w:rPr>
          <w:t>Nghị định số 57/2017/NĐ-CP</w:t>
        </w:r>
      </w:hyperlink>
      <w:r>
        <w:rPr>
          <w:rFonts w:ascii="Arial" w:hAnsi="Arial" w:cs="Arial"/>
          <w:color w:val="000000"/>
          <w:sz w:val="21"/>
          <w:szCs w:val="21"/>
        </w:rPr>
        <w:t>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14:paraId="406686F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Người học thuộc các đối tượng của các chương trình, đề án được miễn học phí theo quy định của Chính phủ.</w:t>
      </w:r>
    </w:p>
    <w:p w14:paraId="38559F8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Người tốt nghiệp trung học cơ sở học tiếp lên trình độ trung cấp.</w:t>
      </w:r>
    </w:p>
    <w:p w14:paraId="47D5F56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Người học các trình độ trung cấp, cao đẳng, đối với các ngành, nghề khó tuyển sinh nhưng xã hội có nhu cầu theo danh mục do Bộ Lao động - Thương binh và Xã hội quy định.</w:t>
      </w:r>
    </w:p>
    <w:p w14:paraId="763457D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Người học các ngành, nghề chuyên môn đặc thù đáp ứng yêu cầu phát triển kinh tế - xã hội, quốc phòng, an ninh theo quy định của Luật Giáo dục nghề nghiệp. Các ngành, nghề chuyên môn đặc thù do Thủ tướng Chính phủ quy định.</w:t>
      </w:r>
    </w:p>
    <w:p w14:paraId="5119E03D"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68BC72FA"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16. Đối tượng được giảm học phí và hỗ trợ tiền đóng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học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w:t>
      </w:r>
    </w:p>
    <w:p w14:paraId="2093D37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được giảm 70% học phí gồm:</w:t>
      </w:r>
    </w:p>
    <w:p w14:paraId="62242C4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14:paraId="20C2CA6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Bộ Lao động - Thương binh và Xã hội quy định;</w:t>
      </w:r>
    </w:p>
    <w:p w14:paraId="6BDA9C0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14:paraId="3CA028C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đối tượng được giảm 50% học phí gồm:</w:t>
      </w:r>
    </w:p>
    <w:p w14:paraId="674A61A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Trẻ em học mẫu giáo và học sinh, sinh viên là con cán bộ, công chức, viên chức, công nhân mà cha hoặc mẹ bị tai nạn lao động hoặc mắc bệnh nghề nghiệp được hưởng trợ cấp thường xuyên;</w:t>
      </w:r>
    </w:p>
    <w:p w14:paraId="2B90C59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cận nghèo theo quy định của Thủ tướng Chính phủ.</w:t>
      </w:r>
    </w:p>
    <w:p w14:paraId="6BFA0D9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được hỗ trợ tiền đóng học phí: Học sinh tiểu học trong cơ sở giáo dục tư thục ở địa bàn không đủ trường công lập được Nhà nước hỗ trợ tiền đóng học phí.</w:t>
      </w:r>
    </w:p>
    <w:p w14:paraId="72E88032"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5C8AE14B"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17. Không thu học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có thời hạn</w:t>
      </w:r>
    </w:p>
    <w:p w14:paraId="56F1E01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xảy ra thiên tai, dịch bệnh, các sự kiện bất khả kháng do cơ quan có thẩm quyền công bố; tùy theo mức độ và phạm vi thiệt hại, Ủy ban nhân dân cấp tỉnh trình Hội đồng nhân dân cấp tỉnh xem xét, quyết định không thu học phí trong thời hạn nhất định đối với trẻ em học mẫu giáo và học sinh phổ thông công lập, học viên học tại cơ sở giáo dục thường xuyên theo chương trình giáo dục phổ thông thuộc vùng bị thiên tai, dịch bệnh, vùng xảy ra các sự kiện bất khả kháng.</w:t>
      </w:r>
    </w:p>
    <w:p w14:paraId="182E0CFA"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39B47EA7"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18. Đối tượng được hỗ trợ chi phí</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học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tập</w:t>
      </w:r>
    </w:p>
    <w:p w14:paraId="5C6BB07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Trẻ em học mẫu giáo và học sinh phổ thông, học viên học tại cơ sở giáo dục thường xuyên theo chương trình giáo dục phổ thông mồ côi cả cha lẫn mẹ.</w:t>
      </w:r>
    </w:p>
    <w:p w14:paraId="2A5DE9B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Trẻ em học mẫu giáo và học sinh phổ thông, học viên học tại cơ sở giáo dục thường xuyên theo chương trình giáo dục phổ thông bị khuyết tật.</w:t>
      </w:r>
    </w:p>
    <w:p w14:paraId="6FDB466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Trẻ em học mẫu giáo và học sinh phổ thông học viên học tại cơ sở giáo dục thường xuyên theo chương trình giáo dục phổ thông có cha mẹ thuộc diện hộ nghèo theo quy định của Thủ tướng Chính phủ.</w:t>
      </w:r>
    </w:p>
    <w:p w14:paraId="4A28B71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Trẻ em học mẫu giáo và học sinh phổ thông, học viên học tại cơ sở giáo dục thường xuyên theo chương trình giáo dục phổ thông ở thôn/bản đặc biệt khó khăn, xã khu vực III vùng dân tộc và miền núi, xã đặc biệt khó khăn vùng bãi ngang ven biển hải đảo theo quy định của cơ quan có thẩm quyền.</w:t>
      </w:r>
    </w:p>
    <w:p w14:paraId="170570FC"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46CC35C9" w14:textId="77777777" w:rsidR="009863DC" w:rsidRDefault="009863DC" w:rsidP="009863D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Mục 2. QUY TRÌNH THỦ TỤC THỰC HIỆN CHÍNH SÁCH MIỄN, GIẢM HỌC PHÍ</w:t>
      </w:r>
      <w:r>
        <w:rPr>
          <w:rStyle w:val="apple-converted-space"/>
          <w:rFonts w:ascii="Arial" w:hAnsi="Arial" w:cs="Arial"/>
          <w:color w:val="A76014"/>
          <w:sz w:val="21"/>
          <w:szCs w:val="21"/>
        </w:rPr>
        <w:t> </w:t>
      </w:r>
      <w:r>
        <w:rPr>
          <w:rStyle w:val="Strong"/>
          <w:rFonts w:ascii="Arial" w:hAnsi="Arial" w:cs="Arial"/>
          <w:b/>
          <w:bCs/>
          <w:color w:val="A76014"/>
          <w:sz w:val="21"/>
          <w:szCs w:val="21"/>
        </w:rPr>
        <w:t>VÀ</w:t>
      </w:r>
      <w:r>
        <w:rPr>
          <w:rStyle w:val="apple-converted-space"/>
          <w:rFonts w:ascii="Arial" w:hAnsi="Arial" w:cs="Arial"/>
          <w:color w:val="A76014"/>
          <w:sz w:val="21"/>
          <w:szCs w:val="21"/>
        </w:rPr>
        <w:t> </w:t>
      </w:r>
      <w:r>
        <w:rPr>
          <w:rStyle w:val="Strong"/>
          <w:rFonts w:ascii="Arial" w:hAnsi="Arial" w:cs="Arial"/>
          <w:b/>
          <w:bCs/>
          <w:color w:val="A76014"/>
          <w:sz w:val="21"/>
          <w:szCs w:val="21"/>
        </w:rPr>
        <w:t>PHƯƠNG THỨC CHI TRẢ</w:t>
      </w:r>
    </w:p>
    <w:p w14:paraId="23382960"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3C981B0C"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19. Hồ Sơ thủ tục thực hiện miễn giảm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học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 hỗ trợ chi phí học tập, hỗ trợ tiền đóng học phí đối với người học tại các cơ sở giáo dục mầm non, giáo dục phổ thông, giáo dục thường xuyên, giáo dục nghề nghiệp và giáo dục đại học</w:t>
      </w:r>
    </w:p>
    <w:p w14:paraId="325266A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w:t>
      </w:r>
    </w:p>
    <w:p w14:paraId="1E39504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miễn, giảm học phí và hỗ trợ chi phí học tập, hỗ trợ tiền đóng học phí:</w:t>
      </w:r>
    </w:p>
    <w:p w14:paraId="17C9FA2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đối tượng thuộc diện được miễn, giảm học phí học mầm non, giáo dục phổ thông, giáo dục thường xuyên: Mẫu đơn theo Phụ</w:t>
      </w:r>
      <w:r>
        <w:rPr>
          <w:rStyle w:val="apple-converted-space"/>
          <w:rFonts w:ascii="Arial" w:hAnsi="Arial" w:cs="Arial"/>
          <w:color w:val="000000"/>
          <w:sz w:val="21"/>
          <w:szCs w:val="21"/>
        </w:rPr>
        <w:t> </w:t>
      </w:r>
      <w:r>
        <w:rPr>
          <w:rFonts w:ascii="Arial" w:hAnsi="Arial" w:cs="Arial"/>
          <w:color w:val="000000"/>
          <w:sz w:val="21"/>
          <w:szCs w:val="21"/>
        </w:rPr>
        <w:t>lục</w:t>
      </w:r>
      <w:r>
        <w:rPr>
          <w:rStyle w:val="apple-converted-space"/>
          <w:rFonts w:ascii="Arial" w:hAnsi="Arial" w:cs="Arial"/>
          <w:color w:val="000000"/>
          <w:sz w:val="21"/>
          <w:szCs w:val="21"/>
        </w:rPr>
        <w:t> </w:t>
      </w:r>
      <w:r>
        <w:rPr>
          <w:rFonts w:ascii="Arial" w:hAnsi="Arial" w:cs="Arial"/>
          <w:color w:val="000000"/>
          <w:sz w:val="21"/>
          <w:szCs w:val="21"/>
        </w:rPr>
        <w:t>II; các đối tượng học sinh tiểu học tư thục được hỗ trợ tiền đóng học phí: Mẫu đơn theo Phụ</w:t>
      </w:r>
      <w:r>
        <w:rPr>
          <w:rStyle w:val="apple-converted-space"/>
          <w:rFonts w:ascii="Arial" w:hAnsi="Arial" w:cs="Arial"/>
          <w:color w:val="000000"/>
          <w:sz w:val="21"/>
          <w:szCs w:val="21"/>
        </w:rPr>
        <w:t> </w:t>
      </w:r>
      <w:r>
        <w:rPr>
          <w:rFonts w:ascii="Arial" w:hAnsi="Arial" w:cs="Arial"/>
          <w:color w:val="000000"/>
          <w:sz w:val="21"/>
          <w:szCs w:val="21"/>
        </w:rPr>
        <w:t>lục VI;</w:t>
      </w:r>
    </w:p>
    <w:p w14:paraId="3A8D964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đối tượng thuộc diện được hỗ trợ chi phí học tập học mầm non, giáo dục phổ thông, giáo dục thường xuyên: Mẫu đơn theo Phụ</w:t>
      </w:r>
      <w:r>
        <w:rPr>
          <w:rStyle w:val="apple-converted-space"/>
          <w:rFonts w:ascii="Arial" w:hAnsi="Arial" w:cs="Arial"/>
          <w:color w:val="000000"/>
          <w:sz w:val="21"/>
          <w:szCs w:val="21"/>
        </w:rPr>
        <w:t> </w:t>
      </w:r>
      <w:r>
        <w:rPr>
          <w:rFonts w:ascii="Arial" w:hAnsi="Arial" w:cs="Arial"/>
          <w:color w:val="000000"/>
          <w:sz w:val="21"/>
          <w:szCs w:val="21"/>
        </w:rPr>
        <w:t>lục III;</w:t>
      </w:r>
    </w:p>
    <w:p w14:paraId="64CA4CB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đối tượng thuộc diện miễn, giảm học phí ở các cơ sở giáo dục nghề nghiệp và giáo dục đại học công lập: Mẫu theo Phụ</w:t>
      </w:r>
      <w:r>
        <w:rPr>
          <w:rStyle w:val="apple-converted-space"/>
          <w:rFonts w:ascii="Arial" w:hAnsi="Arial" w:cs="Arial"/>
          <w:color w:val="000000"/>
          <w:sz w:val="21"/>
          <w:szCs w:val="21"/>
        </w:rPr>
        <w:t> </w:t>
      </w:r>
      <w:r>
        <w:rPr>
          <w:rFonts w:ascii="Arial" w:hAnsi="Arial" w:cs="Arial"/>
          <w:color w:val="000000"/>
          <w:sz w:val="21"/>
          <w:szCs w:val="21"/>
        </w:rPr>
        <w:t>lục</w:t>
      </w:r>
      <w:r>
        <w:rPr>
          <w:rStyle w:val="apple-converted-space"/>
          <w:rFonts w:ascii="Arial" w:hAnsi="Arial" w:cs="Arial"/>
          <w:color w:val="000000"/>
          <w:sz w:val="21"/>
          <w:szCs w:val="21"/>
        </w:rPr>
        <w:t> </w:t>
      </w:r>
      <w:r>
        <w:rPr>
          <w:rFonts w:ascii="Arial" w:hAnsi="Arial" w:cs="Arial"/>
          <w:color w:val="000000"/>
          <w:sz w:val="21"/>
          <w:szCs w:val="21"/>
        </w:rPr>
        <w:t>V; đối với các đối tượng thuộc diện miễn, giảm học phí ở các cơ sở giáo dục nghề nghiệp và giáo dục đại học tư thục: Mẫu theo Phụ</w:t>
      </w:r>
      <w:r>
        <w:rPr>
          <w:rStyle w:val="apple-converted-space"/>
          <w:rFonts w:ascii="Arial" w:hAnsi="Arial" w:cs="Arial"/>
          <w:color w:val="000000"/>
          <w:sz w:val="21"/>
          <w:szCs w:val="21"/>
        </w:rPr>
        <w:t> </w:t>
      </w:r>
      <w:r>
        <w:rPr>
          <w:rFonts w:ascii="Arial" w:hAnsi="Arial" w:cs="Arial"/>
          <w:color w:val="000000"/>
          <w:sz w:val="21"/>
          <w:szCs w:val="21"/>
        </w:rPr>
        <w:t>lục VII.</w:t>
      </w:r>
    </w:p>
    <w:p w14:paraId="3FEF355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chứng thực hoặc bản sao kèm bản chính để đối chiếu hoặc bản sao từ sổ gốc giấy tờ chứng minh thuộc đối tượng miễn, giảm học phí và hỗ trợ chi phí học tập đối với các đối tượng sau:</w:t>
      </w:r>
    </w:p>
    <w:p w14:paraId="56DF4C4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xác nhận của cơ quan quản lý đối tượng người có công đối với đối tượng được quy định tại khoản 1 Điều 15 Nghị định này;</w:t>
      </w:r>
    </w:p>
    <w:p w14:paraId="4F7D7C8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xác nhận khuyết tật do Ủy ban nhân dân cấp xã cấp hoặc Quyết định về việc trợ cấp xã hội của Chủ tịch Ủy ban nhân dân cấp huyện đối với đối tượng được quy định tại khoản 2 Điều 15 Nghị định này;</w:t>
      </w:r>
    </w:p>
    <w:p w14:paraId="1C1E5CB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về việc trợ cấp xã hội của Chủ tịch Ủy ban nhân dân cấp huyện đối với đối tượng được quy định tại khoản 3 Điều 15 Nghị định này;</w:t>
      </w:r>
    </w:p>
    <w:p w14:paraId="53D7E25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xác nhận hộ nghèo do Ủy ban nhân dân cấp xã cấp cho đối tượng được quy định tại khoản 4 Điều 15 Nghị định này;</w:t>
      </w:r>
    </w:p>
    <w:p w14:paraId="1C13529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Giấy chứng nhận đối tượng được hưởng chế độ miễn học phí theo quy định tại Nghị định số 27/2016/NĐ-CP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này;</w:t>
      </w:r>
    </w:p>
    <w:p w14:paraId="2C533D2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khai sinh và giấy xác nhận hộ nghèo hoặc hộ cận nghèo do Ủy ban nhân dân cấp xã cấp cho đối tượng được quy định tại khoản 12 Điều 15 Nghị định này;</w:t>
      </w:r>
    </w:p>
    <w:p w14:paraId="105E992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khai sinh và sổ hộ khẩu thường trú hoặc giấy xác nhận của cơ quan công an về việc đăng ký thường trú (trường hợp sổ hộ khẩu bị thất lạc) đối với đối tượng được quy định tại khoản 5, khoản 8, khoản 15 Điều 15 và điểm c khoản 1 và khoản 3 Điều 16 Nghị định này. Kể từ năm học 2024 - 2025 (từ ngày 01 tháng 9 năm 2024) đối tượng quy định tại khoản 5, khoản 6 Điều 15 Nghị định này và kể từ năm học 2025 - 2026 (từ ngày 01 tháng 9 năm 2025) đối tượng quy định tại khoản 8, khoản 9 Điều 15 Nghị định này chỉ phải nộp giấy khai sinh;</w:t>
      </w:r>
    </w:p>
    <w:p w14:paraId="1827252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Bằng tốt nghiệp trung học cơ sở hoặc giấy xác nhận tốt nghiệp tạm thời đối với đối tượng được quy định tại khoản 17 Điều 15 Nghị định này;</w:t>
      </w:r>
    </w:p>
    <w:p w14:paraId="30C9C9F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hưởng trợ cấp hàng tháng của cha hoặc mẹ bị tai nạn lao động hoặc mắc bệnh nghề nghiệp do tổ chức bảo hiểm xã hội cấp đối với đối tượng được quy định tại điểm a khoản 2 Điều 16 Nghị định này;</w:t>
      </w:r>
    </w:p>
    <w:p w14:paraId="4855354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xác nhận hộ cận nghèo do Ủy ban nhân dân cấp xã cấp cho đối tượng được quy định tại điểm b khoản 2 Điều 16 Nghị định này.</w:t>
      </w:r>
    </w:p>
    <w:p w14:paraId="07E917D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trẻ em mầm non và học sinh phổ thông, học viên học tại cơ sở giáo dục thường xuyên theo chương trình giáo dục phổ thông vừa thuộc diện được miễn, giảm học phí vừa thuộc diện được hỗ trợ chi phí học tập, chỉ phải làm 01 bộ hồ sơ các giấy tờ liên quan nói trên kèm đơn theo mẫu (Phụ lục</w:t>
      </w:r>
      <w:r>
        <w:rPr>
          <w:rStyle w:val="apple-converted-space"/>
          <w:rFonts w:ascii="Arial" w:hAnsi="Arial" w:cs="Arial"/>
          <w:color w:val="000000"/>
          <w:sz w:val="21"/>
          <w:szCs w:val="21"/>
        </w:rPr>
        <w:t> </w:t>
      </w:r>
      <w:r>
        <w:rPr>
          <w:rFonts w:ascii="Arial" w:hAnsi="Arial" w:cs="Arial"/>
          <w:color w:val="000000"/>
          <w:sz w:val="21"/>
          <w:szCs w:val="21"/>
        </w:rPr>
        <w:t>IV) của Nghị định này.</w:t>
      </w:r>
    </w:p>
    <w:p w14:paraId="14447E6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xác nhận hộ nghèo, hộ cận nghèo để làm căn cứ xem xét miễn, giảm học phí và hỗ trợ chi phí học tập cho kỳ học tiếp theo.</w:t>
      </w:r>
    </w:p>
    <w:p w14:paraId="22B2137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Trường hợp học sinh, sinh viên có thẻ căn cước công dân và được cấp mã số định danh cá nhân, thông tin về nơi thường trú có thể khai thác từ việc kết nối và chia sẻ dữ liệu về dân cư với các cơ sở giáo dục đào tạo, Phòng Giáo dục và Đào tạo, Sở Giáo dục và Đào tạo, Phòng Lao động </w:t>
      </w:r>
      <w:r>
        <w:rPr>
          <w:rFonts w:ascii="Arial" w:hAnsi="Arial" w:cs="Arial"/>
          <w:color w:val="000000"/>
          <w:sz w:val="21"/>
          <w:szCs w:val="21"/>
        </w:rPr>
        <w:lastRenderedPageBreak/>
        <w:t>- Thương binh và Xã hội, Phòng Tài chính, Sở Tài chính, thì cha mẹ (hoặc người giám hộ) trẻ em, học sinh, sinh viên không phải nộp “Giấy khai sinh” và “Sổ hộ khẩu thường trú”.</w:t>
      </w:r>
    </w:p>
    <w:p w14:paraId="24A1216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548B6B9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45 ngày làm việc kể từ ngày khai giảng năm học, cha mẹ (hoặc người giám hộ) trẻ em mầm non, học sinh phổ thông, học viên học tại cơ sở giáo dục thường xuyên; học sinh, sinh viên, học viên học ở các cơ sở giáo dục nghề nghiệp và giáo dục đại học thuộc đối tượng được miễn giảm học phí, hỗ trợ tiền đóng học phí, chi phí học tập nộp Đơn (theo mẫu tại Phụ</w:t>
      </w:r>
      <w:r>
        <w:rPr>
          <w:rStyle w:val="apple-converted-space"/>
          <w:rFonts w:ascii="Arial" w:hAnsi="Arial" w:cs="Arial"/>
          <w:color w:val="000000"/>
          <w:sz w:val="21"/>
          <w:szCs w:val="21"/>
        </w:rPr>
        <w:t> </w:t>
      </w:r>
      <w:r>
        <w:rPr>
          <w:rFonts w:ascii="Arial" w:hAnsi="Arial" w:cs="Arial"/>
          <w:color w:val="000000"/>
          <w:sz w:val="21"/>
          <w:szCs w:val="21"/>
        </w:rPr>
        <w:t>lục II; Phụ</w:t>
      </w:r>
      <w:r>
        <w:rPr>
          <w:rStyle w:val="apple-converted-space"/>
          <w:rFonts w:ascii="Arial" w:hAnsi="Arial" w:cs="Arial"/>
          <w:color w:val="000000"/>
          <w:sz w:val="21"/>
          <w:szCs w:val="21"/>
        </w:rPr>
        <w:t> </w:t>
      </w:r>
      <w:r>
        <w:rPr>
          <w:rFonts w:ascii="Arial" w:hAnsi="Arial" w:cs="Arial"/>
          <w:color w:val="000000"/>
          <w:sz w:val="21"/>
          <w:szCs w:val="21"/>
        </w:rPr>
        <w:t>lục</w:t>
      </w:r>
      <w:r>
        <w:rPr>
          <w:rStyle w:val="apple-converted-space"/>
          <w:rFonts w:ascii="Arial" w:hAnsi="Arial" w:cs="Arial"/>
          <w:color w:val="000000"/>
          <w:sz w:val="21"/>
          <w:szCs w:val="21"/>
        </w:rPr>
        <w:t> </w:t>
      </w:r>
      <w:r>
        <w:rPr>
          <w:rFonts w:ascii="Arial" w:hAnsi="Arial" w:cs="Arial"/>
          <w:color w:val="000000"/>
          <w:sz w:val="21"/>
          <w:szCs w:val="21"/>
        </w:rPr>
        <w:t>III;Phụ</w:t>
      </w:r>
      <w:r>
        <w:rPr>
          <w:rStyle w:val="apple-converted-space"/>
          <w:rFonts w:ascii="Arial" w:hAnsi="Arial" w:cs="Arial"/>
          <w:color w:val="000000"/>
          <w:sz w:val="21"/>
          <w:szCs w:val="21"/>
        </w:rPr>
        <w:t> </w:t>
      </w:r>
      <w:r>
        <w:rPr>
          <w:rFonts w:ascii="Arial" w:hAnsi="Arial" w:cs="Arial"/>
          <w:color w:val="000000"/>
          <w:sz w:val="21"/>
          <w:szCs w:val="21"/>
        </w:rPr>
        <w:t>lục</w:t>
      </w:r>
      <w:r>
        <w:rPr>
          <w:rStyle w:val="apple-converted-space"/>
          <w:rFonts w:ascii="Arial" w:hAnsi="Arial" w:cs="Arial"/>
          <w:color w:val="000000"/>
          <w:sz w:val="21"/>
          <w:szCs w:val="21"/>
        </w:rPr>
        <w:t> </w:t>
      </w:r>
      <w:r>
        <w:rPr>
          <w:rFonts w:ascii="Arial" w:hAnsi="Arial" w:cs="Arial"/>
          <w:color w:val="000000"/>
          <w:sz w:val="21"/>
          <w:szCs w:val="21"/>
        </w:rPr>
        <w:t>IV; Phụ</w:t>
      </w:r>
      <w:r>
        <w:rPr>
          <w:rStyle w:val="apple-converted-space"/>
          <w:rFonts w:ascii="Arial" w:hAnsi="Arial" w:cs="Arial"/>
          <w:color w:val="000000"/>
          <w:sz w:val="21"/>
          <w:szCs w:val="21"/>
        </w:rPr>
        <w:t> </w:t>
      </w:r>
      <w:r>
        <w:rPr>
          <w:rFonts w:ascii="Arial" w:hAnsi="Arial" w:cs="Arial"/>
          <w:color w:val="000000"/>
          <w:sz w:val="21"/>
          <w:szCs w:val="21"/>
        </w:rPr>
        <w:t>lục</w:t>
      </w:r>
      <w:r>
        <w:rPr>
          <w:rStyle w:val="apple-converted-space"/>
          <w:rFonts w:ascii="Arial" w:hAnsi="Arial" w:cs="Arial"/>
          <w:color w:val="000000"/>
          <w:sz w:val="21"/>
          <w:szCs w:val="21"/>
        </w:rPr>
        <w:t> </w:t>
      </w:r>
      <w:r>
        <w:rPr>
          <w:rFonts w:ascii="Arial" w:hAnsi="Arial" w:cs="Arial"/>
          <w:color w:val="000000"/>
          <w:sz w:val="21"/>
          <w:szCs w:val="21"/>
        </w:rPr>
        <w:t>V;Phụ lục</w:t>
      </w:r>
      <w:r>
        <w:rPr>
          <w:rStyle w:val="apple-converted-space"/>
          <w:rFonts w:ascii="Arial" w:hAnsi="Arial" w:cs="Arial"/>
          <w:color w:val="000000"/>
          <w:sz w:val="21"/>
          <w:szCs w:val="21"/>
        </w:rPr>
        <w:t> </w:t>
      </w:r>
      <w:r>
        <w:rPr>
          <w:rFonts w:ascii="Arial" w:hAnsi="Arial" w:cs="Arial"/>
          <w:color w:val="000000"/>
          <w:sz w:val="21"/>
          <w:szCs w:val="21"/>
        </w:rPr>
        <w:t>VI, Phụ</w:t>
      </w:r>
      <w:r>
        <w:rPr>
          <w:rStyle w:val="apple-converted-space"/>
          <w:rFonts w:ascii="Arial" w:hAnsi="Arial" w:cs="Arial"/>
          <w:color w:val="000000"/>
          <w:sz w:val="21"/>
          <w:szCs w:val="21"/>
        </w:rPr>
        <w:t> </w:t>
      </w:r>
      <w:r>
        <w:rPr>
          <w:rFonts w:ascii="Arial" w:hAnsi="Arial" w:cs="Arial"/>
          <w:color w:val="000000"/>
          <w:sz w:val="21"/>
          <w:szCs w:val="21"/>
        </w:rPr>
        <w:t>lục</w:t>
      </w:r>
      <w:r>
        <w:rPr>
          <w:rStyle w:val="apple-converted-space"/>
          <w:rFonts w:ascii="Arial" w:hAnsi="Arial" w:cs="Arial"/>
          <w:color w:val="000000"/>
          <w:sz w:val="21"/>
          <w:szCs w:val="21"/>
        </w:rPr>
        <w:t> </w:t>
      </w:r>
      <w:r>
        <w:rPr>
          <w:rFonts w:ascii="Arial" w:hAnsi="Arial" w:cs="Arial"/>
          <w:color w:val="000000"/>
          <w:sz w:val="21"/>
          <w:szCs w:val="21"/>
        </w:rPr>
        <w:t>VIINghị định này) và bản sao chứng thực hoặc bản sao kèm bản chính để đối chiếu hoặc bản sao từ sổ gốc một trong các giấy tờ được quy định tại khoản 1 Điều này để minh chứng thuộc đối tượng miễn, giảm học phí và hỗ trợ chi phí học tập gửi cơ sở giáo dục theo hình thức nộp trực tiếp hoặc qua bưu điện hoặc hệ thống giao dịch điện tử.</w:t>
      </w:r>
    </w:p>
    <w:p w14:paraId="03AAA34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xét duyệt và thẩm định hồ sơ:</w:t>
      </w:r>
    </w:p>
    <w:p w14:paraId="44456E3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sở giáo dục mầm non, tiểu học và trung học cơ sở, cơ sở giáo dục thường xuyên thuộc phòng giáo dục đào tạo: Trong vòng 10 ngày làm việc kể từ khi nhận được đơn đề nghị miễn giảm học phí và hỗ trợ chi phí học tập, hỗ trợ tiền đóng học phí cho học sinh tiểu học tư thục ở địa bàn không đủ trường công lập, Hiệu trưởng nhà trường có trách nhiệm xét duyệt hồ sơ và lập danh sách học sinh được miễn, giảm học phí và hỗ trợ chi phí học tập, hỗ trợ tiền đóng học phí học sinh tiểu học tư thục gửi phòng giáo dục và đào tạo thẩm định;</w:t>
      </w:r>
    </w:p>
    <w:p w14:paraId="36A32FD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trung học phổ thông, cơ sở giáo dục thường xuyên và các cơ sở giáo dục khác trực thuộc Sở giáo dục và Đào tạo: Trong vòng 10 ngày làm việc kể từ khi nhận được đơn đề nghị miễn, giảm học phí, hỗ trợ chi phí học tập, Hiệu trưởng nhà trường có trách nhiệm xét duyệt hồ sơ và lập danh sách học sinh được miễn, giảm học phí và hỗ trợ chi phí học tập gửi sở giáo dục và đào tạo thẩm định;</w:t>
      </w:r>
    </w:p>
    <w:p w14:paraId="2D702E5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cơ sở giáo dục nghề nghiệp và giáo dục đại học công lập: Trong vòng 10 ngày làm việc kể từ khi nhận được đơn đề nghị miễn, giảm học phí, Thủ trưởng cơ sở giáo dục nghề nghiệp và giáo dục đại học công lập có trách nhiệm xét duyệt hồ sơ và quyết định miễn, giảm học phí đối với học sinh, sinh viên và học viên; đồng thời lập danh sách học sinh, sinh viên, học viên được miễn, giảm học phí theo mẫu quy định tại Phụ</w:t>
      </w:r>
      <w:r>
        <w:rPr>
          <w:rStyle w:val="apple-converted-space"/>
          <w:rFonts w:ascii="Arial" w:hAnsi="Arial" w:cs="Arial"/>
          <w:color w:val="000000"/>
          <w:sz w:val="21"/>
          <w:szCs w:val="21"/>
        </w:rPr>
        <w:t> </w:t>
      </w:r>
      <w:r>
        <w:rPr>
          <w:rFonts w:ascii="Arial" w:hAnsi="Arial" w:cs="Arial"/>
          <w:color w:val="000000"/>
          <w:sz w:val="21"/>
          <w:szCs w:val="21"/>
        </w:rPr>
        <w:t>lục</w:t>
      </w:r>
      <w:r>
        <w:rPr>
          <w:rStyle w:val="apple-converted-space"/>
          <w:rFonts w:ascii="Arial" w:hAnsi="Arial" w:cs="Arial"/>
          <w:color w:val="000000"/>
          <w:sz w:val="21"/>
          <w:szCs w:val="21"/>
        </w:rPr>
        <w:t> </w:t>
      </w:r>
      <w:r>
        <w:rPr>
          <w:rFonts w:ascii="Arial" w:hAnsi="Arial" w:cs="Arial"/>
          <w:color w:val="000000"/>
          <w:sz w:val="21"/>
          <w:szCs w:val="21"/>
        </w:rPr>
        <w:t>IX gửi cơ quan quản lý cấp trên trực tiếp. Cơ quan quản lý cấp trên thẩm định, lập dự toán kinh phí theo mẫu quy định tại Phụ</w:t>
      </w:r>
      <w:r>
        <w:rPr>
          <w:rStyle w:val="apple-converted-space"/>
          <w:rFonts w:ascii="Arial" w:hAnsi="Arial" w:cs="Arial"/>
          <w:color w:val="000000"/>
          <w:sz w:val="21"/>
          <w:szCs w:val="21"/>
        </w:rPr>
        <w:t> </w:t>
      </w:r>
      <w:r>
        <w:rPr>
          <w:rFonts w:ascii="Arial" w:hAnsi="Arial" w:cs="Arial"/>
          <w:color w:val="000000"/>
          <w:sz w:val="21"/>
          <w:szCs w:val="21"/>
        </w:rPr>
        <w:t>lục X gửi Bộ Tài chính tổng hợp, trình cấp có thẩm quyền bố trí kinh phí thực hiện trong dự toán ngân sách hàng năm;</w:t>
      </w:r>
    </w:p>
    <w:p w14:paraId="43AE9F8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cơ sở giáo dục mầm non dân lập, tư thục; cơ sở giáo dục phổ thông tư thục; cơ sở giáo dục thường xuyên tư thục, giáo dục nghề nghiệp và giáo dục đại học tư thục: Trong vòng 10 ngày làm việc kể từ khi nhận được đơn đề nghị miễn giảm học phí, cấp bù miễn giảm học phí và hỗ trợ chi phí học tập, hỗ trợ tiền đóng học phí của người học, cơ sở giáo dục mầm non dân lập, tư thục; cơ sở giáo dục phổ thông tư thục; cơ sở giáo dục thường xuyên tư thục, giáo dục nghề nghiệp và giáo dục đại học tư thục có trách nhiệm cấp cho người học giấy xác nhận theo quy định tại Phụ</w:t>
      </w:r>
      <w:r>
        <w:rPr>
          <w:rStyle w:val="apple-converted-space"/>
          <w:rFonts w:ascii="Arial" w:hAnsi="Arial" w:cs="Arial"/>
          <w:color w:val="000000"/>
          <w:sz w:val="21"/>
          <w:szCs w:val="21"/>
        </w:rPr>
        <w:t> </w:t>
      </w:r>
      <w:r>
        <w:rPr>
          <w:rFonts w:ascii="Arial" w:hAnsi="Arial" w:cs="Arial"/>
          <w:color w:val="000000"/>
          <w:sz w:val="21"/>
          <w:szCs w:val="21"/>
        </w:rPr>
        <w:t>lục</w:t>
      </w:r>
      <w:r>
        <w:rPr>
          <w:rStyle w:val="apple-converted-space"/>
          <w:rFonts w:ascii="Arial" w:hAnsi="Arial" w:cs="Arial"/>
          <w:color w:val="000000"/>
          <w:sz w:val="21"/>
          <w:szCs w:val="21"/>
        </w:rPr>
        <w:t> </w:t>
      </w:r>
      <w:r>
        <w:rPr>
          <w:rFonts w:ascii="Arial" w:hAnsi="Arial" w:cs="Arial"/>
          <w:color w:val="000000"/>
          <w:sz w:val="21"/>
          <w:szCs w:val="21"/>
        </w:rPr>
        <w:t>VIII của Nghị định này.</w:t>
      </w:r>
    </w:p>
    <w:p w14:paraId="1D2A519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cơ sở giáo dục nghề nghiệp và giáo dục đại học tư thục: Trong vòng 10 ngày làm việc kể từ khi nhận được đơn đề nghị miễn, giảm học phí, Thủ trưởng cơ sở giáo dục nghề nghiệp và giáo dục đại học tư thục có trách nhiệm xác nhận hồ sơ miễn, giảm học phí đối với người học; đồng thời lập danh sách người học được miễn, giảm học phí theo mẫu quy định tại Phụ</w:t>
      </w:r>
      <w:r>
        <w:rPr>
          <w:rStyle w:val="apple-converted-space"/>
          <w:rFonts w:ascii="Arial" w:hAnsi="Arial" w:cs="Arial"/>
          <w:color w:val="000000"/>
          <w:sz w:val="21"/>
          <w:szCs w:val="21"/>
        </w:rPr>
        <w:t> </w:t>
      </w:r>
      <w:r>
        <w:rPr>
          <w:rFonts w:ascii="Arial" w:hAnsi="Arial" w:cs="Arial"/>
          <w:color w:val="000000"/>
          <w:sz w:val="21"/>
          <w:szCs w:val="21"/>
        </w:rPr>
        <w:t>lục</w:t>
      </w:r>
      <w:r>
        <w:rPr>
          <w:rStyle w:val="apple-converted-space"/>
          <w:rFonts w:ascii="Arial" w:hAnsi="Arial" w:cs="Arial"/>
          <w:color w:val="000000"/>
          <w:sz w:val="21"/>
          <w:szCs w:val="21"/>
        </w:rPr>
        <w:t> </w:t>
      </w:r>
      <w:r>
        <w:rPr>
          <w:rFonts w:ascii="Arial" w:hAnsi="Arial" w:cs="Arial"/>
          <w:color w:val="000000"/>
          <w:sz w:val="21"/>
          <w:szCs w:val="21"/>
        </w:rPr>
        <w:t>IX gửi về Phòng Lao động - Thương binh và Xã hội nơi người học đăng ký thường trú để thực hiện theo quy định.</w:t>
      </w:r>
    </w:p>
    <w:p w14:paraId="7B89B286"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6C92AB40"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20. Cơ chế miễn giảm học phí, hỗ trợ</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 học tập và hỗ trợ đóng học phí</w:t>
      </w:r>
    </w:p>
    <w:p w14:paraId="51C097B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miễn, giảm học phí sẽ được thực hiện trong suốt thời gian học tập tại nhà trường, trừ trường hợp có những thay đổi về lý do miễn hoặc giảm học phí.</w:t>
      </w:r>
    </w:p>
    <w:p w14:paraId="6489C6E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sách nhà nước có trách nhiệm cấp bù tiền miễn, giảm học phí đối với người học tại cơ sở giáo dục công lập, cụ thể như sau:</w:t>
      </w:r>
    </w:p>
    <w:p w14:paraId="14A0BAA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cấp bù tiền miễn, giảm học phí cho các cơ sở giáo dục mầm non, giáo dục phổ thông và cơ sở giáo dục thường xuyên công lập để thực hiện việc miễn, giảm học phí đối với người học thuộc các đối tượng miễn, giảm học phí quy định tại Nghị định này theo mức thu học phí do Hội đồng nhân dân cấp tỉnh quy định đối với cơ sở giáo dục công lập chưa tự bảo đảm chi thường xuyên tương ứng với từng vùng, từng cấp học;</w:t>
      </w:r>
    </w:p>
    <w:p w14:paraId="7525629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nước cấp bù tiền miễn, giảm học phí cho các cơ sở giáo dục nghề nghiệp, cơ sở giáo dục đại học công lập để thực hiện chính sách miễn, giảm học phí đối với người học thuộc các đối tượng miễn, giảm học phí theo mức trần học phí quy định tại điểm a khoản 1, điểm a khoản 2 Điều 10; điểm a khoản 1, điểm a khoản 2 Điều 11 Nghị định này.</w:t>
      </w:r>
    </w:p>
    <w:p w14:paraId="3645525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Phần còn lại người học phải đóng bằng chênh lệch giữa mức trần học phí quy định tại điểm a khoản 1, điểm a khoản 2 Điều 10; điểm a khoản 1, điểm a khoản 2 Điều 11 và mức hỗ trợ của Nhà nước, trừ trường hợp đối với các ngành nghề quy định tại điểm a và điểm b khoản 1 Điều 16, người học </w:t>
      </w:r>
      <w:r>
        <w:rPr>
          <w:rFonts w:ascii="Arial" w:hAnsi="Arial" w:cs="Arial"/>
          <w:color w:val="000000"/>
          <w:sz w:val="21"/>
          <w:szCs w:val="21"/>
        </w:rPr>
        <w:lastRenderedPageBreak/>
        <w:t>phải đóng bằng phần chênh lệch giữa mức học phí thực tế của cơ sở giáo dục và mức hỗ trợ của Nhà nước.</w:t>
      </w:r>
    </w:p>
    <w:p w14:paraId="1C73BE4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cấp trực tiếp tiền miễn, giảm học phí cho các đối tượng thuộc diện được miễn, giảm học phí theo học tại các cơ sở giáo dục mầm non dân lập, tư thục, cơ sở giáo dục phổ thông, giáo dục nghề nghiệp, giáo dục đại học tư thục; cấp trực tiếp tiền hỗ trợ đóng học phí cho gia đình học sinh tiểu học tại các cơ sở giáo dục tư thục ở địa bàn không đủ trường công lập theo mức học phí do Hội đồng nhân dân cấp tỉnh quy định đối với cơ sở giáo dục công lập chưa tự bảo đảm chi thường xuyên tương ứng với từng vùng, từng cấp học; theo mức học phí do cơ quan có thẩm quyền quy định trong các cơ sở giáo dục nghề nghiệp, giáo dục đại học công lập chưa tự đảm bảo chi thường xuyên tương ứng với các nhóm ngành, chuyên ngành quy định tại Điều 10 và Điều 11 Nghị định này.</w:t>
      </w:r>
    </w:p>
    <w:p w14:paraId="1F575CE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sự trùng lặp về đối tượng hưởng chính sách miễn, giảm học phí và hỗ trợ chi phí học tập quy định tại Nghị định này với các văn bản quy phạm pháp luật khác đang thực hiện có mức hỗ trợ cao hơn thì được hưởng theo mức hỗ trợ cao hơn quy định tại văn bản pháp luật khác.</w:t>
      </w:r>
    </w:p>
    <w:p w14:paraId="7593926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áp dụng miễn, giảm học phí đối với trường hợp đang hưởng lương và sinh hoạt phí khi đi học, các trường hợp học cao học, nghiên cứu sinh (trừ đối tượng quy định tại khoản 14, khoản 16 Điều 15 Nghị định này).</w:t>
      </w:r>
    </w:p>
    <w:p w14:paraId="3963A79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Nếu người học thuộc đối tượng được miễn, giảm học phí đồng thời học ở nhiều cơ sở giáo dục hoặc nhiều khoa, nhiều ngành trong cùng một trường thì chỉ được hưởng một chế độ ưu đãi.</w:t>
      </w:r>
    </w:p>
    <w:p w14:paraId="3F2164E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áp dụng chế độ miễn, giảm học phí đối với người học theo hình thức giáo dục thường xuyên và đào tạo, bồi dưỡng ngắn hạn tại các cơ sở giáo dục thường xuyên trừ trường hợp các đối tượng học các cấp học thuộc chương trình giáo dục phổ thông theo hình thức giáo dục thường xuyên.</w:t>
      </w:r>
    </w:p>
    <w:p w14:paraId="7F2A022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Không áp dụng chế độ miễn giảm học phí, hỗ trợ chi phí học tập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này.</w:t>
      </w:r>
    </w:p>
    <w:p w14:paraId="09A2AB5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kỳ của năm học.</w:t>
      </w:r>
    </w:p>
    <w:p w14:paraId="4094734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Nhà nước thực hiện hỗ trợ chi phí học tập trực tiếp cho các đối tượng quy định tại Điều 18 Nghị định này với mức 150.000 đồng/học sinh/tháng để mua sách, vở và các đồ dùng học tập khác. Thời gian được hưởng theo thời gian học thực tế và không quá 9 tháng/1 năm học và thực hiện chi trả 2 lần trong năm vào đầu các học kỳ của năm học.</w:t>
      </w:r>
    </w:p>
    <w:p w14:paraId="1A179E5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cha mẹ (hoặc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14:paraId="172191B9"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7DE02931"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21. Phương thức cấp bù tiền miễn, giảm học phí, hỗ trợ chi phí học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tập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đối với các cơ sở giáo dục công lập</w:t>
      </w:r>
    </w:p>
    <w:p w14:paraId="1B99257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cấp bù tiền miễn, giảm học phí đối với các cơ sở giáo dục công lập</w:t>
      </w:r>
    </w:p>
    <w:p w14:paraId="5D3F89B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thực hiện cấp bù tiền miễn, giảm học phí cho cơ sở giáo dục công lập được ngân sách nhà nước cấp hàng năm theo hình thức giao dự toán. Việc phân bổ dự toán kinh phí thực hiện chính sách cấp bù học phí cho cơ sở giáo dục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công lập;</w:t>
      </w:r>
    </w:p>
    <w:p w14:paraId="69932DD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công lập gửi Kho bạc Nhà nước nơi giao dịch hồ sơ rút dự toán bao gồm: (i) Quyết định giao dự toán của cơ quan có thẩm quyền giao đối với kinh phí cấp bù tiền miễn, giảm học phí; (ii) Quyết định phê duyệt danh sách được hưởng chế độ miễn, giảm học phí của cơ sở giáo dục công lập kèm danh sách, tổng hợp đề nghị cấp bù tiền học phí miễn, giảm (gồm các nội dung: Họ tên, đối tượng, tổng số học sinh thuộc diện được miễn, giảm học phí hiện đang theo học tại trường, mức thu học phí của nhà trường, mức học phí miễn, giảm và kinh phí đề nghị cấp bù) và toàn bộ hồ sơ xét duyệt các đối tượng được miễn, giảm học phí, hỗ trợ chi phí học tập; (iii) Giấy rút dự toán theo quy định để rút dự toán kinh phí cấp bù tiền miễn, giảm học phí.</w:t>
      </w:r>
    </w:p>
    <w:p w14:paraId="4E533ED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 bạc Nhà nước căn cứ Hồ sơ rút dự toán thực hiện kiểm soát và chuyển tiền vào tài khoản thu học phí của cơ sở giáo dục đảm bảo trong phạm vi dự toán được cấp có thẩm quyền giao và không vượt quá dự toán do cơ sở giáo dục đề nghị rút.</w:t>
      </w:r>
    </w:p>
    <w:p w14:paraId="6A9EA9D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ngân sách nhà nước cấp bù tiền miễn, giảm học phí cho cơ sở giáo dục công lập được chuyển và hạch toán vào tài khoản thu học phí của cơ sở này và được tự chủ sử dụng theo số lượng thực tế đối tượng được cấp bù và quy định hiện hành về chế độ tự chủ tài chính của đơn vị sự nghiệp công lập; trường hợp dự toán giao thực hiện cấp bù tiền miễn, giảm học phí cho cơ sở giáo dục công lập cao hơn số lượng đối tượng thụ hưởng thực tế và mức cấp bù theo quy định của Nhà nước thì cơ sở giáo dục báo cáo cơ quan chủ quản để xử lý theo quy định hiện hành.</w:t>
      </w:r>
    </w:p>
    <w:p w14:paraId="63E6F1A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chi trả tiền hỗ trợ chi phí học tập đối với các đối tượng đang học tại các cơ sở giáo dục mầm non và phổ thông công lập.</w:t>
      </w:r>
    </w:p>
    <w:p w14:paraId="2DD25FC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Giáo dục và Đào tạo chịu trách nhiệm chi trả, quyết toán kinh phí hỗ trợ chi phí học tập trực tiếp cho cha mẹ (hoặc người giám hộ) trẻ em học mẫu giáo, học sinh tiểu học, học sinh trung học cơ sở; cha mẹ (hoặc học viên) học ở các cơ sở giáo dục thường xuyên hoặc ủy quyền cho cơ sở giáo dục chi trả, quyết toán với Phòng Giáo dục và Đào tạo;</w:t>
      </w:r>
    </w:p>
    <w:p w14:paraId="7AB023C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Giáo dục và Đào tạo chịu trách nhiệm chi trả, quyết toán kinh phí hỗ trợ chi phí học tập trực tiếp cho cha mẹ học sinh (hoặc học sinh) trung học phổ thông, học viên học ở các cơ sở giáo dục thường xuyên cấp tỉnh và học sinh học tại các cơ sở giáo dục khác do Sở Giáo dục và Đào tạo quản lý hoặc ủy quyền cho cơ sở giáo dục chi trả, quyết toán với Sở Giáo dục và Đào tạo;</w:t>
      </w:r>
    </w:p>
    <w:p w14:paraId="5259CA7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hỗ trợ chi phí học tập được cấp không quá 9 tháng/năm học và chi trả 2 lần trong năm: Lần 1 chi trả 4 tháng vào tháng 10 hoặc tháng 11; lần 2 chi trả 5 tháng vào tháng 3 hoặc tháng 4;</w:t>
      </w:r>
    </w:p>
    <w:p w14:paraId="59B8CED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cha mẹ (hoặc người giám hộ) trẻ em học mẫu giáo và học sinh chưa nhận tiền hỗ trợ chi phí học tập theo thời hạn quy định thì được truy lĩnh trong kỳ chi trả tiếp theo;</w:t>
      </w:r>
    </w:p>
    <w:p w14:paraId="21E3A38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 bạc Nhà nước căn cứ (i) Quyết định giao dự toán của cấp có thẩm quyền (trong đó ghi rõ dự toán kinh phí hỗ trợ chi phí học tập); (ii) chứng từ chuyển tiền; thực hiện tạm ứng cho Phòng Giáo dục và Đào tạo hoặc Sở Giáo dục và Đào tạo hoặc cơ sở giáo dục (trường hợp được ủy quyền).</w:t>
      </w:r>
    </w:p>
    <w:p w14:paraId="350596A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Giáo dục và Đào tạo hoặc Sở Giáo dục và Đào tạo hoặc cơ sở giáo dục (trường hợp được ủy quyền) chịu trách nhiệm chi trả cho đúng đối tượng được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14:paraId="3271ADB5"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4E21CA33"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22. Phương thức chi trả tiền miễn, giảm học phí, hỗ trợ chi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 học tập đối với người học ở các cơ sở giáo dục dân lập, tư thục; cơ sở giáo dục nghề nghiệp và giáo dục đại học thuộc doanh nghiệp nhà nước, tổ chức kinh tế; chi trả tiền hỗ trợ đóng học phí cho học sinh tiểu học (ở địa bàn không đủ trường công lập) trong cơ sở giáo dục tư thục</w:t>
      </w:r>
    </w:p>
    <w:p w14:paraId="0156F16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chi trả tiền miễn, giảm học phí và hỗ trợ chi phí học tập</w:t>
      </w:r>
    </w:p>
    <w:p w14:paraId="7F76CA7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Giáo dục và Đào tạo chịu trách nhiệm chi trả, quyết toán kinh phí miễn, giảm học phí và hỗ trợ chi phí học tập trực tiếp (hoặc ủy quyền cho cơ sở giáo dục chi trả) cho cha mẹ (hoặc người giám hộ) trẻ em học mẫu giáo, học sinh tiểu học và học sinh trung học cơ sở;</w:t>
      </w:r>
    </w:p>
    <w:p w14:paraId="0B4201D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Giáo dục và Đào tạo chịu trách nhiệm chi trả, quyết toán kinh phí miễn, giảm học phí và hỗ trợ chi phí học tập trực tiếp cho cha mẹ học sinh trung học phổ thông hoặc ủy quyền cho cơ sở giáo dục chi trả;</w:t>
      </w:r>
    </w:p>
    <w:p w14:paraId="7E4E370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Lao động - Thương binh và Xã hội chịu trách nhiệm chi trả, quyết toán kinh phí miễn, giảm học phí trực tiếp cho cha mẹ hoặc người giám hộ của học sinh; sinh viên đang học tại các cơ sở giáo dục nghề nghiệp và giáo dục đại học trên địa bàn;</w:t>
      </w:r>
    </w:p>
    <w:p w14:paraId="19A0F24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cha mẹ (hoặc người giám hộ) trẻ em học mẫu giáo, học sinh phổ thông, học viên học tại cơ sở giáo dục thường xuyên, học sinh, sinh viên chưa nhận tiền cấp bù học phí và hỗ trợ chi phí học tập theo thời hạn quy định thì được truy lĩnh trong kỳ chi trả tiếp theo;</w:t>
      </w:r>
    </w:p>
    <w:p w14:paraId="4E7BBAF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 bạc Nhà nước căn cứ (i) Quyết định giao dự toán của cấp có thẩm quyền (trong đó ghi rõ dự toán kinh phí miễn, giảm học phí và hỗ trợ chi phí học tập); (ii) chứng từ chuyển tiền; thực hiện tạm ứng cho Phòng Giáo dục và Đào tạo hoặc Sở Giáo dục và Đào tạo hoặc cơ sở giáo dục (trường hợp được ủy quyền), Phòng Lao động - Thương binh và Xã hội.</w:t>
      </w:r>
    </w:p>
    <w:p w14:paraId="7BBFF3B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Giáo dục và Đào tạo hoặc Sở Giáo dục và Đào tạo hoặc cơ sở giáo dục (trường hợp được ủy quyền), Phòng Lao động - Thương binh và Xã hội chịu trách nhiệm chi trả cho đúng đối tượng được miễn, giảm học phí,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14:paraId="0DF57B7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chi trả tiền hỗ trợ đóng học phí cho học sinh tiểu học tư thục</w:t>
      </w:r>
    </w:p>
    <w:p w14:paraId="1D8F335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Căn cứ vào hồ sơ tài liệu, số lượng học sinh được hỗ trợ và mức hỗ trợ được Hội đồng nhân dân cấp tỉnh phê duyệt, Phòng Giáo dục và Đào tạo chịu trách nhiệm rút dự toán tại kho bạc để chuyển khoản cho cơ sở giáo dục tiểu học tư thục. Cơ sở giáo dục tiểu học tư thục chịu trách nhiệm chi trả cho đúng đối tượng được hỗ trợ học phí. Cuối năm ngân sách và cuối năm học, căn cứ vào số lượng học sinh được hỗ trợ học phí thực tế trong từng học kỳ, cơ sở giáo dục tiểu học tư thục xác định lại số tiền hỗ trợ đóng học phí và thanh quyết toán với Phòng Giáo dục và Đào tạo để thực hiện quyết toán ngân sách theo quy định;</w:t>
      </w:r>
    </w:p>
    <w:p w14:paraId="19B07A2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rút dự toán kinh phí hỗ trợ đóng học phí, Phòng Giáo dục và Đào tạo phải gửi cơ quan Kho bạc Nhà nước nơi Phòng Giáo dục và Đào tạo giao dịch: Quyết định giao dự toán của cấp có thẩm quyền (trong đó có ghi cụ thể kinh phí hỗ trợ đóng học phí), bản tổng hợp đề nghị cấp kinh phí hỗ trợ đóng học phí (gồm các nội dung: Họ tên học sinh tiểu học thuộc diện được hỗ trợ đóng học phí hiện đang theo học tại từng trường tiểu học tư thục; mức hỗ trợ đóng học phí được Hội đồng nhân dân cấp tỉnh phê duyệt và tổng nhu cầu kinh phí đề nghị hỗ trợ đóng học phí) và chứng từ chuyển tiền.</w:t>
      </w:r>
    </w:p>
    <w:p w14:paraId="224AE7D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bạc Nhà nước thực hiện tạm ứng cho Phòng Giáo dục và Đào tạo để chuyển khoản cho cơ sở giáo dục tiểu học tư thục.</w:t>
      </w:r>
    </w:p>
    <w:p w14:paraId="2EACC30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chứng từ thanh quyết toán cơ sở giáo dục tiểu học tư thục gửi, Phòng Giáo dục và Đào tạo thực hiện thanh toán tạm ứng với Kho bạc Nhà nước. Kho bạc Nhà nước căn cứ Giấy đề nghị thanh toán tạm ứng và Bảng kê chứng từ tạm ứng/thanh toán để thanh toán tạm ứng cho Phòng Giáo dục và Đào tạo.</w:t>
      </w:r>
    </w:p>
    <w:p w14:paraId="34C2A58E"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2A561367" w14:textId="77777777" w:rsidR="009863DC" w:rsidRDefault="009863DC" w:rsidP="009863D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3. LẬP, PHÂN BỔ DỰ TOÁN, QUYẾT TOÁN KINH PHÍ MIỄN, GIẢM HỌC PHÍ, HỖ TRỢ</w:t>
      </w:r>
      <w:r>
        <w:rPr>
          <w:rStyle w:val="apple-converted-space"/>
          <w:rFonts w:ascii="Arial" w:hAnsi="Arial" w:cs="Arial"/>
          <w:color w:val="A76014"/>
          <w:sz w:val="21"/>
          <w:szCs w:val="21"/>
        </w:rPr>
        <w:t> </w:t>
      </w:r>
      <w:r>
        <w:rPr>
          <w:rStyle w:val="Strong"/>
          <w:rFonts w:ascii="Arial" w:hAnsi="Arial" w:cs="Arial"/>
          <w:b/>
          <w:bCs/>
          <w:color w:val="A76014"/>
          <w:sz w:val="21"/>
          <w:szCs w:val="21"/>
        </w:rPr>
        <w:t>CHI</w:t>
      </w:r>
      <w:r>
        <w:rPr>
          <w:rStyle w:val="apple-converted-space"/>
          <w:rFonts w:ascii="Arial" w:hAnsi="Arial" w:cs="Arial"/>
          <w:color w:val="A76014"/>
          <w:sz w:val="21"/>
          <w:szCs w:val="21"/>
        </w:rPr>
        <w:t> </w:t>
      </w:r>
      <w:r>
        <w:rPr>
          <w:rStyle w:val="Strong"/>
          <w:rFonts w:ascii="Arial" w:hAnsi="Arial" w:cs="Arial"/>
          <w:b/>
          <w:bCs/>
          <w:color w:val="A76014"/>
          <w:sz w:val="21"/>
          <w:szCs w:val="21"/>
        </w:rPr>
        <w:t>PHÍ HỌC TẬP, HỖ TRỢ ĐÓNG HỌC PHÍ</w:t>
      </w:r>
    </w:p>
    <w:p w14:paraId="43330F97"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18E9DE0A"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23. Lập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dự</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toán</w:t>
      </w:r>
    </w:p>
    <w:p w14:paraId="5EF7D25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Hằng năm, căn cứ Chỉ thị của Thủ tướng Chính phủ về việc xây dựng kế hoạch phát triển kinh tế xã hội và dự toán ngân sách nhà nước năm kế hoạch, Thông tư hướng dẫn của Bộ Tài chính về việc xây dựng dự toán ngân sách nhà nước năm kế hoạch; trên cơ sở dự kiến số lượng các đối tượng thuộc diện được miễn, giảm học phí, hỗ trợ chi phí học tập và hỗ trợ tiền đóng học phí cho học sinh tiểu học tư thục ở địa bàn thiếu trường công lập; các Bộ ngành, cơ quan Trung ương, Ủy ban nhân dân cấp tỉnh xây dựng dự toán nhu cầu kinh phí thực hiện chế độ miễn giảm học phí, hỗ trợ chi phí </w:t>
      </w:r>
      <w:r>
        <w:rPr>
          <w:rFonts w:ascii="Arial" w:hAnsi="Arial" w:cs="Arial"/>
          <w:color w:val="000000"/>
          <w:sz w:val="21"/>
          <w:szCs w:val="21"/>
        </w:rPr>
        <w:lastRenderedPageBreak/>
        <w:t>học tập và hỗ trợ tiền đóng học phí cho học sinh tiểu học tư thục ở địa bàn chưa đủ trường công lập để tổng hợp chung trong dự toán chi ngân sách nhà nước của Bộ, ngành, địa phương gửi Bộ Tài chính cùng thời gian báo cáo dự toán ngân sách nhà nước năm kế hoạch.</w:t>
      </w:r>
    </w:p>
    <w:p w14:paraId="644E247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thực hiện chế độ miễn, giảm học phí cho các cơ sở giáo dục công lập</w:t>
      </w:r>
    </w:p>
    <w:p w14:paraId="24DA75B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mầm non, phổ thông và cơ sở giáo dục thường xuyên căn cứ mức thu học phí do Hội đồng nhân dân cấp tỉnh quy định đối với cơ sở giáo dục công lập chưa tự đảm bảo chi thường xuyên và số lượng đối tượng được miễn, giảm học phí để lập danh sách, xây dựng dự toán kinh phí đề nghị cấp bù tiền học phí miễn, giảm (kèm theo các hồ sơ xác nhận đối tượng theo quy định tại Nghị định này) như sau: Đối với trường mầm non, tiểu học và trung học cơ sở: Gửi về Phòng Giáo dục và Đào tạo thẩm định, tổng hợp gửi cơ quan tài chính cùng cấp để tổng hợp trình cấp có thẩm quyền bố trí dự toán kinh phí thực hiện; Đối với trường trung học phổ thông và các cơ sở giáo dục trực thuộc Sở Giáo dục và Đào tạo: Gửi về Sở Giáo dục và Đào tạo thẩm định, tổng hợp gửi cơ quan tài chính cùng cấp để tổng hợp trình cấp có thẩm quyền bố trí dự toán kinh phí thực hiện;</w:t>
      </w:r>
    </w:p>
    <w:p w14:paraId="6BE226E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nghề nghiệp và giáo dục đại học căn cứ mức thu học phí tương ứng với từng ngành, nghề đào tạo của trường (không vượt quá mức trần học phí quy định tại Nghị định này đối với cơ sở giáo dục nghề nghiệp và cơ sở giáo dục đại học chưa tự đảm bảo chi thường xuyên) và số lượng đối tượng miễn, giảm học phí lập danh sách, xây dựng dự toán kinh phí gửi cơ quan dự toán cấp trên thẩm định, tổng hợp gửi cơ quan tài chính cùng cấp để tổng hợp trình cấp có thẩm quyền bố trí dự toán kinh phí thực hiện.</w:t>
      </w:r>
    </w:p>
    <w:p w14:paraId="5DFB1B5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hỗ trợ chi phí học tập</w:t>
      </w:r>
    </w:p>
    <w:p w14:paraId="0554FE6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Giáo dục và Đào tạo hoặc Sở Giáo dục và Đào tạo căn cứ mức hỗ trợ chi phí học tập được quy định tại Nghị định này và số lượng đối tượng được hỗ trợ chi phí học tập để lập danh sách bao gồm cả các đối tượng học công lập và dân lập, tư thục (kèm theo các hồ sơ xác nhận đối tượng theo quy định tại Nghị định này) thẩm định, tổng hợp và xây dựng dự toán kinh phí gửi cơ quan tài chính cùng cấp tổng hợp trình cấp có thẩm quyền bố trí dự toán kinh phí thực hiện.</w:t>
      </w:r>
    </w:p>
    <w:p w14:paraId="28B14DF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miễn, giảm học phí cho người học tại các cơ sở giáo dục dân lập, tư thục; cơ sở giáo dục đại học; cơ sở giáo dục nghề nghiệp thuộc doanh nghiệp nhà nước, tổ chức kinh tế; hỗ trợ đóng học phí cho học sinh tiểu học (ở địa bàn không đủ trường công lập) trong cơ sở giáo dục tư thục</w:t>
      </w:r>
    </w:p>
    <w:p w14:paraId="35083F8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Phòng Giáo dục và Đào tạo căn cứ mức thu học phí của các trường mầm non, trung học cơ sở công lập chưa tự đảm bảo chi thường xuyên trong vùng và mức hỗ trợ đóng học phí cho học sinh </w:t>
      </w:r>
      <w:r>
        <w:rPr>
          <w:rFonts w:ascii="Arial" w:hAnsi="Arial" w:cs="Arial"/>
          <w:color w:val="000000"/>
          <w:sz w:val="21"/>
          <w:szCs w:val="21"/>
        </w:rPr>
        <w:lastRenderedPageBreak/>
        <w:t>tiểu học tư thục do Hội đồng nhân dân cấp tỉnh quy định; số lượng đối tượng được miễn, giảm học phí và hỗ trợ đóng học phí đang học tại các trường mầm non, tiểu học và trung học cơ sở dân lập, tư thục trên địa bàn để lập danh sách (kèm theo các hồ sơ xác nhận đối tượng theo quy định tại Nghị định này) thẩm định, tổng hợp và xây dựng dự toán kinh phí miễn, giảm học phí và hỗ trợ đóng học phí cho người học tại các cơ sở giáo dục dân lập, tư thục gửi cơ quan tài chính cùng cấp tổng hợp trình cấp có thẩm quyền bố trí dự toán kinh phí thực hiện;</w:t>
      </w:r>
    </w:p>
    <w:p w14:paraId="1879756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Giáo dục và Đào tạo căn cứ mức thu học phí của các trường trung học phổ thông công lập trong vùng chưa tự đảm bảo chi thường xuyên do Hội đồng nhân dân cấp tỉnh quy định và số lượng đối tượng được miễn, giảm học phí đang học tại các trường trung học phổ thông tư thục trên địa bàn để lập danh sách (kèm theo các hồ sơ xác nhận đối tượng theo quy định tại Nghị định này) thẩm định, tổng hợp và xây dựng dự toán kinh phí gửi cơ quan tài chính cùng cấp tổng hợp trình cấp có thẩm quyền bố trí dự toán kinh phí thực hiện;</w:t>
      </w:r>
    </w:p>
    <w:p w14:paraId="069AEBE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Lao động - Thương binh và Xã hội cấp huyện căn cứ mức trần học phí của cơ sở giáo dục nghề nghiệp chưa tự đảm bảo chi thường xuyên và cơ sở giáo dục đại học chưa tự đảm bảo chi thường xuyên tương ứng với ngành, nghề đào tạo được quy định tại Điều 10 và Điều 11 Nghị định này, số lượng đối tượng được miễn, giảm học phí học ở các cơ sở giáo dục nghề nghiệp và giáo dục đại học tư thục, các cơ sở giáo dục nghề nghiệp và giáo dục đại học thuộc các doanh nghiệp nhà nước, tổ chức kinh tế để lập danh sách (kèm theo các hồ sơ xác nhận đối tượng theo quy định tại Nghị định này) thẩm định, tổng hợp và xây dựng dự toán kinh phí gửi cơ quan tài chính cùng cấp để tổng hợp trình cấp có thẩm quyền bố trí dự toán kinh phí thực hiện. Đồng thời gửi Sở Tài chính, Sở Lao động - Thương binh và Xã hội để tổng hợp tham mưu Ủy ban nhân dân cấp tỉnh bố trí kinh phí.</w:t>
      </w:r>
    </w:p>
    <w:p w14:paraId="0059E3A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báo cáo của Sở Giáo dục và Đào tạo, Sở Lao động - Thương binh và Xã hội, Ủy ban nhân dân cấp huyện, Sở Tài chính chủ trì phối hợp với Sở Giáo dục và Đào tạo, Sở Lao động - Thương binh và Xã hội, Ủy ban nhân dân cấp huyện tổng hợp số đối tượng, nhu cầu kinh phí để báo cáo Ủy ban nhân dân cấp tỉnh phê duyệt, bố trí kinh phí, đồng thời gửi báo cáo về Bộ Tài chính, Bộ Giáo dục và Đào tạo, Bộ Lao động - Thương binh và Xã hội.</w:t>
      </w:r>
    </w:p>
    <w:p w14:paraId="13803200"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380AEEC9"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24. Phân bổ dự</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toán</w:t>
      </w:r>
    </w:p>
    <w:p w14:paraId="1677737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giao dự toán ngân sách nhà nước của Thủ tướng Chính phủ:</w:t>
      </w:r>
    </w:p>
    <w:p w14:paraId="7F963F9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Ủy ban nhân dân cấp tỉnh trình Hội đồng nhân dân cùng cấp quyết định phân bổ kinh phí thực hiện chi trả cấp bù miễn, giảm học phí, hỗ trợ chi phí học tập và hỗ trợ đóng học phí cho học sinh </w:t>
      </w:r>
      <w:r>
        <w:rPr>
          <w:rFonts w:ascii="Arial" w:hAnsi="Arial" w:cs="Arial"/>
          <w:color w:val="000000"/>
          <w:sz w:val="21"/>
          <w:szCs w:val="21"/>
        </w:rPr>
        <w:lastRenderedPageBreak/>
        <w:t>tiểu học (ở địa bàn không đủ trường công lập) trong cơ sở giáo dục tư thục trong dự toán chi sự nghiệp giáo dục đào tạo địa phương theo chế độ quy định.</w:t>
      </w:r>
    </w:p>
    <w:p w14:paraId="4213C65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ngành, cơ quan trung ương quyết định phân bổ kinh phí cấp bù miễn, giảm học phí, hỗ trợ chi phí học tập cho các cơ sở giáo dục nghề nghiệp và giáo dục đại học công lập trực thuộc theo chế độ quy định.</w:t>
      </w:r>
    </w:p>
    <w:p w14:paraId="0BAC38E5"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690F5B64"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25. Quản lý và quyết toán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kinh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w:t>
      </w:r>
    </w:p>
    <w:p w14:paraId="0D31FFF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đơn vị được giao kinh phí thực hiện chi trả cấp bù miễn, giảm học phí, hỗ trợ chi phí học tập và hỗ trợ đóng học phí cho học sinh tiểu học (ở địa bàn không đủ trường công lập) trong cơ sở giáo dục tư thục có trách nhiệm quản lý và sử dụng kinh phí đúng mục đích, theo đúng quy định của Luật Ngân sách nhà nước và gửi báo cáo quyết toán kinh phí thực hiện các chính sách này về cơ quan quản lý cấp trên để tổng hợp, gửi cơ quan tài chính cùng cấp trước ngày 20/7 hàng năm làm căn cứ xác định, bố trí dự toán kinh phí của năm kế hoạch.</w:t>
      </w:r>
    </w:p>
    <w:p w14:paraId="523685F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liệu quyết toán kinh phí chi trả cấp bù miễn, giảm học phí, hỗ trợ chi phí học tập và hỗ trợ đóng học phí cho học sinh tiểu học (ở địa bàn không đủ trường công lập) trong cơ sở giáo dục tư thục được tổng hợp chung trong báo cáo quyết toán chi ngân sách nhà nước hàng năm của đơn vị và được thực hiện theo đúng quy định hiện hành của Luật Ngân sách nhà nước, các văn bản hướng dẫn Luật và Mục lục ngân sách nhà nước hiện hành.</w:t>
      </w:r>
    </w:p>
    <w:p w14:paraId="10BF4F7F"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16597609"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26. Nguồn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kinh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phí</w:t>
      </w:r>
    </w:p>
    <w:p w14:paraId="0111E1E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thực hiện chế độ miễn, giảm học phí, hỗ trợ chi phí học tập và hỗ trợ đóng học phí cho học sinh tiểu học (ở địa bàn không đủ trường công lập) trong cơ sở giáo dục tư thục theo quy định tại Nghị định này được giao trong dự toán chi sự nghiệp giáo dục, đào tạo và dạy nghề hàng năm theo phân cấp ngân sách nhà nước hiện hành. Ngân sách trung ương hỗ trợ các địa phương khó khăn thực hiện chính sách an sinh xã hội theo quy định của Luật Ngân sách nhà nước, các văn bản hướng dẫn và cơ chế hỗ trợ từ ngân sách trung ương cho ngân sách địa phương.</w:t>
      </w:r>
    </w:p>
    <w:p w14:paraId="26144252"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724110BD" w14:textId="77777777" w:rsidR="009863DC" w:rsidRDefault="009863DC" w:rsidP="009863D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V: GIÁ DỊCH VỤ TRONG LĨNH VỰC GIÁO</w:t>
      </w:r>
      <w:r>
        <w:rPr>
          <w:rStyle w:val="apple-converted-space"/>
          <w:rFonts w:ascii="Arial" w:hAnsi="Arial" w:cs="Arial"/>
          <w:color w:val="A76014"/>
          <w:sz w:val="21"/>
          <w:szCs w:val="21"/>
        </w:rPr>
        <w:t> </w:t>
      </w:r>
      <w:r>
        <w:rPr>
          <w:rStyle w:val="Strong"/>
          <w:rFonts w:ascii="Arial" w:hAnsi="Arial" w:cs="Arial"/>
          <w:b/>
          <w:bCs/>
          <w:color w:val="A76014"/>
          <w:sz w:val="21"/>
          <w:szCs w:val="21"/>
        </w:rPr>
        <w:t>DỤC, ĐÀO TẠO KHI THỰC HIỆN GIAO NHIỆM VỤ, ĐẶT HÀNG, ĐẤU THẦU</w:t>
      </w:r>
    </w:p>
    <w:p w14:paraId="452C1CE8"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485DC447"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27. Quy định chung về giá dịch vụ trong lĩnh vực giáo dục, đào tạo khi thực hiện giao nhiệm vụ, đặt hàng, đấu thầu</w:t>
      </w:r>
    </w:p>
    <w:p w14:paraId="503FA30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dịch vụ trong lĩnh vực giáo dục, đào tạo do Nhà nước giao nhiệm vụ, đặt hàng, đấu thầu thực hiện theo quy định tại Nghị định số 32/2019/NĐ-CP ngày 14 tháng 4 năm 2019 của Chính phủ quy định giao nhiệm vụ, đặt hàng hoặc đấu thầu cung cấp sản phẩm, dịch vụ công sử dụng ngân sách nhà nước từ nguồn kinh phí chi thường xuyên.</w:t>
      </w:r>
    </w:p>
    <w:p w14:paraId="345DDEB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giá tối đa thực hiện đặt hàng dịch vụ giáo dục mầm non, giáo dục phổ thông, đào tạo đại học, giáo dục nghề nghiệp xác định bằng mức trần giá dịch vụ quy định tại khoản 3 Điều này, Điều 28, Điều 29, Điều 30 của Nghị định này. Đối với các quy định về điều kiện, quy trình, thủ tục, phương thức, thẩm quyền giao nhiệm vụ, đặt hàng hoặc đấu thầu thực hiện theo quy định của Nghị định số 32/2019/NĐ-CP và quy định của pháp luật có liên quan.</w:t>
      </w:r>
    </w:p>
    <w:p w14:paraId="1036F66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trần của giá dịch vụ giáo dục mầm non, giáo dục phổ thông, đào tạo đại học, giáo dục nghề nghiệp thực hiện đặt hàng ở các địa bàn có khả năng xã hội hóa cao hoặc yêu cầu đặc biệt về chất lượng đào tạo do bộ, ngành hoặc Ủy ban nhân dân cấp tỉnh trình Hội đồng nhân dân cấp tỉnh xem xét phê duyệt trên cơ sở định mức kinh tế - kỹ thuật, định mức chi phí do cơ quan có thẩm quyền ban hành, đảm bảo bù đắp chi phí hợp lý, hợp lệ, nhu cầu đào tạo và tương xứng với chất lượng dịch vụ giáo dục đào tạo.</w:t>
      </w:r>
    </w:p>
    <w:p w14:paraId="27972C3A"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6D887500"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28. Mức trần giá dịch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vụ</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giáo dục mầm non, giáo dục phổ thông</w:t>
      </w:r>
    </w:p>
    <w:p w14:paraId="26FD693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trần giá dịch vụ giáo dục mầm non, giáo dục phổ thông năm học 2021 - 2022: Tối đa bằng mức học phí quy định tại khoản 1 Điều 9 Nghị định này.</w:t>
      </w:r>
    </w:p>
    <w:p w14:paraId="62BAA30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trần giá dịch vụ giáo dục mầm non, giáo dục phổ thông từ năm học 2022 - 2023 như sau:</w:t>
      </w:r>
    </w:p>
    <w:p w14:paraId="2D0CE59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mầm non, giáo dục phổ thông chưa tự bảo đảm chi thường xuyên: Tối đa bằng mức trần học phí quy định tại điểm a khoản 2 Điều 9 Nghị định này.</w:t>
      </w:r>
    </w:p>
    <w:p w14:paraId="62CF8A9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năm học 2023 - 2024 trở đi, mức trần giá dịch vụ giáo dục mầm non, giáo dục phổ thông được điều chỉnh đảm bảo phù hợp với điều kiện kinh tế xã hội của địa phương và khả năng chi trả của người dân nhưng tối đa không vượt 7,5%/năm;</w:t>
      </w:r>
    </w:p>
    <w:p w14:paraId="4F05D04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giáo dục mầm non, giáo dục phổ thông tự bảo đảm chi thường xuyên: Tối đa bằng mức trần học phí quy định tại điểm b, khoản 2 Điều 9 Nghị định này;</w:t>
      </w:r>
    </w:p>
    <w:p w14:paraId="2D13F77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giáo dục mầm non, giáo dục phổ thông tự bảo đảm chi thường xuyên và chi đầu tư: Tối đa bằng mức trần học phí quy định tại điểm c, khoản 2 Điều 9 Nghị định này;</w:t>
      </w:r>
    </w:p>
    <w:p w14:paraId="7208F7C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giáo dục mầm non, giáo dục phổ thông tự bảo đảm chi thường xuyên hoặc tự bảo đảm chi thường xuyên và chi đầu tư nếu đạt mức kiểm định chất lượng cơ sở giáo dục theo tiêu chuẩn do Bộ Giáo dục và Đào tạo quy định được tự xác định mức giá dịch vụ trên cơ sở định mức kinh tế - kỹ thuật, định mức chi phí do cơ sở giáo dục ban hành; trình Ủy ban nhân dân cấp tỉnh để đề nghị Hội đồng nhân dân cấp tỉnh xem xét phê duyệt mức giá dịch vụ.</w:t>
      </w:r>
    </w:p>
    <w:p w14:paraId="5D176B6E"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668153D1"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29. Mức trần giá dịch vụ giáo dục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đại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học</w:t>
      </w:r>
    </w:p>
    <w:p w14:paraId="0A79789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trần giá dịch vụ giáo dục đại học năm học 2021 - 2022: Tối đa bằng mức học phí quy định tại khoản 1 Điều 11 Nghị định này.</w:t>
      </w:r>
    </w:p>
    <w:p w14:paraId="7114999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trần giá dịch vụ giáo dục đại học từ năm học 2022 - 2023 như sau:</w:t>
      </w:r>
    </w:p>
    <w:p w14:paraId="3E541F8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sở giáo dục đại học chưa tự bảo đảm chi thường xuyên: Tối đa bằng mức trần học phí quy định tại điểm a khoản 2 Điều 11 Nghị định này;</w:t>
      </w:r>
    </w:p>
    <w:p w14:paraId="3C4B2FF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giáo dục đại học tự bảo đảm chi thường xuyên: Tối đa bằng mức trần học phí quy định tại điểm b khoản 2 Điều 11 tương ứng với từng khối ngành và từng năm học;</w:t>
      </w:r>
    </w:p>
    <w:p w14:paraId="2B7C55C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cơ sở giáo dục đại học tự bảo đảm chi thường xuyên và chi đầu tư: Tối đa bằng mức trần học phí quy định tại điểm c khoản 2 Điều 11 tương ứng với từng khối ngành và từng năm học;</w:t>
      </w:r>
    </w:p>
    <w:p w14:paraId="5BF453F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chương trình đào tạo của cơ sở giáo dục đại học đạt mức kiểm định chất lượng chương trình đào tạo theo tiêu chuẩn do Bộ Giáo dục và Đào tạo quy định hoặc đạt mức kiểm định chất lượng chương trình đào tạo theo tiêu chuẩn nước ngoài hoặc tương đương được tự xác định mức giá dịch vụ đào tạo của chương trình đó trên cơ sở định mức kinh tế - kỹ thuật do cơ sở giáo dục ban hành, thực hiện công khai giải trình với người học, xã hội;</w:t>
      </w:r>
    </w:p>
    <w:p w14:paraId="47470BC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dịch vụ đào tạo giáo viên: Thực hiện theo quy định tại Nghị định số 116/2020/NĐ-CP ngày 25 tháng 9 năm 2020 của Chính phủ quy định về chính sách hỗ trợ tiền đóng học phí, chi phí sinh hoạt đối với sinh viên sư phạm;</w:t>
      </w:r>
    </w:p>
    <w:p w14:paraId="0B9C406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Mức trần giá dịch vụ đào tạo thạc sĩ, đào tạo tiến sĩ: Được xác định bằng mức trần giá dịch vụ đào tạo đại học nhân hệ số 1,5 đối với đào tạo thạc sĩ, hệ số 2,5 đối với đào tạo tiến sĩ tương ứng với từng khối ngành đào tạo của từng năm học và mức độ tự chủ của cơ sở giáo dục đại học công lập.</w:t>
      </w:r>
    </w:p>
    <w:p w14:paraId="045F0769"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4CABFAC5"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30. Mức trần giá dịch vụ giáo dục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nghề</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nghiệp</w:t>
      </w:r>
    </w:p>
    <w:p w14:paraId="7CC0372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trần giá dịch vụ giáo dục nghề nghiệp năm học 2021 - 2022: Tối đa bằng mức học phí quy định tại khoản 1 Điều 10 Nghị định này.</w:t>
      </w:r>
    </w:p>
    <w:p w14:paraId="75118A7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trần giá dịch vụ giáo dục nghề nghiệp từ năm học 2022 - 2023:</w:t>
      </w:r>
    </w:p>
    <w:p w14:paraId="3CFAF93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trần giá dịch vụ giáo dục nghề nghiệp được xác định trên cơ sở định mức kinh tế - kỹ thuật do cơ quan có thẩm quyền ban hành, bảo đảm công khai, minh bạch các yếu tố hình thành giá;</w:t>
      </w:r>
    </w:p>
    <w:p w14:paraId="0336723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ban hành được mức trần giá dịch vụ giáo dục nghề nghiệp:</w:t>
      </w:r>
    </w:p>
    <w:p w14:paraId="5AC78DC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cơ sở giáo dục nghề nghiệp chưa tự bảo đảm chi thường xuyên: Mức trần giá dịch vụ giáo dục nghề nghiệp tối đa bằng mức trần học phí quy định tại điểm a khoản 2 Điều 10 Nghị định này.</w:t>
      </w:r>
    </w:p>
    <w:p w14:paraId="3496EC2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cơ sở giáo dục nghề nghiệp tự bảo đảm chi thường xuyên: Mức trần giá dịch vụ giáo dục nghề nghiệp tối đa bằng mức trần học phí quy định tại điểm b khoản 2 Điều 10 Nghị định này.</w:t>
      </w:r>
    </w:p>
    <w:p w14:paraId="1CEF65D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cơ sở giáo dục nghề nghiệp công lập tự bảo đảm chi thường xuyên và chi đầu tư và các chương trình chất lượng cao: Mức trần giá dịch vụ giáo dục nghề nghiệp tối đa bằng 2,5 lần mức trần học phí quy định tại điểm a khoản 2 Điều 10 Nghị định này.</w:t>
      </w:r>
    </w:p>
    <w:p w14:paraId="2723E897"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279EB4C2" w14:textId="77777777" w:rsidR="009863DC" w:rsidRDefault="009863DC" w:rsidP="009863DC">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VI: ĐIỀU KHOẢN</w:t>
      </w:r>
      <w:r>
        <w:rPr>
          <w:rStyle w:val="apple-converted-space"/>
          <w:rFonts w:ascii="Arial" w:hAnsi="Arial" w:cs="Arial"/>
          <w:color w:val="A76014"/>
          <w:sz w:val="21"/>
          <w:szCs w:val="21"/>
        </w:rPr>
        <w:t> </w:t>
      </w:r>
      <w:r>
        <w:rPr>
          <w:rStyle w:val="Strong"/>
          <w:rFonts w:ascii="Arial" w:hAnsi="Arial" w:cs="Arial"/>
          <w:b/>
          <w:bCs/>
          <w:color w:val="A76014"/>
          <w:sz w:val="21"/>
          <w:szCs w:val="21"/>
        </w:rPr>
        <w:t>THI HÀNH</w:t>
      </w:r>
    </w:p>
    <w:p w14:paraId="0E895065"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44DDE4F8"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31. Tổ chức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hiện</w:t>
      </w:r>
    </w:p>
    <w:p w14:paraId="0FA5D35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Bộ trưởng Bộ Lao động - Thương binh và Xã hội theo thẩm quyền chủ trì, phối hợp với các bộ, ngành liên quan hướng dẫn tổ chức thực hiện Nghị định này.</w:t>
      </w:r>
    </w:p>
    <w:p w14:paraId="67AA656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cấp tỉnh xây dựng và trình Hội đồng nhân dân cấp tỉnh tiêu chí xác định địa bàn không đủ trường công lập tại địa phương.</w:t>
      </w:r>
    </w:p>
    <w:p w14:paraId="0F004F3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điều kiện kinh tế - xã hội của cả nước và các chỉ số lạm phát, tốc độ tăng trưởng kinh tế hằng năm, Hội đồng nhân dân cấp tỉnh quyết định khung và mức tăng học phí hằng năm không quá 7,5%/năm từ năm học 2023 - 2024; cơ sở giáo dục nghề nghiệp và cơ sở giáo dục đại học công lập xác định mức học phí tương ứng với mức độ tự chủ tài chính và kiểm định chất lượng theo quy định tại khoản 2 Điều 10 và khoản 2 Điều 11, mức tăng học phí không quá 12,5%/năm từ năm học 2026 - 2027.</w:t>
      </w:r>
    </w:p>
    <w:p w14:paraId="19EB0EE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chế thu, quản lý học phí đối với các cơ sở giáo dục thuộc hệ thống giáo dục quốc dân và chính sách miễn, giảm học phí, hỗ trợ chi phí học tập; nguyên tắc, phương pháp xác định giá dịch vụ trong lĩnh vực giáo dục, đào tạo tiếp tục thực hiện theo quy định tại Nghị định này.</w:t>
      </w:r>
    </w:p>
    <w:p w14:paraId="69A7704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giải quyết thủ tục hành chính khai thác cơ sở dữ liệu dân cư và cơ sở dữ liệu có đầy đủ thông tin, hồ sơ theo yêu cầu của Nghị định này thì học sinh, sinh viên không phải nộp các giấy tờ có liên quan để hưởng chính sách miễn giảm học phí, hỗ trợ chi phí học tập, hỗ trợ đóng học phí.</w:t>
      </w:r>
    </w:p>
    <w:p w14:paraId="578C6FF9"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41B0852A"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32. Điều khoản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chuyển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tiếp</w:t>
      </w:r>
    </w:p>
    <w:p w14:paraId="2BF170B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cơ sở giáo dục mầm non, phổ thông công lập đang thực hiện chương trình chất lượng cao theo quy định tại khoản 3 Điều 3</w:t>
      </w:r>
      <w:r>
        <w:rPr>
          <w:rStyle w:val="apple-converted-space"/>
          <w:rFonts w:ascii="Arial" w:hAnsi="Arial" w:cs="Arial"/>
          <w:color w:val="000000"/>
          <w:sz w:val="21"/>
          <w:szCs w:val="21"/>
        </w:rPr>
        <w:t> </w:t>
      </w:r>
      <w:hyperlink r:id="rId17" w:history="1">
        <w:r>
          <w:rPr>
            <w:rStyle w:val="Hyperlink"/>
            <w:rFonts w:ascii="Arial" w:hAnsi="Arial" w:cs="Arial"/>
            <w:color w:val="135ECD"/>
            <w:sz w:val="21"/>
            <w:szCs w:val="21"/>
          </w:rPr>
          <w:t>Nghị định số 86/2015/NĐ-CP</w:t>
        </w:r>
      </w:hyperlink>
      <w:r>
        <w:rPr>
          <w:rFonts w:ascii="Arial" w:hAnsi="Arial" w:cs="Arial"/>
          <w:color w:val="000000"/>
          <w:sz w:val="21"/>
          <w:szCs w:val="21"/>
        </w:rPr>
        <w:t> ngày 02 tháng 10 năm 2015 của Chính phủ nếu đạt mức kiểm định chất lượng cơ sở giáo dục theo tiêu chuẩn do Bộ Giáo dục và Đào tạo quy định được tự xác định mức thu học phí trên cơ sở định mức kinh tế - kỹ thuật, định mức chi phí do cơ sở giáo dục ban hành; trình Ủy ban nhân dân cấp tỉnh để đề nghị Hội đồng nhân dân cấp tỉnh xem xét phê duyệt mức thu học phí.</w:t>
      </w:r>
    </w:p>
    <w:p w14:paraId="687D781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đạt kiểm định chất lượng theo quy định trên thì tiếp tục áp dụng mức thu học phí theo Đề án chương trình chất lượng cao đã được phê duyệt tối đa trong thời gian 02 năm tính từ năm học 2021 - 2022 để thực hiện công tác kiểm định chất lượng. Nếu sau thời gian 02 năm vẫn không đạt yêu cầu về kiểm định chất lượng thì áp dụng mức học phí tương ứng với cấp học và mức độ tự chủ tài chính do Hội đồng nhân dân cấp tỉnh quyết định.</w:t>
      </w:r>
    </w:p>
    <w:p w14:paraId="3073F36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các đơn vị sự nghiệp công thực hiện thí điểm đổi mới cơ chế hoạt động theo Nghị quyết số 77/NQ-CP ngày 24 tháng 10 năm 2014 của Chính phủ về thí điểm đổi mới cơ chế hoạt động đối </w:t>
      </w:r>
      <w:r>
        <w:rPr>
          <w:rFonts w:ascii="Arial" w:hAnsi="Arial" w:cs="Arial"/>
          <w:color w:val="000000"/>
          <w:sz w:val="21"/>
          <w:szCs w:val="21"/>
        </w:rPr>
        <w:lastRenderedPageBreak/>
        <w:t>với cơ sở giáo dục đại học công lập giai đoạn 2014 - 2017 thì thực hiện quy định về học phí, chế độ miễn giảm học phí, hỗ trợ chi phí học tập quy định tại Nghị định này từ năm học 2021 - 2022.</w:t>
      </w:r>
    </w:p>
    <w:p w14:paraId="6B4C837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cơ sở giáo dục đại học đang thực hiện chương trình chất lượng cao theo quy định tại khoản 3 Điều 3 Nghị định số 86/2015/NĐ-CPngày 02 tháng 10 năm 2015 của Chính phủ nếu đạt mức kiểm định chất lượng chương trình đào tạo theo tiêu chuẩn do Bộ Giáo dục và Đào tạo quy định hoặc đạt mức kiểm định chất lượng chương trình đào tạo theo tiêu chuẩn nước ngoài hoặc tương đương được tự xác định học phí của chương trình đó trên cơ sở định mức kinh tế - kỹ thuật do cơ sở giáo dục ban hành, thực hiện công khai giải trình với người học và xã hội.</w:t>
      </w:r>
    </w:p>
    <w:p w14:paraId="715D358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đạt kiểm định chất lượng chương trình theo quy định trên thì được áp dụng mức thu học phí theo Đề án chương trình chất lượng cao đã được phê duyệt trong thời gian tối đa 02 năm tính từ năm học 2021 - 2022 để thực hiện công tác kiểm định chất lượng. Nếu sau thời gian 02 năm vẫn không đạt yêu cầu kiểm định chất lượng thì áp dụng mức trần học phí tương ứng với từng nhóm ngành và mức độ tự chủ tài chính theo quy định tại Nghị định này.</w:t>
      </w:r>
    </w:p>
    <w:p w14:paraId="1FDBD4F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chế thu, quản lý học phí đối với cơ sở giáo dục thuộc hệ thống giáo dục quốc dân và chính sách miễn, giảm học phí, hỗ trợ chi phí học tập; giá dịch vụ trong lĩnh vực giáo dục, đào tạo quy định tại Nghị định này áp dụng từ năm học 2021 - 2022.</w:t>
      </w:r>
    </w:p>
    <w:p w14:paraId="4F85B583"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57913BC1" w14:textId="77777777" w:rsidR="009863DC" w:rsidRDefault="009863DC" w:rsidP="009863DC">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33. Hiệu lực thi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hành</w:t>
      </w:r>
    </w:p>
    <w:p w14:paraId="79AE3AC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từ ngày 15 tháng 10 năm 2021 và thay thế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 và Nghị định số 145/2018/NĐ-CP ngày 16 tháng 10 năm 2018 của Chính phủ sửa đổi, bổ sung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p>
    <w:p w14:paraId="2C127C3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5"/>
        <w:gridCol w:w="8085"/>
      </w:tblGrid>
      <w:tr w:rsidR="009863DC" w14:paraId="73868D98" w14:textId="77777777" w:rsidTr="009863DC">
        <w:trPr>
          <w:tblCellSpacing w:w="0" w:type="dxa"/>
        </w:trPr>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487EC" w14:textId="77777777" w:rsidR="009863DC" w:rsidRDefault="009863DC">
            <w:pPr>
              <w:pStyle w:val="NormalWeb"/>
              <w:spacing w:after="90" w:afterAutospacing="0" w:line="345" w:lineRule="atLeast"/>
              <w:jc w:val="both"/>
              <w:rPr>
                <w:rFonts w:ascii="Arial" w:hAnsi="Arial" w:cs="Arial"/>
                <w:color w:val="000000"/>
                <w:sz w:val="21"/>
                <w:szCs w:val="21"/>
              </w:rPr>
            </w:pPr>
          </w:p>
          <w:p w14:paraId="664F542E" w14:textId="77777777" w:rsidR="009863DC" w:rsidRDefault="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D54B0" w14:textId="77777777" w:rsidR="009863DC" w:rsidRDefault="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Đức Đam</w:t>
            </w:r>
          </w:p>
        </w:tc>
      </w:tr>
    </w:tbl>
    <w:p w14:paraId="0BF30020"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04588181" w14:textId="77777777" w:rsidR="009863DC" w:rsidRDefault="009863DC" w:rsidP="009863D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w:t>
      </w:r>
      <w:r>
        <w:rPr>
          <w:rStyle w:val="apple-converted-space"/>
          <w:rFonts w:ascii="Arial" w:hAnsi="Arial" w:cs="Arial"/>
          <w:color w:val="A76014"/>
          <w:sz w:val="21"/>
          <w:szCs w:val="21"/>
        </w:rPr>
        <w:t> </w:t>
      </w:r>
      <w:r>
        <w:rPr>
          <w:rStyle w:val="Strong"/>
          <w:rFonts w:ascii="Arial" w:hAnsi="Arial" w:cs="Arial"/>
          <w:b/>
          <w:bCs/>
          <w:color w:val="A76014"/>
          <w:sz w:val="21"/>
          <w:szCs w:val="21"/>
        </w:rPr>
        <w:t>LỤC I</w:t>
      </w:r>
    </w:p>
    <w:p w14:paraId="526CD5FA"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VÙNG CÓ ĐIỀU KIỆN KINH TẾ- XÃ HỘI</w:t>
      </w:r>
      <w:r>
        <w:rPr>
          <w:rStyle w:val="apple-converted-space"/>
          <w:rFonts w:ascii="Arial" w:hAnsi="Arial" w:cs="Arial"/>
          <w:color w:val="000000"/>
          <w:sz w:val="21"/>
          <w:szCs w:val="21"/>
        </w:rPr>
        <w:t> </w:t>
      </w:r>
      <w:r>
        <w:rPr>
          <w:rFonts w:ascii="Arial" w:hAnsi="Arial" w:cs="Arial"/>
          <w:color w:val="000000"/>
          <w:sz w:val="21"/>
          <w:szCs w:val="21"/>
        </w:rPr>
        <w:t>KHÓ</w:t>
      </w:r>
      <w:r>
        <w:rPr>
          <w:rStyle w:val="apple-converted-space"/>
          <w:rFonts w:ascii="Arial" w:hAnsi="Arial" w:cs="Arial"/>
          <w:color w:val="000000"/>
          <w:sz w:val="21"/>
          <w:szCs w:val="21"/>
        </w:rPr>
        <w:t> </w:t>
      </w:r>
      <w:r>
        <w:rPr>
          <w:rFonts w:ascii="Arial" w:hAnsi="Arial" w:cs="Arial"/>
          <w:color w:val="000000"/>
          <w:sz w:val="21"/>
          <w:szCs w:val="21"/>
        </w:rPr>
        <w:t>KHĂN VÀ ĐẶC BIỆT KHÓ KHĂN</w:t>
      </w:r>
      <w:r>
        <w:rPr>
          <w:rFonts w:ascii="Arial" w:hAnsi="Arial" w:cs="Arial"/>
          <w:color w:val="000000"/>
          <w:sz w:val="21"/>
          <w:szCs w:val="21"/>
        </w:rPr>
        <w:br/>
      </w:r>
      <w:r>
        <w:rPr>
          <w:rStyle w:val="Emphasis"/>
          <w:rFonts w:ascii="Arial" w:hAnsi="Arial" w:cs="Arial"/>
          <w:color w:val="000000"/>
          <w:sz w:val="21"/>
          <w:szCs w:val="21"/>
        </w:rPr>
        <w:t>(Kèm theo Nghị định số 81/2021/NĐ-CP ngày 27 tháng 8 năm 2021)</w:t>
      </w:r>
    </w:p>
    <w:p w14:paraId="3459C6C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VĂN BẢN CỦA CƠ QUAN CÓ THẨM QUYỀN BAN HÀNH DANH MỤC VÙNG, ĐỊA BÀN CÓ ĐIỀU KIỆN KINH TẾ - XÃ HỘI KHÓ KHĂN VÀ ĐẶC BIỆT KHÓ KHĂN</w:t>
      </w:r>
    </w:p>
    <w:p w14:paraId="732C0D9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131/QĐ-TTg ngày 25 tháng 01 năm 2017 của Thủ tướng Chính phủ về việc phê duyệt danh sách xã đặc biệt khó khăn vùng bãi ngang ven biển và hải đảo giai đoạn 2016 - 2020.</w:t>
      </w:r>
    </w:p>
    <w:p w14:paraId="7C1274B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số 861/QĐ-TTg ngày 04 tháng 6 năm 2021 của Thủ tướng Chính phủ về phê duyệt danh sách các xã khu vực III, khu vực II, khu vực I thuộc vùng đồng bào dân tộc thiểu số và miền núi giai đoạn 2021 - 2025.</w:t>
      </w:r>
    </w:p>
    <w:p w14:paraId="6B15152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quyết định khác của cơ quan có thẩm quyền sửa đổi, bổ sung hoặc quy định mới về phê duyệt danh sách các xã đặc biệt khó khăn vùng bãi ngang ven biển và hải đảo, thôn đặc biệt khó khăn, xã khu vực III vùng dân tộc thiểu số và miền núi (nếu có).</w:t>
      </w:r>
    </w:p>
    <w:p w14:paraId="22D976AD"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0BAA87EB" w14:textId="77777777" w:rsidR="009863DC" w:rsidRDefault="009863DC" w:rsidP="009863D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w:t>
      </w:r>
      <w:r>
        <w:rPr>
          <w:rStyle w:val="apple-converted-space"/>
          <w:rFonts w:ascii="Arial" w:hAnsi="Arial" w:cs="Arial"/>
          <w:color w:val="A76014"/>
          <w:sz w:val="21"/>
          <w:szCs w:val="21"/>
        </w:rPr>
        <w:t> </w:t>
      </w:r>
      <w:r>
        <w:rPr>
          <w:rStyle w:val="Strong"/>
          <w:rFonts w:ascii="Arial" w:hAnsi="Arial" w:cs="Arial"/>
          <w:b/>
          <w:bCs/>
          <w:color w:val="A76014"/>
          <w:sz w:val="21"/>
          <w:szCs w:val="21"/>
        </w:rPr>
        <w:t>LỤC</w:t>
      </w:r>
      <w:r>
        <w:rPr>
          <w:rStyle w:val="apple-converted-space"/>
          <w:rFonts w:ascii="Arial" w:hAnsi="Arial" w:cs="Arial"/>
          <w:color w:val="A76014"/>
          <w:sz w:val="21"/>
          <w:szCs w:val="21"/>
        </w:rPr>
        <w:t> </w:t>
      </w:r>
      <w:r>
        <w:rPr>
          <w:rStyle w:val="Strong"/>
          <w:rFonts w:ascii="Arial" w:hAnsi="Arial" w:cs="Arial"/>
          <w:b/>
          <w:bCs/>
          <w:color w:val="A76014"/>
          <w:sz w:val="21"/>
          <w:szCs w:val="21"/>
        </w:rPr>
        <w:t>II</w:t>
      </w:r>
    </w:p>
    <w:p w14:paraId="282CF746"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MIỄN, GIẢM</w:t>
      </w:r>
      <w:r>
        <w:rPr>
          <w:rStyle w:val="apple-converted-space"/>
          <w:rFonts w:ascii="Arial" w:hAnsi="Arial" w:cs="Arial"/>
          <w:color w:val="000000"/>
          <w:sz w:val="21"/>
          <w:szCs w:val="21"/>
        </w:rPr>
        <w:t> </w:t>
      </w:r>
      <w:r>
        <w:rPr>
          <w:rFonts w:ascii="Arial" w:hAnsi="Arial" w:cs="Arial"/>
          <w:color w:val="000000"/>
          <w:sz w:val="21"/>
          <w:szCs w:val="21"/>
        </w:rPr>
        <w:t>HỌC</w:t>
      </w:r>
      <w:r>
        <w:rPr>
          <w:rStyle w:val="apple-converted-space"/>
          <w:rFonts w:ascii="Arial" w:hAnsi="Arial" w:cs="Arial"/>
          <w:color w:val="000000"/>
          <w:sz w:val="21"/>
          <w:szCs w:val="21"/>
        </w:rPr>
        <w:t> </w:t>
      </w:r>
      <w:r>
        <w:rPr>
          <w:rFonts w:ascii="Arial" w:hAnsi="Arial" w:cs="Arial"/>
          <w:color w:val="000000"/>
          <w:sz w:val="21"/>
          <w:szCs w:val="21"/>
        </w:rPr>
        <w:t>PHÍ</w:t>
      </w:r>
      <w:r>
        <w:rPr>
          <w:rFonts w:ascii="Arial" w:hAnsi="Arial" w:cs="Arial"/>
          <w:color w:val="000000"/>
          <w:sz w:val="21"/>
          <w:szCs w:val="21"/>
        </w:rPr>
        <w:br/>
      </w:r>
      <w:r>
        <w:rPr>
          <w:rStyle w:val="Emphasis"/>
          <w:rFonts w:ascii="Arial" w:hAnsi="Arial" w:cs="Arial"/>
          <w:color w:val="000000"/>
          <w:sz w:val="21"/>
          <w:szCs w:val="21"/>
        </w:rPr>
        <w:t>(Kèm theo Nghị định số 81/2021/NĐ-CP ngày 27 tháng 8 năm 2021 của Chính phủ)</w:t>
      </w:r>
    </w:p>
    <w:p w14:paraId="6016F50C"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6BC3A52C"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MIỄN, GIẢM HỌC PHÍ</w:t>
      </w:r>
    </w:p>
    <w:p w14:paraId="4BA484B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(Dùng cho cha mẹ (hoặc người giám hộ) trẻ em học mẫu giáo và học sinh phổ thông, học viên học tại cơ sở giáo dục thường xuyên công lập)</w:t>
      </w:r>
    </w:p>
    <w:p w14:paraId="01834FF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Tên cơ sở giáo dục mầm non và phổ thông công lập.</w:t>
      </w:r>
    </w:p>
    <w:p w14:paraId="259EC1F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(1) :.......................................................................................................................</w:t>
      </w:r>
    </w:p>
    <w:p w14:paraId="5685074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cha/mẹ (hoặc người giám hộ) của em (2) :..................................................................... </w:t>
      </w:r>
    </w:p>
    <w:p w14:paraId="4874807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đang học tại lớp:..........................................................................................................</w:t>
      </w:r>
    </w:p>
    <w:p w14:paraId="38709B8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w:t>
      </w:r>
    </w:p>
    <w:p w14:paraId="530BB5D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w:t>
      </w:r>
      <w:r>
        <w:rPr>
          <w:rStyle w:val="Emphasis"/>
          <w:rFonts w:ascii="Arial" w:hAnsi="Arial" w:cs="Arial"/>
          <w:color w:val="000000"/>
          <w:sz w:val="21"/>
          <w:szCs w:val="21"/>
        </w:rPr>
        <w:t>(ghi rõ đối tượng được quy định tại Nghị định số...)</w:t>
      </w:r>
    </w:p>
    <w:p w14:paraId="034C594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Nghị định số …/2021/NĐ-CP của Chính phủ, tôi làm đơn này đề nghị được xem xét để được miễn, giảm học phí theo quy định hiện hành.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485"/>
      </w:tblGrid>
      <w:tr w:rsidR="009863DC" w14:paraId="4A51C92D" w14:textId="77777777" w:rsidTr="009863DC">
        <w:trPr>
          <w:tblCellSpacing w:w="0" w:type="dxa"/>
        </w:trPr>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A57B5"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4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37CD7" w14:textId="77777777" w:rsidR="009863DC" w:rsidRDefault="009863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tháng ... năm...</w:t>
            </w:r>
            <w:r>
              <w:rPr>
                <w:rFonts w:ascii="Arial" w:hAnsi="Arial" w:cs="Arial"/>
                <w:color w:val="000000"/>
                <w:sz w:val="21"/>
                <w:szCs w:val="21"/>
              </w:rPr>
              <w:br/>
            </w:r>
            <w:r>
              <w:rPr>
                <w:rStyle w:val="Strong"/>
                <w:rFonts w:ascii="Arial" w:hAnsi="Arial" w:cs="Arial"/>
                <w:color w:val="000000"/>
                <w:sz w:val="21"/>
                <w:szCs w:val="21"/>
              </w:rPr>
              <w:t>Người làm đơn (3)</w:t>
            </w:r>
            <w:r>
              <w:rPr>
                <w:rFonts w:ascii="Arial" w:hAnsi="Arial" w:cs="Arial"/>
                <w:color w:val="000000"/>
                <w:sz w:val="21"/>
                <w:szCs w:val="21"/>
              </w:rPr>
              <w:br/>
            </w:r>
            <w:r>
              <w:rPr>
                <w:rStyle w:val="Emphasis"/>
                <w:rFonts w:ascii="Arial" w:hAnsi="Arial" w:cs="Arial"/>
                <w:color w:val="000000"/>
                <w:sz w:val="21"/>
                <w:szCs w:val="21"/>
              </w:rPr>
              <w:t>(Ký tên và ghi rõ họ tên)</w:t>
            </w:r>
          </w:p>
          <w:p w14:paraId="72693CE3" w14:textId="77777777" w:rsidR="009863DC" w:rsidRDefault="009863DC">
            <w:pPr>
              <w:pStyle w:val="NormalWeb"/>
              <w:spacing w:after="90" w:afterAutospacing="0" w:line="345" w:lineRule="atLeast"/>
              <w:jc w:val="both"/>
              <w:rPr>
                <w:rFonts w:ascii="Arial" w:hAnsi="Arial" w:cs="Arial"/>
                <w:color w:val="000000"/>
                <w:sz w:val="21"/>
                <w:szCs w:val="21"/>
              </w:rPr>
            </w:pPr>
          </w:p>
        </w:tc>
      </w:tr>
    </w:tbl>
    <w:p w14:paraId="3E9F8EC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đối tượng là trẻ em mẫu giáo ghi tên cha mẹ (hoặc người giám hộ), đối với học sinh phổ thông, học viên học tại cơ sở giáo dục thường xuyên ghi tên của học sinh.</w:t>
      </w:r>
    </w:p>
    <w:p w14:paraId="0A3624F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là học sinh phổ thông, học viên học tại cơ sở giáo dục thường xuyên trực tiếp viết đơn thì không phải điền dòng này.</w:t>
      </w:r>
    </w:p>
    <w:p w14:paraId="5A33FC8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 mẹ (hoặc người giám hộ)/học sinh phổ thông, học viên học tại cơ sở giáo dục thường xuyên.</w:t>
      </w:r>
    </w:p>
    <w:p w14:paraId="176CA69C"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3E406C0A" w14:textId="77777777" w:rsidR="009863DC" w:rsidRDefault="009863DC" w:rsidP="009863D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w:t>
      </w:r>
      <w:r>
        <w:rPr>
          <w:rStyle w:val="apple-converted-space"/>
          <w:rFonts w:ascii="Arial" w:hAnsi="Arial" w:cs="Arial"/>
          <w:color w:val="A76014"/>
          <w:sz w:val="21"/>
          <w:szCs w:val="21"/>
        </w:rPr>
        <w:t> </w:t>
      </w:r>
      <w:r>
        <w:rPr>
          <w:rStyle w:val="Strong"/>
          <w:rFonts w:ascii="Arial" w:hAnsi="Arial" w:cs="Arial"/>
          <w:b/>
          <w:bCs/>
          <w:color w:val="A76014"/>
          <w:sz w:val="21"/>
          <w:szCs w:val="21"/>
        </w:rPr>
        <w:t>III</w:t>
      </w:r>
    </w:p>
    <w:p w14:paraId="487D8C68"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HỖ TRỢ CHI PHÍ</w:t>
      </w:r>
      <w:r>
        <w:rPr>
          <w:rStyle w:val="apple-converted-space"/>
          <w:rFonts w:ascii="Arial" w:hAnsi="Arial" w:cs="Arial"/>
          <w:color w:val="000000"/>
          <w:sz w:val="21"/>
          <w:szCs w:val="21"/>
        </w:rPr>
        <w:t> </w:t>
      </w:r>
      <w:r>
        <w:rPr>
          <w:rFonts w:ascii="Arial" w:hAnsi="Arial" w:cs="Arial"/>
          <w:color w:val="000000"/>
          <w:sz w:val="21"/>
          <w:szCs w:val="21"/>
        </w:rPr>
        <w:t>HỌC</w:t>
      </w:r>
      <w:r>
        <w:rPr>
          <w:rStyle w:val="apple-converted-space"/>
          <w:rFonts w:ascii="Arial" w:hAnsi="Arial" w:cs="Arial"/>
          <w:color w:val="000000"/>
          <w:sz w:val="21"/>
          <w:szCs w:val="21"/>
        </w:rPr>
        <w:t> </w:t>
      </w:r>
      <w:r>
        <w:rPr>
          <w:rFonts w:ascii="Arial" w:hAnsi="Arial" w:cs="Arial"/>
          <w:color w:val="000000"/>
          <w:sz w:val="21"/>
          <w:szCs w:val="21"/>
        </w:rPr>
        <w:t>TẬP</w:t>
      </w:r>
      <w:r>
        <w:rPr>
          <w:rFonts w:ascii="Arial" w:hAnsi="Arial" w:cs="Arial"/>
          <w:color w:val="000000"/>
          <w:sz w:val="21"/>
          <w:szCs w:val="21"/>
        </w:rPr>
        <w:br/>
      </w:r>
      <w:r>
        <w:rPr>
          <w:rStyle w:val="Emphasis"/>
          <w:rFonts w:ascii="Arial" w:hAnsi="Arial" w:cs="Arial"/>
          <w:color w:val="000000"/>
          <w:sz w:val="21"/>
          <w:szCs w:val="21"/>
        </w:rPr>
        <w:t>(Kèm theo Nghị định số 81/2021/NĐ-CP ngày 27 tháng 8 năm 2021 của Chính phủ)</w:t>
      </w:r>
    </w:p>
    <w:p w14:paraId="13804448"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3AC8311C"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HỖ TRỢ CHI PHÍ HỌC TẬP</w:t>
      </w:r>
      <w:r>
        <w:rPr>
          <w:rFonts w:ascii="Arial" w:hAnsi="Arial" w:cs="Arial"/>
          <w:color w:val="000000"/>
          <w:sz w:val="21"/>
          <w:szCs w:val="21"/>
        </w:rPr>
        <w:br/>
      </w:r>
      <w:r>
        <w:rPr>
          <w:rStyle w:val="Emphasis"/>
          <w:rFonts w:ascii="Arial" w:hAnsi="Arial" w:cs="Arial"/>
          <w:color w:val="000000"/>
          <w:sz w:val="21"/>
          <w:szCs w:val="21"/>
        </w:rPr>
        <w:t>(Dùng cho các đối tượng được hỗ trợ chi phí học tập theo quy định tại Nghị định số …/2021/NĐ-CP)</w:t>
      </w:r>
    </w:p>
    <w:p w14:paraId="2D10C66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Tên cơ sở giáo dục mầm non và phổ thông.</w:t>
      </w:r>
    </w:p>
    <w:p w14:paraId="779939D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(1):.......................................................................................................................</w:t>
      </w:r>
    </w:p>
    <w:p w14:paraId="4C4C925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cha/mẹ (hoặc người giám hộ) của em (2):..................................................................... </w:t>
      </w:r>
    </w:p>
    <w:p w14:paraId="30971E7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đang học tại lớp:.........................................................................................................</w:t>
      </w:r>
    </w:p>
    <w:p w14:paraId="3077EB8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w:t>
      </w:r>
    </w:p>
    <w:p w14:paraId="0392A9E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w:t>
      </w:r>
      <w:r>
        <w:rPr>
          <w:rStyle w:val="Emphasis"/>
          <w:rFonts w:ascii="Arial" w:hAnsi="Arial" w:cs="Arial"/>
          <w:color w:val="000000"/>
          <w:sz w:val="21"/>
          <w:szCs w:val="21"/>
        </w:rPr>
        <w:t>(ghi rõ đối tượng được quy định tại Nghị định số …./2021/NĐ-CP)</w:t>
      </w:r>
    </w:p>
    <w:p w14:paraId="2C8BD37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Nghị định số …/2021/NĐ-CP của Chính phủ, tôi làm đơn này đề nghị được xem xét để được cấp tiền hỗ trợ chi phí học tập theo quy định hiện hành.</w:t>
      </w:r>
    </w:p>
    <w:p w14:paraId="0B3B3A18" w14:textId="77777777" w:rsidR="009863DC" w:rsidRDefault="009863DC" w:rsidP="009863DC">
      <w:pPr>
        <w:pStyle w:val="NormalWeb"/>
        <w:spacing w:after="90" w:afterAutospacing="0" w:line="345" w:lineRule="atLeast"/>
        <w:jc w:val="both"/>
        <w:rPr>
          <w:rFonts w:ascii="Arial" w:hAnsi="Arial" w:cs="Arial"/>
          <w:color w:val="000000"/>
          <w:sz w:val="21"/>
          <w:szCs w:val="21"/>
        </w:rPr>
      </w:pP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2"/>
        <w:gridCol w:w="16068"/>
      </w:tblGrid>
      <w:tr w:rsidR="009863DC" w14:paraId="6D4638C5" w14:textId="77777777" w:rsidTr="009863DC">
        <w:trPr>
          <w:tblCellSpacing w:w="0" w:type="dxa"/>
        </w:trPr>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06C5A"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9BD65" w14:textId="77777777" w:rsidR="009863DC" w:rsidRDefault="009863D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w:t>
            </w:r>
            <w:r>
              <w:rPr>
                <w:rStyle w:val="apple-converted-space"/>
                <w:rFonts w:ascii="Arial" w:hAnsi="Arial" w:cs="Arial"/>
                <w:i/>
                <w:iCs/>
                <w:color w:val="000000"/>
                <w:sz w:val="21"/>
                <w:szCs w:val="21"/>
              </w:rPr>
              <w:t> </w:t>
            </w:r>
            <w:r>
              <w:rPr>
                <w:rStyle w:val="Emphasis"/>
                <w:rFonts w:ascii="Arial" w:hAnsi="Arial" w:cs="Arial"/>
                <w:color w:val="000000"/>
                <w:sz w:val="21"/>
                <w:szCs w:val="21"/>
              </w:rPr>
              <w:t>tháng ... năm...</w:t>
            </w:r>
            <w:r>
              <w:rPr>
                <w:rFonts w:ascii="Arial" w:hAnsi="Arial" w:cs="Arial"/>
                <w:color w:val="000000"/>
                <w:sz w:val="21"/>
                <w:szCs w:val="21"/>
              </w:rPr>
              <w:br/>
            </w:r>
            <w:r>
              <w:rPr>
                <w:rStyle w:val="Strong"/>
                <w:rFonts w:ascii="Arial" w:hAnsi="Arial" w:cs="Arial"/>
                <w:color w:val="000000"/>
                <w:sz w:val="21"/>
                <w:szCs w:val="21"/>
              </w:rPr>
              <w:lastRenderedPageBreak/>
              <w:t>Người làm đơn (3)</w:t>
            </w:r>
            <w:r>
              <w:rPr>
                <w:rFonts w:ascii="Arial" w:hAnsi="Arial" w:cs="Arial"/>
                <w:color w:val="000000"/>
                <w:sz w:val="21"/>
                <w:szCs w:val="21"/>
              </w:rPr>
              <w:br/>
            </w:r>
            <w:r>
              <w:rPr>
                <w:rStyle w:val="Emphasis"/>
                <w:rFonts w:ascii="Arial" w:hAnsi="Arial" w:cs="Arial"/>
                <w:color w:val="000000"/>
                <w:sz w:val="21"/>
                <w:szCs w:val="21"/>
              </w:rPr>
              <w:t>(Ký tên</w:t>
            </w:r>
            <w:r>
              <w:rPr>
                <w:rStyle w:val="apple-converted-space"/>
                <w:rFonts w:ascii="Arial" w:hAnsi="Arial" w:cs="Arial"/>
                <w:i/>
                <w:iCs/>
                <w:color w:val="000000"/>
                <w:sz w:val="21"/>
                <w:szCs w:val="21"/>
              </w:rPr>
              <w:t> </w:t>
            </w:r>
            <w:r>
              <w:rPr>
                <w:rStyle w:val="Emphasis"/>
                <w:rFonts w:ascii="Arial" w:hAnsi="Arial" w:cs="Arial"/>
                <w:color w:val="000000"/>
                <w:sz w:val="21"/>
                <w:szCs w:val="21"/>
              </w:rPr>
              <w:t>và</w:t>
            </w:r>
            <w:r>
              <w:rPr>
                <w:rStyle w:val="apple-converted-space"/>
                <w:rFonts w:ascii="Arial" w:hAnsi="Arial" w:cs="Arial"/>
                <w:i/>
                <w:iCs/>
                <w:color w:val="000000"/>
                <w:sz w:val="21"/>
                <w:szCs w:val="21"/>
              </w:rPr>
              <w:t> </w:t>
            </w:r>
            <w:r>
              <w:rPr>
                <w:rStyle w:val="Emphasis"/>
                <w:rFonts w:ascii="Arial" w:hAnsi="Arial" w:cs="Arial"/>
                <w:color w:val="000000"/>
                <w:sz w:val="21"/>
                <w:szCs w:val="21"/>
              </w:rPr>
              <w:t>ghi rõ họ tên)</w:t>
            </w:r>
          </w:p>
          <w:p w14:paraId="26A3998B" w14:textId="77777777" w:rsidR="009863DC" w:rsidRDefault="009863DC">
            <w:pPr>
              <w:pStyle w:val="NormalWeb"/>
              <w:spacing w:after="90" w:afterAutospacing="0" w:line="345" w:lineRule="atLeast"/>
              <w:jc w:val="both"/>
              <w:rPr>
                <w:rFonts w:ascii="Arial" w:hAnsi="Arial" w:cs="Arial"/>
                <w:color w:val="000000"/>
                <w:sz w:val="21"/>
                <w:szCs w:val="21"/>
              </w:rPr>
            </w:pPr>
          </w:p>
        </w:tc>
      </w:tr>
    </w:tbl>
    <w:p w14:paraId="39FCBE2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đối tượng là trẻ em mẫu giáo ghi tên cha mẹ (hoặc người giám hộ), đối với học sinh phổ thông, học viên học tại cơ sở giáo dục thường xuyên ghi tên của học sinh.</w:t>
      </w:r>
    </w:p>
    <w:p w14:paraId="301796E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là học sinh phổ thông, học viên học tại cơ sở giáo dục thường xuyên trực tiếp viết đơn thì không phải điền dòng này.</w:t>
      </w:r>
    </w:p>
    <w:p w14:paraId="14046F9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 mẹ (hoặc người giám hộ)/học sinh phổ thông, học viên học tại cơ sở giáo dục thường xuyên.</w:t>
      </w:r>
    </w:p>
    <w:p w14:paraId="0938ACC6"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5E48EA04" w14:textId="77777777" w:rsidR="009863DC" w:rsidRDefault="009863DC" w:rsidP="009863D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w:t>
      </w:r>
      <w:r>
        <w:rPr>
          <w:rStyle w:val="apple-converted-space"/>
          <w:rFonts w:ascii="Arial" w:hAnsi="Arial" w:cs="Arial"/>
          <w:color w:val="A76014"/>
          <w:sz w:val="21"/>
          <w:szCs w:val="21"/>
        </w:rPr>
        <w:t> </w:t>
      </w:r>
      <w:r>
        <w:rPr>
          <w:rStyle w:val="Strong"/>
          <w:rFonts w:ascii="Arial" w:hAnsi="Arial" w:cs="Arial"/>
          <w:b/>
          <w:bCs/>
          <w:color w:val="A76014"/>
          <w:sz w:val="21"/>
          <w:szCs w:val="21"/>
        </w:rPr>
        <w:t>LỤC</w:t>
      </w:r>
      <w:r>
        <w:rPr>
          <w:rStyle w:val="apple-converted-space"/>
          <w:rFonts w:ascii="Arial" w:hAnsi="Arial" w:cs="Arial"/>
          <w:color w:val="A76014"/>
          <w:sz w:val="21"/>
          <w:szCs w:val="21"/>
        </w:rPr>
        <w:t> </w:t>
      </w:r>
      <w:r>
        <w:rPr>
          <w:rStyle w:val="Strong"/>
          <w:rFonts w:ascii="Arial" w:hAnsi="Arial" w:cs="Arial"/>
          <w:b/>
          <w:bCs/>
          <w:color w:val="A76014"/>
          <w:sz w:val="21"/>
          <w:szCs w:val="21"/>
        </w:rPr>
        <w:t>IV</w:t>
      </w:r>
    </w:p>
    <w:p w14:paraId="2E467D3C"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MIỄN GIẢM HỌC</w:t>
      </w:r>
      <w:r>
        <w:rPr>
          <w:rStyle w:val="apple-converted-space"/>
          <w:rFonts w:ascii="Arial" w:hAnsi="Arial" w:cs="Arial"/>
          <w:color w:val="000000"/>
          <w:sz w:val="21"/>
          <w:szCs w:val="21"/>
        </w:rPr>
        <w:t> </w:t>
      </w:r>
      <w:r>
        <w:rPr>
          <w:rFonts w:ascii="Arial" w:hAnsi="Arial" w:cs="Arial"/>
          <w:color w:val="000000"/>
          <w:sz w:val="21"/>
          <w:szCs w:val="21"/>
        </w:rPr>
        <w:t>PHÍ</w:t>
      </w:r>
      <w:r>
        <w:rPr>
          <w:rStyle w:val="apple-converted-space"/>
          <w:rFonts w:ascii="Arial" w:hAnsi="Arial" w:cs="Arial"/>
          <w:color w:val="000000"/>
          <w:sz w:val="21"/>
          <w:szCs w:val="21"/>
        </w:rPr>
        <w:t> </w:t>
      </w:r>
      <w:r>
        <w:rPr>
          <w:rFonts w:ascii="Arial" w:hAnsi="Arial" w:cs="Arial"/>
          <w:color w:val="000000"/>
          <w:sz w:val="21"/>
          <w:szCs w:val="21"/>
        </w:rPr>
        <w:t>VÀ HỖ TRỢ CHI PHÍ HỌC TẬP</w:t>
      </w:r>
      <w:r>
        <w:rPr>
          <w:rFonts w:ascii="Arial" w:hAnsi="Arial" w:cs="Arial"/>
          <w:color w:val="000000"/>
          <w:sz w:val="21"/>
          <w:szCs w:val="21"/>
        </w:rPr>
        <w:br/>
      </w:r>
      <w:r>
        <w:rPr>
          <w:rStyle w:val="Emphasis"/>
          <w:rFonts w:ascii="Arial" w:hAnsi="Arial" w:cs="Arial"/>
          <w:color w:val="000000"/>
          <w:sz w:val="21"/>
          <w:szCs w:val="21"/>
        </w:rPr>
        <w:t>(Kèm theo Nghị định số 81/2021/NĐ-CP ngày 27 tháng 8 năm 2021 của Chính phủ)</w:t>
      </w:r>
    </w:p>
    <w:p w14:paraId="613F4235"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52DBDC2C"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MIỄN GIẢM HỌC PHÍ VÀ HỖ TRỢ CHI PHÍ HỌC TẬP</w:t>
      </w:r>
      <w:r>
        <w:rPr>
          <w:rFonts w:ascii="Arial" w:hAnsi="Arial" w:cs="Arial"/>
          <w:color w:val="000000"/>
          <w:sz w:val="21"/>
          <w:szCs w:val="21"/>
        </w:rPr>
        <w:br/>
      </w:r>
      <w:r>
        <w:rPr>
          <w:rStyle w:val="Emphasis"/>
          <w:rFonts w:ascii="Arial" w:hAnsi="Arial" w:cs="Arial"/>
          <w:color w:val="000000"/>
          <w:sz w:val="21"/>
          <w:szCs w:val="21"/>
        </w:rPr>
        <w:t>(Dùng cho các đối tượng được hưởng đồng thời chính sách miễn, giảm học phí và hỗ trợ chi phí học tập theo quy định tại Nghị định số ..../2021/NĐ-CP)</w:t>
      </w:r>
    </w:p>
    <w:p w14:paraId="579A538F"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Tên cơ sở giáo dục mầm non và phổ thông.</w:t>
      </w:r>
    </w:p>
    <w:p w14:paraId="56846B0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(1) :......................................................................................................................</w:t>
      </w:r>
    </w:p>
    <w:p w14:paraId="310B538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cha/mẹ (hoặc người giám hộ) của em (2):..................................................................... </w:t>
      </w:r>
    </w:p>
    <w:p w14:paraId="1A8FFCF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đang học tại lớp:.........................................................................................................</w:t>
      </w:r>
    </w:p>
    <w:p w14:paraId="20E78B6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w:t>
      </w:r>
    </w:p>
    <w:p w14:paraId="6DDBF72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w:t>
      </w:r>
      <w:r>
        <w:rPr>
          <w:rStyle w:val="Emphasis"/>
          <w:rFonts w:ascii="Arial" w:hAnsi="Arial" w:cs="Arial"/>
          <w:color w:val="000000"/>
          <w:sz w:val="21"/>
          <w:szCs w:val="21"/>
        </w:rPr>
        <w:t>(ghi rõ đối tượng được quy định tại Nghị định số …/2021/NĐ-CP)</w:t>
      </w:r>
    </w:p>
    <w:p w14:paraId="2AA5CCB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vào Nghị định số …/2021/NĐ-CP của Chính phủ, tôi làm đơn này đề nghị được xem xét để được miễn giảm học phí và cấp tiền hỗ trợ chi phí học tập theo quy định hiện hành.</w:t>
      </w:r>
    </w:p>
    <w:p w14:paraId="35AA7240" w14:textId="77777777" w:rsidR="009863DC" w:rsidRDefault="009863DC" w:rsidP="009863DC">
      <w:pPr>
        <w:pStyle w:val="NormalWeb"/>
        <w:spacing w:after="90" w:afterAutospacing="0" w:line="345" w:lineRule="atLeast"/>
        <w:jc w:val="both"/>
        <w:rPr>
          <w:rFonts w:ascii="Arial" w:hAnsi="Arial" w:cs="Arial"/>
          <w:color w:val="000000"/>
          <w:sz w:val="21"/>
          <w:szCs w:val="21"/>
        </w:rPr>
      </w:pP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2"/>
        <w:gridCol w:w="16068"/>
      </w:tblGrid>
      <w:tr w:rsidR="009863DC" w14:paraId="14071762" w14:textId="77777777" w:rsidTr="009863DC">
        <w:trPr>
          <w:tblCellSpacing w:w="0" w:type="dxa"/>
        </w:trPr>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DD3D2"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3FF92" w14:textId="77777777" w:rsidR="009863DC" w:rsidRDefault="009863D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w:t>
            </w:r>
            <w:r>
              <w:rPr>
                <w:rStyle w:val="apple-converted-space"/>
                <w:rFonts w:ascii="Arial" w:hAnsi="Arial" w:cs="Arial"/>
                <w:i/>
                <w:iCs/>
                <w:color w:val="000000"/>
                <w:sz w:val="21"/>
                <w:szCs w:val="21"/>
              </w:rPr>
              <w:t> </w:t>
            </w:r>
            <w:r>
              <w:rPr>
                <w:rStyle w:val="Emphasis"/>
                <w:rFonts w:ascii="Arial" w:hAnsi="Arial" w:cs="Arial"/>
                <w:color w:val="000000"/>
                <w:sz w:val="21"/>
                <w:szCs w:val="21"/>
              </w:rPr>
              <w:t>tháng ... năm...</w:t>
            </w:r>
            <w:r>
              <w:rPr>
                <w:rFonts w:ascii="Arial" w:hAnsi="Arial" w:cs="Arial"/>
                <w:color w:val="000000"/>
                <w:sz w:val="21"/>
                <w:szCs w:val="21"/>
              </w:rPr>
              <w:br/>
            </w:r>
            <w:r>
              <w:rPr>
                <w:rStyle w:val="Strong"/>
                <w:rFonts w:ascii="Arial" w:hAnsi="Arial" w:cs="Arial"/>
                <w:color w:val="000000"/>
                <w:sz w:val="21"/>
                <w:szCs w:val="21"/>
              </w:rPr>
              <w:t>Người làm đơn (3)</w:t>
            </w:r>
            <w:r>
              <w:rPr>
                <w:rFonts w:ascii="Arial" w:hAnsi="Arial" w:cs="Arial"/>
                <w:color w:val="000000"/>
                <w:sz w:val="21"/>
                <w:szCs w:val="21"/>
              </w:rPr>
              <w:br/>
            </w:r>
            <w:r>
              <w:rPr>
                <w:rStyle w:val="Emphasis"/>
                <w:rFonts w:ascii="Arial" w:hAnsi="Arial" w:cs="Arial"/>
                <w:color w:val="000000"/>
                <w:sz w:val="21"/>
                <w:szCs w:val="21"/>
              </w:rPr>
              <w:t>(Ký tên</w:t>
            </w:r>
            <w:r>
              <w:rPr>
                <w:rStyle w:val="apple-converted-space"/>
                <w:rFonts w:ascii="Arial" w:hAnsi="Arial" w:cs="Arial"/>
                <w:i/>
                <w:iCs/>
                <w:color w:val="000000"/>
                <w:sz w:val="21"/>
                <w:szCs w:val="21"/>
              </w:rPr>
              <w:t> </w:t>
            </w:r>
            <w:r>
              <w:rPr>
                <w:rStyle w:val="Emphasis"/>
                <w:rFonts w:ascii="Arial" w:hAnsi="Arial" w:cs="Arial"/>
                <w:color w:val="000000"/>
                <w:sz w:val="21"/>
                <w:szCs w:val="21"/>
              </w:rPr>
              <w:t>và</w:t>
            </w:r>
            <w:r>
              <w:rPr>
                <w:rStyle w:val="apple-converted-space"/>
                <w:rFonts w:ascii="Arial" w:hAnsi="Arial" w:cs="Arial"/>
                <w:i/>
                <w:iCs/>
                <w:color w:val="000000"/>
                <w:sz w:val="21"/>
                <w:szCs w:val="21"/>
              </w:rPr>
              <w:t> </w:t>
            </w:r>
            <w:r>
              <w:rPr>
                <w:rStyle w:val="Emphasis"/>
                <w:rFonts w:ascii="Arial" w:hAnsi="Arial" w:cs="Arial"/>
                <w:color w:val="000000"/>
                <w:sz w:val="21"/>
                <w:szCs w:val="21"/>
              </w:rPr>
              <w:t>ghi rõ họ tên)</w:t>
            </w:r>
          </w:p>
          <w:p w14:paraId="61D06D89" w14:textId="77777777" w:rsidR="009863DC" w:rsidRDefault="009863DC">
            <w:pPr>
              <w:pStyle w:val="NormalWeb"/>
              <w:spacing w:after="90" w:afterAutospacing="0" w:line="345" w:lineRule="atLeast"/>
              <w:jc w:val="center"/>
              <w:rPr>
                <w:rFonts w:ascii="Arial" w:hAnsi="Arial" w:cs="Arial"/>
                <w:color w:val="000000"/>
                <w:sz w:val="21"/>
                <w:szCs w:val="21"/>
              </w:rPr>
            </w:pPr>
          </w:p>
        </w:tc>
      </w:tr>
    </w:tbl>
    <w:p w14:paraId="6F18D2A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đối tượng là trẻ em mẫu giáo ghi tên cha mẹ (hoặc người giám hộ), đối với học sinh phổ thông, học viên học tại cơ sở giáo dục thường xuyên ghi tên của học sinh.</w:t>
      </w:r>
    </w:p>
    <w:p w14:paraId="2657536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là học sinh phổ thông, học viên học tại cơ sở giáo dục thường xuyên trực tiếp viết đơn thì không phải điền dòng này.</w:t>
      </w:r>
    </w:p>
    <w:p w14:paraId="7F264E9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 mẹ (hoặc người giám hộ)/học sinh phổ thông, học viên học tại cơ sở giáo dục thường xuyên.</w:t>
      </w:r>
    </w:p>
    <w:p w14:paraId="7BA1999E"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018F4D65" w14:textId="77777777" w:rsidR="009863DC" w:rsidRDefault="009863DC" w:rsidP="009863D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w:t>
      </w:r>
      <w:r>
        <w:rPr>
          <w:rStyle w:val="apple-converted-space"/>
          <w:rFonts w:ascii="Arial" w:hAnsi="Arial" w:cs="Arial"/>
          <w:color w:val="A76014"/>
          <w:sz w:val="21"/>
          <w:szCs w:val="21"/>
        </w:rPr>
        <w:t> </w:t>
      </w:r>
      <w:r>
        <w:rPr>
          <w:rStyle w:val="Strong"/>
          <w:rFonts w:ascii="Arial" w:hAnsi="Arial" w:cs="Arial"/>
          <w:b/>
          <w:bCs/>
          <w:color w:val="A76014"/>
          <w:sz w:val="21"/>
          <w:szCs w:val="21"/>
        </w:rPr>
        <w:t>LỤC</w:t>
      </w:r>
      <w:r>
        <w:rPr>
          <w:rStyle w:val="apple-converted-space"/>
          <w:rFonts w:ascii="Arial" w:hAnsi="Arial" w:cs="Arial"/>
          <w:color w:val="A76014"/>
          <w:sz w:val="21"/>
          <w:szCs w:val="21"/>
        </w:rPr>
        <w:t> </w:t>
      </w:r>
      <w:r>
        <w:rPr>
          <w:rStyle w:val="Strong"/>
          <w:rFonts w:ascii="Arial" w:hAnsi="Arial" w:cs="Arial"/>
          <w:b/>
          <w:bCs/>
          <w:color w:val="A76014"/>
          <w:sz w:val="21"/>
          <w:szCs w:val="21"/>
        </w:rPr>
        <w:t>V</w:t>
      </w:r>
    </w:p>
    <w:p w14:paraId="7198CD11"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MIỄN, GIẢM</w:t>
      </w:r>
      <w:r>
        <w:rPr>
          <w:rStyle w:val="apple-converted-space"/>
          <w:rFonts w:ascii="Arial" w:hAnsi="Arial" w:cs="Arial"/>
          <w:color w:val="000000"/>
          <w:sz w:val="21"/>
          <w:szCs w:val="21"/>
        </w:rPr>
        <w:t> </w:t>
      </w:r>
      <w:r>
        <w:rPr>
          <w:rFonts w:ascii="Arial" w:hAnsi="Arial" w:cs="Arial"/>
          <w:color w:val="000000"/>
          <w:sz w:val="21"/>
          <w:szCs w:val="21"/>
        </w:rPr>
        <w:t>HỌC PHÍ</w:t>
      </w:r>
      <w:r>
        <w:rPr>
          <w:rFonts w:ascii="Arial" w:hAnsi="Arial" w:cs="Arial"/>
          <w:color w:val="000000"/>
          <w:sz w:val="21"/>
          <w:szCs w:val="21"/>
        </w:rPr>
        <w:br/>
      </w:r>
      <w:r>
        <w:rPr>
          <w:rStyle w:val="Emphasis"/>
          <w:rFonts w:ascii="Arial" w:hAnsi="Arial" w:cs="Arial"/>
          <w:color w:val="000000"/>
          <w:sz w:val="21"/>
          <w:szCs w:val="21"/>
        </w:rPr>
        <w:t>(Kèm theo Nghị định số 81/2021/NĐ-CP ngày 27 tháng 8 năm 2021 của Chính phủ)</w:t>
      </w:r>
    </w:p>
    <w:p w14:paraId="0DFFF9EB"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30236B3D"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MIỄN, GIẢM HỌC PHÍ</w:t>
      </w:r>
      <w:r>
        <w:rPr>
          <w:rFonts w:ascii="Arial" w:hAnsi="Arial" w:cs="Arial"/>
          <w:color w:val="000000"/>
          <w:sz w:val="21"/>
          <w:szCs w:val="21"/>
        </w:rPr>
        <w:br/>
      </w:r>
      <w:r>
        <w:rPr>
          <w:rStyle w:val="Emphasis"/>
          <w:rFonts w:ascii="Arial" w:hAnsi="Arial" w:cs="Arial"/>
          <w:color w:val="000000"/>
          <w:sz w:val="21"/>
          <w:szCs w:val="21"/>
        </w:rPr>
        <w:t> (Dùng cho học sinh, sinh viên đang học tại các cơ sở</w:t>
      </w:r>
      <w:r>
        <w:rPr>
          <w:rFonts w:ascii="Arial" w:hAnsi="Arial" w:cs="Arial"/>
          <w:i/>
          <w:iCs/>
          <w:color w:val="000000"/>
          <w:sz w:val="21"/>
          <w:szCs w:val="21"/>
        </w:rPr>
        <w:br/>
      </w:r>
      <w:r>
        <w:rPr>
          <w:rStyle w:val="Emphasis"/>
          <w:rFonts w:ascii="Arial" w:hAnsi="Arial" w:cs="Arial"/>
          <w:color w:val="000000"/>
          <w:sz w:val="21"/>
          <w:szCs w:val="21"/>
        </w:rPr>
        <w:t>giáo dục nghề nghiệp và giáo dục đại học công lập)</w:t>
      </w:r>
    </w:p>
    <w:p w14:paraId="59D5C5D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Tên cơ sở giáo dục nghề nghiệp và giáo dục đại học công lập.</w:t>
      </w:r>
    </w:p>
    <w:p w14:paraId="7913E2A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0AEA41A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57E5BDF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w:t>
      </w:r>
    </w:p>
    <w:p w14:paraId="23B4C6A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Lớp:.................................... Khóa:................................................ Khoa:............................ </w:t>
      </w:r>
    </w:p>
    <w:p w14:paraId="6936CBE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sinh viên:..................................................................................................................</w:t>
      </w:r>
    </w:p>
    <w:p w14:paraId="7639AD8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w:t>
      </w:r>
      <w:r>
        <w:rPr>
          <w:rStyle w:val="Emphasis"/>
          <w:rFonts w:ascii="Arial" w:hAnsi="Arial" w:cs="Arial"/>
          <w:color w:val="000000"/>
          <w:sz w:val="21"/>
          <w:szCs w:val="21"/>
        </w:rPr>
        <w:t>(ghi rõ đối tượng được quy định tại Nghị định số …/2021/NĐ-CP)</w:t>
      </w:r>
    </w:p>
    <w:p w14:paraId="1DC2952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hưởng chế độ miễn giảm học phí (ghi rõ tên cơ sở đã được hưởng chế độ miễn giảm học phí, cấp học và trình độ đào tạo):</w:t>
      </w:r>
    </w:p>
    <w:p w14:paraId="4CE161F8"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Nghị định số …/2021/NĐ-CP của Chính phủ, tôi làm đơn này đề nghị được Nhà trường xem xét để được miễn, giảm học phí theo quy định hiện hành.</w:t>
      </w:r>
    </w:p>
    <w:p w14:paraId="7D784EA4" w14:textId="77777777" w:rsidR="009863DC" w:rsidRDefault="009863DC" w:rsidP="009863DC">
      <w:pPr>
        <w:pStyle w:val="NormalWeb"/>
        <w:spacing w:after="90" w:afterAutospacing="0" w:line="345" w:lineRule="atLeast"/>
        <w:jc w:val="both"/>
        <w:rPr>
          <w:rFonts w:ascii="Arial" w:hAnsi="Arial" w:cs="Arial"/>
          <w:color w:val="000000"/>
          <w:sz w:val="21"/>
          <w:szCs w:val="21"/>
        </w:rPr>
      </w:pP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15615"/>
      </w:tblGrid>
      <w:tr w:rsidR="009863DC" w14:paraId="1A41D93D" w14:textId="77777777" w:rsidTr="009863DC">
        <w:trPr>
          <w:tblCellSpacing w:w="0" w:type="dxa"/>
        </w:trPr>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DEAD5"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6AD98" w14:textId="77777777" w:rsidR="009863DC" w:rsidRDefault="009863D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 năm...</w:t>
            </w:r>
            <w:r>
              <w:rPr>
                <w:rFonts w:ascii="Arial" w:hAnsi="Arial" w:cs="Arial"/>
                <w:color w:val="000000"/>
                <w:sz w:val="21"/>
                <w:szCs w:val="21"/>
              </w:rPr>
              <w:br/>
            </w:r>
            <w:r>
              <w:rPr>
                <w:rStyle w:val="Strong"/>
                <w:rFonts w:ascii="Arial" w:hAnsi="Arial" w:cs="Arial"/>
                <w:color w:val="000000"/>
                <w:sz w:val="21"/>
                <w:szCs w:val="21"/>
              </w:rPr>
              <w:t>Người làm</w:t>
            </w:r>
            <w:r>
              <w:rPr>
                <w:rStyle w:val="apple-converted-space"/>
                <w:rFonts w:ascii="Arial" w:hAnsi="Arial" w:cs="Arial"/>
                <w:b/>
                <w:bCs/>
                <w:color w:val="000000"/>
                <w:sz w:val="21"/>
                <w:szCs w:val="21"/>
              </w:rPr>
              <w:t> </w:t>
            </w:r>
            <w:r>
              <w:rPr>
                <w:rStyle w:val="Strong"/>
                <w:rFonts w:ascii="Arial" w:hAnsi="Arial" w:cs="Arial"/>
                <w:color w:val="000000"/>
                <w:sz w:val="21"/>
                <w:szCs w:val="21"/>
              </w:rPr>
              <w:t>đơn (3)</w:t>
            </w:r>
            <w:r>
              <w:rPr>
                <w:rFonts w:ascii="Arial" w:hAnsi="Arial" w:cs="Arial"/>
                <w:color w:val="000000"/>
                <w:sz w:val="21"/>
                <w:szCs w:val="21"/>
              </w:rPr>
              <w:br/>
            </w:r>
            <w:r>
              <w:rPr>
                <w:rStyle w:val="Emphasis"/>
                <w:rFonts w:ascii="Arial" w:hAnsi="Arial" w:cs="Arial"/>
                <w:color w:val="000000"/>
                <w:sz w:val="21"/>
                <w:szCs w:val="21"/>
              </w:rPr>
              <w:t>(Ký tên và ghi rõ họ tên)</w:t>
            </w:r>
          </w:p>
          <w:p w14:paraId="50CE6D3F" w14:textId="77777777" w:rsidR="009863DC" w:rsidRDefault="009863DC">
            <w:pPr>
              <w:pStyle w:val="NormalWeb"/>
              <w:spacing w:after="90" w:afterAutospacing="0" w:line="345" w:lineRule="atLeast"/>
              <w:jc w:val="center"/>
              <w:rPr>
                <w:rFonts w:ascii="Arial" w:hAnsi="Arial" w:cs="Arial"/>
                <w:color w:val="000000"/>
                <w:sz w:val="21"/>
                <w:szCs w:val="21"/>
              </w:rPr>
            </w:pPr>
          </w:p>
        </w:tc>
      </w:tr>
    </w:tbl>
    <w:p w14:paraId="6B37BA58"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53F4C338" w14:textId="77777777" w:rsidR="009863DC" w:rsidRDefault="009863DC" w:rsidP="009863D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w:t>
      </w:r>
      <w:r>
        <w:rPr>
          <w:rStyle w:val="apple-converted-space"/>
          <w:rFonts w:ascii="Arial" w:hAnsi="Arial" w:cs="Arial"/>
          <w:color w:val="A76014"/>
          <w:sz w:val="21"/>
          <w:szCs w:val="21"/>
        </w:rPr>
        <w:t> </w:t>
      </w:r>
      <w:r>
        <w:rPr>
          <w:rStyle w:val="Strong"/>
          <w:rFonts w:ascii="Arial" w:hAnsi="Arial" w:cs="Arial"/>
          <w:b/>
          <w:bCs/>
          <w:color w:val="A76014"/>
          <w:sz w:val="21"/>
          <w:szCs w:val="21"/>
        </w:rPr>
        <w:t>LỤC</w:t>
      </w:r>
      <w:r>
        <w:rPr>
          <w:rStyle w:val="apple-converted-space"/>
          <w:rFonts w:ascii="Arial" w:hAnsi="Arial" w:cs="Arial"/>
          <w:color w:val="A76014"/>
          <w:sz w:val="21"/>
          <w:szCs w:val="21"/>
        </w:rPr>
        <w:t> </w:t>
      </w:r>
      <w:r>
        <w:rPr>
          <w:rStyle w:val="Strong"/>
          <w:rFonts w:ascii="Arial" w:hAnsi="Arial" w:cs="Arial"/>
          <w:b/>
          <w:bCs/>
          <w:color w:val="A76014"/>
          <w:sz w:val="21"/>
          <w:szCs w:val="21"/>
        </w:rPr>
        <w:t>VI</w:t>
      </w:r>
    </w:p>
    <w:p w14:paraId="6FF221EB"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CHI TRẢ TIỀN MIỄN, GIẢM HỌC PHÍ,</w:t>
      </w:r>
      <w:r>
        <w:rPr>
          <w:rStyle w:val="apple-converted-space"/>
          <w:rFonts w:ascii="Arial" w:hAnsi="Arial" w:cs="Arial"/>
          <w:color w:val="000000"/>
          <w:sz w:val="21"/>
          <w:szCs w:val="21"/>
        </w:rPr>
        <w:t> </w:t>
      </w:r>
      <w:r>
        <w:rPr>
          <w:rFonts w:ascii="Arial" w:hAnsi="Arial" w:cs="Arial"/>
          <w:color w:val="000000"/>
          <w:sz w:val="21"/>
          <w:szCs w:val="21"/>
        </w:rPr>
        <w:t>HỖ TRỢ TIỀN ĐÓNG HỌC PHÍ</w:t>
      </w:r>
      <w:r>
        <w:rPr>
          <w:rFonts w:ascii="Arial" w:hAnsi="Arial" w:cs="Arial"/>
          <w:color w:val="000000"/>
          <w:sz w:val="21"/>
          <w:szCs w:val="21"/>
        </w:rPr>
        <w:br/>
      </w:r>
      <w:r>
        <w:rPr>
          <w:rStyle w:val="Emphasis"/>
          <w:rFonts w:ascii="Arial" w:hAnsi="Arial" w:cs="Arial"/>
          <w:color w:val="000000"/>
          <w:sz w:val="21"/>
          <w:szCs w:val="21"/>
        </w:rPr>
        <w:t>(Kèm theo Nghị định số 81/2021/NĐ-CP ngày 27 tháng 8 năm 2021 của Chính phủ)</w:t>
      </w:r>
    </w:p>
    <w:p w14:paraId="370C27C3"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685E3330"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CHI TRẢ TIỀN MIỄN, GIẢM HỌC PHÍ, HỖ TRỢ TIỀN ĐÓNG HỌC PHÍ</w:t>
      </w:r>
      <w:r>
        <w:rPr>
          <w:rFonts w:ascii="Arial" w:hAnsi="Arial" w:cs="Arial"/>
          <w:color w:val="000000"/>
          <w:sz w:val="21"/>
          <w:szCs w:val="21"/>
        </w:rPr>
        <w:br/>
      </w:r>
      <w:r>
        <w:rPr>
          <w:rStyle w:val="Emphasis"/>
          <w:rFonts w:ascii="Arial" w:hAnsi="Arial" w:cs="Arial"/>
          <w:color w:val="000000"/>
          <w:sz w:val="21"/>
          <w:szCs w:val="21"/>
        </w:rPr>
        <w:t>(Dùng cho cha mẹ (hoặc người giám hộ) trẻ em mẫu giáo và học sinh phổ thông, học viên học tại cơ</w:t>
      </w:r>
      <w:r>
        <w:rPr>
          <w:rStyle w:val="apple-converted-space"/>
          <w:rFonts w:ascii="Arial" w:hAnsi="Arial" w:cs="Arial"/>
          <w:i/>
          <w:iCs/>
          <w:color w:val="000000"/>
          <w:sz w:val="21"/>
          <w:szCs w:val="21"/>
        </w:rPr>
        <w:t> </w:t>
      </w:r>
      <w:r>
        <w:rPr>
          <w:rStyle w:val="Emphasis"/>
          <w:rFonts w:ascii="Arial" w:hAnsi="Arial" w:cs="Arial"/>
          <w:color w:val="000000"/>
          <w:sz w:val="21"/>
          <w:szCs w:val="21"/>
        </w:rPr>
        <w:t>sở giáo dục thường xuyên dân lập, tư thục)</w:t>
      </w:r>
    </w:p>
    <w:p w14:paraId="00DE9FFE"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Tên cơ sở giáo dục mầm non, phổ thông dân lập, tư thục.</w:t>
      </w:r>
    </w:p>
    <w:p w14:paraId="77AC87C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(1) :......................................................................................................................</w:t>
      </w:r>
    </w:p>
    <w:p w14:paraId="30E2839D"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cha/mẹ (hoặc người giám hộ) của em (2):..................................................................... </w:t>
      </w:r>
    </w:p>
    <w:p w14:paraId="7CDFEFA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đang học tại lớp:.........................................................................................................</w:t>
      </w:r>
    </w:p>
    <w:p w14:paraId="35F8EC46"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Là học sinh trường:.............................................................................................................</w:t>
      </w:r>
    </w:p>
    <w:p w14:paraId="298D0BC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w:t>
      </w:r>
      <w:r>
        <w:rPr>
          <w:rStyle w:val="Emphasis"/>
          <w:rFonts w:ascii="Arial" w:hAnsi="Arial" w:cs="Arial"/>
          <w:color w:val="000000"/>
          <w:sz w:val="21"/>
          <w:szCs w:val="21"/>
        </w:rPr>
        <w:t>(ghi rõ đối tượng được quy định tại Nghị định số …/2021/NĐ-CP)</w:t>
      </w:r>
    </w:p>
    <w:p w14:paraId="23099CA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Nghị định số …/2021/NĐ-CP của Chính phủ, em làm đơn này đề nghị được xem xét để được cấp bù tiền miễn giảm học phí, cấp hỗ trợ tiền đóng học phí cho học sinh tiểu học tư thục theo quy định và chế độ hiện hành.</w:t>
      </w:r>
    </w:p>
    <w:p w14:paraId="42CC41FC" w14:textId="77777777" w:rsidR="009863DC" w:rsidRDefault="009863DC" w:rsidP="009863DC">
      <w:pPr>
        <w:pStyle w:val="NormalWeb"/>
        <w:spacing w:after="90" w:afterAutospacing="0" w:line="345" w:lineRule="atLeast"/>
        <w:jc w:val="both"/>
        <w:rPr>
          <w:rFonts w:ascii="Arial" w:hAnsi="Arial" w:cs="Arial"/>
          <w:color w:val="000000"/>
          <w:sz w:val="21"/>
          <w:szCs w:val="21"/>
        </w:rPr>
      </w:pP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3"/>
        <w:gridCol w:w="16237"/>
      </w:tblGrid>
      <w:tr w:rsidR="009863DC" w14:paraId="44FFEA8A" w14:textId="77777777" w:rsidTr="009863DC">
        <w:trPr>
          <w:tblCellSpacing w:w="0" w:type="dxa"/>
        </w:trPr>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C2FAC"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DAC22" w14:textId="77777777" w:rsidR="009863DC" w:rsidRDefault="009863D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w:t>
            </w:r>
            <w:r>
              <w:rPr>
                <w:rStyle w:val="apple-converted-space"/>
                <w:rFonts w:ascii="Arial" w:hAnsi="Arial" w:cs="Arial"/>
                <w:i/>
                <w:iCs/>
                <w:color w:val="000000"/>
                <w:sz w:val="21"/>
                <w:szCs w:val="21"/>
              </w:rPr>
              <w:t> </w:t>
            </w:r>
            <w:r>
              <w:rPr>
                <w:rStyle w:val="Emphasis"/>
                <w:rFonts w:ascii="Arial" w:hAnsi="Arial" w:cs="Arial"/>
                <w:color w:val="000000"/>
                <w:sz w:val="21"/>
                <w:szCs w:val="21"/>
              </w:rPr>
              <w:t>tháng</w:t>
            </w:r>
            <w:r>
              <w:rPr>
                <w:rStyle w:val="apple-converted-space"/>
                <w:rFonts w:ascii="Arial" w:hAnsi="Arial" w:cs="Arial"/>
                <w:i/>
                <w:iCs/>
                <w:color w:val="000000"/>
                <w:sz w:val="21"/>
                <w:szCs w:val="21"/>
              </w:rPr>
              <w:t> </w:t>
            </w:r>
            <w:r>
              <w:rPr>
                <w:rStyle w:val="Emphasis"/>
                <w:rFonts w:ascii="Arial" w:hAnsi="Arial" w:cs="Arial"/>
                <w:color w:val="000000"/>
                <w:sz w:val="21"/>
                <w:szCs w:val="21"/>
              </w:rPr>
              <w:t>... năm...</w:t>
            </w:r>
            <w:r>
              <w:rPr>
                <w:rFonts w:ascii="Arial" w:hAnsi="Arial" w:cs="Arial"/>
                <w:color w:val="000000"/>
                <w:sz w:val="21"/>
                <w:szCs w:val="21"/>
              </w:rPr>
              <w:br/>
            </w:r>
            <w:r>
              <w:rPr>
                <w:rStyle w:val="Strong"/>
                <w:rFonts w:ascii="Arial" w:hAnsi="Arial" w:cs="Arial"/>
                <w:color w:val="000000"/>
                <w:sz w:val="21"/>
                <w:szCs w:val="21"/>
              </w:rPr>
              <w:t>Người làm đơn (3)</w:t>
            </w:r>
            <w:r>
              <w:rPr>
                <w:rFonts w:ascii="Arial" w:hAnsi="Arial" w:cs="Arial"/>
                <w:color w:val="000000"/>
                <w:sz w:val="21"/>
                <w:szCs w:val="21"/>
              </w:rPr>
              <w:br/>
            </w:r>
            <w:r>
              <w:rPr>
                <w:rStyle w:val="Emphasis"/>
                <w:rFonts w:ascii="Arial" w:hAnsi="Arial" w:cs="Arial"/>
                <w:color w:val="000000"/>
                <w:sz w:val="21"/>
                <w:szCs w:val="21"/>
              </w:rPr>
              <w:t>(Ký tên và ghi rõ họ tên)</w:t>
            </w:r>
          </w:p>
          <w:p w14:paraId="4511553D" w14:textId="77777777" w:rsidR="009863DC" w:rsidRDefault="009863DC">
            <w:pPr>
              <w:pStyle w:val="NormalWeb"/>
              <w:spacing w:after="90" w:afterAutospacing="0" w:line="345" w:lineRule="atLeast"/>
              <w:jc w:val="center"/>
              <w:rPr>
                <w:rFonts w:ascii="Arial" w:hAnsi="Arial" w:cs="Arial"/>
                <w:color w:val="000000"/>
                <w:sz w:val="21"/>
                <w:szCs w:val="21"/>
              </w:rPr>
            </w:pPr>
          </w:p>
        </w:tc>
      </w:tr>
    </w:tbl>
    <w:p w14:paraId="28D580C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đối tượng là trẻ em mẫu giáo ghi tên cha mẹ (hoặc người giám hộ) đối với học sinh phổ thông, học viên học tại cơ sở giáo dục thường xuyên ghi tên của học sinh.</w:t>
      </w:r>
    </w:p>
    <w:p w14:paraId="21B9570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là học sinh phổ thông, học viên học tại cơ sở giáo dục thường xuyên trực tiếp viết đơn thì không phải điền dòng này.</w:t>
      </w:r>
    </w:p>
    <w:p w14:paraId="5E4CD5D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 mẹ (hoặc người giám hộ)/học sinh phổ thông, học viên học tại cơ sở giáo dục thường xuyên.</w:t>
      </w:r>
    </w:p>
    <w:p w14:paraId="44B3EC86"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4585A799" w14:textId="77777777" w:rsidR="009863DC" w:rsidRDefault="009863DC" w:rsidP="009863D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w:t>
      </w:r>
      <w:r>
        <w:rPr>
          <w:rStyle w:val="apple-converted-space"/>
          <w:rFonts w:ascii="Arial" w:hAnsi="Arial" w:cs="Arial"/>
          <w:color w:val="A76014"/>
          <w:sz w:val="21"/>
          <w:szCs w:val="21"/>
        </w:rPr>
        <w:t> </w:t>
      </w:r>
      <w:r>
        <w:rPr>
          <w:rStyle w:val="Strong"/>
          <w:rFonts w:ascii="Arial" w:hAnsi="Arial" w:cs="Arial"/>
          <w:b/>
          <w:bCs/>
          <w:color w:val="A76014"/>
          <w:sz w:val="21"/>
          <w:szCs w:val="21"/>
        </w:rPr>
        <w:t>LỤC VII</w:t>
      </w:r>
    </w:p>
    <w:p w14:paraId="337B6708"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CHI TRẢ TIỀN MIỄN, GIẢM</w:t>
      </w:r>
      <w:r>
        <w:rPr>
          <w:rStyle w:val="apple-converted-space"/>
          <w:rFonts w:ascii="Arial" w:hAnsi="Arial" w:cs="Arial"/>
          <w:color w:val="000000"/>
          <w:sz w:val="21"/>
          <w:szCs w:val="21"/>
        </w:rPr>
        <w:t> </w:t>
      </w:r>
      <w:r>
        <w:rPr>
          <w:rFonts w:ascii="Arial" w:hAnsi="Arial" w:cs="Arial"/>
          <w:color w:val="000000"/>
          <w:sz w:val="21"/>
          <w:szCs w:val="21"/>
        </w:rPr>
        <w:t>HỌC PHÍ</w:t>
      </w:r>
      <w:r>
        <w:rPr>
          <w:rFonts w:ascii="Arial" w:hAnsi="Arial" w:cs="Arial"/>
          <w:color w:val="000000"/>
          <w:sz w:val="21"/>
          <w:szCs w:val="21"/>
        </w:rPr>
        <w:br/>
      </w:r>
      <w:r>
        <w:rPr>
          <w:rStyle w:val="Emphasis"/>
          <w:rFonts w:ascii="Arial" w:hAnsi="Arial" w:cs="Arial"/>
          <w:color w:val="000000"/>
          <w:sz w:val="21"/>
          <w:szCs w:val="21"/>
        </w:rPr>
        <w:t>(Kèm theo Nghị định số 81/2021/NĐ-CP ngày 27 tháng 8 năm 2021 của Chính phủ)</w:t>
      </w:r>
    </w:p>
    <w:p w14:paraId="202C7E91"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6600404A"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CHI TRẢ TIỀN MIỄN, GIẢM HỌC PHÍ</w:t>
      </w:r>
      <w:r>
        <w:rPr>
          <w:rFonts w:ascii="Arial" w:hAnsi="Arial" w:cs="Arial"/>
          <w:color w:val="000000"/>
          <w:sz w:val="21"/>
          <w:szCs w:val="21"/>
        </w:rPr>
        <w:br/>
      </w:r>
      <w:r>
        <w:rPr>
          <w:rStyle w:val="Emphasis"/>
          <w:rFonts w:ascii="Arial" w:hAnsi="Arial" w:cs="Arial"/>
          <w:color w:val="000000"/>
          <w:sz w:val="21"/>
          <w:szCs w:val="21"/>
        </w:rPr>
        <w:t>(Dùng cho học sinh, sinh viên đang học tại các cơ sở giáo dục nghề nghiệp và giáo dục đại học tư thục)</w:t>
      </w:r>
    </w:p>
    <w:p w14:paraId="32AF38E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Tên cơ sở giáo dục nghề nghiệp và giáo dục đại học tư thục.</w:t>
      </w:r>
    </w:p>
    <w:p w14:paraId="07264CC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w:t>
      </w:r>
    </w:p>
    <w:p w14:paraId="635C793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6DA2DD5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w:t>
      </w:r>
    </w:p>
    <w:p w14:paraId="1C1137F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Khóa                                       Khoa:................................... </w:t>
      </w:r>
    </w:p>
    <w:p w14:paraId="5B9C691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cha/mẹ học sinh, sinh viên:......................................................................................</w:t>
      </w:r>
    </w:p>
    <w:p w14:paraId="1A77EB2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 (ghi đầy đủ):........................................................................................</w:t>
      </w:r>
    </w:p>
    <w:p w14:paraId="0584E43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(Phường):.................................................... Huyện (Quận):.......................................... </w:t>
      </w:r>
    </w:p>
    <w:p w14:paraId="563358BC"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Tỉnh (Thành phố):................................................................................................................</w:t>
      </w:r>
    </w:p>
    <w:p w14:paraId="0AE006D5"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w:t>
      </w:r>
      <w:r>
        <w:rPr>
          <w:rStyle w:val="Emphasis"/>
          <w:rFonts w:ascii="Arial" w:hAnsi="Arial" w:cs="Arial"/>
          <w:color w:val="000000"/>
          <w:sz w:val="21"/>
          <w:szCs w:val="21"/>
        </w:rPr>
        <w:t>(ghi rõ đối tượng được quy định tại Nghị định số …/2021/NĐ-CP)</w:t>
      </w:r>
    </w:p>
    <w:p w14:paraId="4F72C762"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Nghị định số …./2021/NĐ-CP của Chính phủ, tôi làm đơn này đề nghị được xem xét, giải quyết để được cấp bù tiền hỗ trợ miễn, giảm học phí theo quy định và chế độ hiện hành.</w:t>
      </w:r>
    </w:p>
    <w:p w14:paraId="0157E8AD" w14:textId="77777777" w:rsidR="009863DC" w:rsidRDefault="009863DC" w:rsidP="009863DC">
      <w:pPr>
        <w:pStyle w:val="NormalWeb"/>
        <w:spacing w:after="90" w:afterAutospacing="0" w:line="345" w:lineRule="atLeast"/>
        <w:jc w:val="both"/>
        <w:rPr>
          <w:rFonts w:ascii="Arial" w:hAnsi="Arial" w:cs="Arial"/>
          <w:color w:val="000000"/>
          <w:sz w:val="21"/>
          <w:szCs w:val="21"/>
        </w:rPr>
      </w:pP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4"/>
        <w:gridCol w:w="15306"/>
      </w:tblGrid>
      <w:tr w:rsidR="009863DC" w14:paraId="6D7E97B0" w14:textId="77777777" w:rsidTr="009863DC">
        <w:trPr>
          <w:tblCellSpacing w:w="0" w:type="dxa"/>
        </w:trPr>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5E1CE"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47514" w14:textId="77777777" w:rsidR="009863DC" w:rsidRDefault="009863D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 năm...</w:t>
            </w:r>
            <w:r>
              <w:rPr>
                <w:rFonts w:ascii="Arial" w:hAnsi="Arial" w:cs="Arial"/>
                <w:color w:val="000000"/>
                <w:sz w:val="21"/>
                <w:szCs w:val="21"/>
              </w:rPr>
              <w:br/>
            </w:r>
            <w:r>
              <w:rPr>
                <w:rStyle w:val="Strong"/>
                <w:rFonts w:ascii="Arial" w:hAnsi="Arial" w:cs="Arial"/>
                <w:color w:val="000000"/>
                <w:sz w:val="21"/>
                <w:szCs w:val="21"/>
              </w:rPr>
              <w:t>Người làm đơn (3)</w:t>
            </w:r>
            <w:r>
              <w:rPr>
                <w:rFonts w:ascii="Arial" w:hAnsi="Arial" w:cs="Arial"/>
                <w:color w:val="000000"/>
                <w:sz w:val="21"/>
                <w:szCs w:val="21"/>
              </w:rPr>
              <w:br/>
            </w:r>
            <w:r>
              <w:rPr>
                <w:rStyle w:val="Emphasis"/>
                <w:rFonts w:ascii="Arial" w:hAnsi="Arial" w:cs="Arial"/>
                <w:color w:val="000000"/>
                <w:sz w:val="21"/>
                <w:szCs w:val="21"/>
              </w:rPr>
              <w:t>(Ký</w:t>
            </w:r>
            <w:r>
              <w:rPr>
                <w:rStyle w:val="apple-converted-space"/>
                <w:rFonts w:ascii="Arial" w:hAnsi="Arial" w:cs="Arial"/>
                <w:i/>
                <w:iCs/>
                <w:color w:val="000000"/>
                <w:sz w:val="21"/>
                <w:szCs w:val="21"/>
              </w:rPr>
              <w:t> </w:t>
            </w:r>
            <w:r>
              <w:rPr>
                <w:rStyle w:val="Emphasis"/>
                <w:rFonts w:ascii="Arial" w:hAnsi="Arial" w:cs="Arial"/>
                <w:color w:val="000000"/>
                <w:sz w:val="21"/>
                <w:szCs w:val="21"/>
              </w:rPr>
              <w:t>tên và ghi rõ họ tên)</w:t>
            </w:r>
          </w:p>
          <w:p w14:paraId="5A7C4C0E" w14:textId="77777777" w:rsidR="009863DC" w:rsidRDefault="009863DC">
            <w:pPr>
              <w:pStyle w:val="NormalWeb"/>
              <w:spacing w:after="90" w:afterAutospacing="0" w:line="345" w:lineRule="atLeast"/>
              <w:jc w:val="both"/>
              <w:rPr>
                <w:rFonts w:ascii="Arial" w:hAnsi="Arial" w:cs="Arial"/>
                <w:color w:val="000000"/>
                <w:sz w:val="21"/>
                <w:szCs w:val="21"/>
              </w:rPr>
            </w:pPr>
          </w:p>
        </w:tc>
      </w:tr>
    </w:tbl>
    <w:p w14:paraId="2C8E3CA4"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67B9233C" w14:textId="77777777" w:rsidR="009863DC" w:rsidRDefault="009863DC" w:rsidP="009863D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w:t>
      </w:r>
      <w:r>
        <w:rPr>
          <w:rStyle w:val="apple-converted-space"/>
          <w:rFonts w:ascii="Arial" w:hAnsi="Arial" w:cs="Arial"/>
          <w:color w:val="A76014"/>
          <w:sz w:val="21"/>
          <w:szCs w:val="21"/>
        </w:rPr>
        <w:t> </w:t>
      </w:r>
      <w:r>
        <w:rPr>
          <w:rStyle w:val="Strong"/>
          <w:rFonts w:ascii="Arial" w:hAnsi="Arial" w:cs="Arial"/>
          <w:b/>
          <w:bCs/>
          <w:color w:val="A76014"/>
          <w:sz w:val="21"/>
          <w:szCs w:val="21"/>
        </w:rPr>
        <w:t>VIII</w:t>
      </w:r>
    </w:p>
    <w:p w14:paraId="4489B5D3"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GIẤY XÁC</w:t>
      </w:r>
      <w:r>
        <w:rPr>
          <w:rStyle w:val="apple-converted-space"/>
          <w:rFonts w:ascii="Arial" w:hAnsi="Arial" w:cs="Arial"/>
          <w:color w:val="000000"/>
          <w:sz w:val="21"/>
          <w:szCs w:val="21"/>
        </w:rPr>
        <w:t> </w:t>
      </w:r>
      <w:r>
        <w:rPr>
          <w:rFonts w:ascii="Arial" w:hAnsi="Arial" w:cs="Arial"/>
          <w:color w:val="000000"/>
          <w:sz w:val="21"/>
          <w:szCs w:val="21"/>
        </w:rPr>
        <w:t>NHẬN</w:t>
      </w:r>
      <w:r>
        <w:rPr>
          <w:rFonts w:ascii="Arial" w:hAnsi="Arial" w:cs="Arial"/>
          <w:color w:val="000000"/>
          <w:sz w:val="21"/>
          <w:szCs w:val="21"/>
        </w:rPr>
        <w:br/>
      </w:r>
      <w:r>
        <w:rPr>
          <w:rStyle w:val="Emphasis"/>
          <w:rFonts w:ascii="Arial" w:hAnsi="Arial" w:cs="Arial"/>
          <w:color w:val="000000"/>
          <w:sz w:val="21"/>
          <w:szCs w:val="21"/>
        </w:rPr>
        <w:t>(Kèm theo Nghị định số 81/2021/NĐ-CP ngày 27 tháng 8 năm 2021 của Chính phủ)</w:t>
      </w:r>
    </w:p>
    <w:p w14:paraId="7211313F"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189B36AD"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w:t>
      </w:r>
    </w:p>
    <w:p w14:paraId="158D36D5"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(Dùng cho các cơ sở giáo dục mầm</w:t>
      </w:r>
      <w:r>
        <w:rPr>
          <w:rStyle w:val="apple-converted-space"/>
          <w:rFonts w:ascii="Arial" w:hAnsi="Arial" w:cs="Arial"/>
          <w:i/>
          <w:iCs/>
          <w:color w:val="000000"/>
          <w:sz w:val="21"/>
          <w:szCs w:val="21"/>
        </w:rPr>
        <w:t> </w:t>
      </w:r>
      <w:r>
        <w:rPr>
          <w:rStyle w:val="Emphasis"/>
          <w:rFonts w:ascii="Arial" w:hAnsi="Arial" w:cs="Arial"/>
          <w:color w:val="000000"/>
          <w:sz w:val="21"/>
          <w:szCs w:val="21"/>
        </w:rPr>
        <w:t>non, phổ thông dân lập, tư thục; cơ sở giáo dục thường xuyên tư thục; cơ sở giáo dục nghề nghiệp và giáo dục đại học tư thục)</w:t>
      </w:r>
    </w:p>
    <w:p w14:paraId="657D54C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(1)</w:t>
      </w:r>
    </w:p>
    <w:p w14:paraId="142965FA"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Dùng cho cơ sở giáo dục mầm non, phổ thông dân lập, tư thục, cơ sở giáo dục thường xuyên tư thục xác nhận</w:t>
      </w:r>
    </w:p>
    <w:p w14:paraId="1339F6F3"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w:t>
      </w:r>
    </w:p>
    <w:p w14:paraId="31C3749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em:........................................................................................................................</w:t>
      </w:r>
    </w:p>
    <w:p w14:paraId="325B793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đang học tại lớp................................. Học kỳ:.............. Năm học:................................ </w:t>
      </w:r>
    </w:p>
    <w:p w14:paraId="7A457EE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Dùng cho các cơ sở giáo dục nghề nghiệp và giáo dục đại học tư thục</w:t>
      </w:r>
    </w:p>
    <w:p w14:paraId="57225AE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w:t>
      </w:r>
    </w:p>
    <w:p w14:paraId="5C063AD7"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anh/chị: ................................................................................................................</w:t>
      </w:r>
    </w:p>
    <w:p w14:paraId="760C2BA9"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là học sinh, sinh viên năm thứ ........  Học kỳ: ........................ Năm học…. </w:t>
      </w:r>
    </w:p>
    <w:p w14:paraId="4BF3DF4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khóa ……………. học thời gian khóa học... (năm).</w:t>
      </w:r>
    </w:p>
    <w:p w14:paraId="65C90AB1"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đào tạo: .......................................................................  (ghi rõ hình thức đào tạo: chính quy, liên thông ...).</w:t>
      </w:r>
    </w:p>
    <w:p w14:paraId="6CAC241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Kỷ luật:....................................... (ghi rõ mức độ kỷ luật nếu có).</w:t>
      </w:r>
    </w:p>
    <w:p w14:paraId="22F1162B"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học phí: ………………. đồng/tháng </w:t>
      </w:r>
      <w:r>
        <w:rPr>
          <w:rStyle w:val="Emphasis"/>
          <w:rFonts w:ascii="Arial" w:hAnsi="Arial" w:cs="Arial"/>
          <w:color w:val="000000"/>
          <w:sz w:val="21"/>
          <w:szCs w:val="21"/>
        </w:rPr>
        <w:t>(nếu thu học phí theo tín chỉ thì phải quy đổi về mức thu theo niên chế).</w:t>
      </w:r>
    </w:p>
    <w:p w14:paraId="15EC2FB0"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Phòng Giáo dục và Đào tạo/Sở Giáo dục và Đào tạo/Phòng Lao động - Thương binh và Xã hội xem xét giải quyết tiền hỗ trợ miễn, giảm học phí, hỗ trợ đóng học phí theo quy định hiện hành.</w:t>
      </w:r>
    </w:p>
    <w:p w14:paraId="20EE3208" w14:textId="77777777" w:rsidR="009863DC" w:rsidRDefault="009863DC" w:rsidP="009863DC">
      <w:pPr>
        <w:pStyle w:val="NormalWeb"/>
        <w:spacing w:after="90" w:afterAutospacing="0" w:line="345" w:lineRule="atLeast"/>
        <w:jc w:val="both"/>
        <w:rPr>
          <w:rFonts w:ascii="Arial" w:hAnsi="Arial" w:cs="Arial"/>
          <w:color w:val="000000"/>
          <w:sz w:val="21"/>
          <w:szCs w:val="21"/>
        </w:rPr>
      </w:pP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
        <w:gridCol w:w="16167"/>
      </w:tblGrid>
      <w:tr w:rsidR="009863DC" w14:paraId="49D8B76F" w14:textId="77777777" w:rsidTr="009863DC">
        <w:trPr>
          <w:tblCellSpacing w:w="0" w:type="dxa"/>
        </w:trPr>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20E22"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1528" w14:textId="77777777" w:rsidR="009863DC" w:rsidRDefault="009863D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p w14:paraId="29695B1A" w14:textId="77777777" w:rsidR="009863DC" w:rsidRDefault="009863DC">
            <w:pPr>
              <w:pStyle w:val="NormalWeb"/>
              <w:spacing w:after="90" w:afterAutospacing="0" w:line="345" w:lineRule="atLeast"/>
              <w:jc w:val="both"/>
              <w:rPr>
                <w:rFonts w:ascii="Arial" w:hAnsi="Arial" w:cs="Arial"/>
                <w:color w:val="000000"/>
                <w:sz w:val="21"/>
                <w:szCs w:val="21"/>
              </w:rPr>
            </w:pPr>
          </w:p>
        </w:tc>
      </w:tr>
    </w:tbl>
    <w:p w14:paraId="1A01F6A4" w14:textId="77777777" w:rsidR="009863DC" w:rsidRDefault="009863DC" w:rsidP="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Trẻ em học mẫu giáo, học sinh trung học cơ sở: gửi Phòng Giáo dục và Đào tạo; học sinh học trung học phổ thông: gửi Sở Giáo dục và Đào tạo; học sinh, sinh viên học ở cơ sở giáo dục nghề nghiệp và giáo dục đại học: gửi Phòng Lao động - Thương binh và Xã hội.</w:t>
      </w:r>
    </w:p>
    <w:p w14:paraId="585FB8D5"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6B42B99D" w14:textId="77777777" w:rsidR="009863DC" w:rsidRDefault="009863DC" w:rsidP="009863D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w:t>
      </w:r>
      <w:r>
        <w:rPr>
          <w:rStyle w:val="apple-converted-space"/>
          <w:rFonts w:ascii="Arial" w:hAnsi="Arial" w:cs="Arial"/>
          <w:color w:val="A76014"/>
          <w:sz w:val="21"/>
          <w:szCs w:val="21"/>
        </w:rPr>
        <w:t> </w:t>
      </w:r>
      <w:r>
        <w:rPr>
          <w:rStyle w:val="Strong"/>
          <w:rFonts w:ascii="Arial" w:hAnsi="Arial" w:cs="Arial"/>
          <w:b/>
          <w:bCs/>
          <w:color w:val="A76014"/>
          <w:sz w:val="21"/>
          <w:szCs w:val="21"/>
        </w:rPr>
        <w:t>IX</w:t>
      </w:r>
    </w:p>
    <w:p w14:paraId="79D7ADFF"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DỰ TOÁN KINH PHÍ CẤP BÙ</w:t>
      </w:r>
      <w:r>
        <w:rPr>
          <w:rStyle w:val="apple-converted-space"/>
          <w:rFonts w:ascii="Arial" w:hAnsi="Arial" w:cs="Arial"/>
          <w:color w:val="000000"/>
          <w:sz w:val="21"/>
          <w:szCs w:val="21"/>
        </w:rPr>
        <w:t> </w:t>
      </w:r>
      <w:r>
        <w:rPr>
          <w:rFonts w:ascii="Arial" w:hAnsi="Arial" w:cs="Arial"/>
          <w:color w:val="000000"/>
          <w:sz w:val="21"/>
          <w:szCs w:val="21"/>
        </w:rPr>
        <w:t>TIỀN</w:t>
      </w:r>
      <w:r>
        <w:rPr>
          <w:rStyle w:val="apple-converted-space"/>
          <w:rFonts w:ascii="Arial" w:hAnsi="Arial" w:cs="Arial"/>
          <w:color w:val="000000"/>
          <w:sz w:val="21"/>
          <w:szCs w:val="21"/>
        </w:rPr>
        <w:t> </w:t>
      </w:r>
      <w:r>
        <w:rPr>
          <w:rFonts w:ascii="Arial" w:hAnsi="Arial" w:cs="Arial"/>
          <w:color w:val="000000"/>
          <w:sz w:val="21"/>
          <w:szCs w:val="21"/>
        </w:rPr>
        <w:t>MIỄN, GIẢM HỌC PHÍ</w:t>
      </w:r>
      <w:r>
        <w:rPr>
          <w:rFonts w:ascii="Arial" w:hAnsi="Arial" w:cs="Arial"/>
          <w:color w:val="000000"/>
          <w:sz w:val="21"/>
          <w:szCs w:val="21"/>
        </w:rPr>
        <w:br/>
      </w:r>
      <w:r>
        <w:rPr>
          <w:rStyle w:val="Emphasis"/>
          <w:rFonts w:ascii="Arial" w:hAnsi="Arial" w:cs="Arial"/>
          <w:color w:val="000000"/>
          <w:sz w:val="21"/>
          <w:szCs w:val="21"/>
        </w:rPr>
        <w:t>(Kèm theo Nghị định số 81/2021/NĐ-CP ngày 27 tháng 8 năm 2021 của Chính phủ)</w:t>
      </w:r>
    </w:p>
    <w:p w14:paraId="623B1A7A"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 nghề nghiệp/giáo dục đại học …</w:t>
      </w:r>
    </w:p>
    <w:p w14:paraId="1073AA7E"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TOÁN KINH PHÍ CẤP BÙ TIỀN MIỄN, GIẢM HỌC PHÍ NĂM...</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7"/>
        <w:gridCol w:w="2905"/>
        <w:gridCol w:w="2457"/>
        <w:gridCol w:w="3542"/>
        <w:gridCol w:w="3384"/>
        <w:gridCol w:w="2187"/>
        <w:gridCol w:w="1588"/>
      </w:tblGrid>
      <w:tr w:rsidR="009863DC" w14:paraId="212209F7"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5407"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4697C"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F84D3"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đối tượng được miễn, giảm học phí</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7722"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thu học phí/tháng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21D14"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tháng miễn, giảm</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27E48"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KP cấp bù tiền miễn, giảm học phí</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346DA"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9863DC" w14:paraId="1DA2C318"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50A5E"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B967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Đại học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8E0D3"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5C6F4"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E89B4"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5C364"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596B0"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386ACC20"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32B71"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6389C"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sĩ</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6991B"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C71E2"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9B31B"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90200"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EA91F"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610B2C60"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5B480"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A7A4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ngành...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1BF4D"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4A7B7"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300E8"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68D8F"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19983"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5375BC31"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24D66"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F275"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Thạc sĩ</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5961"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2C724"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E6EF1"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2FC9A"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16CBF"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1CE4291A"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197B6"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213F"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ngành...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63897"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5D65E"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DA200"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CA947"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6C303"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096AA2F9"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98A35"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033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học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F7D64"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A3235"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4DCAA"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2558D"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8DC5C"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4BC9D43D"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ACD26"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D087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ngành...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A9905"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D1BD9"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2352A"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E643A"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7C1FC"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19CFDB81"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FF890"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F5BF7"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800A6"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DCC0D"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9F05C"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6A089"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97A90"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251C930D"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49AA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D3096"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đẳng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DCE60"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2F138"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CE1F7"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57481"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36668"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45ABF4EE"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2985"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FBE5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ngành...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4EB96"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EC23E"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E9BF7"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22B99"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F5065"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53972974"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017D0"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E8018"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50A89"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2003D"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EF2B"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6F147"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31485"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3A162488"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E19A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A5B88"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cấp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637A9"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244A2"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FC675"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D348C"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5A19E"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05E0937B"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4523D"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3F063"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ngành...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9D41D"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B47AE"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D4D2"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66ACF"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C5E0B"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6CBDB38A"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6941A"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C68B0"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8E71B"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6AF02"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49C0C"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3344E"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A53CE"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06384565"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DADB1"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D432D"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71A6C"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D6B7C"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17479"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E2CAE"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51089" w14:textId="77777777" w:rsidR="009863DC" w:rsidRDefault="009863DC">
            <w:pPr>
              <w:pStyle w:val="NormalWeb"/>
              <w:spacing w:after="90" w:afterAutospacing="0" w:line="345" w:lineRule="atLeast"/>
              <w:jc w:val="both"/>
              <w:rPr>
                <w:rFonts w:ascii="Arial" w:hAnsi="Arial" w:cs="Arial"/>
                <w:color w:val="000000"/>
                <w:sz w:val="21"/>
                <w:szCs w:val="21"/>
              </w:rPr>
            </w:pPr>
          </w:p>
        </w:tc>
      </w:tr>
    </w:tbl>
    <w:p w14:paraId="37CADD47" w14:textId="77777777" w:rsidR="009863DC" w:rsidRDefault="009863DC" w:rsidP="009863DC">
      <w:pPr>
        <w:pStyle w:val="NormalWeb"/>
        <w:spacing w:after="90" w:afterAutospacing="0" w:line="345" w:lineRule="atLeast"/>
        <w:jc w:val="both"/>
        <w:rPr>
          <w:rFonts w:ascii="Arial" w:hAnsi="Arial" w:cs="Arial"/>
          <w:color w:val="000000"/>
          <w:sz w:val="21"/>
          <w:szCs w:val="21"/>
        </w:rPr>
      </w:pP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15691"/>
      </w:tblGrid>
      <w:tr w:rsidR="009863DC" w14:paraId="67F128F7" w14:textId="77777777" w:rsidTr="009863DC">
        <w:trPr>
          <w:tblCellSpacing w:w="0" w:type="dxa"/>
        </w:trPr>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7BF5C"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53311" w14:textId="77777777" w:rsidR="009863DC" w:rsidRDefault="009863D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w:t>
            </w:r>
            <w:r>
              <w:rPr>
                <w:rStyle w:val="apple-converted-space"/>
                <w:rFonts w:ascii="Arial" w:hAnsi="Arial" w:cs="Arial"/>
                <w:i/>
                <w:iCs/>
                <w:color w:val="000000"/>
                <w:sz w:val="21"/>
                <w:szCs w:val="21"/>
              </w:rPr>
              <w:t> </w:t>
            </w:r>
            <w:r>
              <w:rPr>
                <w:rStyle w:val="Emphasis"/>
                <w:rFonts w:ascii="Arial" w:hAnsi="Arial" w:cs="Arial"/>
                <w:color w:val="000000"/>
                <w:sz w:val="21"/>
                <w:szCs w:val="21"/>
              </w:rPr>
              <w:t>đóng dấu)</w:t>
            </w:r>
          </w:p>
          <w:p w14:paraId="4AD4FCC0" w14:textId="77777777" w:rsidR="009863DC" w:rsidRDefault="009863DC">
            <w:pPr>
              <w:pStyle w:val="NormalWeb"/>
              <w:spacing w:after="90" w:afterAutospacing="0" w:line="345" w:lineRule="atLeast"/>
              <w:jc w:val="center"/>
              <w:rPr>
                <w:rFonts w:ascii="Arial" w:hAnsi="Arial" w:cs="Arial"/>
                <w:color w:val="000000"/>
                <w:sz w:val="21"/>
                <w:szCs w:val="21"/>
              </w:rPr>
            </w:pPr>
          </w:p>
        </w:tc>
      </w:tr>
    </w:tbl>
    <w:p w14:paraId="29BD760E" w14:textId="77777777" w:rsidR="009863DC" w:rsidRDefault="009863DC" w:rsidP="009863DC">
      <w:pPr>
        <w:pStyle w:val="NormalWeb"/>
        <w:spacing w:after="90" w:afterAutospacing="0" w:line="345" w:lineRule="atLeast"/>
        <w:jc w:val="both"/>
        <w:rPr>
          <w:rFonts w:ascii="Arial" w:hAnsi="Arial" w:cs="Arial"/>
          <w:color w:val="000000"/>
          <w:sz w:val="21"/>
          <w:szCs w:val="21"/>
        </w:rPr>
      </w:pPr>
    </w:p>
    <w:p w14:paraId="6466C742" w14:textId="77777777" w:rsidR="009863DC" w:rsidRDefault="009863DC" w:rsidP="009863DC">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w:t>
      </w:r>
      <w:r>
        <w:rPr>
          <w:rStyle w:val="apple-converted-space"/>
          <w:rFonts w:ascii="Arial" w:hAnsi="Arial" w:cs="Arial"/>
          <w:color w:val="A76014"/>
          <w:sz w:val="21"/>
          <w:szCs w:val="21"/>
        </w:rPr>
        <w:t> </w:t>
      </w:r>
      <w:r>
        <w:rPr>
          <w:rStyle w:val="Strong"/>
          <w:rFonts w:ascii="Arial" w:hAnsi="Arial" w:cs="Arial"/>
          <w:b/>
          <w:bCs/>
          <w:color w:val="A76014"/>
          <w:sz w:val="21"/>
          <w:szCs w:val="21"/>
        </w:rPr>
        <w:t>LỤC</w:t>
      </w:r>
      <w:r>
        <w:rPr>
          <w:rStyle w:val="apple-converted-space"/>
          <w:rFonts w:ascii="Arial" w:hAnsi="Arial" w:cs="Arial"/>
          <w:color w:val="A76014"/>
          <w:sz w:val="21"/>
          <w:szCs w:val="21"/>
        </w:rPr>
        <w:t> </w:t>
      </w:r>
      <w:r>
        <w:rPr>
          <w:rStyle w:val="Strong"/>
          <w:rFonts w:ascii="Arial" w:hAnsi="Arial" w:cs="Arial"/>
          <w:b/>
          <w:bCs/>
          <w:color w:val="A76014"/>
          <w:sz w:val="21"/>
          <w:szCs w:val="21"/>
        </w:rPr>
        <w:t>X</w:t>
      </w:r>
    </w:p>
    <w:p w14:paraId="55F71674"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HỢP DỰ TOÁN KINH PHÍ CẤP BÙ</w:t>
      </w:r>
      <w:r>
        <w:rPr>
          <w:rStyle w:val="apple-converted-space"/>
          <w:rFonts w:ascii="Arial" w:hAnsi="Arial" w:cs="Arial"/>
          <w:color w:val="000000"/>
          <w:sz w:val="21"/>
          <w:szCs w:val="21"/>
        </w:rPr>
        <w:t> </w:t>
      </w:r>
      <w:r>
        <w:rPr>
          <w:rFonts w:ascii="Arial" w:hAnsi="Arial" w:cs="Arial"/>
          <w:color w:val="000000"/>
          <w:sz w:val="21"/>
          <w:szCs w:val="21"/>
        </w:rPr>
        <w:t>TIỀN</w:t>
      </w:r>
      <w:r>
        <w:rPr>
          <w:rStyle w:val="apple-converted-space"/>
          <w:rFonts w:ascii="Arial" w:hAnsi="Arial" w:cs="Arial"/>
          <w:color w:val="000000"/>
          <w:sz w:val="21"/>
          <w:szCs w:val="21"/>
        </w:rPr>
        <w:t> </w:t>
      </w:r>
      <w:r>
        <w:rPr>
          <w:rFonts w:ascii="Arial" w:hAnsi="Arial" w:cs="Arial"/>
          <w:color w:val="000000"/>
          <w:sz w:val="21"/>
          <w:szCs w:val="21"/>
        </w:rPr>
        <w:t>MIỄN, GIẢM HỌC PHÍ</w:t>
      </w:r>
      <w:r>
        <w:rPr>
          <w:rFonts w:ascii="Arial" w:hAnsi="Arial" w:cs="Arial"/>
          <w:color w:val="000000"/>
          <w:sz w:val="21"/>
          <w:szCs w:val="21"/>
        </w:rPr>
        <w:br/>
      </w:r>
      <w:r>
        <w:rPr>
          <w:rStyle w:val="Emphasis"/>
          <w:rFonts w:ascii="Arial" w:hAnsi="Arial" w:cs="Arial"/>
          <w:color w:val="000000"/>
          <w:sz w:val="21"/>
          <w:szCs w:val="21"/>
        </w:rPr>
        <w:t>(Kèm theo Nghị định số 81/2021/NĐ-CP ngày 27 tháng 8 năm 2021 của Chính phủ)</w:t>
      </w:r>
    </w:p>
    <w:p w14:paraId="03253410"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ngành, địa phương...</w:t>
      </w:r>
    </w:p>
    <w:p w14:paraId="454B0E12" w14:textId="77777777" w:rsidR="009863DC" w:rsidRDefault="009863DC" w:rsidP="009863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DỰ TOÁN KINH PHÍ CẤP BÙ TIỀN MIỄN, GIẢM HỌC PHÍ</w:t>
      </w:r>
      <w:r>
        <w:rPr>
          <w:rFonts w:ascii="Arial" w:hAnsi="Arial" w:cs="Arial"/>
          <w:b/>
          <w:bCs/>
          <w:color w:val="000000"/>
          <w:sz w:val="21"/>
          <w:szCs w:val="21"/>
        </w:rPr>
        <w:br/>
      </w:r>
      <w:r>
        <w:rPr>
          <w:rStyle w:val="Strong"/>
          <w:rFonts w:ascii="Arial" w:hAnsi="Arial" w:cs="Arial"/>
          <w:color w:val="000000"/>
          <w:sz w:val="21"/>
          <w:szCs w:val="21"/>
        </w:rPr>
        <w:t>NĂM...</w:t>
      </w:r>
    </w:p>
    <w:tbl>
      <w:tblPr>
        <w:tblW w:w="17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9"/>
        <w:gridCol w:w="5262"/>
        <w:gridCol w:w="2977"/>
        <w:gridCol w:w="5648"/>
        <w:gridCol w:w="1924"/>
      </w:tblGrid>
      <w:tr w:rsidR="009863DC" w14:paraId="126E4D5B"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7B496"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7CC7E"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cơ sở giáo dục nghề nghiệp/giáo dục đại học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CA3C3"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đối tượng được miễn, giảm học phí</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34D34"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dự</w:t>
            </w:r>
            <w:r>
              <w:rPr>
                <w:rStyle w:val="apple-converted-space"/>
                <w:rFonts w:ascii="Arial" w:hAnsi="Arial" w:cs="Arial"/>
                <w:b/>
                <w:bCs/>
                <w:color w:val="000000"/>
                <w:sz w:val="21"/>
                <w:szCs w:val="21"/>
              </w:rPr>
              <w:t> </w:t>
            </w:r>
            <w:r>
              <w:rPr>
                <w:rStyle w:val="Strong"/>
                <w:rFonts w:ascii="Arial" w:hAnsi="Arial" w:cs="Arial"/>
                <w:color w:val="000000"/>
                <w:sz w:val="21"/>
                <w:szCs w:val="21"/>
              </w:rPr>
              <w:t>toán</w:t>
            </w:r>
            <w:r>
              <w:rPr>
                <w:rStyle w:val="apple-converted-space"/>
                <w:rFonts w:ascii="Arial" w:hAnsi="Arial" w:cs="Arial"/>
                <w:b/>
                <w:bCs/>
                <w:color w:val="000000"/>
                <w:sz w:val="21"/>
                <w:szCs w:val="21"/>
              </w:rPr>
              <w:t> </w:t>
            </w:r>
            <w:r>
              <w:rPr>
                <w:rStyle w:val="Strong"/>
                <w:rFonts w:ascii="Arial" w:hAnsi="Arial" w:cs="Arial"/>
                <w:color w:val="000000"/>
                <w:sz w:val="21"/>
                <w:szCs w:val="21"/>
              </w:rPr>
              <w:t>kinh phí</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583CE"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9863DC" w14:paraId="72B31B59"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A5588"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00219"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D3BB2"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7E17F"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2AA11"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2FD72DE7"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D28FB"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A049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1149"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9D27E"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D15BA"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6303A0F4"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8CCA2"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F5B44"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CEF48"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4841B"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CEFAD"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7F58D97D"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9A11" w14:textId="77777777" w:rsidR="009863DC" w:rsidRDefault="009863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D4775"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B1FB5"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C322D"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DD6DE" w14:textId="77777777" w:rsidR="009863DC" w:rsidRDefault="009863DC">
            <w:pPr>
              <w:pStyle w:val="NormalWeb"/>
              <w:spacing w:after="90" w:afterAutospacing="0" w:line="345" w:lineRule="atLeast"/>
              <w:jc w:val="both"/>
              <w:rPr>
                <w:rFonts w:ascii="Arial" w:hAnsi="Arial" w:cs="Arial"/>
                <w:color w:val="000000"/>
                <w:sz w:val="21"/>
                <w:szCs w:val="21"/>
              </w:rPr>
            </w:pPr>
          </w:p>
        </w:tc>
      </w:tr>
      <w:tr w:rsidR="009863DC" w14:paraId="499AC903" w14:textId="77777777" w:rsidTr="009863D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C7E42"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4688B" w14:textId="77777777" w:rsidR="009863DC" w:rsidRDefault="009863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B69AC"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C8C5" w14:textId="77777777" w:rsidR="009863DC" w:rsidRDefault="009863DC">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00CE0" w14:textId="77777777" w:rsidR="009863DC" w:rsidRDefault="009863DC">
            <w:pPr>
              <w:pStyle w:val="NormalWeb"/>
              <w:spacing w:after="90" w:afterAutospacing="0" w:line="345" w:lineRule="atLeast"/>
              <w:jc w:val="both"/>
              <w:rPr>
                <w:rFonts w:ascii="Arial" w:hAnsi="Arial" w:cs="Arial"/>
                <w:color w:val="000000"/>
                <w:sz w:val="21"/>
                <w:szCs w:val="21"/>
              </w:rPr>
            </w:pPr>
          </w:p>
        </w:tc>
      </w:tr>
    </w:tbl>
    <w:p w14:paraId="521E578C" w14:textId="77777777" w:rsidR="009863DC" w:rsidRDefault="009863DC" w:rsidP="009863DC">
      <w:pPr>
        <w:rPr>
          <w:rFonts w:ascii="Times New Roman" w:hAnsi="Times New Roman"/>
          <w:sz w:val="24"/>
          <w:szCs w:val="24"/>
        </w:rPr>
      </w:pPr>
    </w:p>
    <w:p w14:paraId="7B6A208C" w14:textId="231058D2" w:rsidR="0011135F" w:rsidRPr="009863DC" w:rsidRDefault="0011135F" w:rsidP="009863DC"/>
    <w:sectPr w:rsidR="0011135F" w:rsidRPr="009863DC" w:rsidSect="008744E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8078C" w14:textId="77777777" w:rsidR="00511B14" w:rsidRDefault="00511B14" w:rsidP="007446EA">
      <w:pPr>
        <w:spacing w:after="0" w:line="240" w:lineRule="auto"/>
      </w:pPr>
      <w:r>
        <w:separator/>
      </w:r>
    </w:p>
  </w:endnote>
  <w:endnote w:type="continuationSeparator" w:id="0">
    <w:p w14:paraId="7B327450" w14:textId="77777777" w:rsidR="00511B14" w:rsidRDefault="00511B1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D012A" w14:textId="77777777" w:rsidR="00511B14" w:rsidRDefault="00511B14" w:rsidP="007446EA">
      <w:pPr>
        <w:spacing w:after="0" w:line="240" w:lineRule="auto"/>
      </w:pPr>
      <w:r>
        <w:separator/>
      </w:r>
    </w:p>
  </w:footnote>
  <w:footnote w:type="continuationSeparator" w:id="0">
    <w:p w14:paraId="3EB08D8B" w14:textId="77777777" w:rsidR="00511B14" w:rsidRDefault="00511B1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3E54"/>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52BAA"/>
    <w:rsid w:val="00153CE5"/>
    <w:rsid w:val="0015711E"/>
    <w:rsid w:val="001607CD"/>
    <w:rsid w:val="00167FE4"/>
    <w:rsid w:val="00181BCF"/>
    <w:rsid w:val="001924C4"/>
    <w:rsid w:val="001A2227"/>
    <w:rsid w:val="001B00A9"/>
    <w:rsid w:val="001C2A68"/>
    <w:rsid w:val="001C4B3C"/>
    <w:rsid w:val="001C5DCC"/>
    <w:rsid w:val="001D3C1B"/>
    <w:rsid w:val="001E21A3"/>
    <w:rsid w:val="001E5AEE"/>
    <w:rsid w:val="001F1952"/>
    <w:rsid w:val="001F7AC2"/>
    <w:rsid w:val="00220027"/>
    <w:rsid w:val="002300D7"/>
    <w:rsid w:val="002360DA"/>
    <w:rsid w:val="00237E18"/>
    <w:rsid w:val="00264687"/>
    <w:rsid w:val="00266947"/>
    <w:rsid w:val="002955CD"/>
    <w:rsid w:val="002975F1"/>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3FBC"/>
    <w:rsid w:val="004E401D"/>
    <w:rsid w:val="00511B14"/>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60629"/>
    <w:rsid w:val="00663DC1"/>
    <w:rsid w:val="006767AF"/>
    <w:rsid w:val="00680C2F"/>
    <w:rsid w:val="006966E6"/>
    <w:rsid w:val="006A1806"/>
    <w:rsid w:val="006A24DE"/>
    <w:rsid w:val="006B4AB0"/>
    <w:rsid w:val="006D6DC4"/>
    <w:rsid w:val="006D718E"/>
    <w:rsid w:val="006F51A0"/>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64983"/>
    <w:rsid w:val="008744ED"/>
    <w:rsid w:val="00876A34"/>
    <w:rsid w:val="0088517B"/>
    <w:rsid w:val="00885DDD"/>
    <w:rsid w:val="00892B8C"/>
    <w:rsid w:val="008D120F"/>
    <w:rsid w:val="008D17BD"/>
    <w:rsid w:val="008D6F0B"/>
    <w:rsid w:val="008D7C81"/>
    <w:rsid w:val="00903E1D"/>
    <w:rsid w:val="0092623B"/>
    <w:rsid w:val="00962E6C"/>
    <w:rsid w:val="00981F6F"/>
    <w:rsid w:val="00982BD3"/>
    <w:rsid w:val="0098635E"/>
    <w:rsid w:val="009863DC"/>
    <w:rsid w:val="009874E5"/>
    <w:rsid w:val="00997249"/>
    <w:rsid w:val="009B540C"/>
    <w:rsid w:val="009D643B"/>
    <w:rsid w:val="00A07F73"/>
    <w:rsid w:val="00A1414E"/>
    <w:rsid w:val="00A3397E"/>
    <w:rsid w:val="00A5026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660BF"/>
    <w:rsid w:val="00C948F8"/>
    <w:rsid w:val="00CC4391"/>
    <w:rsid w:val="00CE192F"/>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ngan-sach-nha-nuoc-2015.aspx" TargetMode="External"/><Relationship Id="rId13" Type="http://schemas.openxmlformats.org/officeDocument/2006/relationships/hyperlink" Target="file:////luat-giao-duc-nghe-nghiep-2014.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luat-to-chuc-chinh-phu-2015.aspx" TargetMode="External"/><Relationship Id="rId12" Type="http://schemas.openxmlformats.org/officeDocument/2006/relationships/hyperlink" Target="file:////luat-giao-duc-sua-doi.aspx" TargetMode="External"/><Relationship Id="rId17" Type="http://schemas.openxmlformats.org/officeDocument/2006/relationships/hyperlink" Target="file:////nghi-dinh-86-2015-nd-cp-co-che-thu-quan-ly-hoc-phi-co-so-giao-duc-quoc-dan-nam-hoc-2015-2016-den-2020-2021.aspx" TargetMode="External"/><Relationship Id="rId2" Type="http://schemas.openxmlformats.org/officeDocument/2006/relationships/styles" Target="styles.xml"/><Relationship Id="rId16" Type="http://schemas.openxmlformats.org/officeDocument/2006/relationships/hyperlink" Target="file:////nghi-dinh-57-2017-nd-cp-uu-tien-tuyen-sinh-ho-tro-hoc-tap-tre-mau-giao-hoc-sinh-sinh-vien-dan-toc.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giao-duc-dai-hoc-sua-doi.aspx" TargetMode="External"/><Relationship Id="rId5" Type="http://schemas.openxmlformats.org/officeDocument/2006/relationships/footnotes" Target="footnotes.xml"/><Relationship Id="rId15" Type="http://schemas.openxmlformats.org/officeDocument/2006/relationships/hyperlink" Target="file:////nghi-dinh-27-2016-nd-cp-che-do-chinh-sach-ha-si-quan-binh-si-than-nhan.aspx" TargetMode="External"/><Relationship Id="rId10" Type="http://schemas.openxmlformats.org/officeDocument/2006/relationships/hyperlink" Target="file:////luat-giao-duc-dai-hoc-nam-2012.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luat-gia-2012.aspx" TargetMode="External"/><Relationship Id="rId14" Type="http://schemas.openxmlformats.org/officeDocument/2006/relationships/hyperlink" Target="file:////nghi-dinh-20-2021-nd-cp-chinh-sach-tro-giup-xa-hoi-doi-voi-doi-tuong-bao-tro-xa-ho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50</Pages>
  <Words>15022</Words>
  <Characters>85629</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100</cp:revision>
  <dcterms:created xsi:type="dcterms:W3CDTF">2015-09-21T17:28:00Z</dcterms:created>
  <dcterms:modified xsi:type="dcterms:W3CDTF">2022-05-24T04:32:00Z</dcterms:modified>
</cp:coreProperties>
</file>