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210/2013/NĐ-CP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19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w:t>
      </w:r>
      <w:r>
        <w:rPr>
          <w:b/>
        </w:rPr>
        <w:t xml:space="preserve">ề chính sách khuyến khích doanh nghiệp đầu tư vào nông nghiệp, nông thô</w:t>
      </w:r>
      <w:r>
        <w:rPr>
          <w:b/>
        </w:rPr>
        <w:t xml:space="preserve">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T</w:t>
      </w:r>
      <w:r>
        <w:rPr>
          <w:i/>
        </w:rPr>
        <w:t xml:space="preserve">ổ chức Ch</w:t>
      </w:r>
      <w:r>
        <w:rPr>
          <w:i/>
        </w:rPr>
        <w:t xml:space="preserve">í</w:t>
      </w:r>
      <w:r>
        <w:rPr>
          <w:i/>
        </w:rPr>
        <w:t xml:space="preserve">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Đ</w:t>
      </w:r>
      <w:r>
        <w:rPr>
          <w:i/>
        </w:rPr>
        <w:t xml:space="preserve">ầu tư ngày 29 th</w:t>
      </w:r>
      <w:r>
        <w:rPr>
          <w:i/>
        </w:rPr>
        <w:t xml:space="preserve">á</w:t>
      </w:r>
      <w:r>
        <w:rPr>
          <w:i/>
        </w:rPr>
        <w:t xml:space="preserve">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w:t>
      </w:r>
      <w:r>
        <w:rPr>
          <w:i/>
        </w:rPr>
        <w:t xml:space="preserve">Đ</w:t>
      </w:r>
      <w:r>
        <w:rPr>
          <w:i/>
        </w:rPr>
        <w:t xml:space="preserve">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w:t>
      </w:r>
      <w:r>
        <w:rPr>
          <w:i/>
        </w:rPr>
        <w:t xml:space="preserve">ề </w:t>
      </w:r>
      <w:r>
        <w:rPr>
          <w:i/>
        </w:rPr>
        <w:t xml:space="preserve">nghị của Bộ trưởng Bộ Kế hoạch và Đầu tư</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w:t>
      </w:r>
      <w:r>
        <w:rPr>
          <w:i/>
        </w:rPr>
        <w:t xml:space="preserve">hí</w:t>
      </w:r>
      <w:r>
        <w:rPr>
          <w:i/>
        </w:rPr>
        <w:t xml:space="preserve">nh phủ ban hành Nghị định về ch</w:t>
      </w:r>
      <w:r>
        <w:rPr>
          <w:i/>
        </w:rPr>
        <w:t xml:space="preserve">í</w:t>
      </w:r>
      <w:r>
        <w:rPr>
          <w:i/>
        </w:rPr>
        <w:t xml:space="preserve">nh sách khuyến khích doanh nghiệp đầu tư vào nông nghiệp, nông thôn</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 định một số ưu đãi và hỗ trợ đầu tư bổ sung của Nhà nước dành cho các doanh nghiệp đầu tư vào nông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áp dụng đối với nhà đầu tư nhận ưu đãi và hỗ trợ là doanh nghiệp được thành lập và đăng ký hoạt động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tổ chức, cá nhân có liên quan trong việc thực hiện chính sách ưu đãi và hỗ trợ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Vùng nông thôn là khu vực địa giới hành chính không bao gồm địa bàn của phường, quận thuộc thị xã,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Lĩnh vực nông nghiệp đặc biệt ưu đãi đầu tư bao gồm những ngành, nghề được quy định tại Phụ lục ban hành kèm theo Nghị định này và những ngành, nghề khác theo Quyết định của Thủ tướng Chính phủ trong từng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Dự án nông nghiệp đặc biệt ưu đãi đầu tư là dự án thuộc lĩnh vực nông nghiệp đặc biệt ưu đãi đầu tư thực hiện tại địa bàn thuộc Danh mục địa bàn có điều kiện kinh tế - xã hội đặc biệt khó khăn theo quy định pháp luật về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Dự án nông nghiệp ưu đãi đầu tư là dự án thuộc lĩnh vực nông nghiệp đặc biệt ưu đãi đầu tư thực hiện tại địa bàn thuộc Danh mục địa bàn có điều kiện kinh tế - xã hội khó khăn theo quy định pháp luật về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Dự án nông nghiệp khuyến khích đầu tư là dự án đầu tư thuộc lĩnh vực nông nghiệp đặc biệt ưu đãi đầu tư thực hiện tại vùng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Nguyên tắc áp dụng ưu đãi và 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khi xây dựng vùng nguyên liệu mà có hợp đồng liên kết sản xuất nguyên liệu ổn định với người dân được ưu tiên trước xem xét ưu đãi, 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cùng một thời gian, nếu doanh nghiệp có dự án đầu tư được hưởng nhiều mức ưu đãi, hỗ trợ đầu tư khác nhau thì doanh nghiệp được lựa chọn áp dụng mức ưu đãi, hỗ trợ đầu tư có lợi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dự án đã sử dụng vốn tín dụng ưu đãi, vốn bảo lãnh tín dụng của Nhà nước không thuộc đối tượng sử dụng nguồn vốn hỗ trợ từ ngân sách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ƯU ĐÃI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Miễn, giảm tiền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nông nghiệp đặc biệt ưu đãi đầu tư nếu được Nhà nước giao đất thì được miễn tiền sử dụng đất đối với dự án đầu tư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có dự án nông nghiệp ưu đãi đầu tư nếu được Nhà nước giao đất thì được giảm 70% tiền sử dụng đất phải nộp ngân sách nhà nước đối với dự án đầu tư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có dự án nông nghiệp khuyến khích đầu tư nếu được Nhà nước giao đất thì được giảm 50% tiền sử dụng đất phải nộp ngân sách nhà nước đối với dự án đầu tư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Miễn, giảm tiền thuê đất, thuê mặt nước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nông nghiệp ưu đãi đầu tư, dự án nông nghiệp khuyến khích đầu tư khi thuê đất, thuê mặt nước của Nhà nước thì được áp dụng mức giá thấp nhất của loại đất tương ứng trong bảng giá đất do Ủy ban nhân dân tỉnh, thành phố trực thuộc Trung ương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có dự án nông nghiệp đặc biệt ưu đãi đầu tư được miễn tiền thuê đất, thuê mặt nước kể từ ngày dự án hoàn thành đi vào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có dự án nông nghiệp ưu đãi đầu tư được miễn tiền thuê đất, thuê mặt nước trong 15 năm đầu kể từ ngày dự án hoàn thành đi vào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đầu tư có dự án nông nghiệp khuyến khích đầu tư được miễn tiền thuê đất, thuê mặt nước trong 11 năm đầu kể từ ngày dự án hoàn thành đi vào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Nhà đầu tư có dự án nông nghiệp đặc biệt ưu đãi đầu tư, dự án nông nghiệp ưu đãi đầu tư, dự án nông nghiệp khuyến khích đầu tư được miễn tiền thuê đất đối với diện tích đất xây dựng nhà ở cho công nhân, đất trồng cây xanh và đất phục vụ phúc lợi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Hỗ trợ thuê đất, thuê mặt nước của hộ gia đình,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nông nghiệp đặc biệt ưu đãi đầu tư nếu thuê đất, thuê mặt nước của hộ gia đình, cá nhân để thực hiện dự án đầu tư đó thì được Nhà nước hỗ trợ 20% tiền thuê đất, thuê mặt nước theo quy định tại Khoản 1 Điều 6 Nghị định này cho 5 năm đầu tiên kể từ khi hoàn thành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Khuyến khích nhà đầu tư có dự án nông nghiệp đặc biệt ưu đãi đầu tư, dự án nông nghiệp ưu đãi đầu tư, dự án nông nghiệp khuyến khích đầu tư tích tụ đất hình thành vùng nguyên liệu thông qua hình thức hộ gia đình, cá nhân góp vốn bằng quyền sử dụng đất đối với các dự án không thuộc trường hợp Nhà nước thu hồi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Miễn, giảm tiền sử dụng đất khi chuyển đổi mục đích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nông nghiệp đặc biệt ưu đãi đầu tư nằm trong quy hoạch của cơ quan nhà nước có thẩm quyền phê duyệt được miễn nộp tiền sử dụng đất khi chuyển mục đích sử dụng đất để thực hiện dự án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đầu tư có dự án nông nghiệp ưu đãi đầu tư nằm trong quy hoạch của cơ quan nhà nước có thẩm quyền phê duyệt được giảm 50% tiền sử dụng đất khi chuyển mục đích sử dụng đất để thực hiện dự án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Hỗ trợ đào tạo nguồn nhân lực, phát triển thị trường và áp dụng khoa học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nông nghiệp đặc biệt ưu đãi đầu tư, ưu đãi đầu tư và khuyến khích đầu tư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70% kinh phí đào tạo nghề trong nước. Mỗi lao động chỉ được hỗ trợ đào tạo một lần và thời gian đào tạo được hỗ trợ kinh phí không quá 6 tháng. Mức kinh phí đào tạo phải phù hợp với các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nhà đầu tư tuyển dụng lao động dài hạn chưa qua đào tạo nghề, đang sinh sống trong rừng đặc dụng để đào tạo và sử dụng, góp phần bảo vệ rừng đặc dụng thì doanh nghiệp được hỗ trợ chi phí đào tạo trực tiếp một lần tại doanh nghiệp cho mỗi lao động là 3 triệu đồng/3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50% chi phí quảng cáo doanh nghiệp và sản phẩm trên các phương tiện thông tin đại chúng; 50% kinh phí tham gia triển lãm hội chợ trong nước; được giảm 50% phí tiếp cận thông tin thị trường và phí dịch vụ từ cơ quan xúc tiến thương mại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70% kinh phí thực hiện đề tài nghiên cứu tạo ra công nghệ mới do doanh nghiệp chủ trì thực hiện nhằm thực hiện dự án, hoặc doanh nghiệp mua bản quyền công nghệ thực hiện dự án; được hỗ trợ 30% tổng kinh phí đầu tư mới để thực hiện dự án sản xuất thử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khoản hỗ trợ nêu tại Điểm a và b Khoản 1 Điều này được thực hiện theo dự án đầu tư. Tổng các khoản hỗ trợ cho một dự án tối đa không quá 10% tổng mức đầu tư dự án và không quá 1 tỷ đồng. Trường hợp doanh nghiệp không sử dụng hỗ trợ trực tiếp từ ngân sách nhà nước, các hỗ trợ này được tính vào chi phí sản xuất của doanh nghiệp khi quyết toán với cơ quan nhà nước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hỗ trợ đối với các dự án được cấp có thẩm quyền phê duyệt quy định tại Điểm c Khoản 1 Điều này được lấy từ Quỹ phát triển khoa học và công nghệ quốc gia, Quỹ đổi mới công nghệ quốc gia và Quỹ phát triển khoa học và công nghệ của các bộ, tỉnh và thành phố trực thuộc Trung ương và từ nguồn vốn hỗ trợ từ ngân sách nhà nước theo Nghị định này, mức hỗ trợ tối đa không quá 3 tỷ đồng/dự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Hỗ trợ đầu tư cơ sở giết mổ gia súc,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đầu tư cơ sở giết mổ gia súc, gia cầm tập trung công nghiệp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thấp nhất 2 tỷ đồng/dự án để xây dựng cơ sở hạ tầng về điện, nước, nhà xưởng, xử lý chất thải và mua thiết bị. Đối với các dự án có công suất giết mổ lớn hơn so với quy định tại Điểm a Khoản 2 Điều này thì mức hỗ trợ được tăng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chưa có đường giao thông, hệ thống điện, cấp thoát nước đến hàng rào dự án thì ngoài mức hỗ trợ theo quy định tại Điểm a Khoản 1 Điều này, dự án còn được hỗ trợ thêm 70% chi phí và không quá 5 tỷ đồng đầu tư xây dựng các hạng mục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quy định tại Khoản 1 Điều này phải bảo đảm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suất giết mổ một ngày đêm của mỗi dự án phải đạt tối thiểu 400 con gia súc hoặc 4.000 con gia cầm hoặc 200 gia súc và 2.000 con gia cầm.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Nằm trong khu quy hoạch giết mổ gia súc, gia cầm tập trung công nghiệp được duyệt của cơ quan nhà nước có thẩm quyền hoặc chấp thuận cho phép đầu tư của Ủy ban nhân dân cấp tỉnh nếu chưa có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vệ sinh thú y, an toàn phòng chống dịch bệnh, an toàn thực phẩm, bảo vệ môi trường theo các quy định của pháp luật về thú y, an toàn thực phẩm,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đầu tư phải sử dụng tối thiểu 30% lao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Hỗ trợ đầu tư cơ sở chăn nuôi gia súc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đầu tư cơ sở chăn nuôi gia súc có quy mô nuôi tập trung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3 tỷ đồng/dự án, riêng đối với chăn nuôi bò sữa cao sản mức hỗ trợ là 5 tỷ đồng/dự án để xây dựng cơ sở hạ tầng về xử lý chất thải, giao thông, điện, nước, nhà xưởng, đồng cỏ và mua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dự án chưa có đường giao thông, hệ thống điện, cấp thoát nước đến hàng rào dự án thì ngoài mức hỗ trợ theo quy định tại Điểm a Khoản 1 Điều này, dự án còn được hỗ trợ 70% chi phí và không quá 5 tỷ đồng để đầu tư xây dựng các hạng mục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Ngoài hỗ trợ hạ tầng quy định tại Điểm a và b nêu trên, nếu dự án nhập giống gốc cao sản vật nuôi được hỗ trợ không quá 40% chi phí nhập giống gốc; hỗ trợ nhập bò sữa giống từ các nước phát triển cho doanh nghiệp nuôi trực tiếp và nuôi phân tán trong các hộ gia đình là 10 triệu đồng/con đối với tỉnh đã có đàn bò sữa trên 5.000 con và hỗ trợ 15 triệu đồng/con đối với các tỉnh còn lại (có thể lập dự án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theo quy định tại Điểm a và b, Khoản 1 Điều này phải bảo đảm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quy mô chăn nuôi thường xuyên tập trung từ 1.000 con trở lên đối với lợn thịt; hoặc từ 500 con trở lên đối với trâu, bò, dê, cừu thịt; hoặc từ 200 con đối với bò thịt cao sản nhập ngoại; hoặc từ 500 con đối với bò sữa cao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nằm trong quy hoạch được duyệt của cơ quan nhà nước có thẩm quyền hoặc chấp thuận cho phép đầu tư của Ủy ban nhân dân cấp tỉnh nếu chưa có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vệ sinh thú y, an toàn phòng chống dịch bệnh, an toàn thực phẩm, bảo vệ môi trường theo các quy định của pháp luật về thú y, an toàn thực phẩm,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đầu tư phải sử dụng tối thiểu 30% lao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Hỗ trợ trồng cây dược liệu, cây mắc ca (macadamia)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trồng cây dược liệu, cây mắc ca có quy mô từ 50 ha trở lên được ngân sách nhà nước hỗ trợ 15 triệu đồng/ha để xây dựng đồng ruộng, cây giống. Hỗ trợ xây dựng cơ sở sản xuất giống cây mắc ca quy mô 500.000 cây giống/năm trở lên, mức hỗ trợ tối đa là 70% chi phí đầu tư/cơ sở và không quá 2 tỷ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quy định tại Khoản 1 Điều này phải nằm trong quy hoạch được duyệt của cơ quan Nhà nước có thẩm quyền hoặc chấp thuận cho phép đầu tư của Ủy ban nhân dân cấp tỉnh nếu chưa có quy hoạch được duyệt; cây dược liệu nằm trong danh mục quy định ưu tiên và khuyến khích phát triển của Bộ Y tế. Nhà đầu tư phải sử dụng tối thiểu 30% lao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Hỗ trợ đầu tư nuôi trồng hải sản trên biển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đầu tư nuôi trồng hải sản tập trung trên biển hoặc ven hải đảo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100 triệu đồng cho 100 m</w:t>
      </w:r>
      <w:r>
        <w:rPr>
          <w:vertAlign w:val="superscript"/>
        </w:rPr>
        <w:t xml:space="preserve">3</w:t>
      </w:r>
      <w:r>
        <w:t xml:space="preserve"> lồng nuôi đối với nuôi trồng hải sản ở vùng biển xa cách bờ trên 6 hải lý hoặc ven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40 triệu đồng cho 100 m</w:t>
      </w:r>
      <w:r>
        <w:rPr>
          <w:vertAlign w:val="superscript"/>
        </w:rPr>
        <w:t xml:space="preserve">3</w:t>
      </w:r>
      <w:r>
        <w:t xml:space="preserve"> lồng đối với nuôi trồng hải sản ở vùng biển gần bờ.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quy định tại Khoản 1 Điều này phải bảo đảm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Nằm trong quy hoạch được duyệt của cơ quan nhà nước có thẩm quyền hoặc chấp thuận cho phép đầu tư của Ủy ban nhân dân cấp tỉnh nếu chưa có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có quy mô nuôi tối thiểu 5 ha hoặc có 10 lồng nuôi từ trên 100 m</w:t>
      </w:r>
      <w:r>
        <w:rPr>
          <w:vertAlign w:val="superscript"/>
        </w:rPr>
        <w:t xml:space="preserve">3</w:t>
      </w:r>
      <w:r>
        <w:t xml:space="preserve">/lồng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các yêu cầu về bảo vệ môi trường theo quy định của pháp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đầu tư phải sử dụng tối thiểu 30% lao động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Hỗ trợ đầu tư cơ sở sấy lúa, ngô, khoai, sắn, sấy phụ phẩm thủy sản, chế biến cà phê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đầu tư cơ sở sấy lúa, ngô, khoai, sắn, sấy phụ phẩm thủy sản, chế biến cà phê theo phương pháp ướt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2 tỷ đồng/dự án đối với sấy lúa, ngô, khoai, sắn; sấy phụ phẩm thủy sản để xây dựng cơ sở hạ tầng về giao thông, điện, nước, nhà xưởng và mua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3 tỷ đồng/dự án chế biến cà phê theo phương pháp ướt để xây dựng cơ sở hạ tầng về giao thông, điện, nước, nhà xưởng, xử lý chất thải và mua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theo quy định tại Khoản 1 Điều này phải bảo đảm các điều kiện: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suất cơ sở sấy lúa, ngô, khoai, sắn phải đạt tối thiểu 150 tấn sản phẩm/ngày; sấy phụ phẩm thủy sản đạt tối thiểu 50 tấn sản phẩm/ngày; chế biến cà phê theo phương pháp ướt đạt tối thiểu 5.000 tấn sản phẩm/năm.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Dự án nằm trong quy hoạch được duyệt của cơ quan nhà nước có thẩm quyền hoặc chấp thuận cho phép đầu tư của Ủy ban nhân dân cấp tỉnh nếu chưa có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các yêu cầu về bảo vệ môi trường theo quy định của pháp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Nhà đầu tư phải sử dụng tối thiểu 30% lao động và 60% nguyên liệu lúa, ngô, khoai, sắn, phụ phẩm thủy sản và cà phê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Hỗ trợ đầu tư chế biến gỗ rừng trồng đặc thù cho các tỉnh Tây Bắc và các tỉnh có huyện nghèo theo Nghị quyết 30a/ 2008/NQ-CP ngày 27 tháng 12 năm 2008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trong nước có dự án đầu tư nhà máy chế biến gỗ rừng trồng; tre công nghiệp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đầu tư 20 tỷ đồng/nhà máy sản xuất gỗ MDF quy mô trên 30.000 m</w:t>
      </w:r>
      <w:r>
        <w:rPr>
          <w:vertAlign w:val="superscript"/>
        </w:rPr>
        <w:t xml:space="preserve">3</w:t>
      </w:r>
      <w:r>
        <w:t xml:space="preserve"> MDF/năm trở lên; hỗ trợ đầu tư 10 tỷ đồng/nhà máy đối với các nhà máy chế biến ván dăm, tre ép công nghiệp có quy mô trên 20.000 m</w:t>
      </w:r>
      <w:r>
        <w:rPr>
          <w:vertAlign w:val="superscript"/>
        </w:rPr>
        <w:t xml:space="preserve">3</w:t>
      </w:r>
      <w:r>
        <w:t xml:space="preserve"> trở lên để xây dựng cơ sở hạ tầng về giao thông, điện, nước, nhà xưởng và xử lý chất thải.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chi phí vận chuyển sản phẩm với mức 1.500 đồng/tấn/km; khoảng cách được tính từ địa điểm đặt nhà máy đến trung tâm thành phố Hà Nội, hoặc trung tâm thành phố Đà Nẵng, hoặc trung tâm thành phố Hồ Chí Minh theo đường ô tô gần nhất; khối lượng vận chuyển tính theo công suất thiết bị thực tế nhà máy; thời gian tính hỗ trợ là 5 năm, tổng hỗ trợ được chia làm ba lần, kinh phí hỗ trợ ngay sau khi hoàn thành nhà máy bảo đảm tối thiểu 70% tổng số kinh phí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quy định tại Khoản 1 Điều này phải bảo đảm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Dự án được chấp thuận cho phép đầu tư của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nhà máy sản xuất ván MDF, ván dăm phải kết hợp với sản xuất ván sàn, ván thanh, ván ghép thanh, ván ép để tránh lãng phí tài nguyên; sản lượng của sản phẩm kết hợp này được tính vào công suất hỗ trợ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Thiết bị được sản xuất tại các nước phát triển; trường hợp sản xuất tại các nước đang phát triển thì thiết bị phải mới 100%. Nhà máy không được dời địa bàn đăng ký sản xuất trong vòng 20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Diện tích rừng trồng và nguyên liệu hiện có trên địa bàn tỉnh phải đủ cho nhà máy hoạt động tối thiểu 60% công suất trong 5 năm đầu tiên. Dự án phải sử dụng tối thiểu 30% lao động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công suất thiết bị thực tế của các nhà máy được hỗ trợ vận chuyển không quá 200.000 tấn cho mỗi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tỉnh đã có nhà máy sản xuất bột giấy quy mô từ 50.000 tấn/năm trở lên không thuộc đối tượng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Bảo đảm các yêu cầu về bảo vệ môi trường theo quy định của pháp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Hỗ trợ đầu tư cơ sở chế tạo, bảo quản, chế biến nông, lâm, thủy sản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Nhà đầu tư có dự án đầu tư nhà máy hoặc cơ sở bảo quản, chế biến nông, lâm, thủy sản; cơ sở sản xuất sản phẩm phụ trợ; chế tạo thiết bị cơ khí để bảo quản, chế biến nông, lâm, thủy sản được ngân sách nhà nước hỗ trợ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Hỗ trợ không quá 60% chi phí và tổng mức hỗ trợ không quá 5 tỷ đồng/dự án để xây dựng cơ sở hạ tầng về xử lý chất thải, giao thông, điện, nước, nhà xưởng và mua thiết bị trong hàng rào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Hỗ trợ không quá 70% chi phí xử lý chất thải cho các nhà máy chế biến nông, lâm, thủy sản quy mô lớn, đã đầu tư, sử dụng nhiều lao động, có tác động lớn đến kinh tế, xã hội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Hỗ trợ chi phí vận chuyển sản phẩm với mức 1.500 đồng/tấn/km; khoảng cách hỗ trợ được tính từ địa điểm đặt nhà máy hoặc cơ sở bảo quản, chế biến đến trung tâm tỉnh, thành phố trực thuộc Trung ương của địa phương đó theo đường ô tô gần nhất; khối lượng vận chuyển tính theo công suất thực tế nhà máy; hỗ trợ một lần ngay sau khi hoàn thành đầu tư; thời gian tính hỗ trợ là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Ngoài hỗ trợ theo quy định tại Điểm a, b Khoản 1 Điều này, nếu dự án chưa có đường giao thông, hệ thống điện, hệ thống cấp thoát nước đến hàng rào dự án thì được hỗ trợ thêm 70% chi phí và tổng mức hỗ trợ không quá 5 tỷ đồng/dự án để đầu tư xây dựng các hạng mục nêu trên (có thể lập dự án riêng).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dự án đầu tư được hưởng hỗ trợ quy định tại Khoản 1 Điều này phải bảo đảm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trị sản phẩm sau chế biến tăng ít nhất 2 lần so với giá trị nguyên liệu thô ban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đảm tiêu chuẩn an toàn thực phẩm theo quy định của pháp luật về an toàn thực phẩm và quy mô công suất tối thiểu theo quy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Nằm trong quy hoạch được duyệt của cơ quan nhà nước có thẩm quyền hoặc chấp thuận cho phép đầu tư của Ủy ban nhân dân cấp tỉnh nếu chưa có quy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Bảo đảm các yêu cầu về bảo vệ môi trường theo quy định của pháp luật bảo vệ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Dự án không thuộc các đối tượng quy định tại Điều 14 và Điều 15 của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Nhà đầu tư có dự án chế biến, bảo quản nông lâm thủy sản phải sử dụng tối thiểu 30% lao động và 60% nguyên liệu nông lâm thủy sản chính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Nguồn vốn và cơ chế 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vốn hỗ trợ đầu tư theo quy định tại Nghị định này bao gồm ngân sách trung ương hỗ trợ có mục tiêu cho ngân sách địa phương; vốn lồng ghép từ các chương trình dự án và ngân sách địa phương; hàng năm các tỉnh, thành phố trực thuộc Trung ương dành từ 2 - 5% ngân sách địa phương để thực hiện. Ngân sách trung ương hỗ trợ cho ngân sách địa phương theo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địa phương nhận cân đối từ ngân sách trung ương trên 70% ngân sách, được ngân sách trung ương hỗ trợ tối đa 80%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địa phương nhận cân đối từ ngân sách trung ương từ 50 - 70% ngân sách, được ngân sách trung ương hỗ trợ tối đa 70%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địa phương nhận cân đối từ ngân sách trung ương dưới 50% ngân sách, được ngân sách trung ương hỗ trợ tối đa 60%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địa phương có cân đối ngân sách về trung ương thì ngân sách địa phương tự cân đối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Đối với những dự án thực hiện ở vùng biên giới, hải đảo, dự án công nghệ cao được hỗ trợ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Kế hoạch và Đầu tư chủ trì, phối hợp với Bộ Tài chính cân đối nguồn vốn đầu tư phát triển, hỗ trợ có mục tiêu hàng năm cho ngân sách địa phương, báo cáo cấp thẩm quyền quyết định để thực hiện chính sách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chế 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trung ương chỉ hỗ trợ cho dự án có mức cần hỗ trợ trên 2 tỷ đồng. Ngân sách địa phương hỗ trợ cho dự án còn lại, gồm cả những dự án lớn hơn 2 tỷ đồng nhưng không sử dụng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sách nhà nước thực hiện hỗ trợ sau đầu tư; khi hạng mục đầu tư, gói thầu của dự án hoàn thành thì được giải ngân 70% mức vốn hỗ trợ theo hạng mục, gói thầu; sau khi dự án hoàn thành đầu tư và được nghiệm thu thì được giải ngân 30% mức vốn hỗ trợ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tướng Chính phủ quyết định giao tổng mức hỗ trợ và danh mục dự án được hỗ trợ cho các địa phương; giao Bộ Kế hoạch và Đầu tư thông báo mức vốn hỗ trợ cho từng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các doanh nghiệp có vốn đầu tư trực tiếp nước ngoài và doanh nghiệp do Nhà nước sở hữu 100% vốn điều lệ sẽ do Thủ tướng Chính phủ quy định về nguồn vốn và thủ tục hỗ trợ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Phần vốn hỗ trợ từ ngân sách nhà nước được coi như phần vốn đối ứng của doanh nghiệp, nhà nước bảo lãnh phần vốn này khi doanh nghiệp vay vốn đầu tư từ ngân hàng thương mại để thực hiện dự án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Trách nhiệm của Bộ, ngành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Kế hoạch và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Bộ Tài chính, Bộ Nông nghiệp và Phát triển nông thôn hướng dẫn điều kiện, trình tự, thủ tục thực hiện ưu đãi hỗ trợ theo quy định tại Nghị định này. Quy định chuyển mức hỗ trợ theo tỷ lệ phần trăm được quy định tại Điều 11, 12 và 16 của Nghị định này thành giá trị tuyệt đối để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Bộ Tài chính tổng hợp, cân đối nguồn vốn từ ngân sách trung ương hỗ trợ có mục tiêu cho ngân sách địa phương, trình cấp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Bộ Tài chính thẩm tra hỗ trợ đối với các dự án được hỗ trợ từ ngân sách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kế hoạch triển khai thực hiện Nghị định trình Thủ tướng Chính phủ ban hành, đôn đốc các Bộ, ngành và địa phương thực hiện 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Báo cáo Thủ tướng Chính phủ quyết định điều chỉnh tăng hoặc giảm mức hỗ trợ, đối tượng hỗ trợ quy định tại Nghị định này phù hợp với từng thời kỳ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hướng dẫn thanh toán, quyết toán các khoản hỗ trợ doanh nghiệp theo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theo dõi, kiểm tra việc hỗ trợ kinh phí cho các doanh nghiệp đầu tư vào nông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Bộ Kế hoạch và Đầu tư, Bộ Nông nghiệp và Phát triển nông thôn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Năm năm một lần công bố danh mục các loại giống vật nuôi cao sản cụ thể được hỗ trợ quy định tại Điểm c, Khoản 1, Điều 11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Bộ Kế hoạch và Đầu tư, Bộ Tài chính hướng dẫn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Trách nhiệm của Ủy ban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Cân đối nguồn vốn ngân sách địa phương để đảm bảo thực hiện hỗ trợ doanh nghiệp theo quy định tại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sản phẩm đặc thù và nguồn lực hiện có của địa phương, Ủy ban nhân dân cấp tỉnh trình Hội đồng nhân dân cùng cấp ban hành chính sách đặc thù khuyến khích doanh nghiệp đầu tư vào nông nghiệp, nông thôn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Phê duyệt các dự án đầu tư được ưu đãi, hỗ trợ từ ngân sách địa phương sau khi có thẩm tra của cơ quan chức năng.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Phê duyệt khoản hỗ trợ từ ngân sách trung ương đối với các dự án sử dụng ngân sách trung ương sau khi được cơ quan có thẩm quyền thẩm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năm đánh giá tình hình thực hiện Nghị định tại địa phương, báo cáo gửi Bộ Kế hoạch và Đầu tư, đồng thời gửi Bộ Tài chính, Bộ Nông nghiệp và Phát triển nông thôn để tổng hợp báo cáo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Nghị định này có hiệu lực thi hành kể từ ngày 10 tháng 02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định này thay thế Nghị định số </w:t>
      </w:r>
      <w:hyperlink r:id="rId4" w:history="1">
        <w:r>
          <w:rPr>
            <w:rStyle w:val="Hyperlink"/>
          </w:rPr>
          <w:t xml:space="preserve">61/2010/NĐ-CP </w:t>
        </w:r>
      </w:hyperlink>
      <w:r>
        <w:t xml:space="preserve"> ngày 04 tháng 6 năm 2010 về chính sách khuyến khích doanh nghiệp đầu tư vào nông nghiệp,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đầu tư có dự án đầu tư đáp ứng các điều kiện ưu đãi quy định tại Nghị định này nếu đã triển khai thực hiện dự án trước khi Nghị định này có hiệu lực và chưa thực hiện ưu đãi theo Nghị định số 61/2010/NĐ-CP ngày 04 tháng 6 năm 2010 thì được hưởng ưu đãi, hỗ trợ theo quy định tại Nghị định này cho thời gian còn lại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Nhà đầu tư đang hưởng ưu đãi, hỗ trợ đầu tư quy định tại Nghị định số 61/2010/NĐ-CP ngày 4 tháng 6 năm 2010 tiếp tục được hưởng các ưu đãi, hỗ trợ đã cấp hoặc có quyền đề nghị hưởng ưu đãi, hỗ trợ theo quy định tại Nghị định này cho thời gian còn lại của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Bộ trưởng, Thủ trưởng cơ quan ngang Bộ, Thủ trưởng cơ quan thuộc Chính phủ, Chủ tịch Ủy ban nhân dân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0-2013-nd-cp-cua-chinh-phu---ve-chinh-sach-khuyen-khich-doanh-nghiep-dau-tu-vao-nong-nghiep--nong-thon.aspx" TargetMode="External" /><Relationship Id="rId4" Type="http://schemas.openxmlformats.org/officeDocument/2006/relationships/hyperlink" Target="/nghi-dinh-so-61-2010-nd-cp-khuyen-khich-dau-tu-vao-nong-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2022-06-21T16:48:33Z</dcterms:created>
  <dcterms:modified xsi:type="dcterms:W3CDTF">2022-06-21T16:48:33Z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2022-06-21T16:48:33Z</dcterms:created>
  <dcterms:modified xsi:type="dcterms:W3CDTF">2022-06-21T16:48:33Z</dcterms:modified>
</cp:coreProperties>
</file>