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CHÍNH PHỦ SỐ 95/2006/N Đ-CP NGÀY 08THÁNG 9 NĂM 2006</w:t>
      </w:r>
      <w:r>
        <w:rPr/>
        <w:br/>
      </w:r>
      <w:r>
        <w:t xml:space="preserve">VỀ CHUYỂN ĐỔI CÔNG TY NHÀ NƯỚC THÀNH CÔNG TY </w:t>
      </w:r>
      <w:r>
        <w:rPr/>
        <w:br/>
      </w:r>
      <w:r>
        <w:t xml:space="preserve">TRÁCH NHIỆM HỮU 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cứLuật Doanh nghiệp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đềnghị của Bộ trưởng Bộ Kế hoạchvà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r>
        <w:rPr/>
        <w:br/>
      </w: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w:t>
      </w:r>
      <w:r>
        <w:t xml:space="preserve">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địnhviệc chuyển đổi công ty nhà nước thành côngty trách nhiệm hữu hạn một thành viên hoạt độngtheo Luật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Điều2.</w:t>
      </w:r>
      <w:r>
        <w:t xml:space="preserve">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áp dụng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nhà nước độc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nhà nước là công ty mẹ trong môhình công ty mẹ - công ty con; công ty mẹ của tập đoànkinh tế do Thủ tướng Chính phủ quyếtđịnh thành lập (gọi chung là công ty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thành viên hạch toán độclập của tổng công ty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Đơn vị thành viên hạch toánphụ thuộc tổng công ty nhà nướcđược Thủ tướng Chính phủ cho phép.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chuyển đổi Tổng công tyĐầu tư và Kinh doanh vốn nhà nước sang hoạtđộng theo Luật Doanh nghiệp thực hiện theoquy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Điều3.</w:t>
      </w:r>
      <w:r>
        <w:t xml:space="preserve"> Chủ sở hữu công ty trách nhiệmhữu hạn một thành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công ty Đầu tư và Kinh doanhvốn nhà nước là chủ sở hữu công ty tráchnhiệm hữu hạn một thành viên chuyểnđổi từ công ty nhà nước độc lập,trừ các công ty trực tiếp phục vụ quốcphòng, an ninh và thực hiện nhiệm vụ công íchthiết yếu của các Bộ, Ủy ban nhân dân tỉnh,thành phố trực thuộc Trung ương (sau đâygọi là Ủy ban nhân dân tỉnh) theo quyết địnhcủa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mẹ là chủ sở hữu đốivới công ty trách nhiệm hữu hạn một thành viênchuyển đổi từ công ty thành viên hạch toán độclập và đơn vị thành viên hạch toán phụthuộc của tổng công ty nhà nước hoặc công tycon, đơn vị hạch toán phụ thuộc củacông ty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quy định chủ sởhữu đối với các tổng công ty nhà nước,công ty mẹ, công ty nhà nước không do Tổng công tyĐầu tư và Kinh doanh vốn nhà nước là chủsở hữu nói tại khoản 1 Điều này khichuyển thành công ty trách nhiệm hữu hạn mộtthành viên và việc thực hiện quyền chủ sởhữu nhà nước tại các tổng công ty nhà nước,công ty nhà nước trong thời gian chưa chuyển đổiđược thực hiện theo quy định củapháp luật và phân công,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Điều4.</w:t>
      </w:r>
      <w:r>
        <w:t xml:space="preserve"> Chi phí 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chuyển đổi đượchạch toán giảm vốn chủ sở hữu.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và mức chi phí chuyển đổido Bộ Tài chính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Điều5. </w:t>
      </w:r>
      <w:r>
        <w:t xml:space="preserve">Kế thừa quyền và nghĩa vụcủa doanh nghiệp trước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mộtthành viên có trách nhiệm kế thừa các quyền, lợiích hợp pháp và các nghĩa vụ của doanh nghiệpchuyển đổi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r>
        <w:rPr/>
        <w:br/>
      </w:r>
      <w:r>
        <w:t xml:space="preserve">ĐIỀU KIỆN, TRÌNH TỰ, THỦ TỤC CHUYỂNĐỔI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Điều6. </w:t>
      </w:r>
      <w:r>
        <w:t xml:space="preserve">Điều kiện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Thuộc ngành, lĩnh vực, địabàn mà Nhà nước cần nắm giữ 100%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mức vốn điều lệ khôngthấp hơn 30 tỷ đồng đối với côngty nhà nước độc lập hoặc đơnvị hạch toán phụ thuộc của tổng công ty,của công ty mẹ và 500 tỷ đồng đốivới công ty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ngành, nghề kinh doanh màpháp luật quy định phải có vốn pháp địnhthì vốn điều lệ của công ty không đượcthấp hơn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công ty chuyển đổi quyđịnh tại Điều 2 Nghị định nàyphải được Thủ tướng Chính phủ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là đơn vịhạch toán phụ thuộc tổng công ty, công ty mẹ thìviệc chuyển đổi không ảnh hưởngđến hoạt động của tổng công ty, công tymẹ.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Điều7.</w:t>
      </w:r>
      <w:r>
        <w:t xml:space="preserve"> Trình tự 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tự chuyển đổi công ty nhànước, công ty mẹ, đơn vị hạch toánphụ thuộc tổng công ty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Chuẩn bị chuyển đổi, baogồm: lập danh sách, phê duyệt danh sách doanh nghiệpchuyển đổi; thông báo về kế hoạchchuyển đổi; thành lập ban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đề án chuyển đổi,bao gồm: chuẩn bị hồ sơ, tài liệu có liênquan; kiểm kê, phân loại, xác định vốn, tàisản, công nợ, lao động của doanh nghiệp;lập phương án xử lý tài chính, phương ánsắp xếp lao động, phương án chuyển giaodoanh nghiệp; xây dựng, đề xuất mô hình và cơcấu tổ chức của công ty trách nhiệm hữuhạn một thành viên; xây dựng dự thảo điềulệ và dự kiến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thẩm định, phê duyệt vàtriển khai thực hiện đề án chuyểnđổi;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chuyển đổivà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chuyển đổi tổngcông ty do Nhà nước quyết định đầutư và thành lập sang công ty trách nhiệm hữu hạnmột thành viên hoạt động theo mô hình công ty mẹ -công ty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Trình tự, thủ tục chuyển đổitheo mô hình công ty mẹ - công ty con thực hiện theoNghị định số 153/2004/N Đ-CP ngày 09 tháng 8 năm2004 của Chính phủ về tổ chức quản lýtổng công ty nhà nước và chuyển đổitổng công ty nhà nước, công ty nhà nước độclập theo mô hình công ty mẹ - công ty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chuyển đổi công tymẹ sang công ty trách nhiệm hữu hạn một thànhviên thực hiện theo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Điều8</w:t>
      </w:r>
      <w:r>
        <w:t xml:space="preserve">. Thẩm quyền quyết địnhchuyển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Chủ tịch Ủyban nhân dân tỉnh quyết định lộ trình vàchuyển đổi doanhnghiệp do mình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quyết địnhlộ trình và chuyển đổi doanh nghiệp do Thủ tướngChính phủ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Điều9.</w:t>
      </w:r>
      <w:r>
        <w:t xml:space="preserve"> Nhiệm vụ của doanh nghiệp trong xâydựng đề án 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công ty nhà nước đượctổ chức lại theo mô hình công ty mẹ -công ty con, trongđó công ty mẹ chuyển thành công ty trách nhiệm hữuhạn một thành viên,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Rà soát từng đơn vị thành viên, đốichiếu với các điều kiện chuyển đổi;xác định cơ cấu và lập phương án hìnhthành công ty mẹ dưới hình thức công ty tráchnhiệm hữu hạn một thành viên; lập phươngán hình thành công ty con là công ty trách nhiệm hữu hạnmột thành viên do công ty mẹ làm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kê, phân loại, xác định cácloại vốn, tài sản, công nợ và lao độnghiện có của toàn tổng công ty, từng đơnvị thành viên, các đơn vị hình thành công ty mẹ;lập báo cáo tài chính tại thời điểm chuyển đổi,bao gồm cả tình hình đầu tư, góp vốncủa tổng công ty và đơn vị thành viên ở cácdoanh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phương án xử lý tài sản,tài chính, công nợ, sắp xếp lại lao động; phươngán chuyển giao quyền lợi, nghĩa vụ, tài sản,vốn, công nợ, lao động sang công ty mẹ; xác địnhsố vốn dự kiến đăng ký thành vốn điềulệ của công ty mẹ; phối hợp với các cơquan nhà nước có liên quan chủ động xử lýtheo thẩm quyền những tồn tại về vốn,tài chính và lao động của công ty mẹ khi chuyển đổitheo quy định tại Điều 10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dự thảo điềulệ của công ty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mẹ chuyển thành công ty tráchnhiệm hữu hạn một thành viên,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chiếu với các điềukiện chuyển đổi, xác định cơ cấuvà lập phương án hình thành công ty mẹ là công ty tráchnhiệm hữu hạn một thành viên; lập phươngán hình thành công ty con là công ty trách nhiệm hữu hạnmột thành viên (đối với những doanh nghiệpchưa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kê, phân loại, xác định cácloại vốn, tài sản, công nợ và lao độnghiện có của công ty mẹ; lập báo cáo tài chính tạithời điểm chuyển đổi, bao gồm cảtình hình đầu tư, góp vốn của công ty mẹở các doanh nghiệp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phương án xử lý tài sản,tài chính, công nợ, sắp xếp lại lao động; phươngán chuyển giao quyền lợi, nghĩa vụ, tài sản,vốn, công nợ, lao động sang công ty mẹ; xác địnhsố vốn dự kiến đăng ký thành vốn điềulệ của công ty mẹ; phối hợp với các cơquan nhà nước có liên quan chủ động xử lýtheo thẩm quyền những tồn tại về vốn,tài chính và lao động của công ty mẹ khi chuyển đổitheo quy định tại Điều 10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dự thảo điềulệ của công ty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nhà nước độc lập, đơnvị thành viên của tổng công ty, của công ty mẹchuyển đổi thành công ty trách nhiệm hữu hạnmột thành viên,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kê, phân loại, xác định cácloại vốn, tài sản, công nợ và lao độnghiện có của công ty; lập báo cáo tài chính tạithời điểm chuyển đổi, bao gồm cảtình hình đầu tư, góp vốn của công ty ở cácdoanh nghiệp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phương án xử lý tài sản,tài chính, công nợ, sắp xếp lại lao động; phươngán chuyển giao quyền lợi, nghĩa vụ, tài sản,vốn, công nợ, lao động sang công ty trách nhiệmhữu hạn một thành viên; xác định sốvốn dự kiến đăng ký thành vốn điềulệ của công ty; phối hợp với các cơ quan nhànước có liên quan chủ động xử lý theothẩm quyền những tồn tại về vốn, tàichính và lao động của công ty khi chuyển đổitheo quy định tại Điều 10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dự thảo điềulệ công ty trách nhiệm hữu 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Điều10</w:t>
      </w:r>
      <w:r>
        <w:t xml:space="preserve">. Nguyên tắc xử lý vốn, tài sản, tàichính và lao động khi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xử lý vốn, tài sản, tàichính và lao động của tổng công ty nhà nướctổ chức theo mô hình công ty mẹ - công ty con, trong đócông ty mẹ chuyển thành công ty trách nhiệm hữuhạn một thành viên được thực hiện theonguyên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Tất cả các tài sản của tổngcông ty, đơn vị thành viên của tổng công ty khi chuyểnđổi đều được tính bằng giátrị;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thuộcquyền quản lý, sử dụng của các đơnvị thành viên tổng công ty dự kiến chuyển đổivà hình thành công ty mẹ là công ty trách nhiệm hữu hạnmột thành viên được kiểm kê, phân loại, xác địnhsố lượng, đánh giá thực trạng đểchuyển giao sang công ty trách nhiệm hữu hạn mộtthành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tài sản thuê, mượn,nhận giữ hộ, nhận ký gửi: doanh nghiệptiếp tục thuê, mượn, giữ hộ, nhận kýgửi theo thoả thuận với người có tàisản cho thuê, cho mượn, ký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tài sản không có nhucầu sử dụng, tài sản ứ đọng chờthanh lý: doanh nghiệp được nhượng bán, thanhlý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tài sản dôithừa: doanh nghiệp được hạch toán tăngvốn của chủ sở hữu tại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tài sản hao hụt,mất mát, tổn thất: xác định rõ nguyên nhân, tráchnhiệm của tập thể, cá nhân và yêu cầu đươngsự bồi thường theo quy định của phápluật. Phần chênh lệch giữa giá trị còn lạicủa tài sản và mức bồi thường của cánhân, tập thể có liên quan hoặc tổ chức bảohiểm (nếu có) được bù đắp bằngquỹ dự phòng tài chính; nếu thiếu thì hạch toánvào kết quả kinh doanh. Nếu do hạch toán khoảnchênh lệch thiếu này mà doanh nghiệp bị lỗ thì đượcgiảm vốn của chủ sở hữu, số vốnđược giảm tối đa bằng số lỗcủa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Đối với các khoản nợphải thu: doanh nghiệp có trách nhiệm tiếp nhậncác khoản nợ phải thu của doanh nghiệpchuyển đổi và thu hồi những khoản nợ đếnhạn có thể thu hồi được.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khoản nợ không thuhồi được thì sau khi xác định rõ nguyên nhânvà trách nhiệm của tập thể, cá nhân và yêu cầu đươngsự bồi thường theo quy định của phápluật, doanh nghiệp sử dụng khoản dự phòngnợ phải thu khó đòi và quỹ dự phòng tài chính đểbù đắp sau khi trừ tiền bồi thườngcủa cá nhân, tập thể có liên quan. Nếu các khoảnnày không đủ bù đắp thì phần chênh lệchthiếu sẽ được hạch toán vào kếtquả kinh doanh. Nếu do hạch toán khoản chênh lệchthiếu này mà doanh nghiệp bị lỗ thì đượcgiảm vốn của chủ sở hữu, số vốnđược giảm tối đa bằng số lỗcủa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Đối với các khoản nợphải trả: doanh nghiệp có trách nhiệm kếthừa các khoản nợ phải trả cho các chủnợ theo cam kết, kể cả các khoản nợthuế, ngân sách, nợ cán bộ, công nhân viên; thanh toán cáckhoản nợ đến hạn. Các khoản nợphải trả không có người đòi, giá trị tàisản không xác định được chủ sởhữu được tính vào vốn chủ sở hữu.Trường hợp công ty có khó khăn về khả năngthanh toán các khoản nợ quá hạn thì đượcxử lý theo quy định hiện hành của Nhà nướcvề xử lý nợ tồn đọng;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Đối với lao động: doanhnghiệp có trách nhiệm sắp xếp, sử dụng lao độngtheo quy định của pháp luật về lao độngvà sắp xếp lại công ty nhà nước; kếthừa mọi quyền, nghĩa vụ đối vớingười lao động theo quy định của phápluật về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xử lý vốn, tài sản, tàichính và lao động của công ty nhà nước độclập và công ty thành viên hạch toán độc lậpcủa tổng công ty nhà nước, của công ty mẹkhi chuyển sang công ty trách nhiệm hữu hạn mộtthành viên được thực hiện theo nguyên tắcsau: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Tất cả tài sản của công ty khichuyển đổi đều được tính bằnggiá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thuộcquyền quản lý, sử dụng của công ty: kiểmkê, phân loại, xác định số lượng, đánhgiá thực trạng để chuyển giao sang công ty tráchnhiệm hữu 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nguyên tắc quy định tại các điểmc, d, đ, e, g, h và i khoản 1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tài chính được đạidiện chủ sở hữu phê duyệt là báo cáo tạithời điểm công ty trách nhiệm hữu hạnmột thành viên được cấp giấy chứngnhận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Điều11.</w:t>
      </w:r>
      <w:r>
        <w:t xml:space="preserve"> Xác định vốn điều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điều lệ của công tymẹ được chuyển đổi từ tổngcông ty sang hoạt động theo mô hình công ty mẹ - công tycon là số vốn nhà nước đầu tư và ghitrong Điều lệ công ty mẹ,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nhà nước thực có trên sổkế toán tại thời điểm chuyển đổi đượchạch toán tập trung tại tổng công ty sau khi đãxử lý theo nguyên tắc quy định tại Điều10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Vốn điều lệ của công tytrách nhiệm hữu hạn một thành viên do tổng côngty là chủ sở hữu;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Vốn nhà nước đượctổng công ty góp vào các công ty cổ phần, công ty tráchnhiệm hữu hạn hai thành viên trở lên, công ty liêndoanh với nước ngoài và đầu tư ra nướcngoài;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Vốn nhà nước đầu tưbổ sung cho công ty mẹ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điều lệ của công tytrách nhiệm hữu hạn một thành viên đượcchuyển đổi từ công ty mẹ, công ty nhà nướcđộc lập hoặc công ty thành viên hạch toán độclập thuộc tổng công ty là số vốn chủsở hữu đầu tư và ghi trong Điều lệcông ty,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chủ sở hữu thực có theosổ kế toán tại công ty mẹ, công ty nhà nước độclập hoặc công ty thành viên hạch toán độclập thuộc tổng công ty sau khi đã xử lý theonguyên tắc quy định tại Điều 10 Nghị địnhnày;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vốn chủ sở hữu camkết bổ sung cho công ty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xác định vốnđiều lệ lớn hơn vốn thực có củachủ sở hữu thì phải có ý kiến đồng ýbằng văn bản của Bộ Tài chính và phải ghi rõsố vốn bổ sung và thời hạn cam kết bổsung. Chủ sở hữu có trách nhiệm đầu tư đủvốn điều lệ cho công ty theo đúng thờihạn đã cam kết. Trường hợp chủ sởhữu không góp đủ và đúng hạn số vốn đãcam kết thì phải chịu trách nhiệm theo quy địnhtại khoản 1 Điều 65 của Luật Doanhnghiệp.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tăng vốn điều lệ, công typhải điều chỉnh kịp thời và đăngký với cơ quan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Điều12.</w:t>
      </w:r>
      <w:r>
        <w:t xml:space="preserve"> Điều lệ công ty trách nhiệm hữuhạn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lệ của công ty trách nhiệmhữu hạn một thành viên do chủ sở hữu phêduyệt; Điều lệ gồm các nội dung chủyếu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địa chỉ trụ sở chínhcủa công ty; chi nhánh, văn phòng đại diện(nếu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Mục tiêu và ngành, nghề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điều lệ; cách thức tăngvốn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Tên, địa chỉ, quyền và nghĩavụ của chủ sở hữu hoặc các cá nhân đượcbổ nhiệm làm đại diện uỷ quyềnthực hiện các quyền và nghĩa vụ chủ sởhữu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cấu tổ chức quản lýcủa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đại diện theo phápluật của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Thể thức thông qua quyết địnhcủa công ty; nguyên tắc giải quyết tranh chấpnội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Căn cứ và phương pháp xác địnhthù lao, tiền lương và thưởng cho ngườiquản lý và kiểm soát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Nguyên tắc phân chia lợi nhuận sauthuế và xử lý lỗ trong kinh doanh của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trường hợp giải thể vàthủ tục thanh lý tài sản của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Thể thức sửa đổi, bổsung Điều lệ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Họ, tên, chữ ký của người đạidiện theo pháp luật, của chủ sở hữu côngty, của người đại diện theo uỷquyền;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Các nội dung khác do chủ sở hữucông ty quyết định nhưng không trái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Điều13.</w:t>
      </w:r>
      <w:r>
        <w:t xml:space="preserve"> Trình, phê duyệt và thực hiện đềán 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chuyển đổi trình ngườicó thẩm quyền nói tại Điều 8 Nghịđịnh này đề án chuyển đổi đểra quyết định chuyển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quyết định chuyểnđổi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số tài khoảncủa doanh nghiệp được chuyển đổi;tên, địa chỉ của công ty trách nhiệm hữuhạn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Ngành, nghề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Vốn điều lệ của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Tên và địa chỉ tổ chức làchủ sở hữu và các cá nhân được bổnhiệm làm đại diện uỷ quyền thựchiện các quyền và nghĩa vụ chủ sở hữucông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của công ty đốivới việc kế thừa các quyền, nghĩa vụvà xử lý những vấn đề tồn tại và phátsinh của doanh nghiệp được chuyểnđổi.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chuyển đổi chịutrách nhiệm thực hiện quyết địnhchuyển đổi đã được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Điều14.</w:t>
      </w:r>
      <w:r>
        <w:t xml:space="preserve">Đăng ký kinhdoanh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chuyển đổi đăngký kinh doanh và thông báo công khai trên phương tiện thông tinđại chúng theo quy định của Luật Doanhnghiệp. Hồ sơ đăng ký kinh doanh phải baogồm quyết định chuyển đổi và cácnội dung khác theo quy định của Luật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Điều15.</w:t>
      </w:r>
      <w:r>
        <w:t xml:space="preserve">Đăng kýlại quyền sở hữu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được cấp giấychứng nhận đăng ký kinh doanh, công ty trách nhiệmhữu hạn một thành viên phải làm thủ tụcđăng ký lại quyền sở hữu tài sảnđối với tài sản được chuyểntừ doanh nghiệp chuyển đổi sang công ty tạicơ quan nhà nước có thẩm quyền cấpđăng ký. Việc đăng ký lại quyền sởhữu tài sản không phải chịu lệ phítrước 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r>
        <w:rPr/>
        <w:br/>
      </w: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Điều16.</w:t>
      </w:r>
      <w: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 Nghị địnhsố 63/2001/N Đ-CP ngày 14 tháng 9 năm 2001 về chuyểnđổi doanh nghiệp nhà nước, doanh nghiệpcủa tổ chức chính trị, tổ chức chínhtrị - xã hội thành công ty trách nhiệm hữu hạnmột thành viên và Nghị định số 145/2005/N Đ-CPngày 21 tháng 11 năm 2005 sửa đổi, bổ sungmột số điều của Nghị địnhsố 63/2001/N Đ-CP ngày 14 tháng 9 năm 2001 về chuyểnđổi doanh nghiệp nhà nước, doanh nghiệpcủa tổ chức chính trị, tổ chức chínhtrị - xã hội thành công ty trách nhiệm hữu hạnmột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Điều17.</w:t>
      </w:r>
      <w:r>
        <w:t xml:space="preserve">Trách nhiệm thihành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4 năm, kể từngày Luật Doanh nghiệp có hiệu lực thi hành, các đốitượng quy định tại Điều 2 và đápứng các điều kiện quy định tại Điều6 Nghị định này phải hoàn thành việc chuyển đổisang hoạt động theo Luật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sở hữu doanh nghiệp củatổ chức chính trị, tổ chức chính trị - xãhội áp dụng Nghị định này đểchuyển thành công ty trách nhiệm hữu hạn mộtthành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Kế hoạch và Đầu tư,Tài chính, Lao động - Thương binh và Xã hội,Nội vụ, Tài nguyên và Môi trường có trách nhiệmphối hợp với các cơ quan liên quan hướngdẫn thi hành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Bộ trưởng, Thủ trưởngcơ quan ngang Bộ, Thủ trưởng cơ quanthuộc Chính phủ, Chủ tịch Ủy ban nhân dân cáctỉnh, thành phố trực thuộc Trung ương,Hội đồng quản trị Tổng công ty nhà nướcchịu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Kế hoạch và Đầutư có trách nhiệm theo dõi thực hiện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Tấn Dũng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2022-06-20T23:12:54Z</dcterms:created>
  <dcterms:modified xsi:type="dcterms:W3CDTF">2022-06-20T23:12:54Z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2022-06-20T23:12:54Z</dcterms:created>
  <dcterms:modified xsi:type="dcterms:W3CDTF">2022-06-20T23:12:54Z</dcterms:modified>
</cp:coreProperties>
</file>