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8"/>
        <w:gridCol w:w="5321"/>
      </w:tblGrid>
      <w:tr w:rsidR="009D088E" w14:paraId="7DF6BEB8" w14:textId="77777777" w:rsidTr="009D088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1B43F" w14:textId="77777777" w:rsidR="009D088E" w:rsidRDefault="009D08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C8E96" w14:textId="77777777" w:rsidR="009D088E" w:rsidRDefault="009D08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r>
      <w:tr w:rsidR="009D088E" w14:paraId="53A2E153" w14:textId="77777777" w:rsidTr="009D088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F9BD1" w14:textId="77777777" w:rsidR="009D088E" w:rsidRDefault="009D08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50/2016/NĐ-CP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8E3F" w14:textId="77777777" w:rsidR="009D088E" w:rsidRDefault="009D088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6 năm 2016</w:t>
            </w:r>
          </w:p>
        </w:tc>
      </w:tr>
    </w:tbl>
    <w:p w14:paraId="2AAB1036" w14:textId="77777777" w:rsidR="009D088E" w:rsidRDefault="009D088E" w:rsidP="009D088E">
      <w:pPr>
        <w:pStyle w:val="NormalWeb"/>
        <w:spacing w:after="90" w:afterAutospacing="0" w:line="345" w:lineRule="atLeast"/>
        <w:jc w:val="center"/>
        <w:rPr>
          <w:rFonts w:ascii="Arial" w:hAnsi="Arial" w:cs="Arial"/>
          <w:color w:val="000000"/>
          <w:sz w:val="21"/>
          <w:szCs w:val="21"/>
        </w:rPr>
      </w:pPr>
    </w:p>
    <w:p w14:paraId="7F99A009" w14:textId="77777777" w:rsidR="009D088E" w:rsidRDefault="009D088E" w:rsidP="009D08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w:t>
      </w:r>
      <w:r>
        <w:rPr>
          <w:rStyle w:val="apple-converted-space"/>
          <w:rFonts w:ascii="Arial" w:hAnsi="Arial" w:cs="Arial"/>
          <w:b/>
          <w:bCs/>
          <w:color w:val="000000"/>
          <w:sz w:val="21"/>
          <w:szCs w:val="21"/>
        </w:rPr>
        <w:t> </w:t>
      </w:r>
      <w:r>
        <w:rPr>
          <w:rStyle w:val="Strong"/>
          <w:rFonts w:ascii="Arial" w:hAnsi="Arial" w:cs="Arial"/>
          <w:color w:val="000000"/>
          <w:sz w:val="21"/>
          <w:szCs w:val="21"/>
        </w:rPr>
        <w:t>ĐỊNH</w:t>
      </w:r>
    </w:p>
    <w:p w14:paraId="439D70DB" w14:textId="77777777" w:rsidR="009D088E" w:rsidRDefault="009D088E" w:rsidP="009D08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XỬ PHẠT VI PHẠM HÀNH CHÍNH TRONG LĨNH VỰC KẾ HOẠCH VÀ ĐẦU TƯ</w:t>
      </w:r>
    </w:p>
    <w:p w14:paraId="09FF578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23CCB07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p>
    <w:p w14:paraId="7E9A1BA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đầu tư công ngày 18 tháng 6 năm 2014</w:t>
        </w:r>
      </w:hyperlink>
      <w:r>
        <w:rPr>
          <w:rStyle w:val="Emphasis"/>
          <w:rFonts w:ascii="Arial" w:hAnsi="Arial" w:cs="Arial"/>
          <w:color w:val="000000"/>
          <w:sz w:val="21"/>
          <w:szCs w:val="21"/>
        </w:rPr>
        <w:t>;</w:t>
      </w:r>
    </w:p>
    <w:p w14:paraId="79236A0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Luật doanh nghiệp ngày 26 tháng11 năm 2014</w:t>
        </w:r>
      </w:hyperlink>
      <w:r>
        <w:rPr>
          <w:rStyle w:val="Emphasis"/>
          <w:rFonts w:ascii="Arial" w:hAnsi="Arial" w:cs="Arial"/>
          <w:color w:val="000000"/>
          <w:sz w:val="21"/>
          <w:szCs w:val="21"/>
        </w:rPr>
        <w:t>;</w:t>
      </w:r>
    </w:p>
    <w:p w14:paraId="5EA837C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Luật đầu tư ngày 26 tháng 11 năm 2014</w:t>
        </w:r>
      </w:hyperlink>
      <w:r>
        <w:rPr>
          <w:rStyle w:val="Emphasis"/>
          <w:rFonts w:ascii="Arial" w:hAnsi="Arial" w:cs="Arial"/>
          <w:color w:val="000000"/>
          <w:sz w:val="21"/>
          <w:szCs w:val="21"/>
        </w:rPr>
        <w:t>;</w:t>
      </w:r>
    </w:p>
    <w:p w14:paraId="7670E35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2" w:history="1">
        <w:r>
          <w:rPr>
            <w:rStyle w:val="Hyperlink"/>
            <w:rFonts w:ascii="Arial" w:hAnsi="Arial" w:cs="Arial"/>
            <w:i/>
            <w:iCs/>
            <w:color w:val="135ECD"/>
            <w:sz w:val="21"/>
            <w:szCs w:val="21"/>
          </w:rPr>
          <w:t>Luật đấu thầu ngày 26 tháng 11 năm 2013</w:t>
        </w:r>
      </w:hyperlink>
      <w:r>
        <w:rPr>
          <w:rStyle w:val="Emphasis"/>
          <w:rFonts w:ascii="Arial" w:hAnsi="Arial" w:cs="Arial"/>
          <w:color w:val="000000"/>
          <w:sz w:val="21"/>
          <w:szCs w:val="21"/>
        </w:rPr>
        <w:t>;</w:t>
      </w:r>
    </w:p>
    <w:p w14:paraId="63CFAD0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3" w:history="1">
        <w:r>
          <w:rPr>
            <w:rStyle w:val="Hyperlink"/>
            <w:rFonts w:ascii="Arial" w:hAnsi="Arial" w:cs="Arial"/>
            <w:i/>
            <w:iCs/>
            <w:color w:val="135ECD"/>
            <w:sz w:val="21"/>
            <w:szCs w:val="21"/>
          </w:rPr>
          <w:t>Luật xây dựng ngày 18 tháng 6 năm 2014</w:t>
        </w:r>
      </w:hyperlink>
      <w:r>
        <w:rPr>
          <w:rStyle w:val="Emphasis"/>
          <w:rFonts w:ascii="Arial" w:hAnsi="Arial" w:cs="Arial"/>
          <w:color w:val="000000"/>
          <w:sz w:val="21"/>
          <w:szCs w:val="21"/>
        </w:rPr>
        <w:t>;</w:t>
      </w:r>
    </w:p>
    <w:p w14:paraId="312E70D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4" w:history="1">
        <w:r>
          <w:rPr>
            <w:rStyle w:val="Hyperlink"/>
            <w:rFonts w:ascii="Arial" w:hAnsi="Arial" w:cs="Arial"/>
            <w:i/>
            <w:iCs/>
            <w:color w:val="135ECD"/>
            <w:sz w:val="21"/>
            <w:szCs w:val="21"/>
          </w:rPr>
          <w:t>Luật hợp tác xã ngày 20 tháng 11 năm 2012</w:t>
        </w:r>
      </w:hyperlink>
      <w:r>
        <w:rPr>
          <w:rStyle w:val="Emphasis"/>
          <w:rFonts w:ascii="Arial" w:hAnsi="Arial" w:cs="Arial"/>
          <w:color w:val="000000"/>
          <w:sz w:val="21"/>
          <w:szCs w:val="21"/>
        </w:rPr>
        <w:t>;</w:t>
      </w:r>
    </w:p>
    <w:p w14:paraId="5DAAB20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787CA7E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phủban hành Nghị định quy định về xử phạt vi phạm hành chính trong lĩnh vực kế hoạch và đầu tư.</w:t>
      </w:r>
    </w:p>
    <w:p w14:paraId="614268AA"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4BB6257D"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 QUY</w:t>
      </w:r>
      <w:r>
        <w:rPr>
          <w:rStyle w:val="apple-converted-space"/>
          <w:rFonts w:ascii="Arial" w:hAnsi="Arial" w:cs="Arial"/>
          <w:color w:val="A76014"/>
          <w:sz w:val="21"/>
          <w:szCs w:val="21"/>
        </w:rPr>
        <w:t> </w:t>
      </w:r>
      <w:r>
        <w:rPr>
          <w:rStyle w:val="Strong"/>
          <w:rFonts w:ascii="Arial" w:hAnsi="Arial" w:cs="Arial"/>
          <w:b/>
          <w:bCs/>
          <w:color w:val="A76014"/>
          <w:sz w:val="21"/>
          <w:szCs w:val="21"/>
        </w:rPr>
        <w:t>ĐỊNH</w:t>
      </w:r>
      <w:r>
        <w:rPr>
          <w:rStyle w:val="apple-converted-space"/>
          <w:rFonts w:ascii="Arial" w:hAnsi="Arial" w:cs="Arial"/>
          <w:color w:val="A76014"/>
          <w:sz w:val="21"/>
          <w:szCs w:val="21"/>
        </w:rPr>
        <w:t> </w:t>
      </w:r>
      <w:r>
        <w:rPr>
          <w:rStyle w:val="Strong"/>
          <w:rFonts w:ascii="Arial" w:hAnsi="Arial" w:cs="Arial"/>
          <w:b/>
          <w:bCs/>
          <w:color w:val="A76014"/>
          <w:sz w:val="21"/>
          <w:szCs w:val="21"/>
        </w:rPr>
        <w:t>CHUNG</w:t>
      </w:r>
    </w:p>
    <w:p w14:paraId="25C8FD2F"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Phạm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vi điều chỉnh</w:t>
      </w:r>
    </w:p>
    <w:p w14:paraId="2AA5C69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hành vi vi phạm hành chính, hình thức xử phạt, mức phạt, biện pháp khắc phục hậu quả, thẩm quyền lập biên bản vi phạm hành chính và thẩm quyền xử phạt, vi phạm hành chính trong lĩnh vực kế hoạch và đầu tư.</w:t>
      </w:r>
    </w:p>
    <w:p w14:paraId="34BFA85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vi phạm hành chính trong lĩnh vực kế hoạch và đầu tư quy định tại Nghị định này bao gồm các hành vi sau:</w:t>
      </w:r>
    </w:p>
    <w:p w14:paraId="37AA725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trong lĩnh vực quản lý và sử dụng vốn đầu tư công;</w:t>
      </w:r>
    </w:p>
    <w:p w14:paraId="20F05D4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phạmquy địnhtrong hoạt động đầu tư tại Việt Nam và hoạt động đầu tư ra nước ngoài;</w:t>
      </w:r>
    </w:p>
    <w:p w14:paraId="40381E9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trong lĩnh vực quản lý đấu thầu;</w:t>
      </w:r>
    </w:p>
    <w:p w14:paraId="43F9D1C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trong lĩnh vực đăng ký kinh doanh đối với doanh nghiệp, hộ kinh doanh, hợp tác xã, liên hiệp hợp tác xã.</w:t>
      </w:r>
    </w:p>
    <w:p w14:paraId="61F2B4F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hành vi vi phạm hành chính khác liên quan đến lĩnh vực kế hoạch và đầu tư chưa được quy định tại Nghị định này thì áp dụng quy định tại các Nghị định khác của Chính phủ về xử phạt vi phạm hành chính trong lĩnh vực quản lý nhà nước có liên quan.</w:t>
      </w:r>
    </w:p>
    <w:p w14:paraId="3715152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ED8BC67"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2. Đối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tượng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bị xử phạt</w:t>
      </w:r>
    </w:p>
    <w:p w14:paraId="1BC0895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của Nghị định này bao gồm tổ chức, cá nhân Việt Nam và nước ngoài có hành vi vi phạm hành chính trong lĩnh vực kế hoạch và đầu tư.</w:t>
      </w:r>
    </w:p>
    <w:p w14:paraId="4461CB36"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6BDB313"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Hình thức xử phạt và biện pháp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khắc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phục hậu quả</w:t>
      </w:r>
    </w:p>
    <w:p w14:paraId="668BE5A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mỗi hành vi vi phạm hành chính, tổ chức, cá nhân vi phạm phải chịu một trong các hình thức xử phạt chính sau đây:</w:t>
      </w:r>
    </w:p>
    <w:p w14:paraId="1FF5F3F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99DECD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7A944D0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Tùy theo tính chất, mức độ vi phạm, tổ chức, cá nhân vi phạm còn bị áp dụng một hoặc nhiều biện pháp khắc phục hậu quả quy định cụ thể tại các điều của Chương II Nghị định này.</w:t>
      </w:r>
    </w:p>
    <w:p w14:paraId="265BB340"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6F87099"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Mức phạt tiền trong lĩnh vực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kế</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hoạch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và đầu tư</w:t>
      </w:r>
    </w:p>
    <w:p w14:paraId="240468F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tiền đối với các hành vi vi phạm hành chính quy định tại Chương II Nghị định này là mức phạt tiền áp dụng đối với tổ chức, trừ các hành vi quy định tại điều 41, điều 42, điều 43 và điều 44 của Nghị định này thì áp dụng mức phạt tiền đối với cá nhân. Cùng một hành vi vi phạm, mức phạt tiền đối với cá nhân bằng 1/2 (một phần hai) mức phạt tiền đối với tổ chức.</w:t>
      </w:r>
    </w:p>
    <w:p w14:paraId="583B74DD"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BFF37C5"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CÁC HÀNH VI VI</w:t>
      </w:r>
      <w:r>
        <w:rPr>
          <w:rStyle w:val="apple-converted-space"/>
          <w:rFonts w:ascii="Arial" w:hAnsi="Arial" w:cs="Arial"/>
          <w:color w:val="A76014"/>
          <w:sz w:val="21"/>
          <w:szCs w:val="21"/>
        </w:rPr>
        <w:t> </w:t>
      </w:r>
      <w:r>
        <w:rPr>
          <w:rStyle w:val="Strong"/>
          <w:rFonts w:ascii="Arial" w:hAnsi="Arial" w:cs="Arial"/>
          <w:b/>
          <w:bCs/>
          <w:color w:val="A76014"/>
          <w:sz w:val="21"/>
          <w:szCs w:val="21"/>
        </w:rPr>
        <w:t>PHẠM</w:t>
      </w:r>
      <w:r>
        <w:rPr>
          <w:rStyle w:val="apple-converted-space"/>
          <w:rFonts w:ascii="Arial" w:hAnsi="Arial" w:cs="Arial"/>
          <w:color w:val="A76014"/>
          <w:sz w:val="21"/>
          <w:szCs w:val="21"/>
        </w:rPr>
        <w:t> </w:t>
      </w:r>
      <w:r>
        <w:rPr>
          <w:rStyle w:val="Strong"/>
          <w:rFonts w:ascii="Arial" w:hAnsi="Arial" w:cs="Arial"/>
          <w:b/>
          <w:bCs/>
          <w:color w:val="A76014"/>
          <w:sz w:val="21"/>
          <w:szCs w:val="21"/>
        </w:rPr>
        <w:t>HÀNH CHÍNH, HÌNH THỨC XỬ PHẠT VÀ BIỆN PHÁP KHẮC PHỤC HẬU QUẢ</w:t>
      </w:r>
    </w:p>
    <w:p w14:paraId="090B7994"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843E3BB"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HÀNH VI VI</w:t>
      </w:r>
      <w:r>
        <w:rPr>
          <w:rStyle w:val="apple-converted-space"/>
          <w:rFonts w:ascii="Arial" w:hAnsi="Arial" w:cs="Arial"/>
          <w:color w:val="A76014"/>
          <w:sz w:val="21"/>
          <w:szCs w:val="21"/>
        </w:rPr>
        <w:t> </w:t>
      </w:r>
      <w:r>
        <w:rPr>
          <w:rStyle w:val="Strong"/>
          <w:rFonts w:ascii="Arial" w:hAnsi="Arial" w:cs="Arial"/>
          <w:b/>
          <w:bCs/>
          <w:color w:val="A76014"/>
          <w:sz w:val="21"/>
          <w:szCs w:val="21"/>
        </w:rPr>
        <w:t>PHẠM HÀNH CHÍNH TRONG LĨNH VỰC QUẢN LÝ VÀ SỬ DỤNG VỐN ĐẦU TƯ CÔNG, HÌNH THỨC XỬ PHẠT VÀ BIỆN PHÁP KHẮC PHỤC HẬU QUẢ</w:t>
      </w:r>
    </w:p>
    <w:p w14:paraId="7F8442EA"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007FDE0"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Vi phạm các quy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về Báo cáo đề xuất chủ trương đầu tư, Báo cáo nghiên cứu tiền khả thi, Báo cáo nghiên cứu khả thi</w:t>
      </w:r>
    </w:p>
    <w:p w14:paraId="1DA33F6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1AC3779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tuân thủ trình tự, thủ</w:t>
      </w:r>
      <w:r>
        <w:rPr>
          <w:rStyle w:val="apple-converted-space"/>
          <w:rFonts w:ascii="Arial" w:hAnsi="Arial" w:cs="Arial"/>
          <w:color w:val="000000"/>
          <w:sz w:val="21"/>
          <w:szCs w:val="21"/>
        </w:rPr>
        <w:t> </w:t>
      </w:r>
      <w:r>
        <w:rPr>
          <w:rFonts w:ascii="Arial" w:hAnsi="Arial" w:cs="Arial"/>
          <w:color w:val="000000"/>
          <w:sz w:val="21"/>
          <w:szCs w:val="21"/>
        </w:rPr>
        <w:t>tục</w:t>
      </w:r>
      <w:r>
        <w:rPr>
          <w:rStyle w:val="apple-converted-space"/>
          <w:rFonts w:ascii="Arial" w:hAnsi="Arial" w:cs="Arial"/>
          <w:color w:val="000000"/>
          <w:sz w:val="21"/>
          <w:szCs w:val="21"/>
        </w:rPr>
        <w:t> </w:t>
      </w:r>
      <w:r>
        <w:rPr>
          <w:rFonts w:ascii="Arial" w:hAnsi="Arial" w:cs="Arial"/>
          <w:color w:val="000000"/>
          <w:sz w:val="21"/>
          <w:szCs w:val="21"/>
        </w:rPr>
        <w:t>lập và thẩm định Báo cáo đề xuất chủ trương đầu tư, Báo cáo nghiên cứu tiền khả thi, Báo cáo nghiên cứu khả thi;</w:t>
      </w:r>
    </w:p>
    <w:p w14:paraId="57D0497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tuân thủ trình tự,</w:t>
      </w:r>
      <w:r>
        <w:rPr>
          <w:rStyle w:val="apple-converted-space"/>
          <w:rFonts w:ascii="Arial" w:hAnsi="Arial" w:cs="Arial"/>
          <w:color w:val="000000"/>
          <w:sz w:val="21"/>
          <w:szCs w:val="21"/>
        </w:rPr>
        <w:t> </w:t>
      </w:r>
      <w:r>
        <w:rPr>
          <w:rFonts w:ascii="Arial" w:hAnsi="Arial" w:cs="Arial"/>
          <w:color w:val="000000"/>
          <w:sz w:val="21"/>
          <w:szCs w:val="21"/>
        </w:rPr>
        <w:t>thủ tục và điều kiện điều chỉnh chương trình, dự án.</w:t>
      </w:r>
    </w:p>
    <w:p w14:paraId="6C9EC04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w:t>
      </w:r>
      <w:r>
        <w:rPr>
          <w:rStyle w:val="apple-converted-space"/>
          <w:rFonts w:ascii="Arial" w:hAnsi="Arial" w:cs="Arial"/>
          <w:color w:val="000000"/>
          <w:sz w:val="21"/>
          <w:szCs w:val="21"/>
        </w:rPr>
        <w:t> </w:t>
      </w:r>
      <w:r>
        <w:rPr>
          <w:rFonts w:ascii="Arial" w:hAnsi="Arial" w:cs="Arial"/>
          <w:color w:val="000000"/>
          <w:sz w:val="21"/>
          <w:szCs w:val="21"/>
        </w:rPr>
        <w:t>đồng đến 10.000.000 đồng đối với một trong các hành vi sau:</w:t>
      </w:r>
    </w:p>
    <w:p w14:paraId="2144500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dự toán, thanh</w:t>
      </w:r>
      <w:r>
        <w:rPr>
          <w:rStyle w:val="apple-converted-space"/>
          <w:rFonts w:ascii="Arial" w:hAnsi="Arial" w:cs="Arial"/>
          <w:color w:val="000000"/>
          <w:sz w:val="21"/>
          <w:szCs w:val="21"/>
        </w:rPr>
        <w:t> </w:t>
      </w:r>
      <w:r>
        <w:rPr>
          <w:rFonts w:ascii="Arial" w:hAnsi="Arial" w:cs="Arial"/>
          <w:color w:val="000000"/>
          <w:sz w:val="21"/>
          <w:szCs w:val="21"/>
        </w:rPr>
        <w:t>toán, quyết toán chi phí lập Báo cáo đề xuất chủ trương đầu tư, Báo cáo nghiên cứu tiền khả thi, Báo cáo nghiên cứu khả thi không đúng đơn giá, định mức;</w:t>
      </w:r>
    </w:p>
    <w:p w14:paraId="54BEA80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Báo cáo đề</w:t>
      </w:r>
      <w:r>
        <w:rPr>
          <w:rStyle w:val="apple-converted-space"/>
          <w:rFonts w:ascii="Arial" w:hAnsi="Arial" w:cs="Arial"/>
          <w:color w:val="000000"/>
          <w:sz w:val="21"/>
          <w:szCs w:val="21"/>
        </w:rPr>
        <w:t> </w:t>
      </w:r>
      <w:r>
        <w:rPr>
          <w:rFonts w:ascii="Arial" w:hAnsi="Arial" w:cs="Arial"/>
          <w:color w:val="000000"/>
          <w:sz w:val="21"/>
          <w:szCs w:val="21"/>
        </w:rPr>
        <w:t>xuất</w:t>
      </w:r>
      <w:r>
        <w:rPr>
          <w:rStyle w:val="apple-converted-space"/>
          <w:rFonts w:ascii="Arial" w:hAnsi="Arial" w:cs="Arial"/>
          <w:color w:val="000000"/>
          <w:sz w:val="21"/>
          <w:szCs w:val="21"/>
        </w:rPr>
        <w:t> </w:t>
      </w:r>
      <w:r>
        <w:rPr>
          <w:rFonts w:ascii="Arial" w:hAnsi="Arial" w:cs="Arial"/>
          <w:color w:val="000000"/>
          <w:sz w:val="21"/>
          <w:szCs w:val="21"/>
        </w:rPr>
        <w:t>chủ trương đầu tư, Báo cáo nghiên cứu tiền khả thi, Báo cáo nghiên cứu khả thi không phù hợp với tiêu chuẩn quốc gia, quy chuẩn kỹ thuật quốc gia;</w:t>
      </w:r>
    </w:p>
    <w:p w14:paraId="3140268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Lập Báo cáo đề xuất chủ trương</w:t>
      </w:r>
      <w:r>
        <w:rPr>
          <w:rStyle w:val="apple-converted-space"/>
          <w:rFonts w:ascii="Arial" w:hAnsi="Arial" w:cs="Arial"/>
          <w:color w:val="000000"/>
          <w:sz w:val="21"/>
          <w:szCs w:val="21"/>
        </w:rPr>
        <w:t> </w:t>
      </w:r>
      <w:r>
        <w:rPr>
          <w:rFonts w:ascii="Arial" w:hAnsi="Arial" w:cs="Arial"/>
          <w:color w:val="000000"/>
          <w:sz w:val="21"/>
          <w:szCs w:val="21"/>
        </w:rPr>
        <w:t>đầu tư, Báo cáo nghiên cứu tiền khả thi, Báo cáo nghiên cứu khả thi không đầy đủ nội dung.</w:t>
      </w:r>
    </w:p>
    <w:p w14:paraId="0513B03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15.000.000 đồng đối với một trong các hành vi sau:</w:t>
      </w:r>
    </w:p>
    <w:p w14:paraId="5F5AE76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đề xuất chủ trương</w:t>
      </w:r>
      <w:r>
        <w:rPr>
          <w:rStyle w:val="apple-converted-space"/>
          <w:rFonts w:ascii="Arial" w:hAnsi="Arial" w:cs="Arial"/>
          <w:color w:val="000000"/>
          <w:sz w:val="21"/>
          <w:szCs w:val="21"/>
        </w:rPr>
        <w:t> </w:t>
      </w:r>
      <w:r>
        <w:rPr>
          <w:rFonts w:ascii="Arial" w:hAnsi="Arial" w:cs="Arial"/>
          <w:color w:val="000000"/>
          <w:sz w:val="21"/>
          <w:szCs w:val="21"/>
        </w:rPr>
        <w:t>đầu tư, Báo cáo nghiên cứu tiền khả thi, Báo cáo nghiên cứu khả thi không có trong quy hoạch hoặc chưa được cấp có thẩm quyền bổ sung quy hoạch;</w:t>
      </w:r>
    </w:p>
    <w:p w14:paraId="3D6CE6B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Báo cáo đề xuất chủ trương đầu</w:t>
      </w:r>
      <w:r>
        <w:rPr>
          <w:rStyle w:val="apple-converted-space"/>
          <w:rFonts w:ascii="Arial" w:hAnsi="Arial" w:cs="Arial"/>
          <w:color w:val="000000"/>
          <w:sz w:val="21"/>
          <w:szCs w:val="21"/>
        </w:rPr>
        <w:t> </w:t>
      </w:r>
      <w:r>
        <w:rPr>
          <w:rFonts w:ascii="Arial" w:hAnsi="Arial" w:cs="Arial"/>
          <w:color w:val="000000"/>
          <w:sz w:val="21"/>
          <w:szCs w:val="21"/>
        </w:rPr>
        <w:t>tư, Báo cáo nghiên cứu tiền khả thi, Báo cáo nghiên cứu khả thi không đúng theo quy hoạch được phê duyệt.</w:t>
      </w:r>
    </w:p>
    <w:p w14:paraId="15DCA59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4CC9964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hoàn trả các Khoản chi phí bị tăng thêm do việc lập dự toán, nghiệm thu, thanh toán, quyết toán chi phí lập Báo cáo đề xuất chủ trương đầu tư, Báo cáo nghiên cứu tiền khả thi, Báo</w:t>
      </w:r>
      <w:r>
        <w:rPr>
          <w:rStyle w:val="apple-converted-space"/>
          <w:rFonts w:ascii="Arial" w:hAnsi="Arial" w:cs="Arial"/>
          <w:color w:val="000000"/>
          <w:sz w:val="21"/>
          <w:szCs w:val="21"/>
        </w:rPr>
        <w:t> </w:t>
      </w:r>
      <w:r>
        <w:rPr>
          <w:rFonts w:ascii="Arial" w:hAnsi="Arial" w:cs="Arial"/>
          <w:color w:val="000000"/>
          <w:sz w:val="21"/>
          <w:szCs w:val="21"/>
        </w:rPr>
        <w:t>cáo</w:t>
      </w:r>
      <w:r>
        <w:rPr>
          <w:rStyle w:val="apple-converted-space"/>
          <w:rFonts w:ascii="Arial" w:hAnsi="Arial" w:cs="Arial"/>
          <w:color w:val="000000"/>
          <w:sz w:val="21"/>
          <w:szCs w:val="21"/>
        </w:rPr>
        <w:t> </w:t>
      </w:r>
      <w:r>
        <w:rPr>
          <w:rFonts w:ascii="Arial" w:hAnsi="Arial" w:cs="Arial"/>
          <w:color w:val="000000"/>
          <w:sz w:val="21"/>
          <w:szCs w:val="21"/>
        </w:rPr>
        <w:t>nghiên cứu khả thi không đúng đơn giá, định mức đối với hành vi vi phạm quy định tại Điểm a Khoản 2 Điều này;</w:t>
      </w:r>
    </w:p>
    <w:p w14:paraId="6C9613E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điều chỉnh Báo cáo đề</w:t>
      </w:r>
      <w:r>
        <w:rPr>
          <w:rStyle w:val="apple-converted-space"/>
          <w:rFonts w:ascii="Arial" w:hAnsi="Arial" w:cs="Arial"/>
          <w:color w:val="000000"/>
          <w:sz w:val="21"/>
          <w:szCs w:val="21"/>
        </w:rPr>
        <w:t> </w:t>
      </w:r>
      <w:r>
        <w:rPr>
          <w:rFonts w:ascii="Arial" w:hAnsi="Arial" w:cs="Arial"/>
          <w:color w:val="000000"/>
          <w:sz w:val="21"/>
          <w:szCs w:val="21"/>
        </w:rPr>
        <w:t>xuất</w:t>
      </w:r>
      <w:r>
        <w:rPr>
          <w:rStyle w:val="apple-converted-space"/>
          <w:rFonts w:ascii="Arial" w:hAnsi="Arial" w:cs="Arial"/>
          <w:color w:val="000000"/>
          <w:sz w:val="21"/>
          <w:szCs w:val="21"/>
        </w:rPr>
        <w:t> </w:t>
      </w:r>
      <w:r>
        <w:rPr>
          <w:rFonts w:ascii="Arial" w:hAnsi="Arial" w:cs="Arial"/>
          <w:color w:val="000000"/>
          <w:sz w:val="21"/>
          <w:szCs w:val="21"/>
        </w:rPr>
        <w:t>chủ trương đầu tư, Báo cáo nghiên cứu tiền khả thi, Báo cáo nghiên cứu khả thi cho phù hợp với tiêu chuẩn quốc gia, quy chuẩn kỹ thuật quốc gia đối với hành vi vi phạm quy định tại Điểm b Khoản 2 Điều này;</w:t>
      </w:r>
    </w:p>
    <w:p w14:paraId="5485778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bổ sung các nội dung còn thiếu</w:t>
      </w:r>
      <w:r>
        <w:rPr>
          <w:rStyle w:val="apple-converted-space"/>
          <w:rFonts w:ascii="Arial" w:hAnsi="Arial" w:cs="Arial"/>
          <w:color w:val="000000"/>
          <w:sz w:val="21"/>
          <w:szCs w:val="21"/>
        </w:rPr>
        <w:t> </w:t>
      </w:r>
      <w:r>
        <w:rPr>
          <w:rFonts w:ascii="Arial" w:hAnsi="Arial" w:cs="Arial"/>
          <w:color w:val="000000"/>
          <w:sz w:val="21"/>
          <w:szCs w:val="21"/>
        </w:rPr>
        <w:t>đối với hành vi vi phạm quy định tại Điểm c Khoản 2 Điều này;</w:t>
      </w:r>
    </w:p>
    <w:p w14:paraId="1F47595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điềuchỉnh Báo cáo đề</w:t>
      </w:r>
      <w:r>
        <w:rPr>
          <w:rStyle w:val="apple-converted-space"/>
          <w:rFonts w:ascii="Arial" w:hAnsi="Arial" w:cs="Arial"/>
          <w:color w:val="000000"/>
          <w:sz w:val="21"/>
          <w:szCs w:val="21"/>
        </w:rPr>
        <w:t> </w:t>
      </w:r>
      <w:r>
        <w:rPr>
          <w:rFonts w:ascii="Arial" w:hAnsi="Arial" w:cs="Arial"/>
          <w:color w:val="000000"/>
          <w:sz w:val="21"/>
          <w:szCs w:val="21"/>
        </w:rPr>
        <w:t>xuất</w:t>
      </w:r>
      <w:r>
        <w:rPr>
          <w:rStyle w:val="apple-converted-space"/>
          <w:rFonts w:ascii="Arial" w:hAnsi="Arial" w:cs="Arial"/>
          <w:color w:val="000000"/>
          <w:sz w:val="21"/>
          <w:szCs w:val="21"/>
        </w:rPr>
        <w:t> </w:t>
      </w:r>
      <w:r>
        <w:rPr>
          <w:rFonts w:ascii="Arial" w:hAnsi="Arial" w:cs="Arial"/>
          <w:color w:val="000000"/>
          <w:sz w:val="21"/>
          <w:szCs w:val="21"/>
        </w:rPr>
        <w:t>chủ trương đầu tư, Báo cáo nghiên cứu tiền khả thi, Báo cáo nghiên cứu khả thi phù hợp với quy hoạch đã được phê duyệt đối với hành vi vi phạm quy định tại Điểm b Khoản 3 Điều này.</w:t>
      </w:r>
    </w:p>
    <w:p w14:paraId="0F3A927B"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5123D8B"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 Vi phạm về việc báo cáo, cung cấp thông tin</w:t>
      </w:r>
      <w:r>
        <w:rPr>
          <w:rStyle w:val="apple-converted-space"/>
          <w:rFonts w:ascii="Arial" w:hAnsi="Arial" w:cs="Arial"/>
          <w:color w:val="A76014"/>
          <w:sz w:val="21"/>
          <w:szCs w:val="21"/>
        </w:rPr>
        <w:t> </w:t>
      </w:r>
      <w:r>
        <w:rPr>
          <w:rStyle w:val="Strong"/>
          <w:rFonts w:ascii="Arial" w:hAnsi="Arial" w:cs="Arial"/>
          <w:b/>
          <w:bCs/>
          <w:color w:val="A76014"/>
          <w:sz w:val="21"/>
          <w:szCs w:val="21"/>
        </w:rPr>
        <w:t>trong</w:t>
      </w:r>
      <w:r>
        <w:rPr>
          <w:rStyle w:val="apple-converted-space"/>
          <w:rFonts w:ascii="Arial" w:hAnsi="Arial" w:cs="Arial"/>
          <w:color w:val="A76014"/>
          <w:sz w:val="21"/>
          <w:szCs w:val="21"/>
        </w:rPr>
        <w:t> </w:t>
      </w:r>
      <w:r>
        <w:rPr>
          <w:rStyle w:val="Strong"/>
          <w:rFonts w:ascii="Arial" w:hAnsi="Arial" w:cs="Arial"/>
          <w:b/>
          <w:bCs/>
          <w:color w:val="A76014"/>
          <w:sz w:val="21"/>
          <w:szCs w:val="21"/>
        </w:rPr>
        <w:t>hoạt động đầu tư công</w:t>
      </w:r>
    </w:p>
    <w:p w14:paraId="37CFD49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w:t>
      </w:r>
      <w:r>
        <w:rPr>
          <w:rStyle w:val="apple-converted-space"/>
          <w:rFonts w:ascii="Arial" w:hAnsi="Arial" w:cs="Arial"/>
          <w:color w:val="000000"/>
          <w:sz w:val="21"/>
          <w:szCs w:val="21"/>
        </w:rPr>
        <w:t> </w:t>
      </w:r>
      <w:r>
        <w:rPr>
          <w:rFonts w:ascii="Arial" w:hAnsi="Arial" w:cs="Arial"/>
          <w:color w:val="000000"/>
          <w:sz w:val="21"/>
          <w:szCs w:val="21"/>
        </w:rPr>
        <w:t>5.000.000</w:t>
      </w:r>
      <w:r>
        <w:rPr>
          <w:rStyle w:val="apple-converted-space"/>
          <w:rFonts w:ascii="Arial" w:hAnsi="Arial" w:cs="Arial"/>
          <w:color w:val="000000"/>
          <w:sz w:val="21"/>
          <w:szCs w:val="21"/>
        </w:rPr>
        <w:t> </w:t>
      </w:r>
      <w:r>
        <w:rPr>
          <w:rFonts w:ascii="Arial" w:hAnsi="Arial" w:cs="Arial"/>
          <w:color w:val="000000"/>
          <w:sz w:val="21"/>
          <w:szCs w:val="21"/>
        </w:rPr>
        <w:t>đồng đối với hành vi không báo cáo tình hình triển khai thực hiện chương trình, dự án.</w:t>
      </w:r>
    </w:p>
    <w:p w14:paraId="3B1A74B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vớihành vi cung cấp thông tin, tài liệu liên quan đến việc thiết kế chương trình, dự án không đầy đủ, không chính xác.</w:t>
      </w:r>
    </w:p>
    <w:p w14:paraId="00FBCF7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 đồng đối với một trong các hành vi sau:</w:t>
      </w:r>
    </w:p>
    <w:p w14:paraId="575208C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Cố ý báo cáo, cung cấp thông tin không</w:t>
      </w:r>
      <w:r>
        <w:rPr>
          <w:rStyle w:val="apple-converted-space"/>
          <w:rFonts w:ascii="Arial" w:hAnsi="Arial" w:cs="Arial"/>
          <w:color w:val="000000"/>
          <w:sz w:val="21"/>
          <w:szCs w:val="21"/>
        </w:rPr>
        <w:t> </w:t>
      </w:r>
      <w:r>
        <w:rPr>
          <w:rFonts w:ascii="Arial" w:hAnsi="Arial" w:cs="Arial"/>
          <w:color w:val="000000"/>
          <w:sz w:val="21"/>
          <w:szCs w:val="21"/>
        </w:rPr>
        <w:t>trung</w:t>
      </w:r>
      <w:r>
        <w:rPr>
          <w:rStyle w:val="apple-converted-space"/>
          <w:rFonts w:ascii="Arial" w:hAnsi="Arial" w:cs="Arial"/>
          <w:color w:val="000000"/>
          <w:sz w:val="21"/>
          <w:szCs w:val="21"/>
        </w:rPr>
        <w:t> </w:t>
      </w:r>
      <w:r>
        <w:rPr>
          <w:rFonts w:ascii="Arial" w:hAnsi="Arial" w:cs="Arial"/>
          <w:color w:val="000000"/>
          <w:sz w:val="21"/>
          <w:szCs w:val="21"/>
        </w:rPr>
        <w:t>thực, không khách quan ảnh hưởng đến việc lập, thẩm định, quyết định kế hoạch, chương trình, dự án;</w:t>
      </w:r>
    </w:p>
    <w:p w14:paraId="0127954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báo cáo, cung cấp thông tin</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trung thực, không khách quan ảnh hưởng đến việc theo dõi, đánh giá, thanh tra, kiểm tra và xử lý vi phạm trong triển khai kế hoạch, chương trình, dự án.</w:t>
      </w:r>
    </w:p>
    <w:p w14:paraId="6695D78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15.000.000 đồng</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20.000.000 đồng đối với hành vi cố ý hủy hoại, lừa dối, che giấu hoặc lưu giữ không đầy đủ tài liệu, chứng từ, hồ sơ liên quan đến quyết định chủ trương đầu tư, quyết định đầu tư, triển khai thực hiện chương trình, dự án.</w:t>
      </w:r>
    </w:p>
    <w:p w14:paraId="1D7AF625"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141B80B"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 Vi phạm về việc theo dõi, đánh giá, kiểm</w:t>
      </w:r>
      <w:r>
        <w:rPr>
          <w:rStyle w:val="apple-converted-space"/>
          <w:rFonts w:ascii="Arial" w:hAnsi="Arial" w:cs="Arial"/>
          <w:color w:val="A76014"/>
          <w:sz w:val="21"/>
          <w:szCs w:val="21"/>
        </w:rPr>
        <w:t> </w:t>
      </w:r>
      <w:r>
        <w:rPr>
          <w:rStyle w:val="Strong"/>
          <w:rFonts w:ascii="Arial" w:hAnsi="Arial" w:cs="Arial"/>
          <w:b/>
          <w:bCs/>
          <w:color w:val="A76014"/>
          <w:sz w:val="21"/>
          <w:szCs w:val="21"/>
        </w:rPr>
        <w:t>tra</w:t>
      </w:r>
      <w:r>
        <w:rPr>
          <w:rStyle w:val="apple-converted-space"/>
          <w:rFonts w:ascii="Arial" w:hAnsi="Arial" w:cs="Arial"/>
          <w:color w:val="A76014"/>
          <w:sz w:val="21"/>
          <w:szCs w:val="21"/>
        </w:rPr>
        <w:t> </w:t>
      </w:r>
      <w:r>
        <w:rPr>
          <w:rStyle w:val="Strong"/>
          <w:rFonts w:ascii="Arial" w:hAnsi="Arial" w:cs="Arial"/>
          <w:b/>
          <w:bCs/>
          <w:color w:val="A76014"/>
          <w:sz w:val="21"/>
          <w:szCs w:val="21"/>
        </w:rPr>
        <w:t>kế hoạch, chương trình, dự án đầu tư công</w:t>
      </w:r>
    </w:p>
    <w:p w14:paraId="213E463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w:t>
      </w:r>
      <w:r>
        <w:rPr>
          <w:rStyle w:val="apple-converted-space"/>
          <w:rFonts w:ascii="Arial" w:hAnsi="Arial" w:cs="Arial"/>
          <w:color w:val="000000"/>
          <w:sz w:val="21"/>
          <w:szCs w:val="21"/>
        </w:rPr>
        <w:t> </w:t>
      </w:r>
      <w:r>
        <w:rPr>
          <w:rFonts w:ascii="Arial" w:hAnsi="Arial" w:cs="Arial"/>
          <w:color w:val="000000"/>
          <w:sz w:val="21"/>
          <w:szCs w:val="21"/>
        </w:rPr>
        <w:t>đối với hành vi lập báo cáo theo dõi, kiểm tra, đánh giá kế hoạch, chương trình, dự án không trung thực, không khách quan.</w:t>
      </w:r>
    </w:p>
    <w:p w14:paraId="6D18FCC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w:t>
      </w:r>
      <w:r>
        <w:rPr>
          <w:rStyle w:val="apple-converted-space"/>
          <w:rFonts w:ascii="Arial" w:hAnsi="Arial" w:cs="Arial"/>
          <w:color w:val="000000"/>
          <w:sz w:val="21"/>
          <w:szCs w:val="21"/>
        </w:rPr>
        <w:t> </w:t>
      </w:r>
      <w:r>
        <w:rPr>
          <w:rFonts w:ascii="Arial" w:hAnsi="Arial" w:cs="Arial"/>
          <w:color w:val="000000"/>
          <w:sz w:val="21"/>
          <w:szCs w:val="21"/>
        </w:rPr>
        <w:t>đến 10.000.000 đồng đối với mộttrongcác hành vi sau:</w:t>
      </w:r>
    </w:p>
    <w:p w14:paraId="72A74D9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thực hiện theo</w:t>
      </w:r>
      <w:r>
        <w:rPr>
          <w:rStyle w:val="apple-converted-space"/>
          <w:rFonts w:ascii="Arial" w:hAnsi="Arial" w:cs="Arial"/>
          <w:color w:val="000000"/>
          <w:sz w:val="21"/>
          <w:szCs w:val="21"/>
        </w:rPr>
        <w:t> </w:t>
      </w:r>
      <w:r>
        <w:rPr>
          <w:rFonts w:ascii="Arial" w:hAnsi="Arial" w:cs="Arial"/>
          <w:color w:val="000000"/>
          <w:sz w:val="21"/>
          <w:szCs w:val="21"/>
        </w:rPr>
        <w:t>dõi, kiểm tra kế hoạch, chương trình, dự án;</w:t>
      </w:r>
    </w:p>
    <w:p w14:paraId="1758834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tổ chứcthực hiện</w:t>
      </w:r>
      <w:r>
        <w:rPr>
          <w:rStyle w:val="apple-converted-space"/>
          <w:rFonts w:ascii="Arial" w:hAnsi="Arial" w:cs="Arial"/>
          <w:color w:val="000000"/>
          <w:sz w:val="21"/>
          <w:szCs w:val="21"/>
        </w:rPr>
        <w:t> </w:t>
      </w:r>
      <w:r>
        <w:rPr>
          <w:rFonts w:ascii="Arial" w:hAnsi="Arial" w:cs="Arial"/>
          <w:color w:val="000000"/>
          <w:sz w:val="21"/>
          <w:szCs w:val="21"/>
        </w:rPr>
        <w:t>đánh</w:t>
      </w:r>
      <w:r>
        <w:rPr>
          <w:rStyle w:val="apple-converted-space"/>
          <w:rFonts w:ascii="Arial" w:hAnsi="Arial" w:cs="Arial"/>
          <w:color w:val="000000"/>
          <w:sz w:val="21"/>
          <w:szCs w:val="21"/>
        </w:rPr>
        <w:t> </w:t>
      </w:r>
      <w:r>
        <w:rPr>
          <w:rFonts w:ascii="Arial" w:hAnsi="Arial" w:cs="Arial"/>
          <w:color w:val="000000"/>
          <w:sz w:val="21"/>
          <w:szCs w:val="21"/>
        </w:rPr>
        <w:t>giá ban đầu, giữa kỳ và kết thúc chương trình, dự án.</w:t>
      </w:r>
    </w:p>
    <w:p w14:paraId="39B12A8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CB8B6C2"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 Vi phạm quy định về sử</w:t>
      </w:r>
      <w:r>
        <w:rPr>
          <w:rStyle w:val="apple-converted-space"/>
          <w:rFonts w:ascii="Arial" w:hAnsi="Arial" w:cs="Arial"/>
          <w:color w:val="A76014"/>
          <w:sz w:val="21"/>
          <w:szCs w:val="21"/>
        </w:rPr>
        <w:t> </w:t>
      </w:r>
      <w:r>
        <w:rPr>
          <w:rStyle w:val="Strong"/>
          <w:rFonts w:ascii="Arial" w:hAnsi="Arial" w:cs="Arial"/>
          <w:b/>
          <w:bCs/>
          <w:color w:val="A76014"/>
          <w:sz w:val="21"/>
          <w:szCs w:val="21"/>
        </w:rPr>
        <w:t>dụng</w:t>
      </w:r>
      <w:r>
        <w:rPr>
          <w:rStyle w:val="apple-converted-space"/>
          <w:rFonts w:ascii="Arial" w:hAnsi="Arial" w:cs="Arial"/>
          <w:color w:val="A76014"/>
          <w:sz w:val="21"/>
          <w:szCs w:val="21"/>
        </w:rPr>
        <w:t> </w:t>
      </w:r>
      <w:r>
        <w:rPr>
          <w:rStyle w:val="Strong"/>
          <w:rFonts w:ascii="Arial" w:hAnsi="Arial" w:cs="Arial"/>
          <w:b/>
          <w:bCs/>
          <w:color w:val="A76014"/>
          <w:sz w:val="21"/>
          <w:szCs w:val="21"/>
        </w:rPr>
        <w:t>vốn đầu tư công</w:t>
      </w:r>
    </w:p>
    <w:p w14:paraId="3548222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 đồng đối vớihành</w:t>
      </w:r>
      <w:r>
        <w:rPr>
          <w:rStyle w:val="apple-converted-space"/>
          <w:rFonts w:ascii="Arial" w:hAnsi="Arial" w:cs="Arial"/>
          <w:color w:val="000000"/>
          <w:sz w:val="21"/>
          <w:szCs w:val="21"/>
        </w:rPr>
        <w:t> </w:t>
      </w:r>
      <w:r>
        <w:rPr>
          <w:rFonts w:ascii="Arial" w:hAnsi="Arial" w:cs="Arial"/>
          <w:color w:val="000000"/>
          <w:sz w:val="21"/>
          <w:szCs w:val="21"/>
        </w:rPr>
        <w:t>vi sử dụng vốn đầu tưcông không đúng mục đích, không đúng đối tượng hoặc vượt tiêu chuẩn, định mức đã được phê duyệt.</w:t>
      </w:r>
    </w:p>
    <w:p w14:paraId="2B52ADF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Buộc thu hồi về ngân sách Nhà nước số vốn đầu tư công đối với hành vi vi phạm quy định tại Khoản 1 Điều này.</w:t>
      </w:r>
    </w:p>
    <w:p w14:paraId="1DE8FCB4"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E3357AA"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 Vi phạm hành chính trong lĩnh vực đầu tư sử dụng</w:t>
      </w:r>
      <w:r>
        <w:rPr>
          <w:rStyle w:val="apple-converted-space"/>
          <w:rFonts w:ascii="Arial" w:hAnsi="Arial" w:cs="Arial"/>
          <w:color w:val="A76014"/>
          <w:sz w:val="21"/>
          <w:szCs w:val="21"/>
        </w:rPr>
        <w:t> </w:t>
      </w:r>
      <w:r>
        <w:rPr>
          <w:rStyle w:val="Strong"/>
          <w:rFonts w:ascii="Arial" w:hAnsi="Arial" w:cs="Arial"/>
          <w:b/>
          <w:bCs/>
          <w:color w:val="A76014"/>
          <w:sz w:val="21"/>
          <w:szCs w:val="21"/>
        </w:rPr>
        <w:t>vốn</w:t>
      </w:r>
      <w:r>
        <w:rPr>
          <w:rStyle w:val="apple-converted-space"/>
          <w:rFonts w:ascii="Arial" w:hAnsi="Arial" w:cs="Arial"/>
          <w:color w:val="A76014"/>
          <w:sz w:val="21"/>
          <w:szCs w:val="21"/>
        </w:rPr>
        <w:t> </w:t>
      </w:r>
      <w:r>
        <w:rPr>
          <w:rStyle w:val="Strong"/>
          <w:rFonts w:ascii="Arial" w:hAnsi="Arial" w:cs="Arial"/>
          <w:b/>
          <w:bCs/>
          <w:color w:val="A76014"/>
          <w:sz w:val="21"/>
          <w:szCs w:val="21"/>
        </w:rPr>
        <w:t>đầu tư công có cấu phần xây dựng</w:t>
      </w:r>
    </w:p>
    <w:p w14:paraId="62B6D92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hành vi vi phạm hành chính trong lĩnh vực đầu tư sử dụng vốn đầu tư công có cấu phần xây dựng về khảo sát, thiết kế, giám sát thi công, xây dựng công trình, quản lý chất lượng, nghiệm thu, </w:t>
      </w:r>
      <w:r>
        <w:rPr>
          <w:rFonts w:ascii="Arial" w:hAnsi="Arial" w:cs="Arial"/>
          <w:color w:val="000000"/>
          <w:sz w:val="21"/>
          <w:szCs w:val="21"/>
        </w:rPr>
        <w:lastRenderedPageBreak/>
        <w:t>thanh toán, quyết toán dự án đầu tư thì người có thẩm quyền xử phạt vi phạm hành chính tại Nghị định này được xử phạt theo quy định của Chính phủ về xử phạt vi phạm hành chính trong hoạt động xây dựng.</w:t>
      </w:r>
    </w:p>
    <w:p w14:paraId="1BB61A3E"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4198B46"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 Vi phạm về báo cáo giám sát,</w:t>
      </w:r>
      <w:r>
        <w:rPr>
          <w:rStyle w:val="apple-converted-space"/>
          <w:rFonts w:ascii="Arial" w:hAnsi="Arial" w:cs="Arial"/>
          <w:color w:val="A76014"/>
          <w:sz w:val="21"/>
          <w:szCs w:val="21"/>
        </w:rPr>
        <w:t> </w:t>
      </w:r>
      <w:r>
        <w:rPr>
          <w:rStyle w:val="Strong"/>
          <w:rFonts w:ascii="Arial" w:hAnsi="Arial" w:cs="Arial"/>
          <w:b/>
          <w:bCs/>
          <w:color w:val="A76014"/>
          <w:sz w:val="21"/>
          <w:szCs w:val="21"/>
        </w:rPr>
        <w:t>đánh</w:t>
      </w:r>
      <w:r>
        <w:rPr>
          <w:rStyle w:val="apple-converted-space"/>
          <w:rFonts w:ascii="Arial" w:hAnsi="Arial" w:cs="Arial"/>
          <w:color w:val="A76014"/>
          <w:sz w:val="21"/>
          <w:szCs w:val="21"/>
        </w:rPr>
        <w:t> </w:t>
      </w:r>
      <w:r>
        <w:rPr>
          <w:rStyle w:val="Strong"/>
          <w:rFonts w:ascii="Arial" w:hAnsi="Arial" w:cs="Arial"/>
          <w:b/>
          <w:bCs/>
          <w:color w:val="A76014"/>
          <w:sz w:val="21"/>
          <w:szCs w:val="21"/>
        </w:rPr>
        <w:t>giá đầu tư</w:t>
      </w:r>
    </w:p>
    <w:p w14:paraId="5300D29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619C0D1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giám sát, đánh giá đầu tư</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đúng thời hạn;</w:t>
      </w:r>
    </w:p>
    <w:p w14:paraId="3AAE756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báo cáo giám sát, đánh giá đầu tư</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đầy đủ nội dung.</w:t>
      </w:r>
    </w:p>
    <w:p w14:paraId="51DAF90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w:t>
      </w:r>
      <w:r>
        <w:rPr>
          <w:rStyle w:val="apple-converted-space"/>
          <w:rFonts w:ascii="Arial" w:hAnsi="Arial" w:cs="Arial"/>
          <w:color w:val="000000"/>
          <w:sz w:val="21"/>
          <w:szCs w:val="21"/>
        </w:rPr>
        <w:t> </w:t>
      </w:r>
      <w:r>
        <w:rPr>
          <w:rFonts w:ascii="Arial" w:hAnsi="Arial" w:cs="Arial"/>
          <w:color w:val="000000"/>
          <w:sz w:val="21"/>
          <w:szCs w:val="21"/>
        </w:rPr>
        <w:t>đồng đối vớimột trong các hành vi sau:</w:t>
      </w:r>
    </w:p>
    <w:p w14:paraId="588FC6F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báo cáo giám sát, đánh giá</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gửicơ quan nhà nước có thẩm quyền;</w:t>
      </w:r>
    </w:p>
    <w:p w14:paraId="1ED0307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báo cáo giám sát, đánh giá đầu tư</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trung thực.</w:t>
      </w:r>
    </w:p>
    <w:p w14:paraId="33E03D6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w:t>
      </w:r>
      <w:r>
        <w:rPr>
          <w:rStyle w:val="apple-converted-space"/>
          <w:rFonts w:ascii="Arial" w:hAnsi="Arial" w:cs="Arial"/>
          <w:color w:val="000000"/>
          <w:sz w:val="21"/>
          <w:szCs w:val="21"/>
        </w:rPr>
        <w:t> </w:t>
      </w:r>
      <w:r>
        <w:rPr>
          <w:rFonts w:ascii="Arial" w:hAnsi="Arial" w:cs="Arial"/>
          <w:color w:val="000000"/>
          <w:sz w:val="21"/>
          <w:szCs w:val="21"/>
        </w:rPr>
        <w:t>quả:</w:t>
      </w:r>
    </w:p>
    <w:p w14:paraId="3CA0F2D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bổ sung các nội dung còn thiếu vào</w:t>
      </w:r>
      <w:r>
        <w:rPr>
          <w:rStyle w:val="apple-converted-space"/>
          <w:rFonts w:ascii="Arial" w:hAnsi="Arial" w:cs="Arial"/>
          <w:color w:val="000000"/>
          <w:sz w:val="21"/>
          <w:szCs w:val="21"/>
        </w:rPr>
        <w:t> </w:t>
      </w:r>
      <w:r>
        <w:rPr>
          <w:rFonts w:ascii="Arial" w:hAnsi="Arial" w:cs="Arial"/>
          <w:color w:val="000000"/>
          <w:sz w:val="21"/>
          <w:szCs w:val="21"/>
        </w:rPr>
        <w:t>Báo</w:t>
      </w:r>
      <w:r>
        <w:rPr>
          <w:rStyle w:val="apple-converted-space"/>
          <w:rFonts w:ascii="Arial" w:hAnsi="Arial" w:cs="Arial"/>
          <w:color w:val="000000"/>
          <w:sz w:val="21"/>
          <w:szCs w:val="21"/>
        </w:rPr>
        <w:t> </w:t>
      </w:r>
      <w:r>
        <w:rPr>
          <w:rFonts w:ascii="Arial" w:hAnsi="Arial" w:cs="Arial"/>
          <w:color w:val="000000"/>
          <w:sz w:val="21"/>
          <w:szCs w:val="21"/>
        </w:rPr>
        <w:t>cáo giám sát, đánh giá đầu tư đối với hành vi vi phạm quy định tại Điểm b Khoản 1 Điều này;</w:t>
      </w:r>
    </w:p>
    <w:p w14:paraId="0590C1B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gửi Báo cáo giám sát, đánh giá đầu tư</w:t>
      </w:r>
      <w:r>
        <w:rPr>
          <w:rStyle w:val="apple-converted-space"/>
          <w:rFonts w:ascii="Arial" w:hAnsi="Arial" w:cs="Arial"/>
          <w:color w:val="000000"/>
          <w:sz w:val="21"/>
          <w:szCs w:val="21"/>
        </w:rPr>
        <w:t> </w:t>
      </w:r>
      <w:r>
        <w:rPr>
          <w:rFonts w:ascii="Arial" w:hAnsi="Arial" w:cs="Arial"/>
          <w:color w:val="000000"/>
          <w:sz w:val="21"/>
          <w:szCs w:val="21"/>
        </w:rPr>
        <w:t>cho cơ quan nhà nước có thẩm quyền đối với hành vi vi phạm quy định tại Điểm a Khoản 2 Điều này.</w:t>
      </w:r>
    </w:p>
    <w:p w14:paraId="1D64C91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E82A2D6"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 Vi phạm về quản lý thực hiện chương</w:t>
      </w:r>
      <w:r>
        <w:rPr>
          <w:rStyle w:val="apple-converted-space"/>
          <w:rFonts w:ascii="Arial" w:hAnsi="Arial" w:cs="Arial"/>
          <w:color w:val="A76014"/>
          <w:sz w:val="21"/>
          <w:szCs w:val="21"/>
        </w:rPr>
        <w:t> </w:t>
      </w:r>
      <w:r>
        <w:rPr>
          <w:rStyle w:val="Strong"/>
          <w:rFonts w:ascii="Arial" w:hAnsi="Arial" w:cs="Arial"/>
          <w:b/>
          <w:bCs/>
          <w:color w:val="A76014"/>
          <w:sz w:val="21"/>
          <w:szCs w:val="21"/>
        </w:rPr>
        <w:t>trình, dự án sử dụng nguồn vốn Hỗ trợ phát triển chính thức (ODA)</w:t>
      </w:r>
    </w:p>
    <w:p w14:paraId="34ADC9C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w:t>
      </w:r>
      <w:r>
        <w:rPr>
          <w:rStyle w:val="apple-converted-space"/>
          <w:rFonts w:ascii="Arial" w:hAnsi="Arial" w:cs="Arial"/>
          <w:color w:val="000000"/>
          <w:sz w:val="21"/>
          <w:szCs w:val="21"/>
        </w:rPr>
        <w:t> </w:t>
      </w:r>
      <w:r>
        <w:rPr>
          <w:rFonts w:ascii="Arial" w:hAnsi="Arial" w:cs="Arial"/>
          <w:color w:val="000000"/>
          <w:sz w:val="21"/>
          <w:szCs w:val="21"/>
        </w:rPr>
        <w:t>một trongcác hành vi sau:</w:t>
      </w:r>
    </w:p>
    <w:p w14:paraId="0A22AF9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giám sát, đánh giá quá trình thực hiện chương trình, dự án ODA;</w:t>
      </w:r>
    </w:p>
    <w:p w14:paraId="6FB5D9B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chương trình, dự án chậm tiến độ mà không có lý do khách quan hoặc sự kiện bất khả kháng.</w:t>
      </w:r>
    </w:p>
    <w:p w14:paraId="2E6F0AD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hành vi triển khai chương trình, dự án không đúng các nội dung trong quyết định đầu tư, quyết định phê duyệt Văn kiện chương trình, dự án hỗ trợ kỹ thuật.</w:t>
      </w:r>
    </w:p>
    <w:p w14:paraId="7500AD0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r>
        <w:rPr>
          <w:rStyle w:val="apple-converted-space"/>
          <w:rFonts w:ascii="Arial" w:hAnsi="Arial" w:cs="Arial"/>
          <w:color w:val="000000"/>
          <w:sz w:val="21"/>
          <w:szCs w:val="21"/>
        </w:rPr>
        <w:t> </w:t>
      </w:r>
      <w:r>
        <w:rPr>
          <w:rFonts w:ascii="Arial" w:hAnsi="Arial" w:cs="Arial"/>
          <w:color w:val="000000"/>
          <w:sz w:val="21"/>
          <w:szCs w:val="21"/>
        </w:rPr>
        <w:t>Buộc phải tổ chức giám sát, đánh giá chương trình, dự án đối với hành vi vi phạm quy định tại Điểm a Khoản 1 Điều này.</w:t>
      </w:r>
    </w:p>
    <w:p w14:paraId="35F9EEB5"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0476C98"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 Vi phạm về chế độ báo cáo</w:t>
      </w:r>
      <w:r>
        <w:rPr>
          <w:rStyle w:val="apple-converted-space"/>
          <w:rFonts w:ascii="Arial" w:hAnsi="Arial" w:cs="Arial"/>
          <w:color w:val="A76014"/>
          <w:sz w:val="21"/>
          <w:szCs w:val="21"/>
        </w:rPr>
        <w:t> </w:t>
      </w:r>
      <w:r>
        <w:rPr>
          <w:rStyle w:val="Strong"/>
          <w:rFonts w:ascii="Arial" w:hAnsi="Arial" w:cs="Arial"/>
          <w:b/>
          <w:bCs/>
          <w:color w:val="A76014"/>
          <w:sz w:val="21"/>
          <w:szCs w:val="21"/>
        </w:rPr>
        <w:t>và cung cấp</w:t>
      </w:r>
      <w:r>
        <w:rPr>
          <w:rStyle w:val="apple-converted-space"/>
          <w:rFonts w:ascii="Arial" w:hAnsi="Arial" w:cs="Arial"/>
          <w:color w:val="A76014"/>
          <w:sz w:val="21"/>
          <w:szCs w:val="21"/>
        </w:rPr>
        <w:t> </w:t>
      </w:r>
      <w:r>
        <w:rPr>
          <w:rStyle w:val="Strong"/>
          <w:rFonts w:ascii="Arial" w:hAnsi="Arial" w:cs="Arial"/>
          <w:b/>
          <w:bCs/>
          <w:color w:val="A76014"/>
          <w:sz w:val="21"/>
          <w:szCs w:val="21"/>
        </w:rPr>
        <w:t>thông tin đối với chương trình, dự án ODA</w:t>
      </w:r>
    </w:p>
    <w:p w14:paraId="5F1DF11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w:t>
      </w:r>
      <w:r>
        <w:rPr>
          <w:rStyle w:val="apple-converted-space"/>
          <w:rFonts w:ascii="Arial" w:hAnsi="Arial" w:cs="Arial"/>
          <w:color w:val="000000"/>
          <w:sz w:val="21"/>
          <w:szCs w:val="21"/>
        </w:rPr>
        <w:t> </w:t>
      </w:r>
      <w:r>
        <w:rPr>
          <w:rFonts w:ascii="Arial" w:hAnsi="Arial" w:cs="Arial"/>
          <w:color w:val="000000"/>
          <w:sz w:val="21"/>
          <w:szCs w:val="21"/>
        </w:rPr>
        <w:t>2.000.000</w:t>
      </w:r>
      <w:r>
        <w:rPr>
          <w:rStyle w:val="apple-converted-space"/>
          <w:rFonts w:ascii="Arial" w:hAnsi="Arial" w:cs="Arial"/>
          <w:color w:val="000000"/>
          <w:sz w:val="21"/>
          <w:szCs w:val="21"/>
        </w:rPr>
        <w:t> </w:t>
      </w:r>
      <w:r>
        <w:rPr>
          <w:rFonts w:ascii="Arial" w:hAnsi="Arial" w:cs="Arial"/>
          <w:color w:val="000000"/>
          <w:sz w:val="21"/>
          <w:szCs w:val="21"/>
        </w:rPr>
        <w:t>đồng đối với hành vi không tuân thủ chế độ báo cáo kết quả thực hiện chương trình, dự án ODAgửicơ quan có thẩm quyền.</w:t>
      </w:r>
    </w:p>
    <w:p w14:paraId="1AB5D79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w:t>
      </w:r>
      <w:r>
        <w:rPr>
          <w:rStyle w:val="apple-converted-space"/>
          <w:rFonts w:ascii="Arial" w:hAnsi="Arial" w:cs="Arial"/>
          <w:color w:val="000000"/>
          <w:sz w:val="21"/>
          <w:szCs w:val="21"/>
        </w:rPr>
        <w:t> </w:t>
      </w:r>
      <w:r>
        <w:rPr>
          <w:rFonts w:ascii="Arial" w:hAnsi="Arial" w:cs="Arial"/>
          <w:color w:val="000000"/>
          <w:sz w:val="21"/>
          <w:szCs w:val="21"/>
        </w:rPr>
        <w:t>10.000.000</w:t>
      </w:r>
      <w:r>
        <w:rPr>
          <w:rStyle w:val="apple-converted-space"/>
          <w:rFonts w:ascii="Arial" w:hAnsi="Arial" w:cs="Arial"/>
          <w:color w:val="000000"/>
          <w:sz w:val="21"/>
          <w:szCs w:val="21"/>
        </w:rPr>
        <w:t> </w:t>
      </w:r>
      <w:r>
        <w:rPr>
          <w:rFonts w:ascii="Arial" w:hAnsi="Arial" w:cs="Arial"/>
          <w:color w:val="000000"/>
          <w:sz w:val="21"/>
          <w:szCs w:val="21"/>
        </w:rPr>
        <w:t>đồng đối với hành vi cung cấp thông tin, tài liệu sai lệch cho các bên hợp đồng, tư vấn lập và thực hiện chương trình, dự án ODA.</w:t>
      </w:r>
    </w:p>
    <w:p w14:paraId="4D1CA17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5E6AEB0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lập báo cáo gửi cơ</w:t>
      </w:r>
      <w:r>
        <w:rPr>
          <w:rStyle w:val="apple-converted-space"/>
          <w:rFonts w:ascii="Arial" w:hAnsi="Arial" w:cs="Arial"/>
          <w:color w:val="000000"/>
          <w:sz w:val="21"/>
          <w:szCs w:val="21"/>
        </w:rPr>
        <w:t> </w:t>
      </w:r>
      <w:r>
        <w:rPr>
          <w:rFonts w:ascii="Arial" w:hAnsi="Arial" w:cs="Arial"/>
          <w:color w:val="000000"/>
          <w:sz w:val="21"/>
          <w:szCs w:val="21"/>
        </w:rPr>
        <w:t>quan</w:t>
      </w:r>
      <w:r>
        <w:rPr>
          <w:rStyle w:val="apple-converted-space"/>
          <w:rFonts w:ascii="Arial" w:hAnsi="Arial" w:cs="Arial"/>
          <w:color w:val="000000"/>
          <w:sz w:val="21"/>
          <w:szCs w:val="21"/>
        </w:rPr>
        <w:t> </w:t>
      </w:r>
      <w:r>
        <w:rPr>
          <w:rFonts w:ascii="Arial" w:hAnsi="Arial" w:cs="Arial"/>
          <w:color w:val="000000"/>
          <w:sz w:val="21"/>
          <w:szCs w:val="21"/>
        </w:rPr>
        <w:t>quản lý nhà nước có thẩm quyền theo quy định của pháp luật đối với hành vi vi phạm quy định tại Khoản 1 Điều này;</w:t>
      </w:r>
    </w:p>
    <w:p w14:paraId="46C7707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cung cấp thông tin, tài liệu</w:t>
      </w:r>
      <w:r>
        <w:rPr>
          <w:rStyle w:val="apple-converted-space"/>
          <w:rFonts w:ascii="Arial" w:hAnsi="Arial" w:cs="Arial"/>
          <w:color w:val="000000"/>
          <w:sz w:val="21"/>
          <w:szCs w:val="21"/>
        </w:rPr>
        <w:t> </w:t>
      </w:r>
      <w:r>
        <w:rPr>
          <w:rFonts w:ascii="Arial" w:hAnsi="Arial" w:cs="Arial"/>
          <w:color w:val="000000"/>
          <w:sz w:val="21"/>
          <w:szCs w:val="21"/>
        </w:rPr>
        <w:t>chính</w:t>
      </w:r>
      <w:r>
        <w:rPr>
          <w:rStyle w:val="apple-converted-space"/>
          <w:rFonts w:ascii="Arial" w:hAnsi="Arial" w:cs="Arial"/>
          <w:color w:val="000000"/>
          <w:sz w:val="21"/>
          <w:szCs w:val="21"/>
        </w:rPr>
        <w:t> </w:t>
      </w:r>
      <w:r>
        <w:rPr>
          <w:rFonts w:ascii="Arial" w:hAnsi="Arial" w:cs="Arial"/>
          <w:color w:val="000000"/>
          <w:sz w:val="21"/>
          <w:szCs w:val="21"/>
        </w:rPr>
        <w:t>xác cho các bên hợp đồng, tư vấn lập và thực hiện chương trình, dự án đối với hành vi vi phạm quy định tại Khoản 2 Điều này.</w:t>
      </w:r>
    </w:p>
    <w:p w14:paraId="6C3267E9"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64C937F3"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HÀNH VI VI</w:t>
      </w:r>
      <w:r>
        <w:rPr>
          <w:rStyle w:val="apple-converted-space"/>
          <w:rFonts w:ascii="Arial" w:hAnsi="Arial" w:cs="Arial"/>
          <w:color w:val="A76014"/>
          <w:sz w:val="21"/>
          <w:szCs w:val="21"/>
        </w:rPr>
        <w:t> </w:t>
      </w:r>
      <w:r>
        <w:rPr>
          <w:rStyle w:val="Strong"/>
          <w:rFonts w:ascii="Arial" w:hAnsi="Arial" w:cs="Arial"/>
          <w:b/>
          <w:bCs/>
          <w:color w:val="A76014"/>
          <w:sz w:val="21"/>
          <w:szCs w:val="21"/>
        </w:rPr>
        <w:t>PHẠM</w:t>
      </w:r>
      <w:r>
        <w:rPr>
          <w:rStyle w:val="apple-converted-space"/>
          <w:rFonts w:ascii="Arial" w:hAnsi="Arial" w:cs="Arial"/>
          <w:color w:val="A76014"/>
          <w:sz w:val="21"/>
          <w:szCs w:val="21"/>
        </w:rPr>
        <w:t> </w:t>
      </w:r>
      <w:r>
        <w:rPr>
          <w:rStyle w:val="Strong"/>
          <w:rFonts w:ascii="Arial" w:hAnsi="Arial" w:cs="Arial"/>
          <w:b/>
          <w:bCs/>
          <w:color w:val="A76014"/>
          <w:sz w:val="21"/>
          <w:szCs w:val="21"/>
        </w:rPr>
        <w:t>HÀNH CHÍNH TRONG HOẠT ĐỘNG ĐẦU TƯ TẠI VIỆT NAM VÀ HOẠT ĐỘNG ĐẦU TƯ RA NƯỚC NGOÀI, HÌNH THỨC XỬ PHẠT VÀ BIỆN PHÁP KHẮC PHỤC HẬU QUẢ</w:t>
      </w:r>
    </w:p>
    <w:p w14:paraId="16744B1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6721EE2"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Vi phạm các quy định về hoạt động đầu tư tại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Việt Nam</w:t>
      </w:r>
    </w:p>
    <w:p w14:paraId="63176FE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 đối với hành vi không thực hiện báo cáo cho cơ quan đăng ký đầu tư trước khi bắt đầu thực hiện dự án đầu tư đối với các dự án không thuộc diện cấp Giấy chứng nhận đăng ký đầu tư.</w:t>
      </w:r>
    </w:p>
    <w:p w14:paraId="152E07A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w:t>
      </w:r>
      <w:r>
        <w:rPr>
          <w:rStyle w:val="apple-converted-space"/>
          <w:rFonts w:ascii="Arial" w:hAnsi="Arial" w:cs="Arial"/>
          <w:color w:val="000000"/>
          <w:sz w:val="21"/>
          <w:szCs w:val="21"/>
        </w:rPr>
        <w:t> </w:t>
      </w:r>
      <w:r>
        <w:rPr>
          <w:rFonts w:ascii="Arial" w:hAnsi="Arial" w:cs="Arial"/>
          <w:color w:val="000000"/>
          <w:sz w:val="21"/>
          <w:szCs w:val="21"/>
        </w:rPr>
        <w:t>10.000.000</w:t>
      </w:r>
      <w:r>
        <w:rPr>
          <w:rStyle w:val="apple-converted-space"/>
          <w:rFonts w:ascii="Arial" w:hAnsi="Arial" w:cs="Arial"/>
          <w:color w:val="000000"/>
          <w:sz w:val="21"/>
          <w:szCs w:val="21"/>
        </w:rPr>
        <w:t> </w:t>
      </w:r>
      <w:r>
        <w:rPr>
          <w:rFonts w:ascii="Arial" w:hAnsi="Arial" w:cs="Arial"/>
          <w:color w:val="000000"/>
          <w:sz w:val="21"/>
          <w:szCs w:val="21"/>
        </w:rPr>
        <w:t>đồng đối vớimột trongcác hành vi sau:</w:t>
      </w:r>
    </w:p>
    <w:p w14:paraId="21E7833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thực hiện báo cáo về hoạt động đầu</w:t>
      </w:r>
      <w:r>
        <w:rPr>
          <w:rStyle w:val="apple-converted-space"/>
          <w:rFonts w:ascii="Arial" w:hAnsi="Arial" w:cs="Arial"/>
          <w:color w:val="000000"/>
          <w:sz w:val="21"/>
          <w:szCs w:val="21"/>
        </w:rPr>
        <w:t> </w:t>
      </w:r>
      <w:r>
        <w:rPr>
          <w:rFonts w:ascii="Arial" w:hAnsi="Arial" w:cs="Arial"/>
          <w:color w:val="000000"/>
          <w:sz w:val="21"/>
          <w:szCs w:val="21"/>
        </w:rPr>
        <w:t>tư, báo cáo giám sát, đánh giá dự án đầu tư;</w:t>
      </w:r>
    </w:p>
    <w:p w14:paraId="49A23CC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không trung thực về</w:t>
      </w:r>
      <w:r>
        <w:rPr>
          <w:rStyle w:val="apple-converted-space"/>
          <w:rFonts w:ascii="Arial" w:hAnsi="Arial" w:cs="Arial"/>
          <w:color w:val="000000"/>
          <w:sz w:val="21"/>
          <w:szCs w:val="21"/>
        </w:rPr>
        <w:t> </w:t>
      </w:r>
      <w:r>
        <w:rPr>
          <w:rFonts w:ascii="Arial" w:hAnsi="Arial" w:cs="Arial"/>
          <w:color w:val="000000"/>
          <w:sz w:val="21"/>
          <w:szCs w:val="21"/>
        </w:rPr>
        <w:t>hoạt</w:t>
      </w:r>
      <w:r>
        <w:rPr>
          <w:rStyle w:val="apple-converted-space"/>
          <w:rFonts w:ascii="Arial" w:hAnsi="Arial" w:cs="Arial"/>
          <w:color w:val="000000"/>
          <w:sz w:val="21"/>
          <w:szCs w:val="21"/>
        </w:rPr>
        <w:t> </w:t>
      </w:r>
      <w:r>
        <w:rPr>
          <w:rFonts w:ascii="Arial" w:hAnsi="Arial" w:cs="Arial"/>
          <w:color w:val="000000"/>
          <w:sz w:val="21"/>
          <w:szCs w:val="21"/>
        </w:rPr>
        <w:t>động đầu tư;</w:t>
      </w:r>
    </w:p>
    <w:p w14:paraId="7003AAE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kinh doanh các ngành, nghề đầu tư kinh</w:t>
      </w:r>
      <w:r>
        <w:rPr>
          <w:rStyle w:val="apple-converted-space"/>
          <w:rFonts w:ascii="Arial" w:hAnsi="Arial" w:cs="Arial"/>
          <w:color w:val="000000"/>
          <w:sz w:val="21"/>
          <w:szCs w:val="21"/>
        </w:rPr>
        <w:t> </w:t>
      </w:r>
      <w:r>
        <w:rPr>
          <w:rFonts w:ascii="Arial" w:hAnsi="Arial" w:cs="Arial"/>
          <w:color w:val="000000"/>
          <w:sz w:val="21"/>
          <w:szCs w:val="21"/>
        </w:rPr>
        <w:t>doanh</w:t>
      </w:r>
      <w:r>
        <w:rPr>
          <w:rStyle w:val="apple-converted-space"/>
          <w:rFonts w:ascii="Arial" w:hAnsi="Arial" w:cs="Arial"/>
          <w:color w:val="000000"/>
          <w:sz w:val="21"/>
          <w:szCs w:val="21"/>
        </w:rPr>
        <w:t> </w:t>
      </w:r>
      <w:r>
        <w:rPr>
          <w:rFonts w:ascii="Arial" w:hAnsi="Arial" w:cs="Arial"/>
          <w:color w:val="000000"/>
          <w:sz w:val="21"/>
          <w:szCs w:val="21"/>
        </w:rPr>
        <w:t>có điều kiện nhưng không đáp ứng các điều kiện theo quy định của Luật đầu tư;</w:t>
      </w:r>
    </w:p>
    <w:p w14:paraId="57BFB09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lập Văn phòng điều hành của nhà đầu tư</w:t>
      </w:r>
      <w:r>
        <w:rPr>
          <w:rStyle w:val="apple-converted-space"/>
          <w:rFonts w:ascii="Arial" w:hAnsi="Arial" w:cs="Arial"/>
          <w:color w:val="000000"/>
          <w:sz w:val="21"/>
          <w:szCs w:val="21"/>
        </w:rPr>
        <w:t> </w:t>
      </w:r>
      <w:r>
        <w:rPr>
          <w:rFonts w:ascii="Arial" w:hAnsi="Arial" w:cs="Arial"/>
          <w:color w:val="000000"/>
          <w:sz w:val="21"/>
          <w:szCs w:val="21"/>
        </w:rPr>
        <w:t>nước</w:t>
      </w:r>
      <w:r>
        <w:rPr>
          <w:rStyle w:val="apple-converted-space"/>
          <w:rFonts w:ascii="Arial" w:hAnsi="Arial" w:cs="Arial"/>
          <w:color w:val="000000"/>
          <w:sz w:val="21"/>
          <w:szCs w:val="21"/>
        </w:rPr>
        <w:t> </w:t>
      </w:r>
      <w:r>
        <w:rPr>
          <w:rFonts w:ascii="Arial" w:hAnsi="Arial" w:cs="Arial"/>
          <w:color w:val="000000"/>
          <w:sz w:val="21"/>
          <w:szCs w:val="21"/>
        </w:rPr>
        <w:t>ngoài trong hợp đồng hợp tác kinh doanh (hợp đồng BCC) nhưng không đăng ký với cơ quan đăng ký đầu tư nơi đặt Văn phòng điều hành;</w:t>
      </w:r>
    </w:p>
    <w:p w14:paraId="6FE565F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Chấm dứt hoạt động Văn phòng điều</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của nhà đầu tư nước ngoài trong hợp đồng BCC nhưng không thông báo cho cơ quan đăng ký đầu tư nơi đặt Văn phòng điều hành.</w:t>
      </w:r>
    </w:p>
    <w:p w14:paraId="4E84C26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hành vi lập hồ sơ dự án đầu tư không trung thực, không chính xác để được cấp Giấy chứng nhận đầu tư, Giấy chứng nhận đăng ký đầu tư, Quyết định chủ trương đầu tư.</w:t>
      </w:r>
    </w:p>
    <w:p w14:paraId="5622494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7C61DF3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thủ tục đăng ký góp vốn, mua</w:t>
      </w:r>
      <w:r>
        <w:rPr>
          <w:rStyle w:val="apple-converted-space"/>
          <w:rFonts w:ascii="Arial" w:hAnsi="Arial" w:cs="Arial"/>
          <w:color w:val="000000"/>
          <w:sz w:val="21"/>
          <w:szCs w:val="21"/>
        </w:rPr>
        <w:t> </w:t>
      </w:r>
      <w:r>
        <w:rPr>
          <w:rFonts w:ascii="Arial" w:hAnsi="Arial" w:cs="Arial"/>
          <w:color w:val="000000"/>
          <w:sz w:val="21"/>
          <w:szCs w:val="21"/>
        </w:rPr>
        <w:t>cổ phần, phần vốn góp vào tổ chức kinh tế;</w:t>
      </w:r>
    </w:p>
    <w:p w14:paraId="51BC2FB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thủ tục điều chỉnh</w:t>
      </w:r>
      <w:r>
        <w:rPr>
          <w:rStyle w:val="apple-converted-space"/>
          <w:rFonts w:ascii="Arial" w:hAnsi="Arial" w:cs="Arial"/>
          <w:color w:val="000000"/>
          <w:sz w:val="21"/>
          <w:szCs w:val="21"/>
        </w:rPr>
        <w:t> </w:t>
      </w:r>
      <w:r>
        <w:rPr>
          <w:rFonts w:ascii="Arial" w:hAnsi="Arial" w:cs="Arial"/>
          <w:color w:val="000000"/>
          <w:sz w:val="21"/>
          <w:szCs w:val="21"/>
        </w:rPr>
        <w:t>dự</w:t>
      </w:r>
      <w:r>
        <w:rPr>
          <w:rStyle w:val="apple-converted-space"/>
          <w:rFonts w:ascii="Arial" w:hAnsi="Arial" w:cs="Arial"/>
          <w:color w:val="000000"/>
          <w:sz w:val="21"/>
          <w:szCs w:val="21"/>
        </w:rPr>
        <w:t> </w:t>
      </w:r>
      <w:r>
        <w:rPr>
          <w:rFonts w:ascii="Arial" w:hAnsi="Arial" w:cs="Arial"/>
          <w:color w:val="000000"/>
          <w:sz w:val="21"/>
          <w:szCs w:val="21"/>
        </w:rPr>
        <w:t>án đầu tư;</w:t>
      </w:r>
    </w:p>
    <w:p w14:paraId="3B7E91D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Giãn tiến độ thực hiện dự án, giãn tiến</w:t>
      </w:r>
      <w:r>
        <w:rPr>
          <w:rStyle w:val="apple-converted-space"/>
          <w:rFonts w:ascii="Arial" w:hAnsi="Arial" w:cs="Arial"/>
          <w:color w:val="000000"/>
          <w:sz w:val="21"/>
          <w:szCs w:val="21"/>
        </w:rPr>
        <w:t> </w:t>
      </w:r>
      <w:r>
        <w:rPr>
          <w:rFonts w:ascii="Arial" w:hAnsi="Arial" w:cs="Arial"/>
          <w:color w:val="000000"/>
          <w:sz w:val="21"/>
          <w:szCs w:val="21"/>
        </w:rPr>
        <w:t>độ đầu tư nhưng không đề xuất bằng văn bản với cơ quan đăng ký đầu tư hoặc có thông báo nhưng chưa được sự chấp thuận bằng văn bản của cơ quan đăng ký đầu tư;</w:t>
      </w:r>
    </w:p>
    <w:p w14:paraId="01AE88B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ngừng hoạt động của dự án đầu tư</w:t>
      </w:r>
      <w:r>
        <w:rPr>
          <w:rStyle w:val="apple-converted-space"/>
          <w:rFonts w:ascii="Arial" w:hAnsi="Arial" w:cs="Arial"/>
          <w:color w:val="000000"/>
          <w:sz w:val="21"/>
          <w:szCs w:val="21"/>
        </w:rPr>
        <w:t> </w:t>
      </w:r>
      <w:r>
        <w:rPr>
          <w:rFonts w:ascii="Arial" w:hAnsi="Arial" w:cs="Arial"/>
          <w:color w:val="000000"/>
          <w:sz w:val="21"/>
          <w:szCs w:val="21"/>
        </w:rPr>
        <w:t>nhưng</w:t>
      </w:r>
      <w:r>
        <w:rPr>
          <w:rStyle w:val="apple-converted-space"/>
          <w:rFonts w:ascii="Arial" w:hAnsi="Arial" w:cs="Arial"/>
          <w:color w:val="000000"/>
          <w:sz w:val="21"/>
          <w:szCs w:val="21"/>
        </w:rPr>
        <w:t> </w:t>
      </w:r>
      <w:r>
        <w:rPr>
          <w:rFonts w:ascii="Arial" w:hAnsi="Arial" w:cs="Arial"/>
          <w:color w:val="000000"/>
          <w:sz w:val="21"/>
          <w:szCs w:val="21"/>
        </w:rPr>
        <w:t>không thông báo bằng văn bản cho cơ quan đăng ký đầu tư hoặc có thông báo nhưng chưa được sự chấp thuận bằng văn bản của cơ quan đăng kýđầu tư;</w:t>
      </w:r>
    </w:p>
    <w:p w14:paraId="1FC01F5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thủ tục chấm dứt hoạt</w:t>
      </w:r>
      <w:r>
        <w:rPr>
          <w:rStyle w:val="apple-converted-space"/>
          <w:rFonts w:ascii="Arial" w:hAnsi="Arial" w:cs="Arial"/>
          <w:color w:val="000000"/>
          <w:sz w:val="21"/>
          <w:szCs w:val="21"/>
        </w:rPr>
        <w:t> </w:t>
      </w:r>
      <w:r>
        <w:rPr>
          <w:rFonts w:ascii="Arial" w:hAnsi="Arial" w:cs="Arial"/>
          <w:color w:val="000000"/>
          <w:sz w:val="21"/>
          <w:szCs w:val="21"/>
        </w:rPr>
        <w:t>động</w:t>
      </w:r>
      <w:r>
        <w:rPr>
          <w:rStyle w:val="apple-converted-space"/>
          <w:rFonts w:ascii="Arial" w:hAnsi="Arial" w:cs="Arial"/>
          <w:color w:val="000000"/>
          <w:sz w:val="21"/>
          <w:szCs w:val="21"/>
        </w:rPr>
        <w:t> </w:t>
      </w:r>
      <w:r>
        <w:rPr>
          <w:rFonts w:ascii="Arial" w:hAnsi="Arial" w:cs="Arial"/>
          <w:color w:val="000000"/>
          <w:sz w:val="21"/>
          <w:szCs w:val="21"/>
        </w:rPr>
        <w:t>dự án đầu tư, thủ tục thanh lý dự án đầu tư.</w:t>
      </w:r>
    </w:p>
    <w:p w14:paraId="287E0E7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30.000.000 đồng đến 40.000.000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06FCCF6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hoạt động đầu tư theo</w:t>
      </w:r>
      <w:r>
        <w:rPr>
          <w:rStyle w:val="apple-converted-space"/>
          <w:rFonts w:ascii="Arial" w:hAnsi="Arial" w:cs="Arial"/>
          <w:color w:val="000000"/>
          <w:sz w:val="21"/>
          <w:szCs w:val="21"/>
        </w:rPr>
        <w:t> </w:t>
      </w:r>
      <w:r>
        <w:rPr>
          <w:rFonts w:ascii="Arial" w:hAnsi="Arial" w:cs="Arial"/>
          <w:color w:val="000000"/>
          <w:sz w:val="21"/>
          <w:szCs w:val="21"/>
        </w:rPr>
        <w:t>đúng nội dung trong hồ sơ đăng kýđầu tư (đối với trường hợp không thuộc diện cấp Giấy chứng nhận đăng ký đầu tư) hoặc Giấy chứng nhận đầu tư, Giấy chứng nhận đăng ký đầu tư, Quyết định chủ trương đầu tư;</w:t>
      </w:r>
    </w:p>
    <w:p w14:paraId="2BAC9D4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đáp ứng các điều kiện đầu tư theo hình</w:t>
      </w:r>
      <w:r>
        <w:rPr>
          <w:rStyle w:val="apple-converted-space"/>
          <w:rFonts w:ascii="Arial" w:hAnsi="Arial" w:cs="Arial"/>
          <w:color w:val="000000"/>
          <w:sz w:val="21"/>
          <w:szCs w:val="21"/>
        </w:rPr>
        <w:t> </w:t>
      </w:r>
      <w:r>
        <w:rPr>
          <w:rFonts w:ascii="Arial" w:hAnsi="Arial" w:cs="Arial"/>
          <w:color w:val="000000"/>
          <w:sz w:val="21"/>
          <w:szCs w:val="21"/>
        </w:rPr>
        <w:t>thức</w:t>
      </w:r>
      <w:r>
        <w:rPr>
          <w:rStyle w:val="apple-converted-space"/>
          <w:rFonts w:ascii="Arial" w:hAnsi="Arial" w:cs="Arial"/>
          <w:color w:val="000000"/>
          <w:sz w:val="21"/>
          <w:szCs w:val="21"/>
        </w:rPr>
        <w:t> </w:t>
      </w:r>
      <w:r>
        <w:rPr>
          <w:rFonts w:ascii="Arial" w:hAnsi="Arial" w:cs="Arial"/>
          <w:color w:val="000000"/>
          <w:sz w:val="21"/>
          <w:szCs w:val="21"/>
        </w:rPr>
        <w:t>góp vốn, mua cổ phần, phần vốn góp của nhà đầu tư nước ngoài;</w:t>
      </w:r>
    </w:p>
    <w:p w14:paraId="181A428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đáp ứng đầy đủ các điều kiện khi chuyển</w:t>
      </w:r>
      <w:r>
        <w:rPr>
          <w:rStyle w:val="apple-converted-space"/>
          <w:rFonts w:ascii="Arial" w:hAnsi="Arial" w:cs="Arial"/>
          <w:color w:val="000000"/>
          <w:sz w:val="21"/>
          <w:szCs w:val="21"/>
        </w:rPr>
        <w:t> </w:t>
      </w:r>
      <w:r>
        <w:rPr>
          <w:rFonts w:ascii="Arial" w:hAnsi="Arial" w:cs="Arial"/>
          <w:color w:val="000000"/>
          <w:sz w:val="21"/>
          <w:szCs w:val="21"/>
        </w:rPr>
        <w:t>nhượng</w:t>
      </w:r>
      <w:r>
        <w:rPr>
          <w:rStyle w:val="apple-converted-space"/>
          <w:rFonts w:ascii="Arial" w:hAnsi="Arial" w:cs="Arial"/>
          <w:color w:val="000000"/>
          <w:sz w:val="21"/>
          <w:szCs w:val="21"/>
        </w:rPr>
        <w:t> </w:t>
      </w:r>
      <w:r>
        <w:rPr>
          <w:rFonts w:ascii="Arial" w:hAnsi="Arial" w:cs="Arial"/>
          <w:color w:val="000000"/>
          <w:sz w:val="21"/>
          <w:szCs w:val="21"/>
        </w:rPr>
        <w:t>dự án đầu tư;</w:t>
      </w:r>
    </w:p>
    <w:p w14:paraId="4276DC1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kinh doanh các ngành, nghề bị cấm đầu tư</w:t>
      </w:r>
      <w:r>
        <w:rPr>
          <w:rStyle w:val="apple-converted-space"/>
          <w:rFonts w:ascii="Arial" w:hAnsi="Arial" w:cs="Arial"/>
          <w:color w:val="000000"/>
          <w:sz w:val="21"/>
          <w:szCs w:val="21"/>
        </w:rPr>
        <w:t> </w:t>
      </w:r>
      <w:r>
        <w:rPr>
          <w:rFonts w:ascii="Arial" w:hAnsi="Arial" w:cs="Arial"/>
          <w:color w:val="000000"/>
          <w:sz w:val="21"/>
          <w:szCs w:val="21"/>
        </w:rPr>
        <w:t>kinh doanh theo quy định của Luật đầu tư.</w:t>
      </w:r>
    </w:p>
    <w:p w14:paraId="64E5DD7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40.000.000 đồng đến 60.000.000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trongcác hành vi sau:</w:t>
      </w:r>
    </w:p>
    <w:p w14:paraId="616DA47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đầy đủ trình</w:t>
      </w:r>
      <w:r>
        <w:rPr>
          <w:rStyle w:val="apple-converted-space"/>
          <w:rFonts w:ascii="Arial" w:hAnsi="Arial" w:cs="Arial"/>
          <w:color w:val="000000"/>
          <w:sz w:val="21"/>
          <w:szCs w:val="21"/>
        </w:rPr>
        <w:t> </w:t>
      </w:r>
      <w:r>
        <w:rPr>
          <w:rFonts w:ascii="Arial" w:hAnsi="Arial" w:cs="Arial"/>
          <w:color w:val="000000"/>
          <w:sz w:val="21"/>
          <w:szCs w:val="21"/>
        </w:rPr>
        <w:t>tự, thủ tục đầu tư;</w:t>
      </w:r>
    </w:p>
    <w:p w14:paraId="464AAC8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tục triển khai dự án khi đã</w:t>
      </w:r>
      <w:r>
        <w:rPr>
          <w:rStyle w:val="apple-converted-space"/>
          <w:rFonts w:ascii="Arial" w:hAnsi="Arial" w:cs="Arial"/>
          <w:color w:val="000000"/>
          <w:sz w:val="21"/>
          <w:szCs w:val="21"/>
        </w:rPr>
        <w:t> </w:t>
      </w:r>
      <w:r>
        <w:rPr>
          <w:rFonts w:ascii="Arial" w:hAnsi="Arial" w:cs="Arial"/>
          <w:color w:val="000000"/>
          <w:sz w:val="21"/>
          <w:szCs w:val="21"/>
        </w:rPr>
        <w:t>bị cơ quan đăng ký đầu tư quyết định ngừng hoạt động;</w:t>
      </w:r>
    </w:p>
    <w:p w14:paraId="39C9FF0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tục triển khai dự án khi đã</w:t>
      </w:r>
      <w:r>
        <w:rPr>
          <w:rStyle w:val="apple-converted-space"/>
          <w:rFonts w:ascii="Arial" w:hAnsi="Arial" w:cs="Arial"/>
          <w:color w:val="000000"/>
          <w:sz w:val="21"/>
          <w:szCs w:val="21"/>
        </w:rPr>
        <w:t> </w:t>
      </w:r>
      <w:r>
        <w:rPr>
          <w:rFonts w:ascii="Arial" w:hAnsi="Arial" w:cs="Arial"/>
          <w:color w:val="000000"/>
          <w:sz w:val="21"/>
          <w:szCs w:val="21"/>
        </w:rPr>
        <w:t>chấm</w:t>
      </w:r>
      <w:r>
        <w:rPr>
          <w:rStyle w:val="apple-converted-space"/>
          <w:rFonts w:ascii="Arial" w:hAnsi="Arial" w:cs="Arial"/>
          <w:color w:val="000000"/>
          <w:sz w:val="21"/>
          <w:szCs w:val="21"/>
        </w:rPr>
        <w:t> </w:t>
      </w:r>
      <w:r>
        <w:rPr>
          <w:rFonts w:ascii="Arial" w:hAnsi="Arial" w:cs="Arial"/>
          <w:color w:val="000000"/>
          <w:sz w:val="21"/>
          <w:szCs w:val="21"/>
        </w:rPr>
        <w:t>dứt hoạt động mà không được cơ quan đăng kýđầu tư chấp thuận;</w:t>
      </w:r>
    </w:p>
    <w:p w14:paraId="154981A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dự án đầu tư sau 12 (mười hai)</w:t>
      </w:r>
      <w:r>
        <w:rPr>
          <w:rStyle w:val="apple-converted-space"/>
          <w:rFonts w:ascii="Arial" w:hAnsi="Arial" w:cs="Arial"/>
          <w:color w:val="000000"/>
          <w:sz w:val="21"/>
          <w:szCs w:val="21"/>
        </w:rPr>
        <w:t> </w:t>
      </w:r>
      <w:r>
        <w:rPr>
          <w:rFonts w:ascii="Arial" w:hAnsi="Arial" w:cs="Arial"/>
          <w:color w:val="000000"/>
          <w:sz w:val="21"/>
          <w:szCs w:val="21"/>
        </w:rPr>
        <w:t>tháng</w:t>
      </w:r>
      <w:r>
        <w:rPr>
          <w:rStyle w:val="apple-converted-space"/>
          <w:rFonts w:ascii="Arial" w:hAnsi="Arial" w:cs="Arial"/>
          <w:color w:val="000000"/>
          <w:sz w:val="21"/>
          <w:szCs w:val="21"/>
        </w:rPr>
        <w:t> </w:t>
      </w:r>
      <w:r>
        <w:rPr>
          <w:rFonts w:ascii="Arial" w:hAnsi="Arial" w:cs="Arial"/>
          <w:color w:val="000000"/>
          <w:sz w:val="21"/>
          <w:szCs w:val="21"/>
        </w:rPr>
        <w:t>mà không được cơ quan đăng ký đầu tư chấp thuận.</w:t>
      </w:r>
    </w:p>
    <w:p w14:paraId="4000339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60.000.000 đồng đến 80.000.000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hành vi triển khai thực hiện dự án khi chưa được cấp Giấy chứng nhận đầu tư, Giấy chứng nhận đăng kýđầu tư, Quyết định chủ trương đầu tư.</w:t>
      </w:r>
    </w:p>
    <w:p w14:paraId="62C82A1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w:t>
      </w:r>
      <w:r>
        <w:rPr>
          <w:rStyle w:val="apple-converted-space"/>
          <w:rFonts w:ascii="Arial" w:hAnsi="Arial" w:cs="Arial"/>
          <w:color w:val="000000"/>
          <w:sz w:val="21"/>
          <w:szCs w:val="21"/>
        </w:rPr>
        <w:t> </w:t>
      </w:r>
      <w:r>
        <w:rPr>
          <w:rFonts w:ascii="Arial" w:hAnsi="Arial" w:cs="Arial"/>
          <w:color w:val="000000"/>
          <w:sz w:val="21"/>
          <w:szCs w:val="21"/>
        </w:rPr>
        <w:t>hậu quả:</w:t>
      </w:r>
    </w:p>
    <w:p w14:paraId="340335A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đăng ký thành lập Văn</w:t>
      </w:r>
      <w:r>
        <w:rPr>
          <w:rStyle w:val="apple-converted-space"/>
          <w:rFonts w:ascii="Arial" w:hAnsi="Arial" w:cs="Arial"/>
          <w:color w:val="000000"/>
          <w:sz w:val="21"/>
          <w:szCs w:val="21"/>
        </w:rPr>
        <w:t> </w:t>
      </w:r>
      <w:r>
        <w:rPr>
          <w:rFonts w:ascii="Arial" w:hAnsi="Arial" w:cs="Arial"/>
          <w:color w:val="000000"/>
          <w:sz w:val="21"/>
          <w:szCs w:val="21"/>
        </w:rPr>
        <w:t>phòng</w:t>
      </w:r>
      <w:r>
        <w:rPr>
          <w:rStyle w:val="apple-converted-space"/>
          <w:rFonts w:ascii="Arial" w:hAnsi="Arial" w:cs="Arial"/>
          <w:color w:val="000000"/>
          <w:sz w:val="21"/>
          <w:szCs w:val="21"/>
        </w:rPr>
        <w:t> </w:t>
      </w:r>
      <w:r>
        <w:rPr>
          <w:rFonts w:ascii="Arial" w:hAnsi="Arial" w:cs="Arial"/>
          <w:color w:val="000000"/>
          <w:sz w:val="21"/>
          <w:szCs w:val="21"/>
        </w:rPr>
        <w:t>điều hành của nhà đầu tư nước ngoài trong hợp đồng BCC đối với hành vi vi phạm tại Điểm d Khoản 2 Điều này;</w:t>
      </w:r>
    </w:p>
    <w:p w14:paraId="7A2D3EB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thông báo cho cơ quan đăng ký đầu tư đối với</w:t>
      </w:r>
      <w:r>
        <w:rPr>
          <w:rStyle w:val="apple-converted-space"/>
          <w:rFonts w:ascii="Arial" w:hAnsi="Arial" w:cs="Arial"/>
          <w:color w:val="000000"/>
          <w:sz w:val="21"/>
          <w:szCs w:val="21"/>
        </w:rPr>
        <w:t> </w:t>
      </w:r>
      <w:r>
        <w:rPr>
          <w:rFonts w:ascii="Arial" w:hAnsi="Arial" w:cs="Arial"/>
          <w:color w:val="000000"/>
          <w:sz w:val="21"/>
          <w:szCs w:val="21"/>
        </w:rPr>
        <w:t>hành vi vi phạm quy định tại Điểm đ Khoản 2 Điều này.</w:t>
      </w:r>
    </w:p>
    <w:p w14:paraId="34CB315E"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231C2FB"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 Vi phạm các quy định về sử dụng vốn nhà nước</w:t>
      </w:r>
      <w:r>
        <w:rPr>
          <w:rStyle w:val="apple-converted-space"/>
          <w:rFonts w:ascii="Arial" w:hAnsi="Arial" w:cs="Arial"/>
          <w:color w:val="A76014"/>
          <w:sz w:val="21"/>
          <w:szCs w:val="21"/>
        </w:rPr>
        <w:t> </w:t>
      </w:r>
      <w:r>
        <w:rPr>
          <w:rStyle w:val="Strong"/>
          <w:rFonts w:ascii="Arial" w:hAnsi="Arial" w:cs="Arial"/>
          <w:b/>
          <w:bCs/>
          <w:color w:val="A76014"/>
          <w:sz w:val="21"/>
          <w:szCs w:val="21"/>
        </w:rPr>
        <w:t>để</w:t>
      </w:r>
      <w:r>
        <w:rPr>
          <w:rStyle w:val="apple-converted-space"/>
          <w:rFonts w:ascii="Arial" w:hAnsi="Arial" w:cs="Arial"/>
          <w:color w:val="A76014"/>
          <w:sz w:val="21"/>
          <w:szCs w:val="21"/>
        </w:rPr>
        <w:t> </w:t>
      </w:r>
      <w:r>
        <w:rPr>
          <w:rStyle w:val="Strong"/>
          <w:rFonts w:ascii="Arial" w:hAnsi="Arial" w:cs="Arial"/>
          <w:b/>
          <w:bCs/>
          <w:color w:val="A76014"/>
          <w:sz w:val="21"/>
          <w:szCs w:val="21"/>
        </w:rPr>
        <w:t>đầu tư, kinh doanh</w:t>
      </w:r>
    </w:p>
    <w:p w14:paraId="7A11FD3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30.000.000 đồng đến</w:t>
      </w:r>
      <w:r>
        <w:rPr>
          <w:rStyle w:val="apple-converted-space"/>
          <w:rFonts w:ascii="Arial" w:hAnsi="Arial" w:cs="Arial"/>
          <w:color w:val="000000"/>
          <w:sz w:val="21"/>
          <w:szCs w:val="21"/>
        </w:rPr>
        <w:t> </w:t>
      </w:r>
      <w:r>
        <w:rPr>
          <w:rFonts w:ascii="Arial" w:hAnsi="Arial" w:cs="Arial"/>
          <w:color w:val="000000"/>
          <w:sz w:val="21"/>
          <w:szCs w:val="21"/>
        </w:rPr>
        <w:t>50.000.000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1F2CCFE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vốn nhà nước để đầu tư,</w:t>
      </w:r>
      <w:r>
        <w:rPr>
          <w:rStyle w:val="apple-converted-space"/>
          <w:rFonts w:ascii="Arial" w:hAnsi="Arial" w:cs="Arial"/>
          <w:color w:val="000000"/>
          <w:sz w:val="21"/>
          <w:szCs w:val="21"/>
        </w:rPr>
        <w:t> </w:t>
      </w:r>
      <w:r>
        <w:rPr>
          <w:rFonts w:ascii="Arial" w:hAnsi="Arial" w:cs="Arial"/>
          <w:color w:val="000000"/>
          <w:sz w:val="21"/>
          <w:szCs w:val="21"/>
        </w:rPr>
        <w:t>góp</w:t>
      </w:r>
      <w:r>
        <w:rPr>
          <w:rStyle w:val="apple-converted-space"/>
          <w:rFonts w:ascii="Arial" w:hAnsi="Arial" w:cs="Arial"/>
          <w:color w:val="000000"/>
          <w:sz w:val="21"/>
          <w:szCs w:val="21"/>
        </w:rPr>
        <w:t> </w:t>
      </w:r>
      <w:r>
        <w:rPr>
          <w:rFonts w:ascii="Arial" w:hAnsi="Arial" w:cs="Arial"/>
          <w:color w:val="000000"/>
          <w:sz w:val="21"/>
          <w:szCs w:val="21"/>
        </w:rPr>
        <w:t>vốn, mua cổ phần khi chưa được cơ quan có thẩm quyền chấp thuận;</w:t>
      </w:r>
    </w:p>
    <w:p w14:paraId="1531649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Thay đổi dự án đầu tư sử dụng</w:t>
      </w:r>
      <w:r>
        <w:rPr>
          <w:rStyle w:val="apple-converted-space"/>
          <w:rFonts w:ascii="Arial" w:hAnsi="Arial" w:cs="Arial"/>
          <w:color w:val="000000"/>
          <w:sz w:val="21"/>
          <w:szCs w:val="21"/>
        </w:rPr>
        <w:t> </w:t>
      </w:r>
      <w:r>
        <w:rPr>
          <w:rFonts w:ascii="Arial" w:hAnsi="Arial" w:cs="Arial"/>
          <w:color w:val="000000"/>
          <w:sz w:val="21"/>
          <w:szCs w:val="21"/>
        </w:rPr>
        <w:t>vốn</w:t>
      </w:r>
      <w:r>
        <w:rPr>
          <w:rStyle w:val="apple-converted-space"/>
          <w:rFonts w:ascii="Arial" w:hAnsi="Arial" w:cs="Arial"/>
          <w:color w:val="000000"/>
          <w:sz w:val="21"/>
          <w:szCs w:val="21"/>
        </w:rPr>
        <w:t> </w:t>
      </w:r>
      <w:r>
        <w:rPr>
          <w:rFonts w:ascii="Arial" w:hAnsi="Arial" w:cs="Arial"/>
          <w:color w:val="000000"/>
          <w:sz w:val="21"/>
          <w:szCs w:val="21"/>
        </w:rPr>
        <w:t>nhà nước khi chưa được cơ quan nhà nước có thẩm quyền chấp thuận.</w:t>
      </w:r>
    </w:p>
    <w:p w14:paraId="22EC656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w:t>
      </w:r>
      <w:r>
        <w:rPr>
          <w:rStyle w:val="apple-converted-space"/>
          <w:rFonts w:ascii="Arial" w:hAnsi="Arial" w:cs="Arial"/>
          <w:color w:val="000000"/>
          <w:sz w:val="21"/>
          <w:szCs w:val="21"/>
        </w:rPr>
        <w:t> </w:t>
      </w:r>
      <w:r>
        <w:rPr>
          <w:rFonts w:ascii="Arial" w:hAnsi="Arial" w:cs="Arial"/>
          <w:color w:val="000000"/>
          <w:sz w:val="21"/>
          <w:szCs w:val="21"/>
        </w:rPr>
        <w:t>70.000.000</w:t>
      </w:r>
      <w:r>
        <w:rPr>
          <w:rStyle w:val="apple-converted-space"/>
          <w:rFonts w:ascii="Arial" w:hAnsi="Arial" w:cs="Arial"/>
          <w:color w:val="000000"/>
          <w:sz w:val="21"/>
          <w:szCs w:val="21"/>
        </w:rPr>
        <w:t> </w:t>
      </w:r>
      <w:r>
        <w:rPr>
          <w:rFonts w:ascii="Arial" w:hAnsi="Arial" w:cs="Arial"/>
          <w:color w:val="000000"/>
          <w:sz w:val="21"/>
          <w:szCs w:val="21"/>
        </w:rPr>
        <w:t>đồng đối với hành vi đầu tư, kinh doanh sử dụng vốn nhà nước sai mục đích.</w:t>
      </w:r>
    </w:p>
    <w:p w14:paraId="61FBAA09"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EB71841"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 Vi phạm các quy định về hoạt động</w:t>
      </w:r>
      <w:r>
        <w:rPr>
          <w:rStyle w:val="apple-converted-space"/>
          <w:rFonts w:ascii="Arial" w:hAnsi="Arial" w:cs="Arial"/>
          <w:color w:val="A76014"/>
          <w:sz w:val="21"/>
          <w:szCs w:val="21"/>
        </w:rPr>
        <w:t> </w:t>
      </w:r>
      <w:r>
        <w:rPr>
          <w:rStyle w:val="Strong"/>
          <w:rFonts w:ascii="Arial" w:hAnsi="Arial" w:cs="Arial"/>
          <w:b/>
          <w:bCs/>
          <w:color w:val="A76014"/>
          <w:sz w:val="21"/>
          <w:szCs w:val="21"/>
        </w:rPr>
        <w:t>đầu tư ra nước ngoài</w:t>
      </w:r>
    </w:p>
    <w:p w14:paraId="212A283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6954AA9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chế độ báo cáo về</w:t>
      </w:r>
      <w:r>
        <w:rPr>
          <w:rStyle w:val="apple-converted-space"/>
          <w:rFonts w:ascii="Arial" w:hAnsi="Arial" w:cs="Arial"/>
          <w:color w:val="000000"/>
          <w:sz w:val="21"/>
          <w:szCs w:val="21"/>
        </w:rPr>
        <w:t> </w:t>
      </w:r>
      <w:r>
        <w:rPr>
          <w:rFonts w:ascii="Arial" w:hAnsi="Arial" w:cs="Arial"/>
          <w:color w:val="000000"/>
          <w:sz w:val="21"/>
          <w:szCs w:val="21"/>
        </w:rPr>
        <w:t>hoạt</w:t>
      </w:r>
      <w:r>
        <w:rPr>
          <w:rStyle w:val="apple-converted-space"/>
          <w:rFonts w:ascii="Arial" w:hAnsi="Arial" w:cs="Arial"/>
          <w:color w:val="000000"/>
          <w:sz w:val="21"/>
          <w:szCs w:val="21"/>
        </w:rPr>
        <w:t> </w:t>
      </w:r>
      <w:r>
        <w:rPr>
          <w:rFonts w:ascii="Arial" w:hAnsi="Arial" w:cs="Arial"/>
          <w:color w:val="000000"/>
          <w:sz w:val="21"/>
          <w:szCs w:val="21"/>
        </w:rPr>
        <w:t>động đầu tư ở nước ngoài;</w:t>
      </w:r>
    </w:p>
    <w:p w14:paraId="7020D43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hoặc thông</w:t>
      </w:r>
      <w:r>
        <w:rPr>
          <w:rStyle w:val="apple-converted-space"/>
          <w:rFonts w:ascii="Arial" w:hAnsi="Arial" w:cs="Arial"/>
          <w:color w:val="000000"/>
          <w:sz w:val="21"/>
          <w:szCs w:val="21"/>
        </w:rPr>
        <w:t> </w:t>
      </w:r>
      <w:r>
        <w:rPr>
          <w:rFonts w:ascii="Arial" w:hAnsi="Arial" w:cs="Arial"/>
          <w:color w:val="000000"/>
          <w:sz w:val="21"/>
          <w:szCs w:val="21"/>
        </w:rPr>
        <w:t>báo</w:t>
      </w:r>
      <w:r>
        <w:rPr>
          <w:rStyle w:val="apple-converted-space"/>
          <w:rFonts w:ascii="Arial" w:hAnsi="Arial" w:cs="Arial"/>
          <w:color w:val="000000"/>
          <w:sz w:val="21"/>
          <w:szCs w:val="21"/>
        </w:rPr>
        <w:t> </w:t>
      </w:r>
      <w:r>
        <w:rPr>
          <w:rFonts w:ascii="Arial" w:hAnsi="Arial" w:cs="Arial"/>
          <w:color w:val="000000"/>
          <w:sz w:val="21"/>
          <w:szCs w:val="21"/>
        </w:rPr>
        <w:t>thực hiện dự án đầu tư không đầy đủ nội dung.</w:t>
      </w:r>
    </w:p>
    <w:p w14:paraId="367B3E9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đến 30.000.000 đồng đối với một trongcác hành vi sau:</w:t>
      </w:r>
    </w:p>
    <w:p w14:paraId="311E030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đúng các nội dung</w:t>
      </w:r>
      <w:r>
        <w:rPr>
          <w:rStyle w:val="apple-converted-space"/>
          <w:rFonts w:ascii="Arial" w:hAnsi="Arial" w:cs="Arial"/>
          <w:color w:val="000000"/>
          <w:sz w:val="21"/>
          <w:szCs w:val="21"/>
        </w:rPr>
        <w:t> </w:t>
      </w:r>
      <w:r>
        <w:rPr>
          <w:rFonts w:ascii="Arial" w:hAnsi="Arial" w:cs="Arial"/>
          <w:color w:val="000000"/>
          <w:sz w:val="21"/>
          <w:szCs w:val="21"/>
        </w:rPr>
        <w:t>ghi</w:t>
      </w:r>
      <w:r>
        <w:rPr>
          <w:rStyle w:val="apple-converted-space"/>
          <w:rFonts w:ascii="Arial" w:hAnsi="Arial" w:cs="Arial"/>
          <w:color w:val="000000"/>
          <w:sz w:val="21"/>
          <w:szCs w:val="21"/>
        </w:rPr>
        <w:t> </w:t>
      </w:r>
      <w:r>
        <w:rPr>
          <w:rFonts w:ascii="Arial" w:hAnsi="Arial" w:cs="Arial"/>
          <w:color w:val="000000"/>
          <w:sz w:val="21"/>
          <w:szCs w:val="21"/>
        </w:rPr>
        <w:t>trong Giấy chứng nhận đăng ký đầu tư ra nước ngoài;</w:t>
      </w:r>
    </w:p>
    <w:p w14:paraId="6767C06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chuyển lợi nhuận và các Khoản thu nhập từ việc đầu tưra nước ngoài về Việt Nam;</w:t>
      </w:r>
    </w:p>
    <w:p w14:paraId="124DB9A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chuyển vốn và tài sản</w:t>
      </w:r>
      <w:r>
        <w:rPr>
          <w:rStyle w:val="apple-converted-space"/>
          <w:rFonts w:ascii="Arial" w:hAnsi="Arial" w:cs="Arial"/>
          <w:color w:val="000000"/>
          <w:sz w:val="21"/>
          <w:szCs w:val="21"/>
        </w:rPr>
        <w:t> </w:t>
      </w:r>
      <w:r>
        <w:rPr>
          <w:rFonts w:ascii="Arial" w:hAnsi="Arial" w:cs="Arial"/>
          <w:color w:val="000000"/>
          <w:sz w:val="21"/>
          <w:szCs w:val="21"/>
        </w:rPr>
        <w:t>hợp</w:t>
      </w:r>
      <w:r>
        <w:rPr>
          <w:rStyle w:val="apple-converted-space"/>
          <w:rFonts w:ascii="Arial" w:hAnsi="Arial" w:cs="Arial"/>
          <w:color w:val="000000"/>
          <w:sz w:val="21"/>
          <w:szCs w:val="21"/>
        </w:rPr>
        <w:t> </w:t>
      </w:r>
      <w:r>
        <w:rPr>
          <w:rFonts w:ascii="Arial" w:hAnsi="Arial" w:cs="Arial"/>
          <w:color w:val="000000"/>
          <w:sz w:val="21"/>
          <w:szCs w:val="21"/>
        </w:rPr>
        <w:t>pháp về nước khi kết thúc dự án.</w:t>
      </w:r>
    </w:p>
    <w:p w14:paraId="4AD78A3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30.000.000 đồng đến</w:t>
      </w:r>
      <w:r>
        <w:rPr>
          <w:rStyle w:val="apple-converted-space"/>
          <w:rFonts w:ascii="Arial" w:hAnsi="Arial" w:cs="Arial"/>
          <w:color w:val="000000"/>
          <w:sz w:val="21"/>
          <w:szCs w:val="21"/>
        </w:rPr>
        <w:t> </w:t>
      </w:r>
      <w:r>
        <w:rPr>
          <w:rFonts w:ascii="Arial" w:hAnsi="Arial" w:cs="Arial"/>
          <w:color w:val="000000"/>
          <w:sz w:val="21"/>
          <w:szCs w:val="21"/>
        </w:rPr>
        <w:t>40.000.000 đồng đối với một trong các hành vi sau:</w:t>
      </w:r>
    </w:p>
    <w:p w14:paraId="49DE3E5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không chính xác,</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trung thực để được cấp Giấy chứng nhận đăng ký đầu tư ra nước ngoài;</w:t>
      </w:r>
    </w:p>
    <w:p w14:paraId="6E09773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thủ</w:t>
      </w:r>
      <w:r>
        <w:rPr>
          <w:rStyle w:val="apple-converted-space"/>
          <w:rFonts w:ascii="Arial" w:hAnsi="Arial" w:cs="Arial"/>
          <w:color w:val="000000"/>
          <w:sz w:val="21"/>
          <w:szCs w:val="21"/>
        </w:rPr>
        <w:t> </w:t>
      </w:r>
      <w:r>
        <w:rPr>
          <w:rFonts w:ascii="Arial" w:hAnsi="Arial" w:cs="Arial"/>
          <w:color w:val="000000"/>
          <w:sz w:val="21"/>
          <w:szCs w:val="21"/>
        </w:rPr>
        <w:t>tục</w:t>
      </w:r>
      <w:r>
        <w:rPr>
          <w:rStyle w:val="apple-converted-space"/>
          <w:rFonts w:ascii="Arial" w:hAnsi="Arial" w:cs="Arial"/>
          <w:color w:val="000000"/>
          <w:sz w:val="21"/>
          <w:szCs w:val="21"/>
        </w:rPr>
        <w:t> </w:t>
      </w:r>
      <w:r>
        <w:rPr>
          <w:rFonts w:ascii="Arial" w:hAnsi="Arial" w:cs="Arial"/>
          <w:color w:val="000000"/>
          <w:sz w:val="21"/>
          <w:szCs w:val="21"/>
        </w:rPr>
        <w:t>điều chỉnh Giấy chứng nhận đăng ký đầu tư ra nước ngoài trong trường hợp thay đổi nội dung dự án đầu tư ra nước ngoài;</w:t>
      </w:r>
    </w:p>
    <w:p w14:paraId="7C2ECE3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thủ tục điều chỉnh Giấy chứng nhận đăng ký đầu tư trong trường hợp sử dụng lợi nhuận thu được từ hoạt động đầu tư ở nước ngoài để tăng vốn, mở rộng hoạt</w:t>
      </w:r>
      <w:r>
        <w:rPr>
          <w:rStyle w:val="apple-converted-space"/>
          <w:rFonts w:ascii="Arial" w:hAnsi="Arial" w:cs="Arial"/>
          <w:color w:val="000000"/>
          <w:sz w:val="21"/>
          <w:szCs w:val="21"/>
        </w:rPr>
        <w:t> </w:t>
      </w:r>
      <w:r>
        <w:rPr>
          <w:rFonts w:ascii="Arial" w:hAnsi="Arial" w:cs="Arial"/>
          <w:color w:val="000000"/>
          <w:sz w:val="21"/>
          <w:szCs w:val="21"/>
        </w:rPr>
        <w:t>động</w:t>
      </w:r>
      <w:r>
        <w:rPr>
          <w:rStyle w:val="apple-converted-space"/>
          <w:rFonts w:ascii="Arial" w:hAnsi="Arial" w:cs="Arial"/>
          <w:color w:val="000000"/>
          <w:sz w:val="21"/>
          <w:szCs w:val="21"/>
        </w:rPr>
        <w:t> </w:t>
      </w:r>
      <w:r>
        <w:rPr>
          <w:rFonts w:ascii="Arial" w:hAnsi="Arial" w:cs="Arial"/>
          <w:color w:val="000000"/>
          <w:sz w:val="21"/>
          <w:szCs w:val="21"/>
        </w:rPr>
        <w:t>đầu tư ở nước ngoài;</w:t>
      </w:r>
    </w:p>
    <w:p w14:paraId="2AA938F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lợi nhuận thu được từ dự</w:t>
      </w:r>
      <w:r>
        <w:rPr>
          <w:rStyle w:val="apple-converted-space"/>
          <w:rFonts w:ascii="Arial" w:hAnsi="Arial" w:cs="Arial"/>
          <w:color w:val="000000"/>
          <w:sz w:val="21"/>
          <w:szCs w:val="21"/>
        </w:rPr>
        <w:t> </w:t>
      </w:r>
      <w:r>
        <w:rPr>
          <w:rFonts w:ascii="Arial" w:hAnsi="Arial" w:cs="Arial"/>
          <w:color w:val="000000"/>
          <w:sz w:val="21"/>
          <w:szCs w:val="21"/>
        </w:rPr>
        <w:t>án đầu tư ở nước ngoài để thực hiện dự án đầu tư khác ở nước ngoài nhưng không thực hiện thủ tục để được cấp Giấy chứng nhận đăng kýđầu tư ra nước ngoài cho dự án đầu tư đó,</w:t>
      </w:r>
    </w:p>
    <w:p w14:paraId="38FA5B3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50.000.000 đồng đến</w:t>
      </w:r>
      <w:r>
        <w:rPr>
          <w:rStyle w:val="apple-converted-space"/>
          <w:rFonts w:ascii="Arial" w:hAnsi="Arial" w:cs="Arial"/>
          <w:color w:val="000000"/>
          <w:sz w:val="21"/>
          <w:szCs w:val="21"/>
        </w:rPr>
        <w:t> </w:t>
      </w:r>
      <w:r>
        <w:rPr>
          <w:rFonts w:ascii="Arial" w:hAnsi="Arial" w:cs="Arial"/>
          <w:color w:val="000000"/>
          <w:sz w:val="21"/>
          <w:szCs w:val="21"/>
        </w:rPr>
        <w:t>60.000.000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778AAC9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Đầu tư ra nước ngoài khi chưa</w:t>
      </w:r>
      <w:r>
        <w:rPr>
          <w:rStyle w:val="apple-converted-space"/>
          <w:rFonts w:ascii="Arial" w:hAnsi="Arial" w:cs="Arial"/>
          <w:color w:val="000000"/>
          <w:sz w:val="21"/>
          <w:szCs w:val="21"/>
        </w:rPr>
        <w:t> </w:t>
      </w:r>
      <w:r>
        <w:rPr>
          <w:rFonts w:ascii="Arial" w:hAnsi="Arial" w:cs="Arial"/>
          <w:color w:val="000000"/>
          <w:sz w:val="21"/>
          <w:szCs w:val="21"/>
        </w:rPr>
        <w:t>được</w:t>
      </w:r>
      <w:r>
        <w:rPr>
          <w:rStyle w:val="apple-converted-space"/>
          <w:rFonts w:ascii="Arial" w:hAnsi="Arial" w:cs="Arial"/>
          <w:color w:val="000000"/>
          <w:sz w:val="21"/>
          <w:szCs w:val="21"/>
        </w:rPr>
        <w:t> </w:t>
      </w:r>
      <w:r>
        <w:rPr>
          <w:rFonts w:ascii="Arial" w:hAnsi="Arial" w:cs="Arial"/>
          <w:color w:val="000000"/>
          <w:sz w:val="21"/>
          <w:szCs w:val="21"/>
        </w:rPr>
        <w:t>cơ quan có thẩm quyền chấp thuận;</w:t>
      </w:r>
    </w:p>
    <w:p w14:paraId="1E0B111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vốn đầu tư ra nước</w:t>
      </w:r>
      <w:r>
        <w:rPr>
          <w:rStyle w:val="apple-converted-space"/>
          <w:rFonts w:ascii="Arial" w:hAnsi="Arial" w:cs="Arial"/>
          <w:color w:val="000000"/>
          <w:sz w:val="21"/>
          <w:szCs w:val="21"/>
        </w:rPr>
        <w:t> </w:t>
      </w:r>
      <w:r>
        <w:rPr>
          <w:rFonts w:ascii="Arial" w:hAnsi="Arial" w:cs="Arial"/>
          <w:color w:val="000000"/>
          <w:sz w:val="21"/>
          <w:szCs w:val="21"/>
        </w:rPr>
        <w:t>ngoài</w:t>
      </w:r>
      <w:r>
        <w:rPr>
          <w:rStyle w:val="apple-converted-space"/>
          <w:rFonts w:ascii="Arial" w:hAnsi="Arial" w:cs="Arial"/>
          <w:color w:val="000000"/>
          <w:sz w:val="21"/>
          <w:szCs w:val="21"/>
        </w:rPr>
        <w:t> </w:t>
      </w:r>
      <w:r>
        <w:rPr>
          <w:rFonts w:ascii="Arial" w:hAnsi="Arial" w:cs="Arial"/>
          <w:color w:val="000000"/>
          <w:sz w:val="21"/>
          <w:szCs w:val="21"/>
        </w:rPr>
        <w:t>khi không đáp ứng các điều kiện quy định;</w:t>
      </w:r>
    </w:p>
    <w:p w14:paraId="299C68A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vốn nhà nước để đầu tư</w:t>
      </w:r>
      <w:r>
        <w:rPr>
          <w:rStyle w:val="apple-converted-space"/>
          <w:rFonts w:ascii="Arial" w:hAnsi="Arial" w:cs="Arial"/>
          <w:color w:val="000000"/>
          <w:sz w:val="21"/>
          <w:szCs w:val="21"/>
        </w:rPr>
        <w:t> </w:t>
      </w:r>
      <w:r>
        <w:rPr>
          <w:rFonts w:ascii="Arial" w:hAnsi="Arial" w:cs="Arial"/>
          <w:color w:val="000000"/>
          <w:sz w:val="21"/>
          <w:szCs w:val="21"/>
        </w:rPr>
        <w:t>ra</w:t>
      </w:r>
      <w:r>
        <w:rPr>
          <w:rStyle w:val="apple-converted-space"/>
          <w:rFonts w:ascii="Arial" w:hAnsi="Arial" w:cs="Arial"/>
          <w:color w:val="000000"/>
          <w:sz w:val="21"/>
          <w:szCs w:val="21"/>
        </w:rPr>
        <w:t> </w:t>
      </w:r>
      <w:r>
        <w:rPr>
          <w:rFonts w:ascii="Arial" w:hAnsi="Arial" w:cs="Arial"/>
          <w:color w:val="000000"/>
          <w:sz w:val="21"/>
          <w:szCs w:val="21"/>
        </w:rPr>
        <w:t>nước ngoài không đúng quy định.</w:t>
      </w:r>
    </w:p>
    <w:p w14:paraId="7068278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w:t>
      </w:r>
      <w:r>
        <w:rPr>
          <w:rStyle w:val="apple-converted-space"/>
          <w:rFonts w:ascii="Arial" w:hAnsi="Arial" w:cs="Arial"/>
          <w:color w:val="000000"/>
          <w:sz w:val="21"/>
          <w:szCs w:val="21"/>
        </w:rPr>
        <w:t> </w:t>
      </w:r>
      <w:r>
        <w:rPr>
          <w:rFonts w:ascii="Arial" w:hAnsi="Arial" w:cs="Arial"/>
          <w:color w:val="000000"/>
          <w:sz w:val="21"/>
          <w:szCs w:val="21"/>
        </w:rPr>
        <w:t>hậu quả:</w:t>
      </w:r>
    </w:p>
    <w:p w14:paraId="66C099B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thực hiện báo cáo</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theo quy định đối với hành vi vi phạm quy định tại Điểm a Khoản 1 Điều này;</w:t>
      </w:r>
    </w:p>
    <w:p w14:paraId="05D4F1B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thực hiện đúng các nội</w:t>
      </w:r>
      <w:r>
        <w:rPr>
          <w:rStyle w:val="apple-converted-space"/>
          <w:rFonts w:ascii="Arial" w:hAnsi="Arial" w:cs="Arial"/>
          <w:color w:val="000000"/>
          <w:sz w:val="21"/>
          <w:szCs w:val="21"/>
        </w:rPr>
        <w:t> </w:t>
      </w:r>
      <w:r>
        <w:rPr>
          <w:rFonts w:ascii="Arial" w:hAnsi="Arial" w:cs="Arial"/>
          <w:color w:val="000000"/>
          <w:sz w:val="21"/>
          <w:szCs w:val="21"/>
        </w:rPr>
        <w:t>dung</w:t>
      </w:r>
      <w:r>
        <w:rPr>
          <w:rStyle w:val="apple-converted-space"/>
          <w:rFonts w:ascii="Arial" w:hAnsi="Arial" w:cs="Arial"/>
          <w:color w:val="000000"/>
          <w:sz w:val="21"/>
          <w:szCs w:val="21"/>
        </w:rPr>
        <w:t> </w:t>
      </w:r>
      <w:r>
        <w:rPr>
          <w:rFonts w:ascii="Arial" w:hAnsi="Arial" w:cs="Arial"/>
          <w:color w:val="000000"/>
          <w:sz w:val="21"/>
          <w:szCs w:val="21"/>
        </w:rPr>
        <w:t>của Giấy chứng nhận đăng ký đầu tư đối với hành vi vi phạm quy định tại Điểm a Khoản 2 Điều này;</w:t>
      </w:r>
    </w:p>
    <w:p w14:paraId="5548FDB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thực hiện thủ tục điều</w:t>
      </w:r>
      <w:r>
        <w:rPr>
          <w:rStyle w:val="apple-converted-space"/>
          <w:rFonts w:ascii="Arial" w:hAnsi="Arial" w:cs="Arial"/>
          <w:color w:val="000000"/>
          <w:sz w:val="21"/>
          <w:szCs w:val="21"/>
        </w:rPr>
        <w:t> </w:t>
      </w:r>
      <w:r>
        <w:rPr>
          <w:rFonts w:ascii="Arial" w:hAnsi="Arial" w:cs="Arial"/>
          <w:color w:val="000000"/>
          <w:sz w:val="21"/>
          <w:szCs w:val="21"/>
        </w:rPr>
        <w:t>chỉnh</w:t>
      </w:r>
      <w:r>
        <w:rPr>
          <w:rStyle w:val="apple-converted-space"/>
          <w:rFonts w:ascii="Arial" w:hAnsi="Arial" w:cs="Arial"/>
          <w:color w:val="000000"/>
          <w:sz w:val="21"/>
          <w:szCs w:val="21"/>
        </w:rPr>
        <w:t> </w:t>
      </w:r>
      <w:r>
        <w:rPr>
          <w:rFonts w:ascii="Arial" w:hAnsi="Arial" w:cs="Arial"/>
          <w:color w:val="000000"/>
          <w:sz w:val="21"/>
          <w:szCs w:val="21"/>
        </w:rPr>
        <w:t>Giấy chứng nhận đăng kýđầu tư đối với hành vi vi phạm quy định tại Điểm b và Điểm c Khoản 3 Điều này;</w:t>
      </w:r>
    </w:p>
    <w:p w14:paraId="6C39932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thực hiện thủ tục đầu tư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quy định tại Điểm d Khoản 3 Điều này.</w:t>
      </w:r>
    </w:p>
    <w:p w14:paraId="77CFBBF9"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76B3A43"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 Vi phạm các quy định về ưu</w:t>
      </w:r>
      <w:r>
        <w:rPr>
          <w:rStyle w:val="apple-converted-space"/>
          <w:rFonts w:ascii="Arial" w:hAnsi="Arial" w:cs="Arial"/>
          <w:color w:val="A76014"/>
          <w:sz w:val="21"/>
          <w:szCs w:val="21"/>
        </w:rPr>
        <w:t> </w:t>
      </w:r>
      <w:r>
        <w:rPr>
          <w:rStyle w:val="Strong"/>
          <w:rFonts w:ascii="Arial" w:hAnsi="Arial" w:cs="Arial"/>
          <w:b/>
          <w:bCs/>
          <w:color w:val="A76014"/>
          <w:sz w:val="21"/>
          <w:szCs w:val="21"/>
        </w:rPr>
        <w:t>đãi</w:t>
      </w:r>
      <w:r>
        <w:rPr>
          <w:rStyle w:val="apple-converted-space"/>
          <w:rFonts w:ascii="Arial" w:hAnsi="Arial" w:cs="Arial"/>
          <w:color w:val="A76014"/>
          <w:sz w:val="21"/>
          <w:szCs w:val="21"/>
        </w:rPr>
        <w:t> </w:t>
      </w:r>
      <w:r>
        <w:rPr>
          <w:rStyle w:val="Strong"/>
          <w:rFonts w:ascii="Arial" w:hAnsi="Arial" w:cs="Arial"/>
          <w:b/>
          <w:bCs/>
          <w:color w:val="A76014"/>
          <w:sz w:val="21"/>
          <w:szCs w:val="21"/>
        </w:rPr>
        <w:t>đầu tư</w:t>
      </w:r>
    </w:p>
    <w:p w14:paraId="67A7117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không thông báo lại với cơ quan nhà nước có thẩm quyền khi không đáp ứng những điều kiện cam kết để được hưởng ưu đãi đầu tư. Trường hợpkê khai để hưởng ưu đãi đầu tư có vi phạm pháp luật về thuế thì áp dụng các biện pháp xử phạt vi phạm hành chính trong lĩnh vực thuế.</w:t>
      </w:r>
    </w:p>
    <w:p w14:paraId="0F55656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đến 20.000.000 đồng đối với hành vi kê khai không chính xác, không trung thực các thông tin cần thiết để được hưởng ưu đãi đầu tư.</w:t>
      </w:r>
    </w:p>
    <w:p w14:paraId="5A1F3D1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r>
        <w:rPr>
          <w:rStyle w:val="apple-converted-space"/>
          <w:rFonts w:ascii="Arial" w:hAnsi="Arial" w:cs="Arial"/>
          <w:color w:val="000000"/>
          <w:sz w:val="21"/>
          <w:szCs w:val="21"/>
        </w:rPr>
        <w:t> </w:t>
      </w:r>
      <w:r>
        <w:rPr>
          <w:rFonts w:ascii="Arial" w:hAnsi="Arial" w:cs="Arial"/>
          <w:color w:val="000000"/>
          <w:sz w:val="21"/>
          <w:szCs w:val="21"/>
        </w:rPr>
        <w:t>Buộc</w:t>
      </w:r>
      <w:r>
        <w:rPr>
          <w:rStyle w:val="apple-converted-space"/>
          <w:rFonts w:ascii="Arial" w:hAnsi="Arial" w:cs="Arial"/>
          <w:color w:val="000000"/>
          <w:sz w:val="21"/>
          <w:szCs w:val="21"/>
        </w:rPr>
        <w:t> </w:t>
      </w:r>
      <w:r>
        <w:rPr>
          <w:rFonts w:ascii="Arial" w:hAnsi="Arial" w:cs="Arial"/>
          <w:color w:val="000000"/>
          <w:sz w:val="21"/>
          <w:szCs w:val="21"/>
        </w:rPr>
        <w:t>hoàn trả những ưu đãi đầu tư đã được hưởng không đúng quy định đối với hành vi vi phạm quy định tại Khoản 1 và Khoản 2 Điều này.</w:t>
      </w:r>
    </w:p>
    <w:p w14:paraId="7B766E31"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96E56C6"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 Vi phạm quy định về đầu tư</w:t>
      </w:r>
      <w:r>
        <w:rPr>
          <w:rStyle w:val="apple-converted-space"/>
          <w:rFonts w:ascii="Arial" w:hAnsi="Arial" w:cs="Arial"/>
          <w:color w:val="A76014"/>
          <w:sz w:val="21"/>
          <w:szCs w:val="21"/>
        </w:rPr>
        <w:t> </w:t>
      </w:r>
      <w:r>
        <w:rPr>
          <w:rStyle w:val="Strong"/>
          <w:rFonts w:ascii="Arial" w:hAnsi="Arial" w:cs="Arial"/>
          <w:b/>
          <w:bCs/>
          <w:color w:val="A76014"/>
          <w:sz w:val="21"/>
          <w:szCs w:val="21"/>
        </w:rPr>
        <w:t>theo</w:t>
      </w:r>
      <w:r>
        <w:rPr>
          <w:rStyle w:val="apple-converted-space"/>
          <w:rFonts w:ascii="Arial" w:hAnsi="Arial" w:cs="Arial"/>
          <w:color w:val="A76014"/>
          <w:sz w:val="21"/>
          <w:szCs w:val="21"/>
        </w:rPr>
        <w:t> </w:t>
      </w:r>
      <w:r>
        <w:rPr>
          <w:rStyle w:val="Strong"/>
          <w:rFonts w:ascii="Arial" w:hAnsi="Arial" w:cs="Arial"/>
          <w:b/>
          <w:bCs/>
          <w:color w:val="A76014"/>
          <w:sz w:val="21"/>
          <w:szCs w:val="21"/>
        </w:rPr>
        <w:t>hình thức</w:t>
      </w:r>
      <w:r>
        <w:rPr>
          <w:rStyle w:val="apple-converted-space"/>
          <w:rFonts w:ascii="Arial" w:hAnsi="Arial" w:cs="Arial"/>
          <w:color w:val="A76014"/>
          <w:sz w:val="21"/>
          <w:szCs w:val="21"/>
        </w:rPr>
        <w:t> </w:t>
      </w:r>
      <w:hyperlink r:id="rId15" w:history="1">
        <w:r>
          <w:rPr>
            <w:rStyle w:val="Hyperlink"/>
            <w:rFonts w:ascii="Arial" w:hAnsi="Arial" w:cs="Arial"/>
            <w:color w:val="135ECD"/>
            <w:sz w:val="21"/>
            <w:szCs w:val="21"/>
          </w:rPr>
          <w:t>đối tác công tư</w:t>
        </w:r>
      </w:hyperlink>
      <w:r>
        <w:rPr>
          <w:rStyle w:val="apple-converted-space"/>
          <w:rFonts w:ascii="Arial" w:hAnsi="Arial" w:cs="Arial"/>
          <w:color w:val="A76014"/>
          <w:sz w:val="21"/>
          <w:szCs w:val="21"/>
        </w:rPr>
        <w:t> </w:t>
      </w:r>
      <w:r>
        <w:rPr>
          <w:rStyle w:val="Strong"/>
          <w:rFonts w:ascii="Arial" w:hAnsi="Arial" w:cs="Arial"/>
          <w:b/>
          <w:bCs/>
          <w:color w:val="A76014"/>
          <w:sz w:val="21"/>
          <w:szCs w:val="21"/>
        </w:rPr>
        <w:t>(PPP)</w:t>
      </w:r>
    </w:p>
    <w:p w14:paraId="69039EE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w:t>
      </w:r>
      <w:r>
        <w:rPr>
          <w:rStyle w:val="apple-converted-space"/>
          <w:rFonts w:ascii="Arial" w:hAnsi="Arial" w:cs="Arial"/>
          <w:color w:val="000000"/>
          <w:sz w:val="21"/>
          <w:szCs w:val="21"/>
        </w:rPr>
        <w:t> </w:t>
      </w:r>
      <w:r>
        <w:rPr>
          <w:rFonts w:ascii="Arial" w:hAnsi="Arial" w:cs="Arial"/>
          <w:color w:val="000000"/>
          <w:sz w:val="21"/>
          <w:szCs w:val="21"/>
        </w:rPr>
        <w:t>đồng đối với hành vi không điều chỉnh báo cáo nghiên cứu khả thi trongcác trường hợp sau:</w:t>
      </w:r>
    </w:p>
    <w:p w14:paraId="4AF3EDD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án bị ảnh hưởng bởi thiên tai hoặc các sự kiện</w:t>
      </w:r>
      <w:r>
        <w:rPr>
          <w:rStyle w:val="apple-converted-space"/>
          <w:rFonts w:ascii="Arial" w:hAnsi="Arial" w:cs="Arial"/>
          <w:color w:val="000000"/>
          <w:sz w:val="21"/>
          <w:szCs w:val="21"/>
        </w:rPr>
        <w:t> </w:t>
      </w:r>
      <w:r>
        <w:rPr>
          <w:rFonts w:ascii="Arial" w:hAnsi="Arial" w:cs="Arial"/>
          <w:color w:val="000000"/>
          <w:sz w:val="21"/>
          <w:szCs w:val="21"/>
        </w:rPr>
        <w:t>bất</w:t>
      </w:r>
      <w:r>
        <w:rPr>
          <w:rStyle w:val="apple-converted-space"/>
          <w:rFonts w:ascii="Arial" w:hAnsi="Arial" w:cs="Arial"/>
          <w:color w:val="000000"/>
          <w:sz w:val="21"/>
          <w:szCs w:val="21"/>
        </w:rPr>
        <w:t> </w:t>
      </w:r>
      <w:r>
        <w:rPr>
          <w:rFonts w:ascii="Arial" w:hAnsi="Arial" w:cs="Arial"/>
          <w:color w:val="000000"/>
          <w:sz w:val="21"/>
          <w:szCs w:val="21"/>
        </w:rPr>
        <w:t>khả kháng khác;</w:t>
      </w:r>
    </w:p>
    <w:p w14:paraId="0AF9315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hiện các yếu tố đem lại hiệu quả cao</w:t>
      </w:r>
      <w:r>
        <w:rPr>
          <w:rStyle w:val="apple-converted-space"/>
          <w:rFonts w:ascii="Arial" w:hAnsi="Arial" w:cs="Arial"/>
          <w:color w:val="000000"/>
          <w:sz w:val="21"/>
          <w:szCs w:val="21"/>
        </w:rPr>
        <w:t> </w:t>
      </w:r>
      <w:r>
        <w:rPr>
          <w:rFonts w:ascii="Arial" w:hAnsi="Arial" w:cs="Arial"/>
          <w:color w:val="000000"/>
          <w:sz w:val="21"/>
          <w:szCs w:val="21"/>
        </w:rPr>
        <w:t>hơn cho dự án;</w:t>
      </w:r>
    </w:p>
    <w:p w14:paraId="14E6D2B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thay đổi gây ảnh hưởng trực tiếp</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mục tiêu, địa điểm, quy mô của dự án;</w:t>
      </w:r>
    </w:p>
    <w:p w14:paraId="762D7BF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không thu hút được nhà đầu tư quan</w:t>
      </w:r>
      <w:r>
        <w:rPr>
          <w:rStyle w:val="apple-converted-space"/>
          <w:rFonts w:ascii="Arial" w:hAnsi="Arial" w:cs="Arial"/>
          <w:color w:val="000000"/>
          <w:sz w:val="21"/>
          <w:szCs w:val="21"/>
        </w:rPr>
        <w:t> </w:t>
      </w:r>
      <w:r>
        <w:rPr>
          <w:rFonts w:ascii="Arial" w:hAnsi="Arial" w:cs="Arial"/>
          <w:color w:val="000000"/>
          <w:sz w:val="21"/>
          <w:szCs w:val="21"/>
        </w:rPr>
        <w:t>tâm</w:t>
      </w:r>
      <w:r>
        <w:rPr>
          <w:rStyle w:val="apple-converted-space"/>
          <w:rFonts w:ascii="Arial" w:hAnsi="Arial" w:cs="Arial"/>
          <w:color w:val="000000"/>
          <w:sz w:val="21"/>
          <w:szCs w:val="21"/>
        </w:rPr>
        <w:t> </w:t>
      </w:r>
      <w:r>
        <w:rPr>
          <w:rFonts w:ascii="Arial" w:hAnsi="Arial" w:cs="Arial"/>
          <w:color w:val="000000"/>
          <w:sz w:val="21"/>
          <w:szCs w:val="21"/>
        </w:rPr>
        <w:t>sau khi đã thăm dò thị trường, tổ chức sơ tuyển hoặc tổ chức đấu thầu lựa chọn nhà đầu tư;</w:t>
      </w:r>
    </w:p>
    <w:p w14:paraId="49FA486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quyết định của Thủ</w:t>
      </w:r>
      <w:r>
        <w:rPr>
          <w:rStyle w:val="apple-converted-space"/>
          <w:rFonts w:ascii="Arial" w:hAnsi="Arial" w:cs="Arial"/>
          <w:color w:val="000000"/>
          <w:sz w:val="21"/>
          <w:szCs w:val="21"/>
        </w:rPr>
        <w:t> </w:t>
      </w:r>
      <w:r>
        <w:rPr>
          <w:rFonts w:ascii="Arial" w:hAnsi="Arial" w:cs="Arial"/>
          <w:color w:val="000000"/>
          <w:sz w:val="21"/>
          <w:szCs w:val="21"/>
        </w:rPr>
        <w:t>tướng Chính phủ.</w:t>
      </w:r>
    </w:p>
    <w:p w14:paraId="21B8EAA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 đồng đến 20.000.000 đồng đối với một trong các hành vi sau:</w:t>
      </w:r>
    </w:p>
    <w:p w14:paraId="4E0E712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quyết định chủ trương sử dụng vốn</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của Nhà nước tham gia thực hiện dự án trước khi phê duyệt đề xuất dự án;</w:t>
      </w:r>
    </w:p>
    <w:p w14:paraId="1B174A9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xác định giá trị vốn đầu tư của Nhà</w:t>
      </w:r>
      <w:r>
        <w:rPr>
          <w:rStyle w:val="apple-converted-space"/>
          <w:rFonts w:ascii="Arial" w:hAnsi="Arial" w:cs="Arial"/>
          <w:color w:val="000000"/>
          <w:sz w:val="21"/>
          <w:szCs w:val="21"/>
        </w:rPr>
        <w:t> </w:t>
      </w:r>
      <w:r>
        <w:rPr>
          <w:rFonts w:ascii="Arial" w:hAnsi="Arial" w:cs="Arial"/>
          <w:color w:val="000000"/>
          <w:sz w:val="21"/>
          <w:szCs w:val="21"/>
        </w:rPr>
        <w:t>nước</w:t>
      </w:r>
      <w:r>
        <w:rPr>
          <w:rStyle w:val="apple-converted-space"/>
          <w:rFonts w:ascii="Arial" w:hAnsi="Arial" w:cs="Arial"/>
          <w:color w:val="000000"/>
          <w:sz w:val="21"/>
          <w:szCs w:val="21"/>
        </w:rPr>
        <w:t> </w:t>
      </w:r>
      <w:r>
        <w:rPr>
          <w:rFonts w:ascii="Arial" w:hAnsi="Arial" w:cs="Arial"/>
          <w:color w:val="000000"/>
          <w:sz w:val="21"/>
          <w:szCs w:val="21"/>
        </w:rPr>
        <w:t>tham gia thực hiện dự án trước khi phê duyệt báo cáo nghiên cứu khả thi hoặc đề xuất dự án của các dự án sử dụng vốn Nhà nước (đối với dự án nhóm C).</w:t>
      </w:r>
    </w:p>
    <w:p w14:paraId="67948A5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488D355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biện pháp bảo đảm thực</w:t>
      </w:r>
      <w:r>
        <w:rPr>
          <w:rStyle w:val="apple-converted-space"/>
          <w:rFonts w:ascii="Arial" w:hAnsi="Arial" w:cs="Arial"/>
          <w:color w:val="000000"/>
          <w:sz w:val="21"/>
          <w:szCs w:val="21"/>
        </w:rPr>
        <w:t> </w:t>
      </w:r>
      <w:r>
        <w:rPr>
          <w:rFonts w:ascii="Arial" w:hAnsi="Arial" w:cs="Arial"/>
          <w:color w:val="000000"/>
          <w:sz w:val="21"/>
          <w:szCs w:val="21"/>
        </w:rPr>
        <w:t>hiện</w:t>
      </w:r>
      <w:r>
        <w:rPr>
          <w:rStyle w:val="apple-converted-space"/>
          <w:rFonts w:ascii="Arial" w:hAnsi="Arial" w:cs="Arial"/>
          <w:color w:val="000000"/>
          <w:sz w:val="21"/>
          <w:szCs w:val="21"/>
        </w:rPr>
        <w:t> </w:t>
      </w:r>
      <w:r>
        <w:rPr>
          <w:rFonts w:ascii="Arial" w:hAnsi="Arial" w:cs="Arial"/>
          <w:color w:val="000000"/>
          <w:sz w:val="21"/>
          <w:szCs w:val="21"/>
        </w:rPr>
        <w:t>hợp đồng;</w:t>
      </w:r>
    </w:p>
    <w:p w14:paraId="6C44AB8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ban hành quy chế lựa chọn nhà thầu</w:t>
      </w:r>
      <w:r>
        <w:rPr>
          <w:rStyle w:val="apple-converted-space"/>
          <w:rFonts w:ascii="Arial" w:hAnsi="Arial" w:cs="Arial"/>
          <w:color w:val="000000"/>
          <w:sz w:val="21"/>
          <w:szCs w:val="21"/>
        </w:rPr>
        <w:t> </w:t>
      </w:r>
      <w:r>
        <w:rPr>
          <w:rFonts w:ascii="Arial" w:hAnsi="Arial" w:cs="Arial"/>
          <w:color w:val="000000"/>
          <w:sz w:val="21"/>
          <w:szCs w:val="21"/>
        </w:rPr>
        <w:t>để áp dụng thống nhất trong quá trình thực hiện dự án;</w:t>
      </w:r>
    </w:p>
    <w:p w14:paraId="2175B1E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không đầy đủ các điều kiện để</w:t>
      </w:r>
      <w:r>
        <w:rPr>
          <w:rStyle w:val="apple-converted-space"/>
          <w:rFonts w:ascii="Arial" w:hAnsi="Arial" w:cs="Arial"/>
          <w:color w:val="000000"/>
          <w:sz w:val="21"/>
          <w:szCs w:val="21"/>
        </w:rPr>
        <w:t> </w:t>
      </w:r>
      <w:r>
        <w:rPr>
          <w:rFonts w:ascii="Arial" w:hAnsi="Arial" w:cs="Arial"/>
          <w:color w:val="000000"/>
          <w:sz w:val="21"/>
          <w:szCs w:val="21"/>
        </w:rPr>
        <w:t>triển khai dự án;</w:t>
      </w:r>
    </w:p>
    <w:p w14:paraId="3B371D5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quyết toán vốn</w:t>
      </w:r>
      <w:r>
        <w:rPr>
          <w:rStyle w:val="apple-converted-space"/>
          <w:rFonts w:ascii="Arial" w:hAnsi="Arial" w:cs="Arial"/>
          <w:color w:val="000000"/>
          <w:sz w:val="21"/>
          <w:szCs w:val="21"/>
        </w:rPr>
        <w:t> </w:t>
      </w:r>
      <w:hyperlink r:id="rId16" w:history="1">
        <w:r>
          <w:rPr>
            <w:rStyle w:val="Hyperlink"/>
            <w:rFonts w:ascii="Arial" w:hAnsi="Arial" w:cs="Arial"/>
            <w:color w:val="135ECD"/>
            <w:sz w:val="21"/>
            <w:szCs w:val="21"/>
          </w:rPr>
          <w:t>đầu tư xây dựng công trình</w:t>
        </w:r>
      </w:hyperlink>
      <w:r>
        <w:rPr>
          <w:rFonts w:ascii="Arial" w:hAnsi="Arial" w:cs="Arial"/>
          <w:color w:val="000000"/>
          <w:sz w:val="21"/>
          <w:szCs w:val="21"/>
        </w:rPr>
        <w:t>.</w:t>
      </w:r>
    </w:p>
    <w:p w14:paraId="4C6CBF4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30.000.000 đồng đến 40.000.000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trongcác hành vi sau:</w:t>
      </w:r>
    </w:p>
    <w:p w14:paraId="02F32DF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đáp ứng đúng điều kiện và thủ tục chuyển</w:t>
      </w:r>
      <w:r>
        <w:rPr>
          <w:rStyle w:val="apple-converted-space"/>
          <w:rFonts w:ascii="Arial" w:hAnsi="Arial" w:cs="Arial"/>
          <w:color w:val="000000"/>
          <w:sz w:val="21"/>
          <w:szCs w:val="21"/>
        </w:rPr>
        <w:t> </w:t>
      </w:r>
      <w:r>
        <w:rPr>
          <w:rFonts w:ascii="Arial" w:hAnsi="Arial" w:cs="Arial"/>
          <w:color w:val="000000"/>
          <w:sz w:val="21"/>
          <w:szCs w:val="21"/>
        </w:rPr>
        <w:t>giao công trình dự án;</w:t>
      </w:r>
    </w:p>
    <w:p w14:paraId="4636F30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đáp ứng các điều kiện để triển</w:t>
      </w:r>
      <w:r>
        <w:rPr>
          <w:rStyle w:val="apple-converted-space"/>
          <w:rFonts w:ascii="Arial" w:hAnsi="Arial" w:cs="Arial"/>
          <w:color w:val="000000"/>
          <w:sz w:val="21"/>
          <w:szCs w:val="21"/>
        </w:rPr>
        <w:t> </w:t>
      </w:r>
      <w:r>
        <w:rPr>
          <w:rFonts w:ascii="Arial" w:hAnsi="Arial" w:cs="Arial"/>
          <w:color w:val="000000"/>
          <w:sz w:val="21"/>
          <w:szCs w:val="21"/>
        </w:rPr>
        <w:t>khai dự án.</w:t>
      </w:r>
    </w:p>
    <w:p w14:paraId="4517653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Buộc</w:t>
      </w:r>
      <w:r>
        <w:rPr>
          <w:rStyle w:val="apple-converted-space"/>
          <w:rFonts w:ascii="Arial" w:hAnsi="Arial" w:cs="Arial"/>
          <w:color w:val="000000"/>
          <w:sz w:val="21"/>
          <w:szCs w:val="21"/>
        </w:rPr>
        <w:t> </w:t>
      </w:r>
      <w:r>
        <w:rPr>
          <w:rFonts w:ascii="Arial" w:hAnsi="Arial" w:cs="Arial"/>
          <w:color w:val="000000"/>
          <w:sz w:val="21"/>
          <w:szCs w:val="21"/>
        </w:rPr>
        <w:t>thực</w:t>
      </w:r>
      <w:r>
        <w:rPr>
          <w:rStyle w:val="apple-converted-space"/>
          <w:rFonts w:ascii="Arial" w:hAnsi="Arial" w:cs="Arial"/>
          <w:color w:val="000000"/>
          <w:sz w:val="21"/>
          <w:szCs w:val="21"/>
        </w:rPr>
        <w:t> </w:t>
      </w:r>
      <w:r>
        <w:rPr>
          <w:rFonts w:ascii="Arial" w:hAnsi="Arial" w:cs="Arial"/>
          <w:color w:val="000000"/>
          <w:sz w:val="21"/>
          <w:szCs w:val="21"/>
        </w:rPr>
        <w:t>hiện biện pháp bảo đảm thực hiện hợp đồng dự án đối với hành vi vi phạm quy định tại Điểm a Khoản 3 Điều này.</w:t>
      </w:r>
    </w:p>
    <w:p w14:paraId="2D939706"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2158E0F"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HÀNH VI VI PHẠM HÀNH CHÍNH</w:t>
      </w:r>
      <w:r>
        <w:rPr>
          <w:rStyle w:val="apple-converted-space"/>
          <w:rFonts w:ascii="Arial" w:hAnsi="Arial" w:cs="Arial"/>
          <w:color w:val="A76014"/>
          <w:sz w:val="21"/>
          <w:szCs w:val="21"/>
        </w:rPr>
        <w:t> </w:t>
      </w:r>
      <w:r>
        <w:rPr>
          <w:rStyle w:val="Strong"/>
          <w:rFonts w:ascii="Arial" w:hAnsi="Arial" w:cs="Arial"/>
          <w:b/>
          <w:bCs/>
          <w:color w:val="A76014"/>
          <w:sz w:val="21"/>
          <w:szCs w:val="21"/>
        </w:rPr>
        <w:t>TRONG LĨNH VỰC QUẢN LÝ ĐẤU THẦU, HÌNH THỨC XỬ PHẠT VÀ BIỆN PHÁP KHẮC PHỤC HẬU QUẢ</w:t>
      </w:r>
    </w:p>
    <w:p w14:paraId="5FF796D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86365B7"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Vi phạm các quy định về kế</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hoạch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lựa chọn nhà thầu, nhà đầu tư</w:t>
      </w:r>
    </w:p>
    <w:p w14:paraId="5841F79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 đối 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75C555F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sơ tuyển trước khi lập kế hoạch lựa</w:t>
      </w:r>
      <w:r>
        <w:rPr>
          <w:rStyle w:val="apple-converted-space"/>
          <w:rFonts w:ascii="Arial" w:hAnsi="Arial" w:cs="Arial"/>
          <w:color w:val="000000"/>
          <w:sz w:val="21"/>
          <w:szCs w:val="21"/>
        </w:rPr>
        <w:t> </w:t>
      </w:r>
      <w:r>
        <w:rPr>
          <w:rFonts w:ascii="Arial" w:hAnsi="Arial" w:cs="Arial"/>
          <w:color w:val="000000"/>
          <w:sz w:val="21"/>
          <w:szCs w:val="21"/>
        </w:rPr>
        <w:t>chọn</w:t>
      </w:r>
      <w:r>
        <w:rPr>
          <w:rStyle w:val="apple-converted-space"/>
          <w:rFonts w:ascii="Arial" w:hAnsi="Arial" w:cs="Arial"/>
          <w:color w:val="000000"/>
          <w:sz w:val="21"/>
          <w:szCs w:val="21"/>
        </w:rPr>
        <w:t> </w:t>
      </w:r>
      <w:r>
        <w:rPr>
          <w:rFonts w:ascii="Arial" w:hAnsi="Arial" w:cs="Arial"/>
          <w:color w:val="000000"/>
          <w:sz w:val="21"/>
          <w:szCs w:val="21"/>
        </w:rPr>
        <w:t>nhà đầu tư;</w:t>
      </w:r>
    </w:p>
    <w:p w14:paraId="2E7EEDD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không đúng trình tự, thủ tục và thẩm</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trong quá trình lập, thẩm định, phê duyệt kế hoạch lựa chọn nhà thầu, nhà đầu tư;</w:t>
      </w:r>
    </w:p>
    <w:p w14:paraId="5676611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thẩm định kế hoạch lựa chọn nhà thầu, nhà đầu tư trước khi phê duyệt.</w:t>
      </w:r>
    </w:p>
    <w:p w14:paraId="167773F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 đồng đến 20.000.000 đồng</w:t>
      </w:r>
      <w:r>
        <w:rPr>
          <w:rStyle w:val="apple-converted-space"/>
          <w:rFonts w:ascii="Arial" w:hAnsi="Arial" w:cs="Arial"/>
          <w:color w:val="000000"/>
          <w:sz w:val="21"/>
          <w:szCs w:val="21"/>
        </w:rPr>
        <w:t> </w:t>
      </w:r>
      <w:r>
        <w:rPr>
          <w:rFonts w:ascii="Arial" w:hAnsi="Arial" w:cs="Arial"/>
          <w:color w:val="000000"/>
          <w:sz w:val="21"/>
          <w:szCs w:val="21"/>
        </w:rPr>
        <w:t>đối với hành vi tổ chức thẩm định, phê duyệt kết quả lựa chọn nhà thầu, nhà đầu tư khi kế hoạch lựa chọn nhà thầu, nhà đầu tư chưa được phê duyệt.</w:t>
      </w:r>
    </w:p>
    <w:p w14:paraId="7FA9996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hành vi chia quy mô các gói thầu không đáp ứng yêu cầu về tính chất kỹ thuật, trình tự thực hiện, tính đồng bộ của dự án dẫn đến làm giảm tính </w:t>
      </w:r>
      <w:hyperlink r:id="rId17" w:history="1">
        <w:r>
          <w:rPr>
            <w:rStyle w:val="Hyperlink"/>
            <w:rFonts w:ascii="Arial" w:hAnsi="Arial" w:cs="Arial"/>
            <w:color w:val="135ECD"/>
            <w:sz w:val="21"/>
            <w:szCs w:val="21"/>
          </w:rPr>
          <w:t>cạnh tranh trong đấu thầu</w:t>
        </w:r>
      </w:hyperlink>
      <w:r>
        <w:rPr>
          <w:rFonts w:ascii="Arial" w:hAnsi="Arial" w:cs="Arial"/>
          <w:color w:val="000000"/>
          <w:sz w:val="21"/>
          <w:szCs w:val="21"/>
        </w:rPr>
        <w:t>.</w:t>
      </w:r>
    </w:p>
    <w:p w14:paraId="2870201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08B5057"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Vi phạm các quy định về hồ sơ mời quan tâm, hồ</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mời sơ tuyển, hồ sơ mời thầu, hồ sơ yêu cầu</w:t>
      </w:r>
    </w:p>
    <w:p w14:paraId="2B9618D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w:t>
      </w:r>
      <w:r>
        <w:rPr>
          <w:rStyle w:val="apple-converted-space"/>
          <w:rFonts w:ascii="Arial" w:hAnsi="Arial" w:cs="Arial"/>
          <w:color w:val="000000"/>
          <w:sz w:val="21"/>
          <w:szCs w:val="21"/>
        </w:rPr>
        <w:t> </w:t>
      </w:r>
      <w:r>
        <w:rPr>
          <w:rFonts w:ascii="Arial" w:hAnsi="Arial" w:cs="Arial"/>
          <w:color w:val="000000"/>
          <w:sz w:val="21"/>
          <w:szCs w:val="21"/>
        </w:rPr>
        <w:t>với hành vi không lập hồ sơ yêu cầu đối với các gói thầu thuộc công trình khẩn cấp, cấp bách.</w:t>
      </w:r>
    </w:p>
    <w:p w14:paraId="38438DB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12A0029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thẩm định hồ sơ mời quan tâm,</w:t>
      </w:r>
      <w:r>
        <w:rPr>
          <w:rStyle w:val="apple-converted-space"/>
          <w:rFonts w:ascii="Arial" w:hAnsi="Arial" w:cs="Arial"/>
          <w:color w:val="000000"/>
          <w:sz w:val="21"/>
          <w:szCs w:val="21"/>
        </w:rPr>
        <w:t> </w:t>
      </w:r>
      <w:r>
        <w:rPr>
          <w:rFonts w:ascii="Arial" w:hAnsi="Arial" w:cs="Arial"/>
          <w:color w:val="000000"/>
          <w:sz w:val="21"/>
          <w:szCs w:val="21"/>
        </w:rPr>
        <w:t>hồ</w:t>
      </w:r>
      <w:r>
        <w:rPr>
          <w:rStyle w:val="apple-converted-space"/>
          <w:rFonts w:ascii="Arial" w:hAnsi="Arial" w:cs="Arial"/>
          <w:color w:val="000000"/>
          <w:sz w:val="21"/>
          <w:szCs w:val="21"/>
        </w:rPr>
        <w:t> </w:t>
      </w:r>
      <w:r>
        <w:rPr>
          <w:rFonts w:ascii="Arial" w:hAnsi="Arial" w:cs="Arial"/>
          <w:color w:val="000000"/>
          <w:sz w:val="21"/>
          <w:szCs w:val="21"/>
        </w:rPr>
        <w:t>sơ mời sơ tuyển, hồ sơ mời thầu, hồ sơ yêu cầu trước khi phê duyệt;</w:t>
      </w:r>
    </w:p>
    <w:p w14:paraId="1F8F35C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thẩm định, phê duyệt hồ sơ mời quan tâm, hồ sơ mời</w:t>
      </w:r>
      <w:r>
        <w:rPr>
          <w:rStyle w:val="apple-converted-space"/>
          <w:rFonts w:ascii="Arial" w:hAnsi="Arial" w:cs="Arial"/>
          <w:color w:val="000000"/>
          <w:sz w:val="21"/>
          <w:szCs w:val="21"/>
        </w:rPr>
        <w:t> </w:t>
      </w:r>
      <w:r>
        <w:rPr>
          <w:rFonts w:ascii="Arial" w:hAnsi="Arial" w:cs="Arial"/>
          <w:color w:val="000000"/>
          <w:sz w:val="21"/>
          <w:szCs w:val="21"/>
        </w:rPr>
        <w:t>sơ tuyển, hồ sơ mời thầu, hồ sơ yêu cầu không đúng thẩm quyền.</w:t>
      </w:r>
    </w:p>
    <w:p w14:paraId="540F5A4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15.000.000 đồng đến 20.000.000 đồng 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w:t>
      </w:r>
    </w:p>
    <w:p w14:paraId="6C08269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thẩm định, phê duyệt hồ sơ mời quan tâm, hồ sơ mời sơ tuyển, hồ sơ mời thầu, hồ sơ yêu cầu tổng lựa chọn nhà thầu không phù hợp quy định về tư cách hợp lệ của nhà thầu, ưu đãi trong đấu thầu, sử</w:t>
      </w:r>
      <w:r>
        <w:rPr>
          <w:rStyle w:val="apple-converted-space"/>
          <w:rFonts w:ascii="Arial" w:hAnsi="Arial" w:cs="Arial"/>
          <w:color w:val="000000"/>
          <w:sz w:val="21"/>
          <w:szCs w:val="21"/>
        </w:rPr>
        <w:t> </w:t>
      </w:r>
      <w:r>
        <w:rPr>
          <w:rFonts w:ascii="Arial" w:hAnsi="Arial" w:cs="Arial"/>
          <w:color w:val="000000"/>
          <w:sz w:val="21"/>
          <w:szCs w:val="21"/>
        </w:rPr>
        <w:t>dụng lao động trong nước, sử dụng hàng hóa trong nước, tiêu chuẩn đánh giá hồ sơ;</w:t>
      </w:r>
    </w:p>
    <w:p w14:paraId="0FBD814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thẩm định, phê duyệt hồ sơ mời quan tâm, hồ sơ mời sơ</w:t>
      </w:r>
      <w:r>
        <w:rPr>
          <w:rStyle w:val="apple-converted-space"/>
          <w:rFonts w:ascii="Arial" w:hAnsi="Arial" w:cs="Arial"/>
          <w:color w:val="000000"/>
          <w:sz w:val="21"/>
          <w:szCs w:val="21"/>
        </w:rPr>
        <w:t> </w:t>
      </w:r>
      <w:r>
        <w:rPr>
          <w:rFonts w:ascii="Arial" w:hAnsi="Arial" w:cs="Arial"/>
          <w:color w:val="000000"/>
          <w:sz w:val="21"/>
          <w:szCs w:val="21"/>
        </w:rPr>
        <w:t>tuyển, hồ sơ mời thầu, hồ sơ yêu cầu trong lựa chọn nhà đầu tư không phù hợp quy định về tư cách hợp lệ của nhà đầu tư, ưu đãi trong lựa chọn nhà đầu tư;</w:t>
      </w:r>
    </w:p>
    <w:p w14:paraId="7414E4D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Nêu các điều kiện nhằm hạn chế sự tham gia của nhà</w:t>
      </w:r>
      <w:r>
        <w:rPr>
          <w:rStyle w:val="apple-converted-space"/>
          <w:rFonts w:ascii="Arial" w:hAnsi="Arial" w:cs="Arial"/>
          <w:color w:val="000000"/>
          <w:sz w:val="21"/>
          <w:szCs w:val="21"/>
        </w:rPr>
        <w:t> </w:t>
      </w:r>
      <w:r>
        <w:rPr>
          <w:rFonts w:ascii="Arial" w:hAnsi="Arial" w:cs="Arial"/>
          <w:color w:val="000000"/>
          <w:sz w:val="21"/>
          <w:szCs w:val="21"/>
        </w:rPr>
        <w:t>thầu</w:t>
      </w:r>
      <w:r>
        <w:rPr>
          <w:rStyle w:val="apple-converted-space"/>
          <w:rFonts w:ascii="Arial" w:hAnsi="Arial" w:cs="Arial"/>
          <w:color w:val="000000"/>
          <w:sz w:val="21"/>
          <w:szCs w:val="21"/>
        </w:rPr>
        <w:t> </w:t>
      </w:r>
      <w:r>
        <w:rPr>
          <w:rFonts w:ascii="Arial" w:hAnsi="Arial" w:cs="Arial"/>
          <w:color w:val="000000"/>
          <w:sz w:val="21"/>
          <w:szCs w:val="21"/>
        </w:rPr>
        <w:t>hoặc tạo lợi thế cho một hoặc một số nhà thầu gây ra cạnh tranh không bình đẳng;</w:t>
      </w:r>
    </w:p>
    <w:p w14:paraId="609C15D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Nêu các tiêu chuẩn đánh giá hồ sơ mời</w:t>
      </w:r>
      <w:r>
        <w:rPr>
          <w:rStyle w:val="apple-converted-space"/>
          <w:rFonts w:ascii="Arial" w:hAnsi="Arial" w:cs="Arial"/>
          <w:color w:val="000000"/>
          <w:sz w:val="21"/>
          <w:szCs w:val="21"/>
        </w:rPr>
        <w:t> </w:t>
      </w:r>
      <w:r>
        <w:rPr>
          <w:rFonts w:ascii="Arial" w:hAnsi="Arial" w:cs="Arial"/>
          <w:color w:val="000000"/>
          <w:sz w:val="21"/>
          <w:szCs w:val="21"/>
        </w:rPr>
        <w:t>quan</w:t>
      </w:r>
      <w:r>
        <w:rPr>
          <w:rStyle w:val="apple-converted-space"/>
          <w:rFonts w:ascii="Arial" w:hAnsi="Arial" w:cs="Arial"/>
          <w:color w:val="000000"/>
          <w:sz w:val="21"/>
          <w:szCs w:val="21"/>
        </w:rPr>
        <w:t> </w:t>
      </w:r>
      <w:r>
        <w:rPr>
          <w:rFonts w:ascii="Arial" w:hAnsi="Arial" w:cs="Arial"/>
          <w:color w:val="000000"/>
          <w:sz w:val="21"/>
          <w:szCs w:val="21"/>
        </w:rPr>
        <w:t>tâm, hồ sơ mời sơ tuyển, hồ sơ mời thầu, hồ sơ yêu cầu không phù hợp với quy mô, tính chất kỹ thuật của gói thầu.</w:t>
      </w:r>
    </w:p>
    <w:p w14:paraId="5EFE141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hành vi phê duyệt hồ sơ mời thầu, hồ sơ yêu cầu không phù hợp với kế hoạch lựa chọn nhà thầu, nhà đầu tư đã được phê duyệt.</w:t>
      </w:r>
    </w:p>
    <w:p w14:paraId="5455D1C1"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B5CCEAC"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 Vi phạm các quy định về </w:t>
      </w:r>
      <w:hyperlink r:id="rId18" w:history="1">
        <w:r>
          <w:rPr>
            <w:rStyle w:val="Hyperlink"/>
            <w:rFonts w:ascii="Arial" w:hAnsi="Arial" w:cs="Arial"/>
            <w:color w:val="135ECD"/>
            <w:sz w:val="21"/>
            <w:szCs w:val="21"/>
          </w:rPr>
          <w:t>tổ chức lựa chọn nhà thầu</w:t>
        </w:r>
      </w:hyperlink>
      <w:r>
        <w:rPr>
          <w:rStyle w:val="Strong"/>
          <w:rFonts w:ascii="Arial" w:hAnsi="Arial" w:cs="Arial"/>
          <w:b w:val="0"/>
          <w:bCs w:val="0"/>
          <w:color w:val="A76014"/>
          <w:sz w:val="21"/>
          <w:szCs w:val="21"/>
        </w:rPr>
        <w:t>, nhà đầu tư và đánh giá hồ sơ quan tâm, hồ sơ dự tuyển, hồ sơ dự thầu, hồ sơ đề xuất</w:t>
      </w:r>
    </w:p>
    <w:p w14:paraId="32719C7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4B8C3DF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nêu, nêu không đầy đủ hoặc không chính xác địa chỉ phát hành hồ sơ mời quan tâm, hồ sơ mời sơ tuyển, hồ sơ mời thầu, hồ sơ yêu cầu trong thông báo mời quan tâm, thông báo mời sơ tuyển, thông</w:t>
      </w:r>
      <w:r>
        <w:rPr>
          <w:rStyle w:val="apple-converted-space"/>
          <w:rFonts w:ascii="Arial" w:hAnsi="Arial" w:cs="Arial"/>
          <w:color w:val="000000"/>
          <w:sz w:val="21"/>
          <w:szCs w:val="21"/>
        </w:rPr>
        <w:t> </w:t>
      </w:r>
      <w:r>
        <w:rPr>
          <w:rFonts w:ascii="Arial" w:hAnsi="Arial" w:cs="Arial"/>
          <w:color w:val="000000"/>
          <w:sz w:val="21"/>
          <w:szCs w:val="21"/>
        </w:rPr>
        <w:t>báo mời chào hàng, thông báo mời thầu, thư mời thầu;</w:t>
      </w:r>
    </w:p>
    <w:p w14:paraId="5E33456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làm rõ hồ sơ mời thầu, hồ sơ yêu cầu khi</w:t>
      </w:r>
      <w:r>
        <w:rPr>
          <w:rStyle w:val="apple-converted-space"/>
          <w:rFonts w:ascii="Arial" w:hAnsi="Arial" w:cs="Arial"/>
          <w:color w:val="000000"/>
          <w:sz w:val="21"/>
          <w:szCs w:val="21"/>
        </w:rPr>
        <w:t> </w:t>
      </w:r>
      <w:r>
        <w:rPr>
          <w:rFonts w:ascii="Arial" w:hAnsi="Arial" w:cs="Arial"/>
          <w:color w:val="000000"/>
          <w:sz w:val="21"/>
          <w:szCs w:val="21"/>
        </w:rPr>
        <w:t>chưa</w:t>
      </w:r>
      <w:r>
        <w:rPr>
          <w:rStyle w:val="apple-converted-space"/>
          <w:rFonts w:ascii="Arial" w:hAnsi="Arial" w:cs="Arial"/>
          <w:color w:val="000000"/>
          <w:sz w:val="21"/>
          <w:szCs w:val="21"/>
        </w:rPr>
        <w:t> </w:t>
      </w:r>
      <w:r>
        <w:rPr>
          <w:rFonts w:ascii="Arial" w:hAnsi="Arial" w:cs="Arial"/>
          <w:color w:val="000000"/>
          <w:sz w:val="21"/>
          <w:szCs w:val="21"/>
        </w:rPr>
        <w:t>được yêu cầu;</w:t>
      </w:r>
    </w:p>
    <w:p w14:paraId="6FF9DA6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tiếp nhận hồ sơ quan tâm, hồ sơ dự tuyển,</w:t>
      </w:r>
      <w:r>
        <w:rPr>
          <w:rStyle w:val="apple-converted-space"/>
          <w:rFonts w:ascii="Arial" w:hAnsi="Arial" w:cs="Arial"/>
          <w:color w:val="000000"/>
          <w:sz w:val="21"/>
          <w:szCs w:val="21"/>
        </w:rPr>
        <w:t> </w:t>
      </w:r>
      <w:r>
        <w:rPr>
          <w:rFonts w:ascii="Arial" w:hAnsi="Arial" w:cs="Arial"/>
          <w:color w:val="000000"/>
          <w:sz w:val="21"/>
          <w:szCs w:val="21"/>
        </w:rPr>
        <w:t>hồ sơ dự thầu, hồ sơ đề xuất của nhà thầu, nhà đầu tư.</w:t>
      </w:r>
    </w:p>
    <w:p w14:paraId="5F3D844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w:t>
      </w:r>
      <w:r>
        <w:rPr>
          <w:rStyle w:val="apple-converted-space"/>
          <w:rFonts w:ascii="Arial" w:hAnsi="Arial" w:cs="Arial"/>
          <w:color w:val="000000"/>
          <w:sz w:val="21"/>
          <w:szCs w:val="21"/>
        </w:rPr>
        <w:t> </w:t>
      </w:r>
      <w:r>
        <w:rPr>
          <w:rFonts w:ascii="Arial" w:hAnsi="Arial" w:cs="Arial"/>
          <w:color w:val="000000"/>
          <w:sz w:val="21"/>
          <w:szCs w:val="21"/>
        </w:rPr>
        <w:t>đồng đối với hành vi không phát hành hồ sơ mời quan tâm, hồ sơ mời thầu, hồ sơ yêu cầu, hồ sơ mời sơ tuyển cho nhà thầu, nhà đầu tư theo đúng thời gian, địa điểm nêu trong thông báo mời quan tâm, thông báo mời thầu, thông báo mời chào hàng.</w:t>
      </w:r>
    </w:p>
    <w:p w14:paraId="56087B3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1E6C14F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đóng, mở thầu theo đúng thời gian quy định</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hồ sơ mời thầu, thông báo mời thầu, thông báo mời chào hàng;</w:t>
      </w:r>
    </w:p>
    <w:p w14:paraId="336D511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gửi biên bản mở thầu cho</w:t>
      </w:r>
      <w:r>
        <w:rPr>
          <w:rStyle w:val="apple-converted-space"/>
          <w:rFonts w:ascii="Arial" w:hAnsi="Arial" w:cs="Arial"/>
          <w:color w:val="000000"/>
          <w:sz w:val="21"/>
          <w:szCs w:val="21"/>
        </w:rPr>
        <w:t> </w:t>
      </w:r>
      <w:r>
        <w:rPr>
          <w:rFonts w:ascii="Arial" w:hAnsi="Arial" w:cs="Arial"/>
          <w:color w:val="000000"/>
          <w:sz w:val="21"/>
          <w:szCs w:val="21"/>
        </w:rPr>
        <w:t>nhà thầu;</w:t>
      </w:r>
    </w:p>
    <w:p w14:paraId="03CC1DB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đánh giá hồ sơ quan tâm, hồ sơ dự</w:t>
      </w:r>
      <w:r>
        <w:rPr>
          <w:rStyle w:val="apple-converted-space"/>
          <w:rFonts w:ascii="Arial" w:hAnsi="Arial" w:cs="Arial"/>
          <w:color w:val="000000"/>
          <w:sz w:val="21"/>
          <w:szCs w:val="21"/>
        </w:rPr>
        <w:t> </w:t>
      </w:r>
      <w:r>
        <w:rPr>
          <w:rFonts w:ascii="Arial" w:hAnsi="Arial" w:cs="Arial"/>
          <w:color w:val="000000"/>
          <w:sz w:val="21"/>
          <w:szCs w:val="21"/>
        </w:rPr>
        <w:t>tuyển, hồ sơ dự thầu, hồ sơ đề xuất của nhà thầu, nhà đầu tư;</w:t>
      </w:r>
    </w:p>
    <w:p w14:paraId="489CF13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thông báo kết quả lựa chọn</w:t>
      </w:r>
      <w:r>
        <w:rPr>
          <w:rStyle w:val="apple-converted-space"/>
          <w:rFonts w:ascii="Arial" w:hAnsi="Arial" w:cs="Arial"/>
          <w:color w:val="000000"/>
          <w:sz w:val="21"/>
          <w:szCs w:val="21"/>
        </w:rPr>
        <w:t> </w:t>
      </w:r>
      <w:r>
        <w:rPr>
          <w:rFonts w:ascii="Arial" w:hAnsi="Arial" w:cs="Arial"/>
          <w:color w:val="000000"/>
          <w:sz w:val="21"/>
          <w:szCs w:val="21"/>
        </w:rPr>
        <w:t>nhà thầu, nhà đầu tư.</w:t>
      </w:r>
    </w:p>
    <w:p w14:paraId="47DD940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15.000.000 đồng đến</w:t>
      </w:r>
      <w:r>
        <w:rPr>
          <w:rStyle w:val="apple-converted-space"/>
          <w:rFonts w:ascii="Arial" w:hAnsi="Arial" w:cs="Arial"/>
          <w:color w:val="000000"/>
          <w:sz w:val="21"/>
          <w:szCs w:val="21"/>
        </w:rPr>
        <w:t> </w:t>
      </w:r>
      <w:r>
        <w:rPr>
          <w:rFonts w:ascii="Arial" w:hAnsi="Arial" w:cs="Arial"/>
          <w:color w:val="000000"/>
          <w:sz w:val="21"/>
          <w:szCs w:val="21"/>
        </w:rPr>
        <w:t>20.000.000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1A83D4D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thẩm định, phê duyệt và</w:t>
      </w:r>
      <w:r>
        <w:rPr>
          <w:rStyle w:val="apple-converted-space"/>
          <w:rFonts w:ascii="Arial" w:hAnsi="Arial" w:cs="Arial"/>
          <w:color w:val="000000"/>
          <w:sz w:val="21"/>
          <w:szCs w:val="21"/>
        </w:rPr>
        <w:t> </w:t>
      </w:r>
      <w:r>
        <w:rPr>
          <w:rFonts w:ascii="Arial" w:hAnsi="Arial" w:cs="Arial"/>
          <w:color w:val="000000"/>
          <w:sz w:val="21"/>
          <w:szCs w:val="21"/>
        </w:rPr>
        <w:t>công</w:t>
      </w:r>
      <w:r>
        <w:rPr>
          <w:rStyle w:val="apple-converted-space"/>
          <w:rFonts w:ascii="Arial" w:hAnsi="Arial" w:cs="Arial"/>
          <w:color w:val="000000"/>
          <w:sz w:val="21"/>
          <w:szCs w:val="21"/>
        </w:rPr>
        <w:t> </w:t>
      </w:r>
      <w:r>
        <w:rPr>
          <w:rFonts w:ascii="Arial" w:hAnsi="Arial" w:cs="Arial"/>
          <w:color w:val="000000"/>
          <w:sz w:val="21"/>
          <w:szCs w:val="21"/>
        </w:rPr>
        <w:t>khai danh sách ngắn, kết quả lựa chọn nhà thầu, nhà đầu tư không đầy đủ nội dung, không chính xác, không đúng thẩm quyền;</w:t>
      </w:r>
    </w:p>
    <w:p w14:paraId="4E88F3D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tổ chức thẩm định danh sách ngắn, danh sách nhà thầu, danh sách nhà đầu tư đáp ứng yêu cầu về kỹ thuật đối với trường hợp áp dụng phương thức một giai đoạn hai túi hồ sơ, hai</w:t>
      </w:r>
      <w:r>
        <w:rPr>
          <w:rStyle w:val="apple-converted-space"/>
          <w:rFonts w:ascii="Arial" w:hAnsi="Arial" w:cs="Arial"/>
          <w:color w:val="000000"/>
          <w:sz w:val="21"/>
          <w:szCs w:val="21"/>
        </w:rPr>
        <w:t> </w:t>
      </w:r>
      <w:r>
        <w:rPr>
          <w:rFonts w:ascii="Arial" w:hAnsi="Arial" w:cs="Arial"/>
          <w:color w:val="000000"/>
          <w:sz w:val="21"/>
          <w:szCs w:val="21"/>
        </w:rPr>
        <w:t>giai</w:t>
      </w:r>
      <w:r>
        <w:rPr>
          <w:rStyle w:val="apple-converted-space"/>
          <w:rFonts w:ascii="Arial" w:hAnsi="Arial" w:cs="Arial"/>
          <w:color w:val="000000"/>
          <w:sz w:val="21"/>
          <w:szCs w:val="21"/>
        </w:rPr>
        <w:t> </w:t>
      </w:r>
      <w:r>
        <w:rPr>
          <w:rFonts w:ascii="Arial" w:hAnsi="Arial" w:cs="Arial"/>
          <w:color w:val="000000"/>
          <w:sz w:val="21"/>
          <w:szCs w:val="21"/>
        </w:rPr>
        <w:t>đoạn hai túi hồ sơ;</w:t>
      </w:r>
    </w:p>
    <w:p w14:paraId="76FFD16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tổ chức thẩm định kết quả lựa</w:t>
      </w:r>
      <w:r>
        <w:rPr>
          <w:rStyle w:val="apple-converted-space"/>
          <w:rFonts w:ascii="Arial" w:hAnsi="Arial" w:cs="Arial"/>
          <w:color w:val="000000"/>
          <w:sz w:val="21"/>
          <w:szCs w:val="21"/>
        </w:rPr>
        <w:t> </w:t>
      </w:r>
      <w:r>
        <w:rPr>
          <w:rFonts w:ascii="Arial" w:hAnsi="Arial" w:cs="Arial"/>
          <w:color w:val="000000"/>
          <w:sz w:val="21"/>
          <w:szCs w:val="21"/>
        </w:rPr>
        <w:t>chọn</w:t>
      </w:r>
      <w:r>
        <w:rPr>
          <w:rStyle w:val="apple-converted-space"/>
          <w:rFonts w:ascii="Arial" w:hAnsi="Arial" w:cs="Arial"/>
          <w:color w:val="000000"/>
          <w:sz w:val="21"/>
          <w:szCs w:val="21"/>
        </w:rPr>
        <w:t> </w:t>
      </w:r>
      <w:r>
        <w:rPr>
          <w:rFonts w:ascii="Arial" w:hAnsi="Arial" w:cs="Arial"/>
          <w:color w:val="000000"/>
          <w:sz w:val="21"/>
          <w:szCs w:val="21"/>
        </w:rPr>
        <w:t>nhà thầu, nhà đầu tư trước khi phê duyệt;</w:t>
      </w:r>
    </w:p>
    <w:p w14:paraId="4F123DA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thẩm định, phê duyệt kết</w:t>
      </w:r>
      <w:r>
        <w:rPr>
          <w:rStyle w:val="apple-converted-space"/>
          <w:rFonts w:ascii="Arial" w:hAnsi="Arial" w:cs="Arial"/>
          <w:color w:val="000000"/>
          <w:sz w:val="21"/>
          <w:szCs w:val="21"/>
        </w:rPr>
        <w:t> </w:t>
      </w:r>
      <w:r>
        <w:rPr>
          <w:rFonts w:ascii="Arial" w:hAnsi="Arial" w:cs="Arial"/>
          <w:color w:val="000000"/>
          <w:sz w:val="21"/>
          <w:szCs w:val="21"/>
        </w:rPr>
        <w:t>quả</w:t>
      </w:r>
      <w:r>
        <w:rPr>
          <w:rStyle w:val="apple-converted-space"/>
          <w:rFonts w:ascii="Arial" w:hAnsi="Arial" w:cs="Arial"/>
          <w:color w:val="000000"/>
          <w:sz w:val="21"/>
          <w:szCs w:val="21"/>
        </w:rPr>
        <w:t> </w:t>
      </w:r>
      <w:r>
        <w:rPr>
          <w:rFonts w:ascii="Arial" w:hAnsi="Arial" w:cs="Arial"/>
          <w:color w:val="000000"/>
          <w:sz w:val="21"/>
          <w:szCs w:val="21"/>
        </w:rPr>
        <w:t>lựa chọn nhà thầu, nhà đầu tư không phù hợp với kế hoạch lựa chọn nhà thầu, nhà đầu tư;</w:t>
      </w:r>
    </w:p>
    <w:p w14:paraId="09D32D3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hồ sơ dự thầu, hồ sơ đề</w:t>
      </w:r>
      <w:r>
        <w:rPr>
          <w:rStyle w:val="apple-converted-space"/>
          <w:rFonts w:ascii="Arial" w:hAnsi="Arial" w:cs="Arial"/>
          <w:color w:val="000000"/>
          <w:sz w:val="21"/>
          <w:szCs w:val="21"/>
        </w:rPr>
        <w:t> </w:t>
      </w:r>
      <w:r>
        <w:rPr>
          <w:rFonts w:ascii="Arial" w:hAnsi="Arial" w:cs="Arial"/>
          <w:color w:val="000000"/>
          <w:sz w:val="21"/>
          <w:szCs w:val="21"/>
        </w:rPr>
        <w:t>xuất</w:t>
      </w:r>
      <w:r>
        <w:rPr>
          <w:rStyle w:val="apple-converted-space"/>
          <w:rFonts w:ascii="Arial" w:hAnsi="Arial" w:cs="Arial"/>
          <w:color w:val="000000"/>
          <w:sz w:val="21"/>
          <w:szCs w:val="21"/>
        </w:rPr>
        <w:t> </w:t>
      </w:r>
      <w:r>
        <w:rPr>
          <w:rFonts w:ascii="Arial" w:hAnsi="Arial" w:cs="Arial"/>
          <w:color w:val="000000"/>
          <w:sz w:val="21"/>
          <w:szCs w:val="21"/>
        </w:rPr>
        <w:t>của nhà thầu, nhà đầu tư không đúng tiêu chuẩn đánh giá được phê duyệt trong hồ sơ mời thầu, hồ sơ yêu cầu nhưng không làm thay đổi kết quả lựa chọn nhà thầu, nhà đầu tư.</w:t>
      </w:r>
    </w:p>
    <w:p w14:paraId="057A8E1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30.000.000 đồng</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40.000.000 đồng đối với một trong các hành vi sau:</w:t>
      </w:r>
    </w:p>
    <w:p w14:paraId="49AAE76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hồ sơ dự thầu, hồ sơ</w:t>
      </w:r>
      <w:r>
        <w:rPr>
          <w:rStyle w:val="apple-converted-space"/>
          <w:rFonts w:ascii="Arial" w:hAnsi="Arial" w:cs="Arial"/>
          <w:color w:val="000000"/>
          <w:sz w:val="21"/>
          <w:szCs w:val="21"/>
        </w:rPr>
        <w:t> </w:t>
      </w:r>
      <w:r>
        <w:rPr>
          <w:rFonts w:ascii="Arial" w:hAnsi="Arial" w:cs="Arial"/>
          <w:color w:val="000000"/>
          <w:sz w:val="21"/>
          <w:szCs w:val="21"/>
        </w:rPr>
        <w:t>đề xuất của nhà thầu, nhà đầu tư không đúng tiêu chuẩn đánh giá được phê duyệt trong hồ sơ mời thầu, hồ sơ yêu cầu dẫn đến thay đổi kết quả lựa chọn nhà thầu, nhà đầu tư;</w:t>
      </w:r>
    </w:p>
    <w:p w14:paraId="3C7BE70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nhà thầu làm rõ hồ sơ dự thầu dẫn</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làm thay đổi bản chất của nhà thầu tham dự thầu.</w:t>
      </w:r>
    </w:p>
    <w:p w14:paraId="7859FEFB"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F97D96C"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21. Vi phạm quy định về thương thảo hợp đồng đối với lựa chọn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thầu và đàm phán sơ bộ hợp đồng đối với lựa chọn nhà đầu tư</w:t>
      </w:r>
    </w:p>
    <w:p w14:paraId="6F7CCFF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w:t>
      </w:r>
      <w:r>
        <w:rPr>
          <w:rStyle w:val="apple-converted-space"/>
          <w:rFonts w:ascii="Arial" w:hAnsi="Arial" w:cs="Arial"/>
          <w:color w:val="000000"/>
          <w:sz w:val="21"/>
          <w:szCs w:val="21"/>
        </w:rPr>
        <w:t> </w:t>
      </w:r>
      <w:r>
        <w:rPr>
          <w:rFonts w:ascii="Arial" w:hAnsi="Arial" w:cs="Arial"/>
          <w:color w:val="000000"/>
          <w:sz w:val="21"/>
          <w:szCs w:val="21"/>
        </w:rPr>
        <w:t>đối với hành vi không tiến hành thương thảo hợp đồng trong lựa chọn nhà thầu, đàm phán sơ bộ hợp đồng trong lựa chọn nhà đầu tư.</w:t>
      </w:r>
    </w:p>
    <w:p w14:paraId="2243E8E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 đồng đến</w:t>
      </w:r>
      <w:r>
        <w:rPr>
          <w:rStyle w:val="apple-converted-space"/>
          <w:rFonts w:ascii="Arial" w:hAnsi="Arial" w:cs="Arial"/>
          <w:color w:val="000000"/>
          <w:sz w:val="21"/>
          <w:szCs w:val="21"/>
        </w:rPr>
        <w:t> </w:t>
      </w:r>
      <w:r>
        <w:rPr>
          <w:rFonts w:ascii="Arial" w:hAnsi="Arial" w:cs="Arial"/>
          <w:color w:val="000000"/>
          <w:sz w:val="21"/>
          <w:szCs w:val="21"/>
        </w:rPr>
        <w:t>20.000.000</w:t>
      </w:r>
      <w:r>
        <w:rPr>
          <w:rStyle w:val="apple-converted-space"/>
          <w:rFonts w:ascii="Arial" w:hAnsi="Arial" w:cs="Arial"/>
          <w:color w:val="000000"/>
          <w:sz w:val="21"/>
          <w:szCs w:val="21"/>
        </w:rPr>
        <w:t> </w:t>
      </w:r>
      <w:r>
        <w:rPr>
          <w:rFonts w:ascii="Arial" w:hAnsi="Arial" w:cs="Arial"/>
          <w:color w:val="000000"/>
          <w:sz w:val="21"/>
          <w:szCs w:val="21"/>
        </w:rPr>
        <w:t>đồng đối với hành vi ký hợp đồng trước khi phê duyệt kết quả lựa chọn nhà thầu, nhà đầu tư.</w:t>
      </w:r>
    </w:p>
    <w:p w14:paraId="224A2D80"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2C04398"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Vi phạm quy định về đăng tải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tin trong đấu thầu</w:t>
      </w:r>
    </w:p>
    <w:p w14:paraId="74EDEB9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500.000 đồng đến 1.000.000 đồng đối với hành vi đăng tải kế hoạch lựa chọn nhà thầu, nhà đầu tư muộn hơn so với quy định nhưng trước thời điểm thông báo mời thầu,</w:t>
      </w:r>
      <w:r>
        <w:rPr>
          <w:rStyle w:val="apple-converted-space"/>
          <w:rFonts w:ascii="Arial" w:hAnsi="Arial" w:cs="Arial"/>
          <w:color w:val="000000"/>
          <w:sz w:val="21"/>
          <w:szCs w:val="21"/>
        </w:rPr>
        <w:t> </w:t>
      </w:r>
      <w:r>
        <w:rPr>
          <w:rFonts w:ascii="Arial" w:hAnsi="Arial" w:cs="Arial"/>
          <w:color w:val="000000"/>
          <w:sz w:val="21"/>
          <w:szCs w:val="21"/>
        </w:rPr>
        <w:t>gửi</w:t>
      </w:r>
      <w:r>
        <w:rPr>
          <w:rStyle w:val="apple-converted-space"/>
          <w:rFonts w:ascii="Arial" w:hAnsi="Arial" w:cs="Arial"/>
          <w:color w:val="000000"/>
          <w:sz w:val="21"/>
          <w:szCs w:val="21"/>
        </w:rPr>
        <w:t> </w:t>
      </w:r>
      <w:r>
        <w:rPr>
          <w:rFonts w:ascii="Arial" w:hAnsi="Arial" w:cs="Arial"/>
          <w:color w:val="000000"/>
          <w:sz w:val="21"/>
          <w:szCs w:val="21"/>
        </w:rPr>
        <w:t>thư</w:t>
      </w:r>
      <w:r>
        <w:rPr>
          <w:rStyle w:val="apple-converted-space"/>
          <w:rFonts w:ascii="Arial" w:hAnsi="Arial" w:cs="Arial"/>
          <w:color w:val="000000"/>
          <w:sz w:val="21"/>
          <w:szCs w:val="21"/>
        </w:rPr>
        <w:t> </w:t>
      </w:r>
      <w:r>
        <w:rPr>
          <w:rFonts w:ascii="Arial" w:hAnsi="Arial" w:cs="Arial"/>
          <w:color w:val="000000"/>
          <w:sz w:val="21"/>
          <w:szCs w:val="21"/>
        </w:rPr>
        <w:t>mời thầu gói thầu, dự án thực hiện đầu tiên của kế hoạch lựa chọn nhà thầu, nhà đầu tư.</w:t>
      </w:r>
    </w:p>
    <w:p w14:paraId="6674FE9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5.000.000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3157B9C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tải kế hoạch lựa chọn nhà thầu, nhà</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sau thời điểm thông báo mời thầu, gửi thư mời thầu gói thầu, dự án thực hiện đầu tiên của kế hoạch lựa chọn nhà thầu, nhà đầu tư;</w:t>
      </w:r>
    </w:p>
    <w:p w14:paraId="0D7FCA3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tải thông tin về đấu thầu không đầy đủ nội</w:t>
      </w:r>
      <w:r>
        <w:rPr>
          <w:rStyle w:val="apple-converted-space"/>
          <w:rFonts w:ascii="Arial" w:hAnsi="Arial" w:cs="Arial"/>
          <w:color w:val="000000"/>
          <w:sz w:val="21"/>
          <w:szCs w:val="21"/>
        </w:rPr>
        <w:t> </w:t>
      </w:r>
      <w:r>
        <w:rPr>
          <w:rFonts w:ascii="Arial" w:hAnsi="Arial" w:cs="Arial"/>
          <w:color w:val="000000"/>
          <w:sz w:val="21"/>
          <w:szCs w:val="21"/>
        </w:rPr>
        <w:t>dung</w:t>
      </w:r>
      <w:r>
        <w:rPr>
          <w:rStyle w:val="apple-converted-space"/>
          <w:rFonts w:ascii="Arial" w:hAnsi="Arial" w:cs="Arial"/>
          <w:color w:val="000000"/>
          <w:sz w:val="21"/>
          <w:szCs w:val="21"/>
        </w:rPr>
        <w:t> </w:t>
      </w:r>
      <w:r>
        <w:rPr>
          <w:rFonts w:ascii="Arial" w:hAnsi="Arial" w:cs="Arial"/>
          <w:color w:val="000000"/>
          <w:sz w:val="21"/>
          <w:szCs w:val="21"/>
        </w:rPr>
        <w:t>hoặc không đúng thẩm quyền.</w:t>
      </w:r>
    </w:p>
    <w:p w14:paraId="7A7E34B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w:t>
      </w:r>
      <w:r>
        <w:rPr>
          <w:rStyle w:val="apple-converted-space"/>
          <w:rFonts w:ascii="Arial" w:hAnsi="Arial" w:cs="Arial"/>
          <w:color w:val="000000"/>
          <w:sz w:val="21"/>
          <w:szCs w:val="21"/>
        </w:rPr>
        <w:t> </w:t>
      </w:r>
      <w:r>
        <w:rPr>
          <w:rFonts w:ascii="Arial" w:hAnsi="Arial" w:cs="Arial"/>
          <w:color w:val="000000"/>
          <w:sz w:val="21"/>
          <w:szCs w:val="21"/>
        </w:rPr>
        <w:t>hành vi không đăng tải các thông tin về đấu thầu.</w:t>
      </w:r>
    </w:p>
    <w:p w14:paraId="56B83C6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4F2D811"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 Vi phạm hành chính khác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về</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đấu thầu</w:t>
      </w:r>
    </w:p>
    <w:p w14:paraId="2358066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một</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các hành vi sau:</w:t>
      </w:r>
    </w:p>
    <w:p w14:paraId="02FA6B9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hoàn trả hoặc không giải tỏa bảo đảm dự</w:t>
      </w:r>
      <w:r>
        <w:rPr>
          <w:rStyle w:val="apple-converted-space"/>
          <w:rFonts w:ascii="Arial" w:hAnsi="Arial" w:cs="Arial"/>
          <w:color w:val="000000"/>
          <w:sz w:val="21"/>
          <w:szCs w:val="21"/>
        </w:rPr>
        <w:t> </w:t>
      </w:r>
      <w:r>
        <w:rPr>
          <w:rFonts w:ascii="Arial" w:hAnsi="Arial" w:cs="Arial"/>
          <w:color w:val="000000"/>
          <w:sz w:val="21"/>
          <w:szCs w:val="21"/>
        </w:rPr>
        <w:t>thầu</w:t>
      </w:r>
      <w:r>
        <w:rPr>
          <w:rStyle w:val="apple-converted-space"/>
          <w:rFonts w:ascii="Arial" w:hAnsi="Arial" w:cs="Arial"/>
          <w:color w:val="000000"/>
          <w:sz w:val="21"/>
          <w:szCs w:val="21"/>
        </w:rPr>
        <w:t> </w:t>
      </w:r>
      <w:r>
        <w:rPr>
          <w:rFonts w:ascii="Arial" w:hAnsi="Arial" w:cs="Arial"/>
          <w:color w:val="000000"/>
          <w:sz w:val="21"/>
          <w:szCs w:val="21"/>
        </w:rPr>
        <w:t>cho nhà thầu, nhà đầu tư;</w:t>
      </w:r>
    </w:p>
    <w:p w14:paraId="5BFD84D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Tổ chuyên gia có thành phần không đáp ứng</w:t>
      </w:r>
      <w:r>
        <w:rPr>
          <w:rStyle w:val="apple-converted-space"/>
          <w:rFonts w:ascii="Arial" w:hAnsi="Arial" w:cs="Arial"/>
          <w:color w:val="000000"/>
          <w:sz w:val="21"/>
          <w:szCs w:val="21"/>
        </w:rPr>
        <w:t> </w:t>
      </w:r>
      <w:r>
        <w:rPr>
          <w:rFonts w:ascii="Arial" w:hAnsi="Arial" w:cs="Arial"/>
          <w:color w:val="000000"/>
          <w:sz w:val="21"/>
          <w:szCs w:val="21"/>
        </w:rPr>
        <w:t>tiêu</w:t>
      </w:r>
      <w:r>
        <w:rPr>
          <w:rStyle w:val="apple-converted-space"/>
          <w:rFonts w:ascii="Arial" w:hAnsi="Arial" w:cs="Arial"/>
          <w:color w:val="000000"/>
          <w:sz w:val="21"/>
          <w:szCs w:val="21"/>
        </w:rPr>
        <w:t> </w:t>
      </w:r>
      <w:r>
        <w:rPr>
          <w:rFonts w:ascii="Arial" w:hAnsi="Arial" w:cs="Arial"/>
          <w:color w:val="000000"/>
          <w:sz w:val="21"/>
          <w:szCs w:val="21"/>
        </w:rPr>
        <w:t>chuẩn, điều kiện quy định;</w:t>
      </w:r>
    </w:p>
    <w:p w14:paraId="27DD62C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lưu trữ hoặc lưu trữ không đầy đủ hồ sơ, tài</w:t>
      </w:r>
      <w:r>
        <w:rPr>
          <w:rStyle w:val="apple-converted-space"/>
          <w:rFonts w:ascii="Arial" w:hAnsi="Arial" w:cs="Arial"/>
          <w:color w:val="000000"/>
          <w:sz w:val="21"/>
          <w:szCs w:val="21"/>
        </w:rPr>
        <w:t> </w:t>
      </w:r>
      <w:r>
        <w:rPr>
          <w:rFonts w:ascii="Arial" w:hAnsi="Arial" w:cs="Arial"/>
          <w:color w:val="000000"/>
          <w:sz w:val="21"/>
          <w:szCs w:val="21"/>
        </w:rPr>
        <w:t>liệu</w:t>
      </w:r>
      <w:r>
        <w:rPr>
          <w:rStyle w:val="apple-converted-space"/>
          <w:rFonts w:ascii="Arial" w:hAnsi="Arial" w:cs="Arial"/>
          <w:color w:val="000000"/>
          <w:sz w:val="21"/>
          <w:szCs w:val="21"/>
        </w:rPr>
        <w:t> </w:t>
      </w:r>
      <w:r>
        <w:rPr>
          <w:rFonts w:ascii="Arial" w:hAnsi="Arial" w:cs="Arial"/>
          <w:color w:val="000000"/>
          <w:sz w:val="21"/>
          <w:szCs w:val="21"/>
        </w:rPr>
        <w:t>trong quá trình lựa chọn nhà thầu, nhà đầu tư.</w:t>
      </w:r>
    </w:p>
    <w:p w14:paraId="7322574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10.000.000 đồng đến 15.000.000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077A745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hoạt động đấu thầu với tư cách cá</w:t>
      </w:r>
      <w:r>
        <w:rPr>
          <w:rStyle w:val="apple-converted-space"/>
          <w:rFonts w:ascii="Arial" w:hAnsi="Arial" w:cs="Arial"/>
          <w:color w:val="000000"/>
          <w:sz w:val="21"/>
          <w:szCs w:val="21"/>
        </w:rPr>
        <w:t> </w:t>
      </w:r>
      <w:r>
        <w:rPr>
          <w:rFonts w:ascii="Arial" w:hAnsi="Arial" w:cs="Arial"/>
          <w:color w:val="000000"/>
          <w:sz w:val="21"/>
          <w:szCs w:val="21"/>
        </w:rPr>
        <w:t>nhân</w:t>
      </w:r>
      <w:r>
        <w:rPr>
          <w:rStyle w:val="apple-converted-space"/>
          <w:rFonts w:ascii="Arial" w:hAnsi="Arial" w:cs="Arial"/>
          <w:color w:val="000000"/>
          <w:sz w:val="21"/>
          <w:szCs w:val="21"/>
        </w:rPr>
        <w:t> </w:t>
      </w:r>
      <w:r>
        <w:rPr>
          <w:rFonts w:ascii="Arial" w:hAnsi="Arial" w:cs="Arial"/>
          <w:color w:val="000000"/>
          <w:sz w:val="21"/>
          <w:szCs w:val="21"/>
        </w:rPr>
        <w:t>khi chưa đủ điều kiện quy định;</w:t>
      </w:r>
    </w:p>
    <w:p w14:paraId="7FCD0C4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sơ tuyển, hồ sơ quan tâm, hồ sơ dự</w:t>
      </w:r>
      <w:r>
        <w:rPr>
          <w:rStyle w:val="apple-converted-space"/>
          <w:rFonts w:ascii="Arial" w:hAnsi="Arial" w:cs="Arial"/>
          <w:color w:val="000000"/>
          <w:sz w:val="21"/>
          <w:szCs w:val="21"/>
        </w:rPr>
        <w:t> </w:t>
      </w:r>
      <w:r>
        <w:rPr>
          <w:rFonts w:ascii="Arial" w:hAnsi="Arial" w:cs="Arial"/>
          <w:color w:val="000000"/>
          <w:sz w:val="21"/>
          <w:szCs w:val="21"/>
        </w:rPr>
        <w:t>thầu không trung thực.</w:t>
      </w:r>
    </w:p>
    <w:p w14:paraId="785D239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Hoàn trả hoặc</w:t>
      </w:r>
      <w:r>
        <w:rPr>
          <w:rStyle w:val="apple-converted-space"/>
          <w:rFonts w:ascii="Arial" w:hAnsi="Arial" w:cs="Arial"/>
          <w:color w:val="000000"/>
          <w:sz w:val="21"/>
          <w:szCs w:val="21"/>
        </w:rPr>
        <w:t> </w:t>
      </w:r>
      <w:r>
        <w:rPr>
          <w:rFonts w:ascii="Arial" w:hAnsi="Arial" w:cs="Arial"/>
          <w:color w:val="000000"/>
          <w:sz w:val="21"/>
          <w:szCs w:val="21"/>
        </w:rPr>
        <w:t>giải</w:t>
      </w:r>
      <w:r>
        <w:rPr>
          <w:rStyle w:val="apple-converted-space"/>
          <w:rFonts w:ascii="Arial" w:hAnsi="Arial" w:cs="Arial"/>
          <w:color w:val="000000"/>
          <w:sz w:val="21"/>
          <w:szCs w:val="21"/>
        </w:rPr>
        <w:t> </w:t>
      </w:r>
      <w:r>
        <w:rPr>
          <w:rFonts w:ascii="Arial" w:hAnsi="Arial" w:cs="Arial"/>
          <w:color w:val="000000"/>
          <w:sz w:val="21"/>
          <w:szCs w:val="21"/>
        </w:rPr>
        <w:t>tỏa bảo đảm dự thầu cho nhà thầu, nhà đầu tư theo quy định đối với hành vi vi phạm quy định tại Điểm a Khoản 1 Điều này.</w:t>
      </w:r>
    </w:p>
    <w:p w14:paraId="282B0E08"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6C608F9"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4. HÀNH VI VI PHẠM HÀNH CHÍNH</w:t>
      </w:r>
      <w:r>
        <w:rPr>
          <w:rStyle w:val="apple-converted-space"/>
          <w:rFonts w:ascii="Arial" w:hAnsi="Arial" w:cs="Arial"/>
          <w:color w:val="A76014"/>
          <w:sz w:val="21"/>
          <w:szCs w:val="21"/>
        </w:rPr>
        <w:t> </w:t>
      </w:r>
      <w:r>
        <w:rPr>
          <w:rStyle w:val="Strong"/>
          <w:rFonts w:ascii="Arial" w:hAnsi="Arial" w:cs="Arial"/>
          <w:b/>
          <w:bCs/>
          <w:color w:val="A76014"/>
          <w:sz w:val="21"/>
          <w:szCs w:val="21"/>
        </w:rPr>
        <w:t>TRONG</w:t>
      </w:r>
      <w:r>
        <w:rPr>
          <w:rStyle w:val="apple-converted-space"/>
          <w:rFonts w:ascii="Arial" w:hAnsi="Arial" w:cs="Arial"/>
          <w:color w:val="A76014"/>
          <w:sz w:val="21"/>
          <w:szCs w:val="21"/>
        </w:rPr>
        <w:t> </w:t>
      </w:r>
      <w:r>
        <w:rPr>
          <w:rStyle w:val="Strong"/>
          <w:rFonts w:ascii="Arial" w:hAnsi="Arial" w:cs="Arial"/>
          <w:b/>
          <w:bCs/>
          <w:color w:val="A76014"/>
          <w:sz w:val="21"/>
          <w:szCs w:val="21"/>
        </w:rPr>
        <w:t>LĨNH VỰC ĐĂNG KÝ KINH DOANH ĐỐI VỚI DOANH NGHIỆP, HỘ KINH DOANH, HỢP TÁC XÃ, LIÊN HIỆP HỢP TÁC XÃ, HÌNH THỨC XỬ PHẠT VÀ BIỆN PHÁP KHẮC PHỤC HẬU QUẢ</w:t>
      </w:r>
    </w:p>
    <w:p w14:paraId="4652F78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7EF8D73"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24. Vi phạm quy định về kê khai hồ</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đăng ký doanh nghiệp</w:t>
      </w:r>
    </w:p>
    <w:p w14:paraId="3C125B9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kê khai không trung thực, không chính xác nội dung hồ sơ đăng ký doanh nghiệp.</w:t>
      </w:r>
    </w:p>
    <w:p w14:paraId="27501EB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Buộc đăng ký thay</w:t>
      </w:r>
      <w:r>
        <w:rPr>
          <w:rStyle w:val="apple-converted-space"/>
          <w:rFonts w:ascii="Arial" w:hAnsi="Arial" w:cs="Arial"/>
          <w:color w:val="000000"/>
          <w:sz w:val="21"/>
          <w:szCs w:val="21"/>
        </w:rPr>
        <w:t> </w:t>
      </w:r>
      <w:r>
        <w:rPr>
          <w:rFonts w:ascii="Arial" w:hAnsi="Arial" w:cs="Arial"/>
          <w:color w:val="000000"/>
          <w:sz w:val="21"/>
          <w:szCs w:val="21"/>
        </w:rPr>
        <w:t>đổi và thông báo lại các thông tin doanh nghiệp đã kê khai không trung thực, không chính xác.</w:t>
      </w:r>
    </w:p>
    <w:p w14:paraId="47B67C0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EC067C4"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 Vi phạm quy định về thời hạn đăng ký thay đổi nội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dung Giấy chứng nhận đăng ký doanh nghiệp</w:t>
      </w:r>
    </w:p>
    <w:p w14:paraId="76599A8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 đối với hành vi đăng ký thay đổi nội dung Giấy chứng nhận đăng ký doanh nghiệp, Giấy chứng nhận đăng ký hoạt động chi nhánh, văn phòng đại diện,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đăng ký địa điểm kinh doanh quá thời hạn quy định từ 01 đến 30 ngày.</w:t>
      </w:r>
    </w:p>
    <w:p w14:paraId="6689FC1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đăng ký thay đổi nội dung Giấy chứng nhận đăng ký doanh nghiệp, Giấy chứng nhận đăng ký hoạt động chi nhánh, văn phòng đại diện,</w:t>
      </w:r>
      <w:r>
        <w:rPr>
          <w:rStyle w:val="apple-converted-space"/>
          <w:rFonts w:ascii="Arial" w:hAnsi="Arial" w:cs="Arial"/>
          <w:color w:val="000000"/>
          <w:sz w:val="21"/>
          <w:szCs w:val="21"/>
        </w:rPr>
        <w:t> </w:t>
      </w:r>
      <w:r>
        <w:rPr>
          <w:rFonts w:ascii="Arial" w:hAnsi="Arial" w:cs="Arial"/>
          <w:color w:val="000000"/>
          <w:sz w:val="21"/>
          <w:szCs w:val="21"/>
        </w:rPr>
        <w:t>Giấy</w:t>
      </w:r>
      <w:r>
        <w:rPr>
          <w:rStyle w:val="apple-converted-space"/>
          <w:rFonts w:ascii="Arial" w:hAnsi="Arial" w:cs="Arial"/>
          <w:color w:val="000000"/>
          <w:sz w:val="21"/>
          <w:szCs w:val="21"/>
        </w:rPr>
        <w:t> </w:t>
      </w:r>
      <w:r>
        <w:rPr>
          <w:rFonts w:ascii="Arial" w:hAnsi="Arial" w:cs="Arial"/>
          <w:color w:val="000000"/>
          <w:sz w:val="21"/>
          <w:szCs w:val="21"/>
        </w:rPr>
        <w:t>chứng nhận đăng ký địa điểm kinh doanh quá thời hạn quy định từ 31 đến 90 ngày.</w:t>
      </w:r>
    </w:p>
    <w:p w14:paraId="5698F07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đăng ký thay đổi nội dung Giấy chứng nhận đăng ký doanh nghiệp, Giấy chứng nhận đăng ký hoạt động chi nhánh, văn phòng đại diện, Giấy chứng nhận đăng ký địa điểm kinh doanh quá thời hạn quy định từ 91 ngày trở lên.</w:t>
      </w:r>
    </w:p>
    <w:p w14:paraId="444E1DE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Biện pháp khắc phục hậu quả: Buộc đăng ký thay đổi các</w:t>
      </w:r>
      <w:r>
        <w:rPr>
          <w:rStyle w:val="apple-converted-space"/>
          <w:rFonts w:ascii="Arial" w:hAnsi="Arial" w:cs="Arial"/>
          <w:color w:val="000000"/>
          <w:sz w:val="21"/>
          <w:szCs w:val="21"/>
        </w:rPr>
        <w:t> </w:t>
      </w:r>
      <w:r>
        <w:rPr>
          <w:rFonts w:ascii="Arial" w:hAnsi="Arial" w:cs="Arial"/>
          <w:color w:val="000000"/>
          <w:sz w:val="21"/>
          <w:szCs w:val="21"/>
        </w:rPr>
        <w:t>nội</w:t>
      </w:r>
      <w:r>
        <w:rPr>
          <w:rStyle w:val="apple-converted-space"/>
          <w:rFonts w:ascii="Arial" w:hAnsi="Arial" w:cs="Arial"/>
          <w:color w:val="000000"/>
          <w:sz w:val="21"/>
          <w:szCs w:val="21"/>
        </w:rPr>
        <w:t> </w:t>
      </w:r>
      <w:r>
        <w:rPr>
          <w:rFonts w:ascii="Arial" w:hAnsi="Arial" w:cs="Arial"/>
          <w:color w:val="000000"/>
          <w:sz w:val="21"/>
          <w:szCs w:val="21"/>
        </w:rPr>
        <w:t>dung Giấy chứng nhận doanh nghiệp theo quy định đối với hành vi vi phạm quy định tại Khoản 1, Khoản 2 và Khoản 3 Điều này.</w:t>
      </w:r>
    </w:p>
    <w:p w14:paraId="03DF3AB6"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5DC0646"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 Vi phạm quy định về công bố nội dung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đăng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ký doanh nghiệp</w:t>
      </w:r>
    </w:p>
    <w:p w14:paraId="04E9811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hành vi không công bố hoặc công bố không đúng thời hạn quy định nội dung đăng ký doanh nghiệp trên Cổng thông tin quốc gia về đăng ký doanh nghiệp.</w:t>
      </w:r>
    </w:p>
    <w:p w14:paraId="0D0980F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Buộc phải công bố nội dung</w:t>
      </w:r>
      <w:r>
        <w:rPr>
          <w:rStyle w:val="apple-converted-space"/>
          <w:rFonts w:ascii="Arial" w:hAnsi="Arial" w:cs="Arial"/>
          <w:color w:val="000000"/>
          <w:sz w:val="21"/>
          <w:szCs w:val="21"/>
        </w:rPr>
        <w:t> </w:t>
      </w:r>
      <w:hyperlink r:id="rId19" w:history="1">
        <w:r>
          <w:rPr>
            <w:rStyle w:val="Hyperlink"/>
            <w:rFonts w:ascii="Arial" w:hAnsi="Arial" w:cs="Arial"/>
            <w:color w:val="135ECD"/>
            <w:sz w:val="21"/>
            <w:szCs w:val="21"/>
          </w:rPr>
          <w:t>đăng ký doanh nghiệp</w:t>
        </w:r>
      </w:hyperlink>
      <w:r>
        <w:rPr>
          <w:rStyle w:val="apple-converted-space"/>
          <w:rFonts w:ascii="Arial" w:hAnsi="Arial" w:cs="Arial"/>
          <w:color w:val="000000"/>
          <w:sz w:val="21"/>
          <w:szCs w:val="21"/>
        </w:rPr>
        <w:t> </w:t>
      </w:r>
      <w:r>
        <w:rPr>
          <w:rFonts w:ascii="Arial" w:hAnsi="Arial" w:cs="Arial"/>
          <w:color w:val="000000"/>
          <w:sz w:val="21"/>
          <w:szCs w:val="21"/>
        </w:rPr>
        <w:t>trên Cổng thông tin quốc gia về đăng ký doanh nghiệp đối với hành vi vi phạm quy định tại Khoản 1 Điều này.</w:t>
      </w:r>
    </w:p>
    <w:p w14:paraId="40A5F72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A083298"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27. Vi phạm quy định về công bố thông tin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 nghiệp nhà nước</w:t>
      </w:r>
    </w:p>
    <w:p w14:paraId="6789C25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w:t>
      </w:r>
      <w:r>
        <w:rPr>
          <w:rStyle w:val="apple-converted-space"/>
          <w:rFonts w:ascii="Arial" w:hAnsi="Arial" w:cs="Arial"/>
          <w:color w:val="000000"/>
          <w:sz w:val="21"/>
          <w:szCs w:val="21"/>
        </w:rPr>
        <w:t> </w:t>
      </w:r>
      <w:r>
        <w:rPr>
          <w:rFonts w:ascii="Arial" w:hAnsi="Arial" w:cs="Arial"/>
          <w:color w:val="000000"/>
          <w:sz w:val="21"/>
          <w:szCs w:val="21"/>
        </w:rPr>
        <w:t>một</w:t>
      </w:r>
      <w:r>
        <w:rPr>
          <w:rStyle w:val="apple-converted-space"/>
          <w:rFonts w:ascii="Arial" w:hAnsi="Arial" w:cs="Arial"/>
          <w:color w:val="000000"/>
          <w:sz w:val="21"/>
          <w:szCs w:val="21"/>
        </w:rPr>
        <w:t> </w:t>
      </w:r>
      <w:r>
        <w:rPr>
          <w:rFonts w:ascii="Arial" w:hAnsi="Arial" w:cs="Arial"/>
          <w:color w:val="000000"/>
          <w:sz w:val="21"/>
          <w:szCs w:val="21"/>
        </w:rPr>
        <w:t>trong các hành vi sau:</w:t>
      </w:r>
    </w:p>
    <w:p w14:paraId="2AF25F2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thông tin của doanh nghiệp nhà nước không đầy đủ,</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chính xác;</w:t>
      </w:r>
    </w:p>
    <w:p w14:paraId="2F38135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nhiều hơn một (01) người đại diện theo pháp luật nhưng</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thông báo với cơ quan đại diện chủ sở hữu nhà nước và Bộ Kế hoạch và Đầu tư hoặc không công khai trên cổng thông tin hoặc trang thông tin điện tử của doanh nghiệp;</w:t>
      </w:r>
    </w:p>
    <w:p w14:paraId="154A936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công bố thông tin qua người được ủy</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công bố thông tin nhưng không gửi thông báo ủy quyền tới cơ quan đại diện chủ sở hữu nhà nước và Bộ Kế hoạch và Đầu tư;</w:t>
      </w:r>
    </w:p>
    <w:p w14:paraId="6904882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có văn bản báo cáo giải trình với cơ</w:t>
      </w:r>
      <w:r>
        <w:rPr>
          <w:rStyle w:val="apple-converted-space"/>
          <w:rFonts w:ascii="Arial" w:hAnsi="Arial" w:cs="Arial"/>
          <w:color w:val="000000"/>
          <w:sz w:val="21"/>
          <w:szCs w:val="21"/>
        </w:rPr>
        <w:t> </w:t>
      </w:r>
      <w:r>
        <w:rPr>
          <w:rFonts w:ascii="Arial" w:hAnsi="Arial" w:cs="Arial"/>
          <w:color w:val="000000"/>
          <w:sz w:val="21"/>
          <w:szCs w:val="21"/>
        </w:rPr>
        <w:t>quan</w:t>
      </w:r>
      <w:r>
        <w:rPr>
          <w:rStyle w:val="apple-converted-space"/>
          <w:rFonts w:ascii="Arial" w:hAnsi="Arial" w:cs="Arial"/>
          <w:color w:val="000000"/>
          <w:sz w:val="21"/>
          <w:szCs w:val="21"/>
        </w:rPr>
        <w:t> </w:t>
      </w:r>
      <w:r>
        <w:rPr>
          <w:rFonts w:ascii="Arial" w:hAnsi="Arial" w:cs="Arial"/>
          <w:color w:val="000000"/>
          <w:sz w:val="21"/>
          <w:szCs w:val="21"/>
        </w:rPr>
        <w:t>đại diện chủ sở hữu nhà nước về việc thay đổi nội dung thông tin đã công bố;</w:t>
      </w:r>
    </w:p>
    <w:p w14:paraId="6DE7A4B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Tạm hoãn công bố thông tin nhưng không báo cáo lý</w:t>
      </w:r>
      <w:r>
        <w:rPr>
          <w:rStyle w:val="apple-converted-space"/>
          <w:rFonts w:ascii="Arial" w:hAnsi="Arial" w:cs="Arial"/>
          <w:color w:val="000000"/>
          <w:sz w:val="21"/>
          <w:szCs w:val="21"/>
        </w:rPr>
        <w:t> </w:t>
      </w:r>
      <w:r>
        <w:rPr>
          <w:rFonts w:ascii="Arial" w:hAnsi="Arial" w:cs="Arial"/>
          <w:color w:val="000000"/>
          <w:sz w:val="21"/>
          <w:szCs w:val="21"/>
        </w:rPr>
        <w:t>do</w:t>
      </w:r>
      <w:r>
        <w:rPr>
          <w:rStyle w:val="apple-converted-space"/>
          <w:rFonts w:ascii="Arial" w:hAnsi="Arial" w:cs="Arial"/>
          <w:color w:val="000000"/>
          <w:sz w:val="21"/>
          <w:szCs w:val="21"/>
        </w:rPr>
        <w:t> </w:t>
      </w:r>
      <w:r>
        <w:rPr>
          <w:rFonts w:ascii="Arial" w:hAnsi="Arial" w:cs="Arial"/>
          <w:color w:val="000000"/>
          <w:sz w:val="21"/>
          <w:szCs w:val="21"/>
        </w:rPr>
        <w:t>của việc tạm hoãn hoặc không gửi thông báo đề nghị hoãn công bố thông tin cho cơ quan đại diện chủ sở hữu nhà nước.</w:t>
      </w:r>
    </w:p>
    <w:p w14:paraId="6AA7FAC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494D1BA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định kỳ</w:t>
      </w:r>
      <w:r>
        <w:rPr>
          <w:rStyle w:val="apple-converted-space"/>
          <w:rFonts w:ascii="Arial" w:hAnsi="Arial" w:cs="Arial"/>
          <w:color w:val="000000"/>
          <w:sz w:val="21"/>
          <w:szCs w:val="21"/>
        </w:rPr>
        <w:t> </w:t>
      </w:r>
      <w:hyperlink r:id="rId20" w:history="1">
        <w:r>
          <w:rPr>
            <w:rStyle w:val="Hyperlink"/>
            <w:rFonts w:ascii="Arial" w:hAnsi="Arial" w:cs="Arial"/>
            <w:color w:val="135ECD"/>
            <w:sz w:val="21"/>
            <w:szCs w:val="21"/>
          </w:rPr>
          <w:t>công bố thông tin</w:t>
        </w:r>
      </w:hyperlink>
      <w:r>
        <w:rPr>
          <w:rFonts w:ascii="Arial" w:hAnsi="Arial" w:cs="Arial"/>
          <w:color w:val="000000"/>
          <w:sz w:val="21"/>
          <w:szCs w:val="21"/>
        </w:rPr>
        <w:t>;</w:t>
      </w:r>
    </w:p>
    <w:p w14:paraId="2E29E02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công bố chiến lược phát triển doanh nghiệp trên</w:t>
      </w:r>
      <w:r>
        <w:rPr>
          <w:rStyle w:val="apple-converted-space"/>
          <w:rFonts w:ascii="Arial" w:hAnsi="Arial" w:cs="Arial"/>
          <w:color w:val="000000"/>
          <w:sz w:val="21"/>
          <w:szCs w:val="21"/>
        </w:rPr>
        <w:t> </w:t>
      </w:r>
      <w:r>
        <w:rPr>
          <w:rFonts w:ascii="Arial" w:hAnsi="Arial" w:cs="Arial"/>
          <w:color w:val="000000"/>
          <w:sz w:val="21"/>
          <w:szCs w:val="21"/>
        </w:rPr>
        <w:t>cổng</w:t>
      </w:r>
      <w:r>
        <w:rPr>
          <w:rStyle w:val="apple-converted-space"/>
          <w:rFonts w:ascii="Arial" w:hAnsi="Arial" w:cs="Arial"/>
          <w:color w:val="000000"/>
          <w:sz w:val="21"/>
          <w:szCs w:val="21"/>
        </w:rPr>
        <w:t> </w:t>
      </w:r>
      <w:r>
        <w:rPr>
          <w:rFonts w:ascii="Arial" w:hAnsi="Arial" w:cs="Arial"/>
          <w:color w:val="000000"/>
          <w:sz w:val="21"/>
          <w:szCs w:val="21"/>
        </w:rPr>
        <w:t>thông tin điện tử của doanh nghiệp và gửi Bộ Kế hoạch và Đầu tư để công bố;</w:t>
      </w:r>
    </w:p>
    <w:p w14:paraId="178A25B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thực hiện công bố kế hoạch sản xuất kinh doanh và đầu tư</w:t>
      </w:r>
      <w:r>
        <w:rPr>
          <w:rStyle w:val="apple-converted-space"/>
          <w:rFonts w:ascii="Arial" w:hAnsi="Arial" w:cs="Arial"/>
          <w:color w:val="000000"/>
          <w:sz w:val="21"/>
          <w:szCs w:val="21"/>
        </w:rPr>
        <w:t> </w:t>
      </w:r>
      <w:r>
        <w:rPr>
          <w:rFonts w:ascii="Arial" w:hAnsi="Arial" w:cs="Arial"/>
          <w:color w:val="000000"/>
          <w:sz w:val="21"/>
          <w:szCs w:val="21"/>
        </w:rPr>
        <w:t>phát</w:t>
      </w:r>
      <w:r>
        <w:rPr>
          <w:rStyle w:val="apple-converted-space"/>
          <w:rFonts w:ascii="Arial" w:hAnsi="Arial" w:cs="Arial"/>
          <w:color w:val="000000"/>
          <w:sz w:val="21"/>
          <w:szCs w:val="21"/>
        </w:rPr>
        <w:t> </w:t>
      </w:r>
      <w:r>
        <w:rPr>
          <w:rFonts w:ascii="Arial" w:hAnsi="Arial" w:cs="Arial"/>
          <w:color w:val="000000"/>
          <w:sz w:val="21"/>
          <w:szCs w:val="21"/>
        </w:rPr>
        <w:t>triển hàng năm và năm (05) năm của doanh nghiệp đã được phê duyệt;</w:t>
      </w:r>
    </w:p>
    <w:p w14:paraId="29D6CC7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xây dựng báo cáo kết quả thực hiện các nhiệm vụ công ích và</w:t>
      </w:r>
      <w:r>
        <w:rPr>
          <w:rStyle w:val="apple-converted-space"/>
          <w:rFonts w:ascii="Arial" w:hAnsi="Arial" w:cs="Arial"/>
          <w:color w:val="000000"/>
          <w:sz w:val="21"/>
          <w:szCs w:val="21"/>
        </w:rPr>
        <w:t> </w:t>
      </w:r>
      <w:r>
        <w:rPr>
          <w:rFonts w:ascii="Arial" w:hAnsi="Arial" w:cs="Arial"/>
          <w:color w:val="000000"/>
          <w:sz w:val="21"/>
          <w:szCs w:val="21"/>
        </w:rPr>
        <w:t>trách</w:t>
      </w:r>
      <w:r>
        <w:rPr>
          <w:rStyle w:val="apple-converted-space"/>
          <w:rFonts w:ascii="Arial" w:hAnsi="Arial" w:cs="Arial"/>
          <w:color w:val="000000"/>
          <w:sz w:val="21"/>
          <w:szCs w:val="21"/>
        </w:rPr>
        <w:t> </w:t>
      </w:r>
      <w:r>
        <w:rPr>
          <w:rFonts w:ascii="Arial" w:hAnsi="Arial" w:cs="Arial"/>
          <w:color w:val="000000"/>
          <w:sz w:val="21"/>
          <w:szCs w:val="21"/>
        </w:rPr>
        <w:t>nhiệm xã hội (nếu có);</w:t>
      </w:r>
    </w:p>
    <w:p w14:paraId="306F581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công bố tình hình thực hiện sắp xếp, đổi mới doanh nghiệp hàng</w:t>
      </w:r>
      <w:r>
        <w:rPr>
          <w:rStyle w:val="apple-converted-space"/>
          <w:rFonts w:ascii="Arial" w:hAnsi="Arial" w:cs="Arial"/>
          <w:color w:val="000000"/>
          <w:sz w:val="21"/>
          <w:szCs w:val="21"/>
        </w:rPr>
        <w:t> </w:t>
      </w:r>
      <w:r>
        <w:rPr>
          <w:rFonts w:ascii="Arial" w:hAnsi="Arial" w:cs="Arial"/>
          <w:color w:val="000000"/>
          <w:sz w:val="21"/>
          <w:szCs w:val="21"/>
        </w:rPr>
        <w:t>năm, báo cáo thực trạng quản trị và cơ cấu tổ chức của doanh nghiệp, báo cáo tài chính của doanh nghiệp, chế độ tiền lương, tiền thưởng của doanh nghiệp.</w:t>
      </w:r>
    </w:p>
    <w:p w14:paraId="3A930FD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36D2BE3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bổ sung hoặc sửa đổi nội dung thông tin công bố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hành vi vi phạm quy định tại Điểm a Khoản 1 Điều này;</w:t>
      </w:r>
    </w:p>
    <w:p w14:paraId="4DD8E08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báo cáo, thông báo hoặc công khai thông tin theo quy định</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vi phạm quy định tại Điểm b, Điểm c, Điểm d và Điểm đ Khoản 1 Điều này;</w:t>
      </w:r>
    </w:p>
    <w:p w14:paraId="142BA2D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thực hiện công bố thông tin theo quy định đối với hành vi vi phạm quy định tại Khoản 2 Điều này.</w:t>
      </w:r>
    </w:p>
    <w:p w14:paraId="69130A97"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A8A1FB2"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28. Vi phạm các quy định về thành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lập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 nghiệp</w:t>
      </w:r>
    </w:p>
    <w:p w14:paraId="3FEEA52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w:t>
      </w:r>
      <w:r>
        <w:rPr>
          <w:rStyle w:val="apple-converted-space"/>
          <w:rFonts w:ascii="Arial" w:hAnsi="Arial" w:cs="Arial"/>
          <w:color w:val="000000"/>
          <w:sz w:val="21"/>
          <w:szCs w:val="21"/>
        </w:rPr>
        <w:t> </w:t>
      </w:r>
      <w:r>
        <w:rPr>
          <w:rFonts w:ascii="Arial" w:hAnsi="Arial" w:cs="Arial"/>
          <w:color w:val="000000"/>
          <w:sz w:val="21"/>
          <w:szCs w:val="21"/>
        </w:rPr>
        <w:t>5.000.000</w:t>
      </w:r>
      <w:r>
        <w:rPr>
          <w:rStyle w:val="apple-converted-space"/>
          <w:rFonts w:ascii="Arial" w:hAnsi="Arial" w:cs="Arial"/>
          <w:color w:val="000000"/>
          <w:sz w:val="21"/>
          <w:szCs w:val="21"/>
        </w:rPr>
        <w:t> </w:t>
      </w:r>
      <w:r>
        <w:rPr>
          <w:rFonts w:ascii="Arial" w:hAnsi="Arial" w:cs="Arial"/>
          <w:color w:val="000000"/>
          <w:sz w:val="21"/>
          <w:szCs w:val="21"/>
        </w:rPr>
        <w:t>đồng đối với hành vi không chuyển đổi loại hình doanh nghiệp khi công ty không còn đủ số lượng thành viên, cổ đông tối thiểu theo quy định trong thời hạn 6 tháng liên tục.</w:t>
      </w:r>
    </w:p>
    <w:p w14:paraId="41430A4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hoạt động khi đã kết thúc thời hạn ghi trong Điều lệ mà không được gia hạn.</w:t>
      </w:r>
    </w:p>
    <w:p w14:paraId="43ED633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w:t>
      </w:r>
      <w:r>
        <w:rPr>
          <w:rStyle w:val="apple-converted-space"/>
          <w:rFonts w:ascii="Arial" w:hAnsi="Arial" w:cs="Arial"/>
          <w:color w:val="000000"/>
          <w:sz w:val="21"/>
          <w:szCs w:val="21"/>
        </w:rPr>
        <w:t> </w:t>
      </w:r>
      <w:r>
        <w:rPr>
          <w:rFonts w:ascii="Arial" w:hAnsi="Arial" w:cs="Arial"/>
          <w:color w:val="000000"/>
          <w:sz w:val="21"/>
          <w:szCs w:val="21"/>
        </w:rPr>
        <w:t>đồng đối với hành vi không đăng ký thay đổi với cơ quan đăng ký kinh doanh khi không góp đủ vốn Điều lệ như đã đăng ký.</w:t>
      </w:r>
    </w:p>
    <w:p w14:paraId="050300C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5F41B20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Cố ý định giá tài sản góp vốn không</w:t>
      </w:r>
      <w:r>
        <w:rPr>
          <w:rStyle w:val="apple-converted-space"/>
          <w:rFonts w:ascii="Arial" w:hAnsi="Arial" w:cs="Arial"/>
          <w:color w:val="000000"/>
          <w:sz w:val="21"/>
          <w:szCs w:val="21"/>
        </w:rPr>
        <w:t> </w:t>
      </w:r>
      <w:r>
        <w:rPr>
          <w:rFonts w:ascii="Arial" w:hAnsi="Arial" w:cs="Arial"/>
          <w:color w:val="000000"/>
          <w:sz w:val="21"/>
          <w:szCs w:val="21"/>
        </w:rPr>
        <w:t>đúng</w:t>
      </w:r>
      <w:r>
        <w:rPr>
          <w:rStyle w:val="apple-converted-space"/>
          <w:rFonts w:ascii="Arial" w:hAnsi="Arial" w:cs="Arial"/>
          <w:color w:val="000000"/>
          <w:sz w:val="21"/>
          <w:szCs w:val="21"/>
        </w:rPr>
        <w:t> </w:t>
      </w:r>
      <w:r>
        <w:rPr>
          <w:rFonts w:ascii="Arial" w:hAnsi="Arial" w:cs="Arial"/>
          <w:color w:val="000000"/>
          <w:sz w:val="21"/>
          <w:szCs w:val="21"/>
        </w:rPr>
        <w:t>giá trị thực tế;</w:t>
      </w:r>
    </w:p>
    <w:p w14:paraId="76587BC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tục kinh doanh khi đã bị thu hồi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đăng ký doanh nghiệp;</w:t>
      </w:r>
    </w:p>
    <w:p w14:paraId="3B927AE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Hoạt động kinh doanh dưới hình thức</w:t>
      </w:r>
      <w:r>
        <w:rPr>
          <w:rStyle w:val="apple-converted-space"/>
          <w:rFonts w:ascii="Arial" w:hAnsi="Arial" w:cs="Arial"/>
          <w:color w:val="000000"/>
          <w:sz w:val="21"/>
          <w:szCs w:val="21"/>
        </w:rPr>
        <w:t> </w:t>
      </w:r>
      <w:r>
        <w:rPr>
          <w:rFonts w:ascii="Arial" w:hAnsi="Arial" w:cs="Arial"/>
          <w:color w:val="000000"/>
          <w:sz w:val="21"/>
          <w:szCs w:val="21"/>
        </w:rPr>
        <w:t>doanh</w:t>
      </w:r>
      <w:r>
        <w:rPr>
          <w:rStyle w:val="apple-converted-space"/>
          <w:rFonts w:ascii="Arial" w:hAnsi="Arial" w:cs="Arial"/>
          <w:color w:val="000000"/>
          <w:sz w:val="21"/>
          <w:szCs w:val="21"/>
        </w:rPr>
        <w:t> </w:t>
      </w:r>
      <w:r>
        <w:rPr>
          <w:rFonts w:ascii="Arial" w:hAnsi="Arial" w:cs="Arial"/>
          <w:color w:val="000000"/>
          <w:sz w:val="21"/>
          <w:szCs w:val="21"/>
        </w:rPr>
        <w:t>nghiệp mà không đăng ký</w:t>
      </w:r>
      <w:r>
        <w:rPr>
          <w:rStyle w:val="apple-converted-space"/>
          <w:rFonts w:ascii="Arial" w:hAnsi="Arial" w:cs="Arial"/>
          <w:color w:val="000000"/>
          <w:sz w:val="21"/>
          <w:szCs w:val="21"/>
        </w:rPr>
        <w:t> </w:t>
      </w:r>
      <w:hyperlink r:id="rId21" w:history="1">
        <w:r>
          <w:rPr>
            <w:rStyle w:val="Hyperlink"/>
            <w:rFonts w:ascii="Arial" w:hAnsi="Arial" w:cs="Arial"/>
            <w:color w:val="135ECD"/>
            <w:sz w:val="21"/>
            <w:szCs w:val="21"/>
          </w:rPr>
          <w:t>thành lập doanh nghiệp</w:t>
        </w:r>
      </w:hyperlink>
      <w:r>
        <w:rPr>
          <w:rFonts w:ascii="Arial" w:hAnsi="Arial" w:cs="Arial"/>
          <w:color w:val="000000"/>
          <w:sz w:val="21"/>
          <w:szCs w:val="21"/>
        </w:rPr>
        <w:t>.</w:t>
      </w:r>
    </w:p>
    <w:p w14:paraId="7D82E84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w:t>
      </w:r>
      <w:r>
        <w:rPr>
          <w:rStyle w:val="apple-converted-space"/>
          <w:rFonts w:ascii="Arial" w:hAnsi="Arial" w:cs="Arial"/>
          <w:color w:val="000000"/>
          <w:sz w:val="21"/>
          <w:szCs w:val="21"/>
        </w:rPr>
        <w:t> </w:t>
      </w:r>
      <w:r>
        <w:rPr>
          <w:rFonts w:ascii="Arial" w:hAnsi="Arial" w:cs="Arial"/>
          <w:color w:val="000000"/>
          <w:sz w:val="21"/>
          <w:szCs w:val="21"/>
        </w:rPr>
        <w:t>phục hậu quả:</w:t>
      </w:r>
    </w:p>
    <w:p w14:paraId="2215FA9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đăng ký chuyển đổi loại</w:t>
      </w:r>
      <w:r>
        <w:rPr>
          <w:rStyle w:val="apple-converted-space"/>
          <w:rFonts w:ascii="Arial" w:hAnsi="Arial" w:cs="Arial"/>
          <w:color w:val="000000"/>
          <w:sz w:val="21"/>
          <w:szCs w:val="21"/>
        </w:rPr>
        <w:t> </w:t>
      </w:r>
      <w:r>
        <w:rPr>
          <w:rFonts w:ascii="Arial" w:hAnsi="Arial" w:cs="Arial"/>
          <w:color w:val="000000"/>
          <w:sz w:val="21"/>
          <w:szCs w:val="21"/>
        </w:rPr>
        <w:t>hình</w:t>
      </w:r>
      <w:r>
        <w:rPr>
          <w:rStyle w:val="apple-converted-space"/>
          <w:rFonts w:ascii="Arial" w:hAnsi="Arial" w:cs="Arial"/>
          <w:color w:val="000000"/>
          <w:sz w:val="21"/>
          <w:szCs w:val="21"/>
        </w:rPr>
        <w:t> </w:t>
      </w:r>
      <w:r>
        <w:rPr>
          <w:rFonts w:ascii="Arial" w:hAnsi="Arial" w:cs="Arial"/>
          <w:color w:val="000000"/>
          <w:sz w:val="21"/>
          <w:szCs w:val="21"/>
        </w:rPr>
        <w:t>doanh nghiệp phù hợp với quy định của Luật doanh nghiệp đối với hành vi vi phạm quy định tại Khoản 1 Điều này;</w:t>
      </w:r>
    </w:p>
    <w:p w14:paraId="403BEE3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sửa đổi, bổ sung Điều lệ công ty hoặc đăng</w:t>
      </w:r>
      <w:r>
        <w:rPr>
          <w:rStyle w:val="apple-converted-space"/>
          <w:rFonts w:ascii="Arial" w:hAnsi="Arial" w:cs="Arial"/>
          <w:color w:val="000000"/>
          <w:sz w:val="21"/>
          <w:szCs w:val="21"/>
        </w:rPr>
        <w:t> </w:t>
      </w:r>
      <w:r>
        <w:rPr>
          <w:rFonts w:ascii="Arial" w:hAnsi="Arial" w:cs="Arial"/>
          <w:color w:val="000000"/>
          <w:sz w:val="21"/>
          <w:szCs w:val="21"/>
        </w:rPr>
        <w:t>ký giải thể đối với hành vi vi phạm quy định tại Khoản 2 Điều này;</w:t>
      </w:r>
    </w:p>
    <w:p w14:paraId="562F838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đăng ký điều chỉnh vốn Điều lệ, tỷ lệ phần vốn góp,</w:t>
      </w:r>
      <w:r>
        <w:rPr>
          <w:rStyle w:val="apple-converted-space"/>
          <w:rFonts w:ascii="Arial" w:hAnsi="Arial" w:cs="Arial"/>
          <w:color w:val="000000"/>
          <w:sz w:val="21"/>
          <w:szCs w:val="21"/>
        </w:rPr>
        <w:t> </w:t>
      </w:r>
      <w:r>
        <w:rPr>
          <w:rFonts w:ascii="Arial" w:hAnsi="Arial" w:cs="Arial"/>
          <w:color w:val="000000"/>
          <w:sz w:val="21"/>
          <w:szCs w:val="21"/>
        </w:rPr>
        <w:t>cổ phần của các thành viên, cổ đông bằng số vốn đã góp đối với hành vi vi phạm quy định tại Khoản 3 Điều này;</w:t>
      </w:r>
    </w:p>
    <w:p w14:paraId="77D4FAE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định giá lại tài sản góp vốn và đăng ký</w:t>
      </w:r>
      <w:r>
        <w:rPr>
          <w:rStyle w:val="apple-converted-space"/>
          <w:rFonts w:ascii="Arial" w:hAnsi="Arial" w:cs="Arial"/>
          <w:color w:val="000000"/>
          <w:sz w:val="21"/>
          <w:szCs w:val="21"/>
        </w:rPr>
        <w:t> </w:t>
      </w:r>
      <w:hyperlink r:id="rId22" w:history="1">
        <w:r>
          <w:rPr>
            <w:rStyle w:val="Hyperlink"/>
            <w:rFonts w:ascii="Arial" w:hAnsi="Arial" w:cs="Arial"/>
            <w:color w:val="135ECD"/>
            <w:sz w:val="21"/>
            <w:szCs w:val="21"/>
          </w:rPr>
          <w:t>vốn Điều lệ</w:t>
        </w:r>
      </w:hyperlink>
      <w:r>
        <w:rPr>
          <w:rStyle w:val="apple-converted-space"/>
          <w:rFonts w:ascii="Arial" w:hAnsi="Arial" w:cs="Arial"/>
          <w:color w:val="000000"/>
          <w:sz w:val="21"/>
          <w:szCs w:val="21"/>
        </w:rPr>
        <w:t> </w:t>
      </w:r>
      <w:r>
        <w:rPr>
          <w:rFonts w:ascii="Arial" w:hAnsi="Arial" w:cs="Arial"/>
          <w:color w:val="000000"/>
          <w:sz w:val="21"/>
          <w:szCs w:val="21"/>
        </w:rPr>
        <w:t>phù</w:t>
      </w:r>
      <w:r>
        <w:rPr>
          <w:rStyle w:val="apple-converted-space"/>
          <w:rFonts w:ascii="Arial" w:hAnsi="Arial" w:cs="Arial"/>
          <w:color w:val="000000"/>
          <w:sz w:val="21"/>
          <w:szCs w:val="21"/>
        </w:rPr>
        <w:t> </w:t>
      </w:r>
      <w:r>
        <w:rPr>
          <w:rFonts w:ascii="Arial" w:hAnsi="Arial" w:cs="Arial"/>
          <w:color w:val="000000"/>
          <w:sz w:val="21"/>
          <w:szCs w:val="21"/>
        </w:rPr>
        <w:t>hợp</w:t>
      </w:r>
      <w:r>
        <w:rPr>
          <w:rStyle w:val="apple-converted-space"/>
          <w:rFonts w:ascii="Arial" w:hAnsi="Arial" w:cs="Arial"/>
          <w:color w:val="000000"/>
          <w:sz w:val="21"/>
          <w:szCs w:val="21"/>
        </w:rPr>
        <w:t> </w:t>
      </w:r>
      <w:r>
        <w:rPr>
          <w:rFonts w:ascii="Arial" w:hAnsi="Arial" w:cs="Arial"/>
          <w:color w:val="000000"/>
          <w:sz w:val="21"/>
          <w:szCs w:val="21"/>
        </w:rPr>
        <w:t>với giá trị thực tế của tài sản góp vốn đối với hành vi vi phạm quy định tại Điểm a Khoản 4 Điều này;</w:t>
      </w:r>
    </w:p>
    <w:p w14:paraId="40AA403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đăng ký thành lập doanh nghiệp đối với hành vi vi</w:t>
      </w:r>
      <w:r>
        <w:rPr>
          <w:rStyle w:val="apple-converted-space"/>
          <w:rFonts w:ascii="Arial" w:hAnsi="Arial" w:cs="Arial"/>
          <w:color w:val="000000"/>
          <w:sz w:val="21"/>
          <w:szCs w:val="21"/>
        </w:rPr>
        <w:t> </w:t>
      </w:r>
      <w:r>
        <w:rPr>
          <w:rFonts w:ascii="Arial" w:hAnsi="Arial" w:cs="Arial"/>
          <w:color w:val="000000"/>
          <w:sz w:val="21"/>
          <w:szCs w:val="21"/>
        </w:rPr>
        <w:t>phạm quy địnhtại Điểm c Khoản 4 Điều này.</w:t>
      </w:r>
    </w:p>
    <w:p w14:paraId="5E6F5992"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0CC281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Vi phạm quy định về đăng ký người thành</w:t>
      </w:r>
      <w:r>
        <w:rPr>
          <w:rStyle w:val="apple-converted-space"/>
          <w:rFonts w:ascii="Arial" w:hAnsi="Arial" w:cs="Arial"/>
          <w:b/>
          <w:bCs/>
          <w:color w:val="000000"/>
          <w:sz w:val="21"/>
          <w:szCs w:val="21"/>
        </w:rPr>
        <w:t> </w:t>
      </w:r>
      <w:r>
        <w:rPr>
          <w:rStyle w:val="Strong"/>
          <w:rFonts w:ascii="Arial" w:hAnsi="Arial" w:cs="Arial"/>
          <w:color w:val="000000"/>
          <w:sz w:val="21"/>
          <w:szCs w:val="21"/>
        </w:rPr>
        <w:t>lập</w:t>
      </w:r>
      <w:r>
        <w:rPr>
          <w:rStyle w:val="apple-converted-space"/>
          <w:rFonts w:ascii="Arial" w:hAnsi="Arial" w:cs="Arial"/>
          <w:b/>
          <w:bCs/>
          <w:color w:val="000000"/>
          <w:sz w:val="21"/>
          <w:szCs w:val="21"/>
        </w:rPr>
        <w:t> </w:t>
      </w:r>
      <w:r>
        <w:rPr>
          <w:rStyle w:val="Strong"/>
          <w:rFonts w:ascii="Arial" w:hAnsi="Arial" w:cs="Arial"/>
          <w:color w:val="000000"/>
          <w:sz w:val="21"/>
          <w:szCs w:val="21"/>
        </w:rPr>
        <w:t>doanh nghiệp</w:t>
      </w:r>
    </w:p>
    <w:p w14:paraId="632A72A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6E7CBC4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thành lập doanh nghiệp mà theo quy định của pháp</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không có quyền</w:t>
      </w:r>
      <w:r>
        <w:rPr>
          <w:rStyle w:val="apple-converted-space"/>
          <w:rFonts w:ascii="Arial" w:hAnsi="Arial" w:cs="Arial"/>
          <w:color w:val="000000"/>
          <w:sz w:val="21"/>
          <w:szCs w:val="21"/>
        </w:rPr>
        <w:t> </w:t>
      </w:r>
      <w:hyperlink r:id="rId23" w:history="1">
        <w:r>
          <w:rPr>
            <w:rStyle w:val="Hyperlink"/>
            <w:rFonts w:ascii="Arial" w:hAnsi="Arial" w:cs="Arial"/>
            <w:color w:val="135ECD"/>
            <w:sz w:val="21"/>
            <w:szCs w:val="21"/>
          </w:rPr>
          <w:t>thành lập doanh nghiệp</w:t>
        </w:r>
      </w:hyperlink>
      <w:r>
        <w:rPr>
          <w:rFonts w:ascii="Arial" w:hAnsi="Arial" w:cs="Arial"/>
          <w:color w:val="000000"/>
          <w:sz w:val="21"/>
          <w:szCs w:val="21"/>
        </w:rPr>
        <w:t>;</w:t>
      </w:r>
    </w:p>
    <w:p w14:paraId="4250645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quyền góp vốn, mua cổ phần, phần vốn góp</w:t>
      </w:r>
      <w:r>
        <w:rPr>
          <w:rStyle w:val="apple-converted-space"/>
          <w:rFonts w:ascii="Arial" w:hAnsi="Arial" w:cs="Arial"/>
          <w:color w:val="000000"/>
          <w:sz w:val="21"/>
          <w:szCs w:val="21"/>
        </w:rPr>
        <w:t> </w:t>
      </w:r>
      <w:r>
        <w:rPr>
          <w:rFonts w:ascii="Arial" w:hAnsi="Arial" w:cs="Arial"/>
          <w:color w:val="000000"/>
          <w:sz w:val="21"/>
          <w:szCs w:val="21"/>
        </w:rPr>
        <w:t>nhưng vẫn thực hiện.</w:t>
      </w:r>
    </w:p>
    <w:p w14:paraId="2126F27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w:t>
      </w:r>
      <w:r>
        <w:rPr>
          <w:rStyle w:val="apple-converted-space"/>
          <w:rFonts w:ascii="Arial" w:hAnsi="Arial" w:cs="Arial"/>
          <w:color w:val="000000"/>
          <w:sz w:val="21"/>
          <w:szCs w:val="21"/>
        </w:rPr>
        <w:t> </w:t>
      </w:r>
      <w:r>
        <w:rPr>
          <w:rFonts w:ascii="Arial" w:hAnsi="Arial" w:cs="Arial"/>
          <w:color w:val="000000"/>
          <w:sz w:val="21"/>
          <w:szCs w:val="21"/>
        </w:rPr>
        <w:t>khắc</w:t>
      </w:r>
      <w:r>
        <w:rPr>
          <w:rStyle w:val="apple-converted-space"/>
          <w:rFonts w:ascii="Arial" w:hAnsi="Arial" w:cs="Arial"/>
          <w:color w:val="000000"/>
          <w:sz w:val="21"/>
          <w:szCs w:val="21"/>
        </w:rPr>
        <w:t> </w:t>
      </w:r>
      <w:r>
        <w:rPr>
          <w:rFonts w:ascii="Arial" w:hAnsi="Arial" w:cs="Arial"/>
          <w:color w:val="000000"/>
          <w:sz w:val="21"/>
          <w:szCs w:val="21"/>
        </w:rPr>
        <w:t>phục hậu quả:</w:t>
      </w:r>
    </w:p>
    <w:p w14:paraId="6E309F4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đăng ký thay đổi thành viên hoặc cổ đông đối với công ty trách nhiệm hữu hạn một thành viên do tổ chức là chủ sở hữu, công ty cổ phần và công ty hợp danh đối với hành vi</w:t>
      </w:r>
      <w:r>
        <w:rPr>
          <w:rStyle w:val="apple-converted-space"/>
          <w:rFonts w:ascii="Arial" w:hAnsi="Arial" w:cs="Arial"/>
          <w:color w:val="000000"/>
          <w:sz w:val="21"/>
          <w:szCs w:val="21"/>
        </w:rPr>
        <w:t> </w:t>
      </w:r>
      <w:r>
        <w:rPr>
          <w:rFonts w:ascii="Arial" w:hAnsi="Arial" w:cs="Arial"/>
          <w:color w:val="000000"/>
          <w:sz w:val="21"/>
          <w:szCs w:val="21"/>
        </w:rPr>
        <w:t>vi</w:t>
      </w:r>
      <w:r>
        <w:rPr>
          <w:rStyle w:val="apple-converted-space"/>
          <w:rFonts w:ascii="Arial" w:hAnsi="Arial" w:cs="Arial"/>
          <w:color w:val="000000"/>
          <w:sz w:val="21"/>
          <w:szCs w:val="21"/>
        </w:rPr>
        <w:t> </w:t>
      </w:r>
      <w:r>
        <w:rPr>
          <w:rFonts w:ascii="Arial" w:hAnsi="Arial" w:cs="Arial"/>
          <w:color w:val="000000"/>
          <w:sz w:val="21"/>
          <w:szCs w:val="21"/>
        </w:rPr>
        <w:t>phạm quy định tại Điểm a Khoản 1 Điều này.</w:t>
      </w:r>
    </w:p>
    <w:p w14:paraId="5A5BAE7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thay đổi thành viên đối với tổ</w:t>
      </w:r>
      <w:r>
        <w:rPr>
          <w:rStyle w:val="apple-converted-space"/>
          <w:rFonts w:ascii="Arial" w:hAnsi="Arial" w:cs="Arial"/>
          <w:color w:val="000000"/>
          <w:sz w:val="21"/>
          <w:szCs w:val="21"/>
        </w:rPr>
        <w:t> </w:t>
      </w:r>
      <w:r>
        <w:rPr>
          <w:rFonts w:ascii="Arial" w:hAnsi="Arial" w:cs="Arial"/>
          <w:color w:val="000000"/>
          <w:sz w:val="21"/>
          <w:szCs w:val="21"/>
        </w:rPr>
        <w:t>chức, cá nhân góp vốn, mua cổ phần, phần vốn góp theo quy định đối với hành vi vi phạm tại Điểm b Khoản 1 Điều này.</w:t>
      </w:r>
    </w:p>
    <w:p w14:paraId="0A415B0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84D29A8"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30. Vi phạm quy định về chế độ báo cáo và thực hiện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yêu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cầu của cơ quan đăng ký kinh doanh</w:t>
      </w:r>
    </w:p>
    <w:p w14:paraId="1343C1E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w:t>
      </w:r>
    </w:p>
    <w:p w14:paraId="2972E41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hoặc báo cáo không đúng thời hạn khi có yêu cầu</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cơ quan đăng ký kinh doanh;</w:t>
      </w:r>
    </w:p>
    <w:p w14:paraId="37A5BF3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hoặc báo cáo không đúng thời hạn tới cơ quan</w:t>
      </w:r>
      <w:r>
        <w:rPr>
          <w:rStyle w:val="apple-converted-space"/>
          <w:rFonts w:ascii="Arial" w:hAnsi="Arial" w:cs="Arial"/>
          <w:color w:val="000000"/>
          <w:sz w:val="21"/>
          <w:szCs w:val="21"/>
        </w:rPr>
        <w:t> </w:t>
      </w:r>
      <w:r>
        <w:rPr>
          <w:rFonts w:ascii="Arial" w:hAnsi="Arial" w:cs="Arial"/>
          <w:color w:val="000000"/>
          <w:sz w:val="21"/>
          <w:szCs w:val="21"/>
        </w:rPr>
        <w:t>đăng</w:t>
      </w:r>
      <w:r>
        <w:rPr>
          <w:rStyle w:val="apple-converted-space"/>
          <w:rFonts w:ascii="Arial" w:hAnsi="Arial" w:cs="Arial"/>
          <w:color w:val="000000"/>
          <w:sz w:val="21"/>
          <w:szCs w:val="21"/>
        </w:rPr>
        <w:t> </w:t>
      </w:r>
      <w:r>
        <w:rPr>
          <w:rFonts w:ascii="Arial" w:hAnsi="Arial" w:cs="Arial"/>
          <w:color w:val="000000"/>
          <w:sz w:val="21"/>
          <w:szCs w:val="21"/>
        </w:rPr>
        <w:t>ký kinh doanh nơi doanh nghiệp đặt trụ sở chính các thông tin thay đổi của thành viên Hội đồng quản trị (đối với công ty cổ phần), thành viên Ban kiểm soát hoặc Kiểm soát viên, Giám đốc hoặc Tổng giám đốc.</w:t>
      </w:r>
    </w:p>
    <w:p w14:paraId="6CA49D6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02377A1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kinh doanh ngành, nghề kinh doanh có điều kiện khi có</w:t>
      </w:r>
      <w:r>
        <w:rPr>
          <w:rStyle w:val="apple-converted-space"/>
          <w:rFonts w:ascii="Arial" w:hAnsi="Arial" w:cs="Arial"/>
          <w:color w:val="000000"/>
          <w:sz w:val="21"/>
          <w:szCs w:val="21"/>
        </w:rPr>
        <w:t> </w:t>
      </w:r>
      <w:r>
        <w:rPr>
          <w:rFonts w:ascii="Arial" w:hAnsi="Arial" w:cs="Arial"/>
          <w:color w:val="000000"/>
          <w:sz w:val="21"/>
          <w:szCs w:val="21"/>
        </w:rPr>
        <w:t>yêu</w:t>
      </w:r>
      <w:r>
        <w:rPr>
          <w:rStyle w:val="apple-converted-space"/>
          <w:rFonts w:ascii="Arial" w:hAnsi="Arial" w:cs="Arial"/>
          <w:color w:val="000000"/>
          <w:sz w:val="21"/>
          <w:szCs w:val="21"/>
        </w:rPr>
        <w:t> </w:t>
      </w:r>
      <w:r>
        <w:rPr>
          <w:rFonts w:ascii="Arial" w:hAnsi="Arial" w:cs="Arial"/>
          <w:color w:val="000000"/>
          <w:sz w:val="21"/>
          <w:szCs w:val="21"/>
        </w:rPr>
        <w:t>cầu tạm dừng của cơ quan đăng ký kinh doanh;</w:t>
      </w:r>
    </w:p>
    <w:p w14:paraId="2554BAE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đăng ký thay đổi tên doanh nghiệp theo yêu cầu của cơ</w:t>
      </w:r>
      <w:r>
        <w:rPr>
          <w:rStyle w:val="apple-converted-space"/>
          <w:rFonts w:ascii="Arial" w:hAnsi="Arial" w:cs="Arial"/>
          <w:color w:val="000000"/>
          <w:sz w:val="21"/>
          <w:szCs w:val="21"/>
        </w:rPr>
        <w:t> </w:t>
      </w:r>
      <w:r>
        <w:rPr>
          <w:rFonts w:ascii="Arial" w:hAnsi="Arial" w:cs="Arial"/>
          <w:color w:val="000000"/>
          <w:sz w:val="21"/>
          <w:szCs w:val="21"/>
        </w:rPr>
        <w:t>quan</w:t>
      </w:r>
      <w:r>
        <w:rPr>
          <w:rStyle w:val="apple-converted-space"/>
          <w:rFonts w:ascii="Arial" w:hAnsi="Arial" w:cs="Arial"/>
          <w:color w:val="000000"/>
          <w:sz w:val="21"/>
          <w:szCs w:val="21"/>
        </w:rPr>
        <w:t> </w:t>
      </w:r>
      <w:r>
        <w:rPr>
          <w:rFonts w:ascii="Arial" w:hAnsi="Arial" w:cs="Arial"/>
          <w:color w:val="000000"/>
          <w:sz w:val="21"/>
          <w:szCs w:val="21"/>
        </w:rPr>
        <w:t>đăng ký kinh doanh đối với trường hợp doanh nghiệp có tên xâm phạm quyền sở hữu công nghiệp.</w:t>
      </w:r>
    </w:p>
    <w:p w14:paraId="3E93CA6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46C893A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gửi báo cáo tới cơ quan đăng ký kinh doanh</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r>
        <w:rPr>
          <w:rFonts w:ascii="Arial" w:hAnsi="Arial" w:cs="Arial"/>
          <w:color w:val="000000"/>
          <w:sz w:val="21"/>
          <w:szCs w:val="21"/>
        </w:rPr>
        <w:t>quy định đối với hành vi vi phạm quy định tại Khoản 1 Điều này;</w:t>
      </w:r>
    </w:p>
    <w:p w14:paraId="17D55D6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thay đổi tên doanh nghiệp hoặc buộc loại bỏ yếu tố vi</w:t>
      </w:r>
      <w:r>
        <w:rPr>
          <w:rStyle w:val="apple-converted-space"/>
          <w:rFonts w:ascii="Arial" w:hAnsi="Arial" w:cs="Arial"/>
          <w:color w:val="000000"/>
          <w:sz w:val="21"/>
          <w:szCs w:val="21"/>
        </w:rPr>
        <w:t> </w:t>
      </w:r>
      <w:r>
        <w:rPr>
          <w:rFonts w:ascii="Arial" w:hAnsi="Arial" w:cs="Arial"/>
          <w:color w:val="000000"/>
          <w:sz w:val="21"/>
          <w:szCs w:val="21"/>
        </w:rPr>
        <w:t>phạm trong tên doanh nghiệp đối với hành vi vi phạm quy định tại Điểm b Khoản 2 Điều này.</w:t>
      </w:r>
    </w:p>
    <w:p w14:paraId="6F6C7222"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E637405"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31. Vi phạm quy định về về việc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báo thay đổi nội dung đăng ký doanh nghiệp</w:t>
      </w:r>
    </w:p>
    <w:p w14:paraId="3866AC6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500.000 đồng đến</w:t>
      </w:r>
      <w:r>
        <w:rPr>
          <w:rStyle w:val="apple-converted-space"/>
          <w:rFonts w:ascii="Arial" w:hAnsi="Arial" w:cs="Arial"/>
          <w:color w:val="000000"/>
          <w:sz w:val="21"/>
          <w:szCs w:val="21"/>
        </w:rPr>
        <w:t> </w:t>
      </w:r>
      <w:r>
        <w:rPr>
          <w:rFonts w:ascii="Arial" w:hAnsi="Arial" w:cs="Arial"/>
          <w:color w:val="000000"/>
          <w:sz w:val="21"/>
          <w:szCs w:val="21"/>
        </w:rPr>
        <w:t>1.000.000</w:t>
      </w:r>
      <w:r>
        <w:rPr>
          <w:rStyle w:val="apple-converted-space"/>
          <w:rFonts w:ascii="Arial" w:hAnsi="Arial" w:cs="Arial"/>
          <w:color w:val="000000"/>
          <w:sz w:val="21"/>
          <w:szCs w:val="21"/>
        </w:rPr>
        <w:t> </w:t>
      </w:r>
      <w:r>
        <w:rPr>
          <w:rFonts w:ascii="Arial" w:hAnsi="Arial" w:cs="Arial"/>
          <w:color w:val="000000"/>
          <w:sz w:val="21"/>
          <w:szCs w:val="21"/>
        </w:rPr>
        <w:t>đồng đối với hành vi thông báo thay đổi nội dung đăng ký doanh nghiệp quá thời hạn quy định từ 01 đến 30 ngày.</w:t>
      </w:r>
    </w:p>
    <w:p w14:paraId="55F1857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w:t>
      </w:r>
      <w:r>
        <w:rPr>
          <w:rStyle w:val="apple-converted-space"/>
          <w:rFonts w:ascii="Arial" w:hAnsi="Arial" w:cs="Arial"/>
          <w:color w:val="000000"/>
          <w:sz w:val="21"/>
          <w:szCs w:val="21"/>
        </w:rPr>
        <w:t> </w:t>
      </w:r>
      <w:r>
        <w:rPr>
          <w:rFonts w:ascii="Arial" w:hAnsi="Arial" w:cs="Arial"/>
          <w:color w:val="000000"/>
          <w:sz w:val="21"/>
          <w:szCs w:val="21"/>
        </w:rPr>
        <w:t>2.000.000</w:t>
      </w:r>
      <w:r>
        <w:rPr>
          <w:rStyle w:val="apple-converted-space"/>
          <w:rFonts w:ascii="Arial" w:hAnsi="Arial" w:cs="Arial"/>
          <w:color w:val="000000"/>
          <w:sz w:val="21"/>
          <w:szCs w:val="21"/>
        </w:rPr>
        <w:t> </w:t>
      </w:r>
      <w:r>
        <w:rPr>
          <w:rFonts w:ascii="Arial" w:hAnsi="Arial" w:cs="Arial"/>
          <w:color w:val="000000"/>
          <w:sz w:val="21"/>
          <w:szCs w:val="21"/>
        </w:rPr>
        <w:t>đồng đối với hành vi thông báo thay đổi nội dung đăng ký doanh nghiệp quá thời hạn quy định từ 31 đến 90 ngày.</w:t>
      </w:r>
    </w:p>
    <w:p w14:paraId="2D995AE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 đồng đến</w:t>
      </w:r>
      <w:r>
        <w:rPr>
          <w:rStyle w:val="apple-converted-space"/>
          <w:rFonts w:ascii="Arial" w:hAnsi="Arial" w:cs="Arial"/>
          <w:color w:val="000000"/>
          <w:sz w:val="21"/>
          <w:szCs w:val="21"/>
        </w:rPr>
        <w:t> </w:t>
      </w:r>
      <w:r>
        <w:rPr>
          <w:rFonts w:ascii="Arial" w:hAnsi="Arial" w:cs="Arial"/>
          <w:color w:val="000000"/>
          <w:sz w:val="21"/>
          <w:szCs w:val="21"/>
        </w:rPr>
        <w:t>5.000.000</w:t>
      </w:r>
      <w:r>
        <w:rPr>
          <w:rStyle w:val="apple-converted-space"/>
          <w:rFonts w:ascii="Arial" w:hAnsi="Arial" w:cs="Arial"/>
          <w:color w:val="000000"/>
          <w:sz w:val="21"/>
          <w:szCs w:val="21"/>
        </w:rPr>
        <w:t> </w:t>
      </w:r>
      <w:r>
        <w:rPr>
          <w:rFonts w:ascii="Arial" w:hAnsi="Arial" w:cs="Arial"/>
          <w:color w:val="000000"/>
          <w:sz w:val="21"/>
          <w:szCs w:val="21"/>
        </w:rPr>
        <w:t>đồng đối với hành vi thông báo thay đổi nội dung đăng ký doanh nghiệp quá thời hạn quy định từ 91 ngày trở lên.</w:t>
      </w:r>
    </w:p>
    <w:p w14:paraId="6F42213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Biện pháp khắc phục hậu quả: Buộc</w:t>
      </w:r>
      <w:r>
        <w:rPr>
          <w:rStyle w:val="apple-converted-space"/>
          <w:rFonts w:ascii="Arial" w:hAnsi="Arial" w:cs="Arial"/>
          <w:color w:val="000000"/>
          <w:sz w:val="21"/>
          <w:szCs w:val="21"/>
        </w:rPr>
        <w:t> </w:t>
      </w:r>
      <w:r>
        <w:rPr>
          <w:rFonts w:ascii="Arial" w:hAnsi="Arial" w:cs="Arial"/>
          <w:color w:val="000000"/>
          <w:sz w:val="21"/>
          <w:szCs w:val="21"/>
        </w:rPr>
        <w:t>thông</w:t>
      </w:r>
      <w:r>
        <w:rPr>
          <w:rStyle w:val="apple-converted-space"/>
          <w:rFonts w:ascii="Arial" w:hAnsi="Arial" w:cs="Arial"/>
          <w:color w:val="000000"/>
          <w:sz w:val="21"/>
          <w:szCs w:val="21"/>
        </w:rPr>
        <w:t> </w:t>
      </w:r>
      <w:r>
        <w:rPr>
          <w:rFonts w:ascii="Arial" w:hAnsi="Arial" w:cs="Arial"/>
          <w:color w:val="000000"/>
          <w:sz w:val="21"/>
          <w:szCs w:val="21"/>
        </w:rPr>
        <w:t>báo đến Phòng đăng ký kinh doanh cấp tỉnh các nội dung theo quy định đối với hành vi vi phạm tại Khoản 1, Khoản 2 và Khoản 3 Điều này.</w:t>
      </w:r>
    </w:p>
    <w:p w14:paraId="57023DF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C10CD22"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32. Vi phạm các nghĩa vụ thông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khác</w:t>
      </w:r>
    </w:p>
    <w:p w14:paraId="7B9A49F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w:t>
      </w:r>
      <w:r>
        <w:rPr>
          <w:rStyle w:val="apple-converted-space"/>
          <w:rFonts w:ascii="Arial" w:hAnsi="Arial" w:cs="Arial"/>
          <w:color w:val="000000"/>
          <w:sz w:val="21"/>
          <w:szCs w:val="21"/>
        </w:rPr>
        <w:t> </w:t>
      </w:r>
      <w:r>
        <w:rPr>
          <w:rFonts w:ascii="Arial" w:hAnsi="Arial" w:cs="Arial"/>
          <w:color w:val="000000"/>
          <w:sz w:val="21"/>
          <w:szCs w:val="21"/>
        </w:rPr>
        <w:t>một</w:t>
      </w:r>
      <w:r>
        <w:rPr>
          <w:rStyle w:val="apple-converted-space"/>
          <w:rFonts w:ascii="Arial" w:hAnsi="Arial" w:cs="Arial"/>
          <w:color w:val="000000"/>
          <w:sz w:val="21"/>
          <w:szCs w:val="21"/>
        </w:rPr>
        <w:t> </w:t>
      </w:r>
      <w:r>
        <w:rPr>
          <w:rFonts w:ascii="Arial" w:hAnsi="Arial" w:cs="Arial"/>
          <w:color w:val="000000"/>
          <w:sz w:val="21"/>
          <w:szCs w:val="21"/>
        </w:rPr>
        <w:t>trong các hành vi sau:</w:t>
      </w:r>
    </w:p>
    <w:p w14:paraId="6915A1C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hoặc thông báo không đúng thời hạn đến cơ</w:t>
      </w:r>
      <w:r>
        <w:rPr>
          <w:rStyle w:val="apple-converted-space"/>
          <w:rFonts w:ascii="Arial" w:hAnsi="Arial" w:cs="Arial"/>
          <w:color w:val="000000"/>
          <w:sz w:val="21"/>
          <w:szCs w:val="21"/>
        </w:rPr>
        <w:t> </w:t>
      </w:r>
      <w:r>
        <w:rPr>
          <w:rFonts w:ascii="Arial" w:hAnsi="Arial" w:cs="Arial"/>
          <w:color w:val="000000"/>
          <w:sz w:val="21"/>
          <w:szCs w:val="21"/>
        </w:rPr>
        <w:t>quan</w:t>
      </w:r>
      <w:r>
        <w:rPr>
          <w:rStyle w:val="apple-converted-space"/>
          <w:rFonts w:ascii="Arial" w:hAnsi="Arial" w:cs="Arial"/>
          <w:color w:val="000000"/>
          <w:sz w:val="21"/>
          <w:szCs w:val="21"/>
        </w:rPr>
        <w:t> </w:t>
      </w:r>
      <w:r>
        <w:rPr>
          <w:rFonts w:ascii="Arial" w:hAnsi="Arial" w:cs="Arial"/>
          <w:color w:val="000000"/>
          <w:sz w:val="21"/>
          <w:szCs w:val="21"/>
        </w:rPr>
        <w:t>đăng ký kinh doanh, cơ quan thuế về việc cho thuê doanh nghiệp đối với doanh nghiệp tư nhân;</w:t>
      </w:r>
    </w:p>
    <w:p w14:paraId="7DEBA5D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hoặc thông báo không đúng thời hạn đến cơ quan</w:t>
      </w:r>
      <w:r>
        <w:rPr>
          <w:rStyle w:val="apple-converted-space"/>
          <w:rFonts w:ascii="Arial" w:hAnsi="Arial" w:cs="Arial"/>
          <w:color w:val="000000"/>
          <w:sz w:val="21"/>
          <w:szCs w:val="21"/>
        </w:rPr>
        <w:t> </w:t>
      </w:r>
      <w:r>
        <w:rPr>
          <w:rFonts w:ascii="Arial" w:hAnsi="Arial" w:cs="Arial"/>
          <w:color w:val="000000"/>
          <w:sz w:val="21"/>
          <w:szCs w:val="21"/>
        </w:rPr>
        <w:t>đăng</w:t>
      </w:r>
      <w:r>
        <w:rPr>
          <w:rStyle w:val="apple-converted-space"/>
          <w:rFonts w:ascii="Arial" w:hAnsi="Arial" w:cs="Arial"/>
          <w:color w:val="000000"/>
          <w:sz w:val="21"/>
          <w:szCs w:val="21"/>
        </w:rPr>
        <w:t> </w:t>
      </w:r>
      <w:r>
        <w:rPr>
          <w:rFonts w:ascii="Arial" w:hAnsi="Arial" w:cs="Arial"/>
          <w:color w:val="000000"/>
          <w:sz w:val="21"/>
          <w:szCs w:val="21"/>
        </w:rPr>
        <w:t>ký kinh doanh về việc chào bán cổ phần riêng lẻ đối với công ty cổ phần không phải là công ty cổ phần đại chúng;</w:t>
      </w:r>
    </w:p>
    <w:p w14:paraId="5446B19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thông báo đến cơ quan đăng ký kinh doanh về việc</w:t>
      </w:r>
      <w:r>
        <w:rPr>
          <w:rStyle w:val="apple-converted-space"/>
          <w:rFonts w:ascii="Arial" w:hAnsi="Arial" w:cs="Arial"/>
          <w:color w:val="000000"/>
          <w:sz w:val="21"/>
          <w:szCs w:val="21"/>
        </w:rPr>
        <w:t> </w:t>
      </w:r>
      <w:r>
        <w:rPr>
          <w:rFonts w:ascii="Arial" w:hAnsi="Arial" w:cs="Arial"/>
          <w:color w:val="000000"/>
          <w:sz w:val="21"/>
          <w:szCs w:val="21"/>
        </w:rPr>
        <w:t>thay</w:t>
      </w:r>
      <w:r>
        <w:rPr>
          <w:rStyle w:val="apple-converted-space"/>
          <w:rFonts w:ascii="Arial" w:hAnsi="Arial" w:cs="Arial"/>
          <w:color w:val="000000"/>
          <w:sz w:val="21"/>
          <w:szCs w:val="21"/>
        </w:rPr>
        <w:t> </w:t>
      </w:r>
      <w:r>
        <w:rPr>
          <w:rFonts w:ascii="Arial" w:hAnsi="Arial" w:cs="Arial"/>
          <w:color w:val="000000"/>
          <w:sz w:val="21"/>
          <w:szCs w:val="21"/>
        </w:rPr>
        <w:t>đổi thông tin cổ đông sáng lập hoặc cổ đông là nhà đầu tư nước ngoài đối với công ty cổ phần chưa niêm yết;</w:t>
      </w:r>
    </w:p>
    <w:p w14:paraId="3718424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thông báo hoặc thông báo không đúng thời hạn đến</w:t>
      </w:r>
      <w:r>
        <w:rPr>
          <w:rStyle w:val="apple-converted-space"/>
          <w:rFonts w:ascii="Arial" w:hAnsi="Arial" w:cs="Arial"/>
          <w:color w:val="000000"/>
          <w:sz w:val="21"/>
          <w:szCs w:val="21"/>
        </w:rPr>
        <w:t> </w:t>
      </w:r>
      <w:r>
        <w:rPr>
          <w:rFonts w:ascii="Arial" w:hAnsi="Arial" w:cs="Arial"/>
          <w:color w:val="000000"/>
          <w:sz w:val="21"/>
          <w:szCs w:val="21"/>
        </w:rPr>
        <w:t>cơ quan đăng ký kinh doanh về thời Điểm và thời hạn tạm dừng kinh doanh hoặc tiếp tục kinh doanh;</w:t>
      </w:r>
    </w:p>
    <w:p w14:paraId="38B375C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thông báo hoặc thông báo không đúng thời hạn đến cơ quan đăng ký kinh doanh nơi đặt trụ sở chính về việc có thông tin hoặc có thay đổi các thông tin về họ, tên, quốc tịch, số hộ chiếu, địa chỉ thường trú, số</w:t>
      </w:r>
      <w:r>
        <w:rPr>
          <w:rStyle w:val="apple-converted-space"/>
          <w:rFonts w:ascii="Arial" w:hAnsi="Arial" w:cs="Arial"/>
          <w:color w:val="000000"/>
          <w:sz w:val="21"/>
          <w:szCs w:val="21"/>
        </w:rPr>
        <w:t> </w:t>
      </w:r>
      <w:r>
        <w:rPr>
          <w:rFonts w:ascii="Arial" w:hAnsi="Arial" w:cs="Arial"/>
          <w:color w:val="000000"/>
          <w:sz w:val="21"/>
          <w:szCs w:val="21"/>
        </w:rPr>
        <w:t>cổ phần và loại cổ phần của cổ đông là cá nhân nước ngoài; tên, mã số doanh nghiệp, địa chỉ trụ sở chính, số cổ phần và loại cổ phần và họ, tên, quốc tịch, số hộ chiếu, địa chỉ thường trú người đại diện theo ủy quyền của cổ đông là tổ chức nước ngoài đối với công ty cổ phần không phải là công ty niêm yết.</w:t>
      </w:r>
    </w:p>
    <w:p w14:paraId="57B976C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một</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các hành vi sau:</w:t>
      </w:r>
    </w:p>
    <w:p w14:paraId="010DBDC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tạm ngừng kinh doanh nhưng không thông báo tạm</w:t>
      </w:r>
      <w:r>
        <w:rPr>
          <w:rStyle w:val="apple-converted-space"/>
          <w:rFonts w:ascii="Arial" w:hAnsi="Arial" w:cs="Arial"/>
          <w:color w:val="000000"/>
          <w:sz w:val="21"/>
          <w:szCs w:val="21"/>
        </w:rPr>
        <w:t> </w:t>
      </w:r>
      <w:r>
        <w:rPr>
          <w:rFonts w:ascii="Arial" w:hAnsi="Arial" w:cs="Arial"/>
          <w:color w:val="000000"/>
          <w:sz w:val="21"/>
          <w:szCs w:val="21"/>
        </w:rPr>
        <w:t>ngừng</w:t>
      </w:r>
      <w:r>
        <w:rPr>
          <w:rStyle w:val="apple-converted-space"/>
          <w:rFonts w:ascii="Arial" w:hAnsi="Arial" w:cs="Arial"/>
          <w:color w:val="000000"/>
          <w:sz w:val="21"/>
          <w:szCs w:val="21"/>
        </w:rPr>
        <w:t> </w:t>
      </w:r>
      <w:r>
        <w:rPr>
          <w:rFonts w:ascii="Arial" w:hAnsi="Arial" w:cs="Arial"/>
          <w:color w:val="000000"/>
          <w:sz w:val="21"/>
          <w:szCs w:val="21"/>
        </w:rPr>
        <w:t>hoạt động chi nhánh, văn phòng đại diện, địa điểm kinh doanh;</w:t>
      </w:r>
    </w:p>
    <w:p w14:paraId="07374CB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thay đổi, hủy mẫu con dấu, thay đổi số lượng con dấu của</w:t>
      </w:r>
      <w:r>
        <w:rPr>
          <w:rStyle w:val="apple-converted-space"/>
          <w:rFonts w:ascii="Arial" w:hAnsi="Arial" w:cs="Arial"/>
          <w:color w:val="000000"/>
          <w:sz w:val="21"/>
          <w:szCs w:val="21"/>
        </w:rPr>
        <w:t> </w:t>
      </w:r>
      <w:r>
        <w:rPr>
          <w:rFonts w:ascii="Arial" w:hAnsi="Arial" w:cs="Arial"/>
          <w:color w:val="000000"/>
          <w:sz w:val="21"/>
          <w:szCs w:val="21"/>
        </w:rPr>
        <w:t>doanh</w:t>
      </w:r>
      <w:r>
        <w:rPr>
          <w:rStyle w:val="apple-converted-space"/>
          <w:rFonts w:ascii="Arial" w:hAnsi="Arial" w:cs="Arial"/>
          <w:color w:val="000000"/>
          <w:sz w:val="21"/>
          <w:szCs w:val="21"/>
        </w:rPr>
        <w:t> </w:t>
      </w:r>
      <w:r>
        <w:rPr>
          <w:rFonts w:ascii="Arial" w:hAnsi="Arial" w:cs="Arial"/>
          <w:color w:val="000000"/>
          <w:sz w:val="21"/>
          <w:szCs w:val="21"/>
        </w:rPr>
        <w:t>nghiệp, chi nhánh, văn phòng đại diện mà không thông báo với cơ quan đăng ký kinh doanh để đăng tải trên Cổng thông tin quốc gia về đăng ký doanh nghiệp.</w:t>
      </w:r>
    </w:p>
    <w:p w14:paraId="6F861FB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w:t>
      </w:r>
      <w:r>
        <w:rPr>
          <w:rStyle w:val="apple-converted-space"/>
          <w:rFonts w:ascii="Arial" w:hAnsi="Arial" w:cs="Arial"/>
          <w:color w:val="000000"/>
          <w:sz w:val="21"/>
          <w:szCs w:val="21"/>
        </w:rPr>
        <w:t> </w:t>
      </w:r>
      <w:r>
        <w:rPr>
          <w:rFonts w:ascii="Arial" w:hAnsi="Arial" w:cs="Arial"/>
          <w:color w:val="000000"/>
          <w:sz w:val="21"/>
          <w:szCs w:val="21"/>
        </w:rPr>
        <w:t>quả:</w:t>
      </w:r>
    </w:p>
    <w:p w14:paraId="077C30D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Buộc thông báo đến cơ quan đăng ký kinh</w:t>
      </w:r>
      <w:r>
        <w:rPr>
          <w:rStyle w:val="apple-converted-space"/>
          <w:rFonts w:ascii="Arial" w:hAnsi="Arial" w:cs="Arial"/>
          <w:color w:val="000000"/>
          <w:sz w:val="21"/>
          <w:szCs w:val="21"/>
        </w:rPr>
        <w:t> </w:t>
      </w:r>
      <w:r>
        <w:rPr>
          <w:rFonts w:ascii="Arial" w:hAnsi="Arial" w:cs="Arial"/>
          <w:color w:val="000000"/>
          <w:sz w:val="21"/>
          <w:szCs w:val="21"/>
        </w:rPr>
        <w:t>doanh, cơ quan thuế nội dung theo quy định đối với hành vi vi phạm tại Điểm a Khoản 1 Điều này;</w:t>
      </w:r>
    </w:p>
    <w:p w14:paraId="4269CF7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thông báo đến cơ quan đăng ký kinh doanh các</w:t>
      </w:r>
      <w:r>
        <w:rPr>
          <w:rStyle w:val="apple-converted-space"/>
          <w:rFonts w:ascii="Arial" w:hAnsi="Arial" w:cs="Arial"/>
          <w:color w:val="000000"/>
          <w:sz w:val="21"/>
          <w:szCs w:val="21"/>
        </w:rPr>
        <w:t> </w:t>
      </w:r>
      <w:r>
        <w:rPr>
          <w:rFonts w:ascii="Arial" w:hAnsi="Arial" w:cs="Arial"/>
          <w:color w:val="000000"/>
          <w:sz w:val="21"/>
          <w:szCs w:val="21"/>
        </w:rPr>
        <w:t>nội</w:t>
      </w:r>
      <w:r>
        <w:rPr>
          <w:rStyle w:val="apple-converted-space"/>
          <w:rFonts w:ascii="Arial" w:hAnsi="Arial" w:cs="Arial"/>
          <w:color w:val="000000"/>
          <w:sz w:val="21"/>
          <w:szCs w:val="21"/>
        </w:rPr>
        <w:t> </w:t>
      </w:r>
      <w:r>
        <w:rPr>
          <w:rFonts w:ascii="Arial" w:hAnsi="Arial" w:cs="Arial"/>
          <w:color w:val="000000"/>
          <w:sz w:val="21"/>
          <w:szCs w:val="21"/>
        </w:rPr>
        <w:t>dung theo quy định đối với hành vi vi phạm tại Điểm b, Điểm c, Điểm d, Điểm đ Khoản 1 và Khoản 2 Điều này.</w:t>
      </w:r>
    </w:p>
    <w:p w14:paraId="7048E6A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7C4F653"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 Vi phạm quy định về</w:t>
      </w:r>
      <w:r>
        <w:rPr>
          <w:rStyle w:val="apple-converted-space"/>
          <w:rFonts w:ascii="Arial" w:hAnsi="Arial" w:cs="Arial"/>
          <w:color w:val="A76014"/>
          <w:sz w:val="21"/>
          <w:szCs w:val="21"/>
        </w:rPr>
        <w:t> </w:t>
      </w:r>
      <w:hyperlink r:id="rId24" w:history="1">
        <w:r>
          <w:rPr>
            <w:rStyle w:val="Hyperlink"/>
            <w:rFonts w:ascii="Arial" w:hAnsi="Arial" w:cs="Arial"/>
            <w:color w:val="135ECD"/>
            <w:sz w:val="21"/>
            <w:szCs w:val="21"/>
          </w:rPr>
          <w:t>người đại diện theo pháp luật</w:t>
        </w:r>
      </w:hyperlink>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 doanh nghiệp</w:t>
      </w:r>
    </w:p>
    <w:p w14:paraId="1A2A926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6E3FB23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người đại diện theo pháp luật cư trú</w:t>
      </w:r>
      <w:r>
        <w:rPr>
          <w:rStyle w:val="apple-converted-space"/>
          <w:rFonts w:ascii="Arial" w:hAnsi="Arial" w:cs="Arial"/>
          <w:color w:val="000000"/>
          <w:sz w:val="21"/>
          <w:szCs w:val="21"/>
        </w:rPr>
        <w:t> </w:t>
      </w:r>
      <w:r>
        <w:rPr>
          <w:rFonts w:ascii="Arial" w:hAnsi="Arial" w:cs="Arial"/>
          <w:color w:val="000000"/>
          <w:sz w:val="21"/>
          <w:szCs w:val="21"/>
        </w:rPr>
        <w:t>tại</w:t>
      </w:r>
      <w:r>
        <w:rPr>
          <w:rStyle w:val="apple-converted-space"/>
          <w:rFonts w:ascii="Arial" w:hAnsi="Arial" w:cs="Arial"/>
          <w:color w:val="000000"/>
          <w:sz w:val="21"/>
          <w:szCs w:val="21"/>
        </w:rPr>
        <w:t> </w:t>
      </w:r>
      <w:r>
        <w:rPr>
          <w:rFonts w:ascii="Arial" w:hAnsi="Arial" w:cs="Arial"/>
          <w:color w:val="000000"/>
          <w:sz w:val="21"/>
          <w:szCs w:val="21"/>
        </w:rPr>
        <w:t>Việt Nam;</w:t>
      </w:r>
    </w:p>
    <w:p w14:paraId="1CA3D8C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ủy quyền bằng văn bản cho người khác làm đại diện</w:t>
      </w:r>
      <w:r>
        <w:rPr>
          <w:rStyle w:val="apple-converted-space"/>
          <w:rFonts w:ascii="Arial" w:hAnsi="Arial" w:cs="Arial"/>
          <w:color w:val="000000"/>
          <w:sz w:val="21"/>
          <w:szCs w:val="21"/>
        </w:rPr>
        <w:t> </w:t>
      </w:r>
      <w:r>
        <w:rPr>
          <w:rFonts w:ascii="Arial" w:hAnsi="Arial" w:cs="Arial"/>
          <w:color w:val="000000"/>
          <w:sz w:val="21"/>
          <w:szCs w:val="21"/>
        </w:rPr>
        <w:t>khi</w:t>
      </w:r>
      <w:r>
        <w:rPr>
          <w:rStyle w:val="apple-converted-space"/>
          <w:rFonts w:ascii="Arial" w:hAnsi="Arial" w:cs="Arial"/>
          <w:color w:val="000000"/>
          <w:sz w:val="21"/>
          <w:szCs w:val="21"/>
        </w:rPr>
        <w:t> </w:t>
      </w:r>
      <w:r>
        <w:rPr>
          <w:rFonts w:ascii="Arial" w:hAnsi="Arial" w:cs="Arial"/>
          <w:color w:val="000000"/>
          <w:sz w:val="21"/>
          <w:szCs w:val="21"/>
        </w:rPr>
        <w:t>người đại diện theo pháp luật duy nhất của doanh nghiệp xuất cảnh khỏi Việt Nam;</w:t>
      </w:r>
    </w:p>
    <w:p w14:paraId="54C0B93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quyền cho người không có đủ tiêu chuẩn và điều kiện</w:t>
      </w:r>
      <w:r>
        <w:rPr>
          <w:rStyle w:val="apple-converted-space"/>
          <w:rFonts w:ascii="Arial" w:hAnsi="Arial" w:cs="Arial"/>
          <w:color w:val="000000"/>
          <w:sz w:val="21"/>
          <w:szCs w:val="21"/>
        </w:rPr>
        <w:t> </w:t>
      </w:r>
      <w:r>
        <w:rPr>
          <w:rFonts w:ascii="Arial" w:hAnsi="Arial" w:cs="Arial"/>
          <w:color w:val="000000"/>
          <w:sz w:val="21"/>
          <w:szCs w:val="21"/>
        </w:rPr>
        <w:t>làm</w:t>
      </w:r>
      <w:r>
        <w:rPr>
          <w:rStyle w:val="apple-converted-space"/>
          <w:rFonts w:ascii="Arial" w:hAnsi="Arial" w:cs="Arial"/>
          <w:color w:val="000000"/>
          <w:sz w:val="21"/>
          <w:szCs w:val="21"/>
        </w:rPr>
        <w:t> </w:t>
      </w:r>
      <w:r>
        <w:rPr>
          <w:rFonts w:ascii="Arial" w:hAnsi="Arial" w:cs="Arial"/>
          <w:color w:val="000000"/>
          <w:sz w:val="21"/>
          <w:szCs w:val="21"/>
        </w:rPr>
        <w:t>người đại diện theo ủy quyền.</w:t>
      </w:r>
    </w:p>
    <w:p w14:paraId="008F3CA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121727F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đăng ký người đang cư trú tại</w:t>
      </w:r>
      <w:r>
        <w:rPr>
          <w:rStyle w:val="apple-converted-space"/>
          <w:rFonts w:ascii="Arial" w:hAnsi="Arial" w:cs="Arial"/>
          <w:color w:val="000000"/>
          <w:sz w:val="21"/>
          <w:szCs w:val="21"/>
        </w:rPr>
        <w:t> </w:t>
      </w:r>
      <w:r>
        <w:rPr>
          <w:rFonts w:ascii="Arial" w:hAnsi="Arial" w:cs="Arial"/>
          <w:color w:val="000000"/>
          <w:sz w:val="21"/>
          <w:szCs w:val="21"/>
        </w:rPr>
        <w:t>Việt</w:t>
      </w:r>
      <w:r>
        <w:rPr>
          <w:rStyle w:val="apple-converted-space"/>
          <w:rFonts w:ascii="Arial" w:hAnsi="Arial" w:cs="Arial"/>
          <w:color w:val="000000"/>
          <w:sz w:val="21"/>
          <w:szCs w:val="21"/>
        </w:rPr>
        <w:t> </w:t>
      </w:r>
      <w:r>
        <w:rPr>
          <w:rFonts w:ascii="Arial" w:hAnsi="Arial" w:cs="Arial"/>
          <w:color w:val="000000"/>
          <w:sz w:val="21"/>
          <w:szCs w:val="21"/>
        </w:rPr>
        <w:t>Nam làm người đại diện của doanh nghiệp đối với hành vi vi phạm quy định tại Điểm a Khoản 1 Điều này;</w:t>
      </w:r>
    </w:p>
    <w:p w14:paraId="1D65F3C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ủy quyền cho người khác làm đại diện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hành vi vi phạm quy định tại Điểm b Khoản 1 Điều này;</w:t>
      </w:r>
    </w:p>
    <w:p w14:paraId="6B45B04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thay đổi người đại diện đáp ứng các tiêu chuẩn và điều</w:t>
      </w:r>
      <w:r>
        <w:rPr>
          <w:rStyle w:val="apple-converted-space"/>
          <w:rFonts w:ascii="Arial" w:hAnsi="Arial" w:cs="Arial"/>
          <w:color w:val="000000"/>
          <w:sz w:val="21"/>
          <w:szCs w:val="21"/>
        </w:rPr>
        <w:t> </w:t>
      </w:r>
      <w:r>
        <w:rPr>
          <w:rFonts w:ascii="Arial" w:hAnsi="Arial" w:cs="Arial"/>
          <w:color w:val="000000"/>
          <w:sz w:val="21"/>
          <w:szCs w:val="21"/>
        </w:rPr>
        <w:t>kiện theo quy định đối với hành vi vi phạm quy định tại Điểm c Khoản 1 Điều này.</w:t>
      </w:r>
    </w:p>
    <w:p w14:paraId="6B87B472"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0226130"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34. Vi phạm khác liên quan đến tổ chức, quản lý</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w:t>
      </w:r>
    </w:p>
    <w:p w14:paraId="51F75E4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w:t>
      </w:r>
    </w:p>
    <w:p w14:paraId="19E9B77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tiến hành họp Đại hội đồng cổ đông thường</w:t>
      </w:r>
      <w:r>
        <w:rPr>
          <w:rStyle w:val="apple-converted-space"/>
          <w:rFonts w:ascii="Arial" w:hAnsi="Arial" w:cs="Arial"/>
          <w:color w:val="000000"/>
          <w:sz w:val="21"/>
          <w:szCs w:val="21"/>
        </w:rPr>
        <w:t> </w:t>
      </w:r>
      <w:r>
        <w:rPr>
          <w:rFonts w:ascii="Arial" w:hAnsi="Arial" w:cs="Arial"/>
          <w:color w:val="000000"/>
          <w:sz w:val="21"/>
          <w:szCs w:val="21"/>
        </w:rPr>
        <w:t>niên trong thời hạn quy định;</w:t>
      </w:r>
    </w:p>
    <w:p w14:paraId="362F537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người không được quyền quản lý doanh nghiệp</w:t>
      </w:r>
      <w:r>
        <w:rPr>
          <w:rStyle w:val="apple-converted-space"/>
          <w:rFonts w:ascii="Arial" w:hAnsi="Arial" w:cs="Arial"/>
          <w:color w:val="000000"/>
          <w:sz w:val="21"/>
          <w:szCs w:val="21"/>
        </w:rPr>
        <w:t> </w:t>
      </w:r>
      <w:r>
        <w:rPr>
          <w:rFonts w:ascii="Arial" w:hAnsi="Arial" w:cs="Arial"/>
          <w:color w:val="000000"/>
          <w:sz w:val="21"/>
          <w:szCs w:val="21"/>
        </w:rPr>
        <w:t>giữ</w:t>
      </w:r>
      <w:r>
        <w:rPr>
          <w:rStyle w:val="apple-converted-space"/>
          <w:rFonts w:ascii="Arial" w:hAnsi="Arial" w:cs="Arial"/>
          <w:color w:val="000000"/>
          <w:sz w:val="21"/>
          <w:szCs w:val="21"/>
        </w:rPr>
        <w:t> </w:t>
      </w:r>
      <w:r>
        <w:rPr>
          <w:rFonts w:ascii="Arial" w:hAnsi="Arial" w:cs="Arial"/>
          <w:color w:val="000000"/>
          <w:sz w:val="21"/>
          <w:szCs w:val="21"/>
        </w:rPr>
        <w:t>các chức danh quản lý doanh nghiệp;</w:t>
      </w:r>
    </w:p>
    <w:p w14:paraId="50A2389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Bổ nhiệm người không đủ tiêu chuẩn và điều kiện làm Giám đốc (Tổng</w:t>
      </w:r>
      <w:r>
        <w:rPr>
          <w:rStyle w:val="apple-converted-space"/>
          <w:rFonts w:ascii="Arial" w:hAnsi="Arial" w:cs="Arial"/>
          <w:color w:val="000000"/>
          <w:sz w:val="21"/>
          <w:szCs w:val="21"/>
        </w:rPr>
        <w:t> </w:t>
      </w:r>
      <w:r>
        <w:rPr>
          <w:rFonts w:ascii="Arial" w:hAnsi="Arial" w:cs="Arial"/>
          <w:color w:val="000000"/>
          <w:sz w:val="21"/>
          <w:szCs w:val="21"/>
        </w:rPr>
        <w:t>Giám đốc).</w:t>
      </w:r>
    </w:p>
    <w:p w14:paraId="7A62382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 với một</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các hành vi sau:</w:t>
      </w:r>
    </w:p>
    <w:p w14:paraId="2510D93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cấp giấy chứng nhận phần vốn góp</w:t>
      </w:r>
      <w:r>
        <w:rPr>
          <w:rStyle w:val="apple-converted-space"/>
          <w:rFonts w:ascii="Arial" w:hAnsi="Arial" w:cs="Arial"/>
          <w:color w:val="000000"/>
          <w:sz w:val="21"/>
          <w:szCs w:val="21"/>
        </w:rPr>
        <w:t> </w:t>
      </w:r>
      <w:r>
        <w:rPr>
          <w:rFonts w:ascii="Arial" w:hAnsi="Arial" w:cs="Arial"/>
          <w:color w:val="000000"/>
          <w:sz w:val="21"/>
          <w:szCs w:val="21"/>
        </w:rPr>
        <w:t>cho</w:t>
      </w:r>
      <w:r>
        <w:rPr>
          <w:rStyle w:val="apple-converted-space"/>
          <w:rFonts w:ascii="Arial" w:hAnsi="Arial" w:cs="Arial"/>
          <w:color w:val="000000"/>
          <w:sz w:val="21"/>
          <w:szCs w:val="21"/>
        </w:rPr>
        <w:t> </w:t>
      </w:r>
      <w:r>
        <w:rPr>
          <w:rFonts w:ascii="Arial" w:hAnsi="Arial" w:cs="Arial"/>
          <w:color w:val="000000"/>
          <w:sz w:val="21"/>
          <w:szCs w:val="21"/>
        </w:rPr>
        <w:t>thành viên công ty;</w:t>
      </w:r>
    </w:p>
    <w:p w14:paraId="126A749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lập sổ đăng ký thành viên, sổ</w:t>
      </w:r>
      <w:r>
        <w:rPr>
          <w:rStyle w:val="apple-converted-space"/>
          <w:rFonts w:ascii="Arial" w:hAnsi="Arial" w:cs="Arial"/>
          <w:color w:val="000000"/>
          <w:sz w:val="21"/>
          <w:szCs w:val="21"/>
        </w:rPr>
        <w:t> </w:t>
      </w:r>
      <w:r>
        <w:rPr>
          <w:rFonts w:ascii="Arial" w:hAnsi="Arial" w:cs="Arial"/>
          <w:color w:val="000000"/>
          <w:sz w:val="21"/>
          <w:szCs w:val="21"/>
        </w:rPr>
        <w:t>đăng</w:t>
      </w:r>
      <w:r>
        <w:rPr>
          <w:rStyle w:val="apple-converted-space"/>
          <w:rFonts w:ascii="Arial" w:hAnsi="Arial" w:cs="Arial"/>
          <w:color w:val="000000"/>
          <w:sz w:val="21"/>
          <w:szCs w:val="21"/>
        </w:rPr>
        <w:t> </w:t>
      </w:r>
      <w:r>
        <w:rPr>
          <w:rFonts w:ascii="Arial" w:hAnsi="Arial" w:cs="Arial"/>
          <w:color w:val="000000"/>
          <w:sz w:val="21"/>
          <w:szCs w:val="21"/>
        </w:rPr>
        <w:t>ký cổ đông;</w:t>
      </w:r>
    </w:p>
    <w:p w14:paraId="19079BA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gắn tên doanh nghiệp tại trụ sở chính, chi nhánh,</w:t>
      </w:r>
      <w:r>
        <w:rPr>
          <w:rStyle w:val="apple-converted-space"/>
          <w:rFonts w:ascii="Arial" w:hAnsi="Arial" w:cs="Arial"/>
          <w:color w:val="000000"/>
          <w:sz w:val="21"/>
          <w:szCs w:val="21"/>
        </w:rPr>
        <w:t> </w:t>
      </w:r>
      <w:r>
        <w:rPr>
          <w:rFonts w:ascii="Arial" w:hAnsi="Arial" w:cs="Arial"/>
          <w:color w:val="000000"/>
          <w:sz w:val="21"/>
          <w:szCs w:val="21"/>
        </w:rPr>
        <w:t>văn phòng đại diện của doanh nghiệp; không viết hoặc gắn tên chi nhánh, văn phòng đại diện, địa điểm kinh doanh tại trụ sở chi nhánh, văn phòng đại diện, địa điểm kinh doanh;</w:t>
      </w:r>
    </w:p>
    <w:p w14:paraId="53EA09A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lưu giữ các tài liệu tại trụ sở chính hoặc địa</w:t>
      </w:r>
      <w:r>
        <w:rPr>
          <w:rStyle w:val="apple-converted-space"/>
          <w:rFonts w:ascii="Arial" w:hAnsi="Arial" w:cs="Arial"/>
          <w:color w:val="000000"/>
          <w:sz w:val="21"/>
          <w:szCs w:val="21"/>
        </w:rPr>
        <w:t> </w:t>
      </w:r>
      <w:r>
        <w:rPr>
          <w:rFonts w:ascii="Arial" w:hAnsi="Arial" w:cs="Arial"/>
          <w:color w:val="000000"/>
          <w:sz w:val="21"/>
          <w:szCs w:val="21"/>
        </w:rPr>
        <w:t>điểm</w:t>
      </w:r>
      <w:r>
        <w:rPr>
          <w:rStyle w:val="apple-converted-space"/>
          <w:rFonts w:ascii="Arial" w:hAnsi="Arial" w:cs="Arial"/>
          <w:color w:val="000000"/>
          <w:sz w:val="21"/>
          <w:szCs w:val="21"/>
        </w:rPr>
        <w:t> </w:t>
      </w:r>
      <w:r>
        <w:rPr>
          <w:rFonts w:ascii="Arial" w:hAnsi="Arial" w:cs="Arial"/>
          <w:color w:val="000000"/>
          <w:sz w:val="21"/>
          <w:szCs w:val="21"/>
        </w:rPr>
        <w:t>khác được quy định trong Điều lệ công ty.</w:t>
      </w:r>
    </w:p>
    <w:p w14:paraId="54809B1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w:t>
      </w:r>
      <w:r>
        <w:rPr>
          <w:rStyle w:val="apple-converted-space"/>
          <w:rFonts w:ascii="Arial" w:hAnsi="Arial" w:cs="Arial"/>
          <w:color w:val="000000"/>
          <w:sz w:val="21"/>
          <w:szCs w:val="21"/>
        </w:rPr>
        <w:t> </w:t>
      </w:r>
      <w:r>
        <w:rPr>
          <w:rFonts w:ascii="Arial" w:hAnsi="Arial" w:cs="Arial"/>
          <w:color w:val="000000"/>
          <w:sz w:val="21"/>
          <w:szCs w:val="21"/>
        </w:rPr>
        <w:t>quả:</w:t>
      </w:r>
    </w:p>
    <w:p w14:paraId="64CB8CC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tiến hành họp Đại hội đồng cổ</w:t>
      </w:r>
      <w:r>
        <w:rPr>
          <w:rStyle w:val="apple-converted-space"/>
          <w:rFonts w:ascii="Arial" w:hAnsi="Arial" w:cs="Arial"/>
          <w:color w:val="000000"/>
          <w:sz w:val="21"/>
          <w:szCs w:val="21"/>
        </w:rPr>
        <w:t> </w:t>
      </w:r>
      <w:r>
        <w:rPr>
          <w:rFonts w:ascii="Arial" w:hAnsi="Arial" w:cs="Arial"/>
          <w:color w:val="000000"/>
          <w:sz w:val="21"/>
          <w:szCs w:val="21"/>
        </w:rPr>
        <w:t>đông</w:t>
      </w:r>
      <w:r>
        <w:rPr>
          <w:rStyle w:val="apple-converted-space"/>
          <w:rFonts w:ascii="Arial" w:hAnsi="Arial" w:cs="Arial"/>
          <w:color w:val="000000"/>
          <w:sz w:val="21"/>
          <w:szCs w:val="21"/>
        </w:rPr>
        <w:t> </w:t>
      </w:r>
      <w:r>
        <w:rPr>
          <w:rFonts w:ascii="Arial" w:hAnsi="Arial" w:cs="Arial"/>
          <w:color w:val="000000"/>
          <w:sz w:val="21"/>
          <w:szCs w:val="21"/>
        </w:rPr>
        <w:t>thường niên theo quy định đối với hành vi vi phạm quy định tại Điểm a Khoản 1 Điều này;</w:t>
      </w:r>
    </w:p>
    <w:p w14:paraId="6FE3FDE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miễn nhiệm chức danh quản lý của người</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được quyền quản lý doanh nghiệp đối với hành vi vi phạm quy định tại Điểm b Khoản 1 Điều này;</w:t>
      </w:r>
    </w:p>
    <w:p w14:paraId="188FE0A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miễn nhiệm chức danh</w:t>
      </w:r>
      <w:r>
        <w:rPr>
          <w:rStyle w:val="apple-converted-space"/>
          <w:rFonts w:ascii="Arial" w:hAnsi="Arial" w:cs="Arial"/>
          <w:color w:val="000000"/>
          <w:sz w:val="21"/>
          <w:szCs w:val="21"/>
        </w:rPr>
        <w:t> </w:t>
      </w:r>
      <w:r>
        <w:rPr>
          <w:rFonts w:ascii="Arial" w:hAnsi="Arial" w:cs="Arial"/>
          <w:color w:val="000000"/>
          <w:sz w:val="21"/>
          <w:szCs w:val="21"/>
        </w:rPr>
        <w:t>Giám</w:t>
      </w:r>
      <w:r>
        <w:rPr>
          <w:rStyle w:val="apple-converted-space"/>
          <w:rFonts w:ascii="Arial" w:hAnsi="Arial" w:cs="Arial"/>
          <w:color w:val="000000"/>
          <w:sz w:val="21"/>
          <w:szCs w:val="21"/>
        </w:rPr>
        <w:t> </w:t>
      </w:r>
      <w:r>
        <w:rPr>
          <w:rFonts w:ascii="Arial" w:hAnsi="Arial" w:cs="Arial"/>
          <w:color w:val="000000"/>
          <w:sz w:val="21"/>
          <w:szCs w:val="21"/>
        </w:rPr>
        <w:t>đốc (Tổng Giám đốc) công ty cổ phần đối với người không đủ tiêu chuẩn và điều kiện đối với hành vi vi phạm quy định tại Điểm c Khoản 1 Điều này;</w:t>
      </w:r>
    </w:p>
    <w:p w14:paraId="62A9615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cấp giấy chứng</w:t>
      </w:r>
      <w:r>
        <w:rPr>
          <w:rStyle w:val="apple-converted-space"/>
          <w:rFonts w:ascii="Arial" w:hAnsi="Arial" w:cs="Arial"/>
          <w:color w:val="000000"/>
          <w:sz w:val="21"/>
          <w:szCs w:val="21"/>
        </w:rPr>
        <w:t> </w:t>
      </w:r>
      <w:r>
        <w:rPr>
          <w:rFonts w:ascii="Arial" w:hAnsi="Arial" w:cs="Arial"/>
          <w:color w:val="000000"/>
          <w:sz w:val="21"/>
          <w:szCs w:val="21"/>
        </w:rPr>
        <w:t>nhận</w:t>
      </w:r>
      <w:r>
        <w:rPr>
          <w:rStyle w:val="apple-converted-space"/>
          <w:rFonts w:ascii="Arial" w:hAnsi="Arial" w:cs="Arial"/>
          <w:color w:val="000000"/>
          <w:sz w:val="21"/>
          <w:szCs w:val="21"/>
        </w:rPr>
        <w:t> </w:t>
      </w:r>
      <w:r>
        <w:rPr>
          <w:rFonts w:ascii="Arial" w:hAnsi="Arial" w:cs="Arial"/>
          <w:color w:val="000000"/>
          <w:sz w:val="21"/>
          <w:szCs w:val="21"/>
        </w:rPr>
        <w:t>phần vốn góp cho thành viên theo quy định đối với hành vi vi phạm quy định tại Điểm a Khoản 2 Điều này;</w:t>
      </w:r>
    </w:p>
    <w:p w14:paraId="17094E0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lập sổ đăng ký thành</w:t>
      </w:r>
      <w:r>
        <w:rPr>
          <w:rStyle w:val="apple-converted-space"/>
          <w:rFonts w:ascii="Arial" w:hAnsi="Arial" w:cs="Arial"/>
          <w:color w:val="000000"/>
          <w:sz w:val="21"/>
          <w:szCs w:val="21"/>
        </w:rPr>
        <w:t> </w:t>
      </w:r>
      <w:r>
        <w:rPr>
          <w:rFonts w:ascii="Arial" w:hAnsi="Arial" w:cs="Arial"/>
          <w:color w:val="000000"/>
          <w:sz w:val="21"/>
          <w:szCs w:val="21"/>
        </w:rPr>
        <w:t>viên, sổ đăng ký cổ đông theo quy định đối với hành vi vi phạm quy định tại Điểm b Khoản 2 Điều này;</w:t>
      </w:r>
    </w:p>
    <w:p w14:paraId="5B035E8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gắn tên doanh nghiệp tại trụ sở chính, chi</w:t>
      </w:r>
      <w:r>
        <w:rPr>
          <w:rStyle w:val="apple-converted-space"/>
          <w:rFonts w:ascii="Arial" w:hAnsi="Arial" w:cs="Arial"/>
          <w:color w:val="000000"/>
          <w:sz w:val="21"/>
          <w:szCs w:val="21"/>
        </w:rPr>
        <w:t> </w:t>
      </w:r>
      <w:r>
        <w:rPr>
          <w:rFonts w:ascii="Arial" w:hAnsi="Arial" w:cs="Arial"/>
          <w:color w:val="000000"/>
          <w:sz w:val="21"/>
          <w:szCs w:val="21"/>
        </w:rPr>
        <w:t>nhánh, văn phòng đại diện của doanh nghiệp, viết hoặc gắn tên chi nhánh, văn phòng đại diện, địa điểm kinh doanh đối với hành vi vi phạm tương ứng quy định tại Điểm c Khoản 2 Điều này;</w:t>
      </w:r>
    </w:p>
    <w:p w14:paraId="2B4F124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Buộc lưu giữ tài liệu theo quy định đối với hành vi vi</w:t>
      </w:r>
      <w:r>
        <w:rPr>
          <w:rStyle w:val="apple-converted-space"/>
          <w:rFonts w:ascii="Arial" w:hAnsi="Arial" w:cs="Arial"/>
          <w:color w:val="000000"/>
          <w:sz w:val="21"/>
          <w:szCs w:val="21"/>
        </w:rPr>
        <w:t> </w:t>
      </w:r>
      <w:r>
        <w:rPr>
          <w:rFonts w:ascii="Arial" w:hAnsi="Arial" w:cs="Arial"/>
          <w:color w:val="000000"/>
          <w:sz w:val="21"/>
          <w:szCs w:val="21"/>
        </w:rPr>
        <w:t>phạm</w:t>
      </w:r>
      <w:r>
        <w:rPr>
          <w:rStyle w:val="apple-converted-space"/>
          <w:rFonts w:ascii="Arial" w:hAnsi="Arial" w:cs="Arial"/>
          <w:color w:val="000000"/>
          <w:sz w:val="21"/>
          <w:szCs w:val="21"/>
        </w:rPr>
        <w:t> </w:t>
      </w:r>
      <w:r>
        <w:rPr>
          <w:rFonts w:ascii="Arial" w:hAnsi="Arial" w:cs="Arial"/>
          <w:color w:val="000000"/>
          <w:sz w:val="21"/>
          <w:szCs w:val="21"/>
        </w:rPr>
        <w:t>quy định tại Điểm d Khoản 2 Điều này.</w:t>
      </w:r>
    </w:p>
    <w:p w14:paraId="137DEDF7"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611ED5F9"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35. Vi phạm quy 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về</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Ban kiểm soát</w:t>
      </w:r>
    </w:p>
    <w:p w14:paraId="7703A8F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hành vi tổ chức Ban kiểm soát không đúng hoặc không đầy đủ thành phần theo quy định.</w:t>
      </w:r>
    </w:p>
    <w:p w14:paraId="6276011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w:t>
      </w:r>
    </w:p>
    <w:p w14:paraId="6413D46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thành lập Ban kiểm soát đối với trường hợp</w:t>
      </w:r>
      <w:r>
        <w:rPr>
          <w:rStyle w:val="apple-converted-space"/>
          <w:rFonts w:ascii="Arial" w:hAnsi="Arial" w:cs="Arial"/>
          <w:color w:val="000000"/>
          <w:sz w:val="21"/>
          <w:szCs w:val="21"/>
        </w:rPr>
        <w:t> </w:t>
      </w:r>
      <w:r>
        <w:rPr>
          <w:rFonts w:ascii="Arial" w:hAnsi="Arial" w:cs="Arial"/>
          <w:color w:val="000000"/>
          <w:sz w:val="21"/>
          <w:szCs w:val="21"/>
        </w:rPr>
        <w:t>phải</w:t>
      </w:r>
      <w:r>
        <w:rPr>
          <w:rStyle w:val="apple-converted-space"/>
          <w:rFonts w:ascii="Arial" w:hAnsi="Arial" w:cs="Arial"/>
          <w:color w:val="000000"/>
          <w:sz w:val="21"/>
          <w:szCs w:val="21"/>
        </w:rPr>
        <w:t> </w:t>
      </w:r>
      <w:r>
        <w:rPr>
          <w:rFonts w:ascii="Arial" w:hAnsi="Arial" w:cs="Arial"/>
          <w:color w:val="000000"/>
          <w:sz w:val="21"/>
          <w:szCs w:val="21"/>
        </w:rPr>
        <w:t>thành lập Ban kiểm soát;</w:t>
      </w:r>
    </w:p>
    <w:p w14:paraId="67C8241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người không đủ tiêu chuẩn và điều kiện làm</w:t>
      </w:r>
      <w:r>
        <w:rPr>
          <w:rStyle w:val="apple-converted-space"/>
          <w:rFonts w:ascii="Arial" w:hAnsi="Arial" w:cs="Arial"/>
          <w:color w:val="000000"/>
          <w:sz w:val="21"/>
          <w:szCs w:val="21"/>
        </w:rPr>
        <w:t> </w:t>
      </w:r>
      <w:r>
        <w:rPr>
          <w:rFonts w:ascii="Arial" w:hAnsi="Arial" w:cs="Arial"/>
          <w:color w:val="000000"/>
          <w:sz w:val="21"/>
          <w:szCs w:val="21"/>
        </w:rPr>
        <w:t>Kiểm</w:t>
      </w:r>
      <w:r>
        <w:rPr>
          <w:rStyle w:val="apple-converted-space"/>
          <w:rFonts w:ascii="Arial" w:hAnsi="Arial" w:cs="Arial"/>
          <w:color w:val="000000"/>
          <w:sz w:val="21"/>
          <w:szCs w:val="21"/>
        </w:rPr>
        <w:t> </w:t>
      </w:r>
      <w:r>
        <w:rPr>
          <w:rFonts w:ascii="Arial" w:hAnsi="Arial" w:cs="Arial"/>
          <w:color w:val="000000"/>
          <w:sz w:val="21"/>
          <w:szCs w:val="21"/>
        </w:rPr>
        <w:t>soát viên.</w:t>
      </w:r>
    </w:p>
    <w:p w14:paraId="041E95A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w:t>
      </w:r>
      <w:r>
        <w:rPr>
          <w:rStyle w:val="apple-converted-space"/>
          <w:rFonts w:ascii="Arial" w:hAnsi="Arial" w:cs="Arial"/>
          <w:color w:val="000000"/>
          <w:sz w:val="21"/>
          <w:szCs w:val="21"/>
        </w:rPr>
        <w:t> </w:t>
      </w:r>
      <w:r>
        <w:rPr>
          <w:rFonts w:ascii="Arial" w:hAnsi="Arial" w:cs="Arial"/>
          <w:color w:val="000000"/>
          <w:sz w:val="21"/>
          <w:szCs w:val="21"/>
        </w:rPr>
        <w:t>hậu quả:</w:t>
      </w:r>
    </w:p>
    <w:p w14:paraId="245FD9B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tổ chức lại Ban kiểm soát</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r>
        <w:rPr>
          <w:rFonts w:ascii="Arial" w:hAnsi="Arial" w:cs="Arial"/>
          <w:color w:val="000000"/>
          <w:sz w:val="21"/>
          <w:szCs w:val="21"/>
        </w:rPr>
        <w:t>đúng quy định của pháp luật đối với hành vi vi phạm quy định tại Khoản 1 Điều này;</w:t>
      </w:r>
    </w:p>
    <w:p w14:paraId="0C304E9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thành lập Ban kiểm soát theo quy định của</w:t>
      </w:r>
      <w:r>
        <w:rPr>
          <w:rStyle w:val="apple-converted-space"/>
          <w:rFonts w:ascii="Arial" w:hAnsi="Arial" w:cs="Arial"/>
          <w:color w:val="000000"/>
          <w:sz w:val="21"/>
          <w:szCs w:val="21"/>
        </w:rPr>
        <w:t> </w:t>
      </w:r>
      <w:r>
        <w:rPr>
          <w:rFonts w:ascii="Arial" w:hAnsi="Arial" w:cs="Arial"/>
          <w:color w:val="000000"/>
          <w:sz w:val="21"/>
          <w:szCs w:val="21"/>
        </w:rPr>
        <w:t>pháp luật đối với hành vi vi phạm quy định tại Điểm a Khoản 2 Điều này;</w:t>
      </w:r>
    </w:p>
    <w:p w14:paraId="3443120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miễn nhiệm Kiểm soát viên không đủ tiêu chuẩn</w:t>
      </w:r>
      <w:r>
        <w:rPr>
          <w:rStyle w:val="apple-converted-space"/>
          <w:rFonts w:ascii="Arial" w:hAnsi="Arial" w:cs="Arial"/>
          <w:color w:val="000000"/>
          <w:sz w:val="21"/>
          <w:szCs w:val="21"/>
        </w:rPr>
        <w:t> </w:t>
      </w:r>
      <w:r>
        <w:rPr>
          <w:rFonts w:ascii="Arial" w:hAnsi="Arial" w:cs="Arial"/>
          <w:color w:val="000000"/>
          <w:sz w:val="21"/>
          <w:szCs w:val="21"/>
        </w:rPr>
        <w:t>và</w:t>
      </w:r>
      <w:r>
        <w:rPr>
          <w:rStyle w:val="apple-converted-space"/>
          <w:rFonts w:ascii="Arial" w:hAnsi="Arial" w:cs="Arial"/>
          <w:color w:val="000000"/>
          <w:sz w:val="21"/>
          <w:szCs w:val="21"/>
        </w:rPr>
        <w:t> </w:t>
      </w:r>
      <w:r>
        <w:rPr>
          <w:rFonts w:ascii="Arial" w:hAnsi="Arial" w:cs="Arial"/>
          <w:color w:val="000000"/>
          <w:sz w:val="21"/>
          <w:szCs w:val="21"/>
        </w:rPr>
        <w:t>điều kiện đối với hành vi vi phạm quy định tại Điểm b Khoản 2 Điều này.</w:t>
      </w:r>
    </w:p>
    <w:p w14:paraId="0C167779"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4F21EE5"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36. Vi phạm quy định về giải thể doanh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w:t>
      </w:r>
    </w:p>
    <w:p w14:paraId="67980B0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4EEC3BE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tiến hành</w:t>
      </w:r>
      <w:r>
        <w:rPr>
          <w:rStyle w:val="apple-converted-space"/>
          <w:rFonts w:ascii="Arial" w:hAnsi="Arial" w:cs="Arial"/>
          <w:color w:val="000000"/>
          <w:sz w:val="21"/>
          <w:szCs w:val="21"/>
        </w:rPr>
        <w:t> </w:t>
      </w:r>
      <w:hyperlink r:id="rId25" w:history="1">
        <w:r>
          <w:rPr>
            <w:rStyle w:val="Hyperlink"/>
            <w:rFonts w:ascii="Arial" w:hAnsi="Arial" w:cs="Arial"/>
            <w:color w:val="135ECD"/>
            <w:sz w:val="21"/>
            <w:szCs w:val="21"/>
          </w:rPr>
          <w:t>thủ tục giải thể đối với doanh nghiệp</w:t>
        </w:r>
      </w:hyperlink>
      <w:r>
        <w:rPr>
          <w:rStyle w:val="apple-converted-space"/>
          <w:rFonts w:ascii="Arial" w:hAnsi="Arial" w:cs="Arial"/>
          <w:color w:val="000000"/>
          <w:sz w:val="21"/>
          <w:szCs w:val="21"/>
        </w:rPr>
        <w:t> </w:t>
      </w:r>
      <w:r>
        <w:rPr>
          <w:rFonts w:ascii="Arial" w:hAnsi="Arial" w:cs="Arial"/>
          <w:color w:val="000000"/>
          <w:sz w:val="21"/>
          <w:szCs w:val="21"/>
        </w:rPr>
        <w:t>thuộc các trường hợp bắt buộc giải thể;</w:t>
      </w:r>
    </w:p>
    <w:p w14:paraId="57C3BCE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gửi hoặc gửi không đúng thời</w:t>
      </w:r>
      <w:r>
        <w:rPr>
          <w:rStyle w:val="apple-converted-space"/>
          <w:rFonts w:ascii="Arial" w:hAnsi="Arial" w:cs="Arial"/>
          <w:color w:val="000000"/>
          <w:sz w:val="21"/>
          <w:szCs w:val="21"/>
        </w:rPr>
        <w:t> </w:t>
      </w:r>
      <w:r>
        <w:rPr>
          <w:rFonts w:ascii="Arial" w:hAnsi="Arial" w:cs="Arial"/>
          <w:color w:val="000000"/>
          <w:sz w:val="21"/>
          <w:szCs w:val="21"/>
        </w:rPr>
        <w:t>hạn</w:t>
      </w:r>
      <w:r>
        <w:rPr>
          <w:rStyle w:val="apple-converted-space"/>
          <w:rFonts w:ascii="Arial" w:hAnsi="Arial" w:cs="Arial"/>
          <w:color w:val="000000"/>
          <w:sz w:val="21"/>
          <w:szCs w:val="21"/>
        </w:rPr>
        <w:t> </w:t>
      </w:r>
      <w:r>
        <w:rPr>
          <w:rFonts w:ascii="Arial" w:hAnsi="Arial" w:cs="Arial"/>
          <w:color w:val="000000"/>
          <w:sz w:val="21"/>
          <w:szCs w:val="21"/>
        </w:rPr>
        <w:t>quyết định giải thể và biên bản họp tới cơ quan đăng ký kinh doanh, cơ quan thuế và người lao động.</w:t>
      </w:r>
    </w:p>
    <w:p w14:paraId="0B32C08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351120B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tiến hành thủ tục giải thể doanh nghiệp theo quy</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của pháp luật đối với hành vi vi phạm quy định tại Điểm a Khoản 1 Điều này;</w:t>
      </w:r>
    </w:p>
    <w:p w14:paraId="6D20B0E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gửi quyết định giải thể và biên bản họp tới cơ quan</w:t>
      </w:r>
      <w:r>
        <w:rPr>
          <w:rStyle w:val="apple-converted-space"/>
          <w:rFonts w:ascii="Arial" w:hAnsi="Arial" w:cs="Arial"/>
          <w:color w:val="000000"/>
          <w:sz w:val="21"/>
          <w:szCs w:val="21"/>
        </w:rPr>
        <w:t> </w:t>
      </w:r>
      <w:r>
        <w:rPr>
          <w:rFonts w:ascii="Arial" w:hAnsi="Arial" w:cs="Arial"/>
          <w:color w:val="000000"/>
          <w:sz w:val="21"/>
          <w:szCs w:val="21"/>
        </w:rPr>
        <w:t>đăng</w:t>
      </w:r>
      <w:r>
        <w:rPr>
          <w:rStyle w:val="apple-converted-space"/>
          <w:rFonts w:ascii="Arial" w:hAnsi="Arial" w:cs="Arial"/>
          <w:color w:val="000000"/>
          <w:sz w:val="21"/>
          <w:szCs w:val="21"/>
        </w:rPr>
        <w:t> </w:t>
      </w:r>
      <w:r>
        <w:rPr>
          <w:rFonts w:ascii="Arial" w:hAnsi="Arial" w:cs="Arial"/>
          <w:color w:val="000000"/>
          <w:sz w:val="21"/>
          <w:szCs w:val="21"/>
        </w:rPr>
        <w:t>ký kinh doanh, cơ quan thuế và người lao động đối với hành vi vi phạm quy định tại Điểm b Khoản 1 Điều này.</w:t>
      </w:r>
    </w:p>
    <w:p w14:paraId="1A2F25A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DC5014B"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37. Vi phạm quy định về thành lập,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chấm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dứt hoạt động chi nhánh, văn phòng đại diện, địa điểm kinh doanh của doanh nghiệp</w:t>
      </w:r>
    </w:p>
    <w:p w14:paraId="29CF4A8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w:t>
      </w:r>
      <w:r>
        <w:rPr>
          <w:rStyle w:val="apple-converted-space"/>
          <w:rFonts w:ascii="Arial" w:hAnsi="Arial" w:cs="Arial"/>
          <w:color w:val="000000"/>
          <w:sz w:val="21"/>
          <w:szCs w:val="21"/>
        </w:rPr>
        <w:t> </w:t>
      </w:r>
      <w:r>
        <w:rPr>
          <w:rFonts w:ascii="Arial" w:hAnsi="Arial" w:cs="Arial"/>
          <w:color w:val="000000"/>
          <w:sz w:val="21"/>
          <w:szCs w:val="21"/>
        </w:rPr>
        <w:t>10.000.000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1069E97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ở địa điểm mà không thông</w:t>
      </w:r>
      <w:r>
        <w:rPr>
          <w:rStyle w:val="apple-converted-space"/>
          <w:rFonts w:ascii="Arial" w:hAnsi="Arial" w:cs="Arial"/>
          <w:color w:val="000000"/>
          <w:sz w:val="21"/>
          <w:szCs w:val="21"/>
        </w:rPr>
        <w:t> </w:t>
      </w:r>
      <w:r>
        <w:rPr>
          <w:rFonts w:ascii="Arial" w:hAnsi="Arial" w:cs="Arial"/>
          <w:color w:val="000000"/>
          <w:sz w:val="21"/>
          <w:szCs w:val="21"/>
        </w:rPr>
        <w:t>báo với Phòng đăng ký kinh doanh cấp tỉnh nơi doanh nghiệp thực hiện hoạt động kinh doanh;</w:t>
      </w:r>
    </w:p>
    <w:p w14:paraId="4A2D5ED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Chấm dứt hoạt động của chi nhánh,</w:t>
      </w:r>
      <w:r>
        <w:rPr>
          <w:rStyle w:val="apple-converted-space"/>
          <w:rFonts w:ascii="Arial" w:hAnsi="Arial" w:cs="Arial"/>
          <w:color w:val="000000"/>
          <w:sz w:val="21"/>
          <w:szCs w:val="21"/>
        </w:rPr>
        <w:t> </w:t>
      </w:r>
      <w:r>
        <w:rPr>
          <w:rFonts w:ascii="Arial" w:hAnsi="Arial" w:cs="Arial"/>
          <w:color w:val="000000"/>
          <w:sz w:val="21"/>
          <w:szCs w:val="21"/>
        </w:rPr>
        <w:t>văn</w:t>
      </w:r>
      <w:r>
        <w:rPr>
          <w:rStyle w:val="apple-converted-space"/>
          <w:rFonts w:ascii="Arial" w:hAnsi="Arial" w:cs="Arial"/>
          <w:color w:val="000000"/>
          <w:sz w:val="21"/>
          <w:szCs w:val="21"/>
        </w:rPr>
        <w:t> </w:t>
      </w:r>
      <w:r>
        <w:rPr>
          <w:rFonts w:ascii="Arial" w:hAnsi="Arial" w:cs="Arial"/>
          <w:color w:val="000000"/>
          <w:sz w:val="21"/>
          <w:szCs w:val="21"/>
        </w:rPr>
        <w:t>phòng đại diện, địa điểm kinh doanh nhưng không thông báo cho Phòng đăng ký kinh doanh cấp tỉnh.</w:t>
      </w:r>
    </w:p>
    <w:p w14:paraId="499BCF7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Buộc thông</w:t>
      </w:r>
      <w:r>
        <w:rPr>
          <w:rStyle w:val="apple-converted-space"/>
          <w:rFonts w:ascii="Arial" w:hAnsi="Arial" w:cs="Arial"/>
          <w:color w:val="000000"/>
          <w:sz w:val="21"/>
          <w:szCs w:val="21"/>
        </w:rPr>
        <w:t> </w:t>
      </w:r>
      <w:r>
        <w:rPr>
          <w:rFonts w:ascii="Arial" w:hAnsi="Arial" w:cs="Arial"/>
          <w:color w:val="000000"/>
          <w:sz w:val="21"/>
          <w:szCs w:val="21"/>
        </w:rPr>
        <w:t>báo</w:t>
      </w:r>
      <w:r>
        <w:rPr>
          <w:rStyle w:val="apple-converted-space"/>
          <w:rFonts w:ascii="Arial" w:hAnsi="Arial" w:cs="Arial"/>
          <w:color w:val="000000"/>
          <w:sz w:val="21"/>
          <w:szCs w:val="21"/>
        </w:rPr>
        <w:t> </w:t>
      </w:r>
      <w:r>
        <w:rPr>
          <w:rFonts w:ascii="Arial" w:hAnsi="Arial" w:cs="Arial"/>
          <w:color w:val="000000"/>
          <w:sz w:val="21"/>
          <w:szCs w:val="21"/>
        </w:rPr>
        <w:t>nơi đặt địa điểm kinh doanh với Phòng đăng ký kinh doanh cấp tỉnh đối với hành vi vi phạm quy định tại Điểm a Khoản 1 Điều này.</w:t>
      </w:r>
    </w:p>
    <w:p w14:paraId="797404DD"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2EB884B"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38. Vi phạm quy định về</w:t>
      </w:r>
      <w:r>
        <w:rPr>
          <w:rStyle w:val="apple-converted-space"/>
          <w:rFonts w:ascii="Arial" w:hAnsi="Arial" w:cs="Arial"/>
          <w:color w:val="A76014"/>
          <w:sz w:val="21"/>
          <w:szCs w:val="21"/>
        </w:rPr>
        <w:t> </w:t>
      </w:r>
      <w:hyperlink r:id="rId26" w:history="1">
        <w:r>
          <w:rPr>
            <w:rStyle w:val="Hyperlink"/>
            <w:rFonts w:ascii="Arial" w:hAnsi="Arial" w:cs="Arial"/>
            <w:color w:val="135ECD"/>
            <w:sz w:val="21"/>
            <w:szCs w:val="21"/>
          </w:rPr>
          <w:t>doanh nghiệp tư nhân</w:t>
        </w:r>
      </w:hyperlink>
    </w:p>
    <w:p w14:paraId="50D8A8B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w:t>
      </w:r>
      <w:r>
        <w:rPr>
          <w:rStyle w:val="apple-converted-space"/>
          <w:rFonts w:ascii="Arial" w:hAnsi="Arial" w:cs="Arial"/>
          <w:color w:val="000000"/>
          <w:sz w:val="21"/>
          <w:szCs w:val="21"/>
        </w:rPr>
        <w:t> </w:t>
      </w:r>
      <w:r>
        <w:rPr>
          <w:rFonts w:ascii="Arial" w:hAnsi="Arial" w:cs="Arial"/>
          <w:color w:val="000000"/>
          <w:sz w:val="21"/>
          <w:szCs w:val="21"/>
        </w:rPr>
        <w:t>10.000.000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22CE78D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Góp vốn thành lập hoặc mua cổ phần, phần</w:t>
      </w:r>
      <w:r>
        <w:rPr>
          <w:rStyle w:val="apple-converted-space"/>
          <w:rFonts w:ascii="Arial" w:hAnsi="Arial" w:cs="Arial"/>
          <w:color w:val="000000"/>
          <w:sz w:val="21"/>
          <w:szCs w:val="21"/>
        </w:rPr>
        <w:t> </w:t>
      </w:r>
      <w:r>
        <w:rPr>
          <w:rFonts w:ascii="Arial" w:hAnsi="Arial" w:cs="Arial"/>
          <w:color w:val="000000"/>
          <w:sz w:val="21"/>
          <w:szCs w:val="21"/>
        </w:rPr>
        <w:t>vốn</w:t>
      </w:r>
      <w:r>
        <w:rPr>
          <w:rStyle w:val="apple-converted-space"/>
          <w:rFonts w:ascii="Arial" w:hAnsi="Arial" w:cs="Arial"/>
          <w:color w:val="000000"/>
          <w:sz w:val="21"/>
          <w:szCs w:val="21"/>
        </w:rPr>
        <w:t> </w:t>
      </w:r>
      <w:r>
        <w:rPr>
          <w:rFonts w:ascii="Arial" w:hAnsi="Arial" w:cs="Arial"/>
          <w:color w:val="000000"/>
          <w:sz w:val="21"/>
          <w:szCs w:val="21"/>
        </w:rPr>
        <w:t>góp trong công ty hợp danh, công ty trách nhiệm hữu hạn hoặc công ty cổ phần;</w:t>
      </w:r>
    </w:p>
    <w:p w14:paraId="65FE6E3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ghi chép đầy đủ việc tăng hoặc giảm vốn đầu tư;</w:t>
      </w:r>
      <w:r>
        <w:rPr>
          <w:rStyle w:val="apple-converted-space"/>
          <w:rFonts w:ascii="Arial" w:hAnsi="Arial" w:cs="Arial"/>
          <w:color w:val="000000"/>
          <w:sz w:val="21"/>
          <w:szCs w:val="21"/>
        </w:rPr>
        <w:t> </w:t>
      </w:r>
      <w:r>
        <w:rPr>
          <w:rFonts w:ascii="Arial" w:hAnsi="Arial" w:cs="Arial"/>
          <w:color w:val="000000"/>
          <w:sz w:val="21"/>
          <w:szCs w:val="21"/>
        </w:rPr>
        <w:t>toàn bộ vốn và tài sản kể cả vốn vay và tài sản thuê được sử dụng vào hoạt động kinh doanh của doanh nghiệp vào sổ kế toán, báo cáo tài chính của doanh nghiệp.</w:t>
      </w:r>
    </w:p>
    <w:p w14:paraId="6CD781A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Buộc ghi chép đầy đủ thông tin vào sổ kế toán,</w:t>
      </w:r>
      <w:r>
        <w:rPr>
          <w:rStyle w:val="apple-converted-space"/>
          <w:rFonts w:ascii="Arial" w:hAnsi="Arial" w:cs="Arial"/>
          <w:color w:val="000000"/>
          <w:sz w:val="21"/>
          <w:szCs w:val="21"/>
        </w:rPr>
        <w:t> </w:t>
      </w:r>
      <w:r>
        <w:rPr>
          <w:rFonts w:ascii="Arial" w:hAnsi="Arial" w:cs="Arial"/>
          <w:color w:val="000000"/>
          <w:sz w:val="21"/>
          <w:szCs w:val="21"/>
        </w:rPr>
        <w:t>báo</w:t>
      </w:r>
      <w:r>
        <w:rPr>
          <w:rStyle w:val="apple-converted-space"/>
          <w:rFonts w:ascii="Arial" w:hAnsi="Arial" w:cs="Arial"/>
          <w:color w:val="000000"/>
          <w:sz w:val="21"/>
          <w:szCs w:val="21"/>
        </w:rPr>
        <w:t> </w:t>
      </w:r>
      <w:r>
        <w:rPr>
          <w:rFonts w:ascii="Arial" w:hAnsi="Arial" w:cs="Arial"/>
          <w:color w:val="000000"/>
          <w:sz w:val="21"/>
          <w:szCs w:val="21"/>
        </w:rPr>
        <w:t>cáo tài chính đối với hành vi vi phạm tại Điểm b Khoản 1 Điều này.</w:t>
      </w:r>
    </w:p>
    <w:p w14:paraId="2295FB06"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6ECBEBB8"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39. Vi phạm quy định đối với doanh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 được tổ chức theo mô hình công ty mẹ, công ty con</w:t>
      </w:r>
    </w:p>
    <w:p w14:paraId="201EEA2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 đồng đến 20.000.000 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5D0AB5C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con đầu tư góp vốn, mua cổ phần của công ty mẹ;</w:t>
      </w:r>
    </w:p>
    <w:p w14:paraId="7EEBC58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công ty con của cùng một công ty mẹ cùng</w:t>
      </w:r>
      <w:r>
        <w:rPr>
          <w:rStyle w:val="apple-converted-space"/>
          <w:rFonts w:ascii="Arial" w:hAnsi="Arial" w:cs="Arial"/>
          <w:color w:val="000000"/>
          <w:sz w:val="21"/>
          <w:szCs w:val="21"/>
        </w:rPr>
        <w:t> </w:t>
      </w:r>
      <w:r>
        <w:rPr>
          <w:rFonts w:ascii="Arial" w:hAnsi="Arial" w:cs="Arial"/>
          <w:color w:val="000000"/>
          <w:sz w:val="21"/>
          <w:szCs w:val="21"/>
        </w:rPr>
        <w:t>nhau góp vốn, mua cổ phần để sở hữu chéo lẫn nhau;</w:t>
      </w:r>
    </w:p>
    <w:p w14:paraId="3605445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ty con có cùng công ty mẹ là doanh nghiệp</w:t>
      </w:r>
      <w:r>
        <w:rPr>
          <w:rStyle w:val="apple-converted-space"/>
          <w:rFonts w:ascii="Arial" w:hAnsi="Arial" w:cs="Arial"/>
          <w:color w:val="000000"/>
          <w:sz w:val="21"/>
          <w:szCs w:val="21"/>
        </w:rPr>
        <w:t> </w:t>
      </w:r>
      <w:r>
        <w:rPr>
          <w:rFonts w:ascii="Arial" w:hAnsi="Arial" w:cs="Arial"/>
          <w:color w:val="000000"/>
          <w:sz w:val="21"/>
          <w:szCs w:val="21"/>
        </w:rPr>
        <w:t>có</w:t>
      </w:r>
      <w:r>
        <w:rPr>
          <w:rStyle w:val="apple-converted-space"/>
          <w:rFonts w:ascii="Arial" w:hAnsi="Arial" w:cs="Arial"/>
          <w:color w:val="000000"/>
          <w:sz w:val="21"/>
          <w:szCs w:val="21"/>
        </w:rPr>
        <w:t> </w:t>
      </w:r>
      <w:r>
        <w:rPr>
          <w:rFonts w:ascii="Arial" w:hAnsi="Arial" w:cs="Arial"/>
          <w:color w:val="000000"/>
          <w:sz w:val="21"/>
          <w:szCs w:val="21"/>
        </w:rPr>
        <w:t>sở hữu ít nhất 65% vốn nhà nước cùng nhau góp vốn thành lập doanh nghiệp.</w:t>
      </w:r>
    </w:p>
    <w:p w14:paraId="031B093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3F3DF78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thoái vốn, rút cổ phần từ</w:t>
      </w:r>
      <w:r>
        <w:rPr>
          <w:rStyle w:val="apple-converted-space"/>
          <w:rFonts w:ascii="Arial" w:hAnsi="Arial" w:cs="Arial"/>
          <w:color w:val="000000"/>
          <w:sz w:val="21"/>
          <w:szCs w:val="21"/>
        </w:rPr>
        <w:t> </w:t>
      </w:r>
      <w:hyperlink r:id="rId27" w:history="1">
        <w:r>
          <w:rPr>
            <w:rStyle w:val="Hyperlink"/>
            <w:rFonts w:ascii="Arial" w:hAnsi="Arial" w:cs="Arial"/>
            <w:color w:val="135ECD"/>
            <w:sz w:val="21"/>
            <w:szCs w:val="21"/>
          </w:rPr>
          <w:t>công ty mẹ</w:t>
        </w:r>
      </w:hyperlink>
      <w:r>
        <w:rPr>
          <w:rStyle w:val="apple-converted-space"/>
          <w:rFonts w:ascii="Arial" w:hAnsi="Arial" w:cs="Arial"/>
          <w:color w:val="000000"/>
          <w:sz w:val="21"/>
          <w:szCs w:val="21"/>
        </w:rPr>
        <w:t> </w:t>
      </w:r>
      <w:r>
        <w:rPr>
          <w:rFonts w:ascii="Arial" w:hAnsi="Arial" w:cs="Arial"/>
          <w:color w:val="000000"/>
          <w:sz w:val="21"/>
          <w:szCs w:val="21"/>
        </w:rPr>
        <w:t>hoặc</w:t>
      </w:r>
      <w:r>
        <w:rPr>
          <w:rStyle w:val="apple-converted-space"/>
          <w:rFonts w:ascii="Arial" w:hAnsi="Arial" w:cs="Arial"/>
          <w:color w:val="000000"/>
          <w:sz w:val="21"/>
          <w:szCs w:val="21"/>
        </w:rPr>
        <w:t> </w:t>
      </w:r>
      <w:r>
        <w:rPr>
          <w:rFonts w:ascii="Arial" w:hAnsi="Arial" w:cs="Arial"/>
          <w:color w:val="000000"/>
          <w:sz w:val="21"/>
          <w:szCs w:val="21"/>
        </w:rPr>
        <w:t>công ty con khác đối với hành vi vi phạm quy định tại Điểm a và Điểm b Khoản 1 Điều này;</w:t>
      </w:r>
    </w:p>
    <w:p w14:paraId="474E8AE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thoái vốn khỏi doanh nghiệp được thành lập đối với hành vi vi phạm quy</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tại Điểm c Khoản 1 Điều này.</w:t>
      </w:r>
    </w:p>
    <w:p w14:paraId="2B33B6FB"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9FF86B5"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40. Vi phạm quy định đối với doanh</w:t>
      </w:r>
      <w:r>
        <w:rPr>
          <w:rStyle w:val="apple-converted-space"/>
          <w:rFonts w:ascii="Arial" w:hAnsi="Arial" w:cs="Arial"/>
          <w:color w:val="A76014"/>
          <w:sz w:val="21"/>
          <w:szCs w:val="21"/>
        </w:rPr>
        <w:t> </w:t>
      </w:r>
      <w:r>
        <w:rPr>
          <w:rStyle w:val="Strong"/>
          <w:rFonts w:ascii="Arial" w:hAnsi="Arial" w:cs="Arial"/>
          <w:b/>
          <w:bCs/>
          <w:color w:val="A76014"/>
          <w:sz w:val="21"/>
          <w:szCs w:val="21"/>
        </w:rPr>
        <w:t>nghiệp</w:t>
      </w:r>
      <w:r>
        <w:rPr>
          <w:rStyle w:val="apple-converted-space"/>
          <w:rFonts w:ascii="Arial" w:hAnsi="Arial" w:cs="Arial"/>
          <w:color w:val="A76014"/>
          <w:sz w:val="21"/>
          <w:szCs w:val="21"/>
        </w:rPr>
        <w:t> </w:t>
      </w:r>
      <w:r>
        <w:rPr>
          <w:rStyle w:val="Strong"/>
          <w:rFonts w:ascii="Arial" w:hAnsi="Arial" w:cs="Arial"/>
          <w:b/>
          <w:bCs/>
          <w:color w:val="A76014"/>
          <w:sz w:val="21"/>
          <w:szCs w:val="21"/>
        </w:rPr>
        <w:t>xã hội</w:t>
      </w:r>
    </w:p>
    <w:p w14:paraId="5ADFD18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 đồng đến 20.000.000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w:t>
      </w:r>
    </w:p>
    <w:p w14:paraId="5776FB8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ít hơn 51% tổng lợi nhuận hàng năm để tái</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thực hiện mục tiêu xã hội, môi trường như đã đăng ký;</w:t>
      </w:r>
    </w:p>
    <w:p w14:paraId="0A9CDDD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không đúng mục đích các Khoản</w:t>
      </w:r>
      <w:r>
        <w:rPr>
          <w:rStyle w:val="apple-converted-space"/>
          <w:rFonts w:ascii="Arial" w:hAnsi="Arial" w:cs="Arial"/>
          <w:color w:val="000000"/>
          <w:sz w:val="21"/>
          <w:szCs w:val="21"/>
        </w:rPr>
        <w:t> </w:t>
      </w:r>
      <w:r>
        <w:rPr>
          <w:rFonts w:ascii="Arial" w:hAnsi="Arial" w:cs="Arial"/>
          <w:color w:val="000000"/>
          <w:sz w:val="21"/>
          <w:szCs w:val="21"/>
        </w:rPr>
        <w:t>tài</w:t>
      </w:r>
      <w:r>
        <w:rPr>
          <w:rStyle w:val="apple-converted-space"/>
          <w:rFonts w:ascii="Arial" w:hAnsi="Arial" w:cs="Arial"/>
          <w:color w:val="000000"/>
          <w:sz w:val="21"/>
          <w:szCs w:val="21"/>
        </w:rPr>
        <w:t> </w:t>
      </w:r>
      <w:r>
        <w:rPr>
          <w:rFonts w:ascii="Arial" w:hAnsi="Arial" w:cs="Arial"/>
          <w:color w:val="000000"/>
          <w:sz w:val="21"/>
          <w:szCs w:val="21"/>
        </w:rPr>
        <w:t>trợ được huy động.</w:t>
      </w:r>
    </w:p>
    <w:p w14:paraId="3EF81D0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4F7DB8A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bổ sung đủ vốn để tái đầu tư thực hiện</w:t>
      </w:r>
      <w:r>
        <w:rPr>
          <w:rStyle w:val="apple-converted-space"/>
          <w:rFonts w:ascii="Arial" w:hAnsi="Arial" w:cs="Arial"/>
          <w:color w:val="000000"/>
          <w:sz w:val="21"/>
          <w:szCs w:val="21"/>
        </w:rPr>
        <w:t> </w:t>
      </w:r>
      <w:r>
        <w:rPr>
          <w:rFonts w:ascii="Arial" w:hAnsi="Arial" w:cs="Arial"/>
          <w:color w:val="000000"/>
          <w:sz w:val="21"/>
          <w:szCs w:val="21"/>
        </w:rPr>
        <w:t>mục</w:t>
      </w:r>
      <w:r>
        <w:rPr>
          <w:rStyle w:val="apple-converted-space"/>
          <w:rFonts w:ascii="Arial" w:hAnsi="Arial" w:cs="Arial"/>
          <w:color w:val="000000"/>
          <w:sz w:val="21"/>
          <w:szCs w:val="21"/>
        </w:rPr>
        <w:t> </w:t>
      </w:r>
      <w:r>
        <w:rPr>
          <w:rFonts w:ascii="Arial" w:hAnsi="Arial" w:cs="Arial"/>
          <w:color w:val="000000"/>
          <w:sz w:val="21"/>
          <w:szCs w:val="21"/>
        </w:rPr>
        <w:t>tiêu xã hội, môi trường như đã đăng ký đối với hành vi vi phạm quy định tại Điểm a Khoản 1 Điều này;</w:t>
      </w:r>
    </w:p>
    <w:p w14:paraId="2520EFB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hoàn trả các Khoản tài trợ được sử dụng không đúng</w:t>
      </w:r>
      <w:r>
        <w:rPr>
          <w:rStyle w:val="apple-converted-space"/>
          <w:rFonts w:ascii="Arial" w:hAnsi="Arial" w:cs="Arial"/>
          <w:color w:val="000000"/>
          <w:sz w:val="21"/>
          <w:szCs w:val="21"/>
        </w:rPr>
        <w:t> </w:t>
      </w:r>
      <w:r>
        <w:rPr>
          <w:rFonts w:ascii="Arial" w:hAnsi="Arial" w:cs="Arial"/>
          <w:color w:val="000000"/>
          <w:sz w:val="21"/>
          <w:szCs w:val="21"/>
        </w:rPr>
        <w:t>mục</w:t>
      </w:r>
      <w:r>
        <w:rPr>
          <w:rStyle w:val="apple-converted-space"/>
          <w:rFonts w:ascii="Arial" w:hAnsi="Arial" w:cs="Arial"/>
          <w:color w:val="000000"/>
          <w:sz w:val="21"/>
          <w:szCs w:val="21"/>
        </w:rPr>
        <w:t> </w:t>
      </w:r>
      <w:r>
        <w:rPr>
          <w:rFonts w:ascii="Arial" w:hAnsi="Arial" w:cs="Arial"/>
          <w:color w:val="000000"/>
          <w:sz w:val="21"/>
          <w:szCs w:val="21"/>
        </w:rPr>
        <w:t>đích đối với hành vi vi phạm quy định tại Điểm b Khoản 1 Điều này.</w:t>
      </w:r>
    </w:p>
    <w:p w14:paraId="7B987F7D"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45FD9F8"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41. Vi phạm quy định về đăng ký kinh doanh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hộ kinh doanh</w:t>
      </w:r>
    </w:p>
    <w:p w14:paraId="0C39C6C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1F8C79C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kinh doanh nhiều hơn một</w:t>
      </w:r>
      <w:r>
        <w:rPr>
          <w:rStyle w:val="apple-converted-space"/>
          <w:rFonts w:ascii="Arial" w:hAnsi="Arial" w:cs="Arial"/>
          <w:color w:val="000000"/>
          <w:sz w:val="21"/>
          <w:szCs w:val="21"/>
        </w:rPr>
        <w:t> </w:t>
      </w:r>
      <w:hyperlink r:id="rId28" w:history="1">
        <w:r>
          <w:rPr>
            <w:rStyle w:val="Hyperlink"/>
            <w:rFonts w:ascii="Arial" w:hAnsi="Arial" w:cs="Arial"/>
            <w:color w:val="135ECD"/>
            <w:sz w:val="21"/>
            <w:szCs w:val="21"/>
          </w:rPr>
          <w:t>hộ kinh doanh</w:t>
        </w:r>
      </w:hyperlink>
      <w:r>
        <w:rPr>
          <w:rFonts w:ascii="Arial" w:hAnsi="Arial" w:cs="Arial"/>
          <w:color w:val="000000"/>
          <w:sz w:val="21"/>
          <w:szCs w:val="21"/>
        </w:rPr>
        <w:t>;</w:t>
      </w:r>
    </w:p>
    <w:p w14:paraId="6B2939F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báo cáo tình hình kinh doanh theo yêu cầu của cơ quan</w:t>
      </w:r>
      <w:r>
        <w:rPr>
          <w:rStyle w:val="apple-converted-space"/>
          <w:rFonts w:ascii="Arial" w:hAnsi="Arial" w:cs="Arial"/>
          <w:color w:val="000000"/>
          <w:sz w:val="21"/>
          <w:szCs w:val="21"/>
        </w:rPr>
        <w:t> </w:t>
      </w:r>
      <w:r>
        <w:rPr>
          <w:rFonts w:ascii="Arial" w:hAnsi="Arial" w:cs="Arial"/>
          <w:color w:val="000000"/>
          <w:sz w:val="21"/>
          <w:szCs w:val="21"/>
        </w:rPr>
        <w:t>đăng</w:t>
      </w:r>
      <w:r>
        <w:rPr>
          <w:rStyle w:val="apple-converted-space"/>
          <w:rFonts w:ascii="Arial" w:hAnsi="Arial" w:cs="Arial"/>
          <w:color w:val="000000"/>
          <w:sz w:val="21"/>
          <w:szCs w:val="21"/>
        </w:rPr>
        <w:t> </w:t>
      </w:r>
      <w:r>
        <w:rPr>
          <w:rFonts w:ascii="Arial" w:hAnsi="Arial" w:cs="Arial"/>
          <w:color w:val="000000"/>
          <w:sz w:val="21"/>
          <w:szCs w:val="21"/>
        </w:rPr>
        <w:t>ký kinh doanh cấp huyện;</w:t>
      </w:r>
    </w:p>
    <w:p w14:paraId="27A25F3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sử dụng từ 10 lao</w:t>
      </w:r>
      <w:r>
        <w:rPr>
          <w:rStyle w:val="apple-converted-space"/>
          <w:rFonts w:ascii="Arial" w:hAnsi="Arial" w:cs="Arial"/>
          <w:color w:val="000000"/>
          <w:sz w:val="21"/>
          <w:szCs w:val="21"/>
        </w:rPr>
        <w:t> </w:t>
      </w:r>
      <w:r>
        <w:rPr>
          <w:rFonts w:ascii="Arial" w:hAnsi="Arial" w:cs="Arial"/>
          <w:color w:val="000000"/>
          <w:sz w:val="21"/>
          <w:szCs w:val="21"/>
        </w:rPr>
        <w:t>động</w:t>
      </w:r>
      <w:r>
        <w:rPr>
          <w:rStyle w:val="apple-converted-space"/>
          <w:rFonts w:ascii="Arial" w:hAnsi="Arial" w:cs="Arial"/>
          <w:color w:val="000000"/>
          <w:sz w:val="21"/>
          <w:szCs w:val="21"/>
        </w:rPr>
        <w:t> </w:t>
      </w:r>
      <w:r>
        <w:rPr>
          <w:rFonts w:ascii="Arial" w:hAnsi="Arial" w:cs="Arial"/>
          <w:color w:val="000000"/>
          <w:sz w:val="21"/>
          <w:szCs w:val="21"/>
        </w:rPr>
        <w:t>trở lên;</w:t>
      </w:r>
    </w:p>
    <w:p w14:paraId="1B2AFBA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kinh doanh buôn chuyến, hộ kinh doanh lưu động kinh doanh ngoài địa điểm đã đăng ký với cơ quan đăng ký kinh doanh cấp huyện nhưng không thông báo cho cơ quan thuế, cơ quan quản lý</w:t>
      </w:r>
      <w:r>
        <w:rPr>
          <w:rStyle w:val="apple-converted-space"/>
          <w:rFonts w:ascii="Arial" w:hAnsi="Arial" w:cs="Arial"/>
          <w:color w:val="000000"/>
          <w:sz w:val="21"/>
          <w:szCs w:val="21"/>
        </w:rPr>
        <w:t> </w:t>
      </w:r>
      <w:r>
        <w:rPr>
          <w:rFonts w:ascii="Arial" w:hAnsi="Arial" w:cs="Arial"/>
          <w:color w:val="000000"/>
          <w:sz w:val="21"/>
          <w:szCs w:val="21"/>
        </w:rPr>
        <w:t>thị</w:t>
      </w:r>
      <w:r>
        <w:rPr>
          <w:rStyle w:val="apple-converted-space"/>
          <w:rFonts w:ascii="Arial" w:hAnsi="Arial" w:cs="Arial"/>
          <w:color w:val="000000"/>
          <w:sz w:val="21"/>
          <w:szCs w:val="21"/>
        </w:rPr>
        <w:t> </w:t>
      </w:r>
      <w:r>
        <w:rPr>
          <w:rFonts w:ascii="Arial" w:hAnsi="Arial" w:cs="Arial"/>
          <w:color w:val="000000"/>
          <w:sz w:val="21"/>
          <w:szCs w:val="21"/>
        </w:rPr>
        <w:t>trường nơi đăng ký trụ sở và nơi tiến hành hoạt động kinh doanh;</w:t>
      </w:r>
    </w:p>
    <w:p w14:paraId="5B05CEA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lập hộ kinh doanh do những người</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được quyền thành lập;</w:t>
      </w:r>
    </w:p>
    <w:p w14:paraId="08D595F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đăng ký thành lập hộ kinh doanh</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những trường hợp phải đăng ký theo quy định.</w:t>
      </w:r>
    </w:p>
    <w:p w14:paraId="04E7E30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7.000.000 đồng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kê khai không trung thực, không chính xác hồ sơ đăng ký hộ kinh doanh hoặc hồ sơ đăng ký thay đổi nội dung đăng ký hộ kinh doanh.</w:t>
      </w:r>
    </w:p>
    <w:p w14:paraId="4EFD4E6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66B5642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làm thủ tục chấm dứt các hộ kinh doanh</w:t>
      </w:r>
      <w:r>
        <w:rPr>
          <w:rStyle w:val="apple-converted-space"/>
          <w:rFonts w:ascii="Arial" w:hAnsi="Arial" w:cs="Arial"/>
          <w:color w:val="000000"/>
          <w:sz w:val="21"/>
          <w:szCs w:val="21"/>
        </w:rPr>
        <w:t> </w:t>
      </w:r>
      <w:r>
        <w:rPr>
          <w:rFonts w:ascii="Arial" w:hAnsi="Arial" w:cs="Arial"/>
          <w:color w:val="000000"/>
          <w:sz w:val="21"/>
          <w:szCs w:val="21"/>
        </w:rPr>
        <w:t>khác và chỉ được đăng ký một hộ kinh doanh duy nhất đối với hành vi vi phạm tại Điểm a Khoản 1 Điều này;</w:t>
      </w:r>
    </w:p>
    <w:p w14:paraId="57CF7EA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đăng ký thành lập doanh nghiệp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tại Điểm c Khoản 1 Điều này;</w:t>
      </w:r>
    </w:p>
    <w:p w14:paraId="4E3BF5F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thông báo cho cơ quan thuế, cơ quan quản</w:t>
      </w:r>
      <w:r>
        <w:rPr>
          <w:rStyle w:val="apple-converted-space"/>
          <w:rFonts w:ascii="Arial" w:hAnsi="Arial" w:cs="Arial"/>
          <w:color w:val="000000"/>
          <w:sz w:val="21"/>
          <w:szCs w:val="21"/>
        </w:rPr>
        <w:t> </w:t>
      </w:r>
      <w:r>
        <w:rPr>
          <w:rFonts w:ascii="Arial" w:hAnsi="Arial" w:cs="Arial"/>
          <w:color w:val="000000"/>
          <w:sz w:val="21"/>
          <w:szCs w:val="21"/>
        </w:rPr>
        <w:t>lý</w:t>
      </w:r>
      <w:r>
        <w:rPr>
          <w:rStyle w:val="apple-converted-space"/>
          <w:rFonts w:ascii="Arial" w:hAnsi="Arial" w:cs="Arial"/>
          <w:color w:val="000000"/>
          <w:sz w:val="21"/>
          <w:szCs w:val="21"/>
        </w:rPr>
        <w:t> </w:t>
      </w:r>
      <w:r>
        <w:rPr>
          <w:rFonts w:ascii="Arial" w:hAnsi="Arial" w:cs="Arial"/>
          <w:color w:val="000000"/>
          <w:sz w:val="21"/>
          <w:szCs w:val="21"/>
        </w:rPr>
        <w:t>thị trường theo quy định đối với hành vi vi phạm quy định tại Điểm d Khoản 1 Điều này;</w:t>
      </w:r>
    </w:p>
    <w:p w14:paraId="6D57B7E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đăng ký thành lập hộ kinh doanh đối với hành vi</w:t>
      </w:r>
      <w:r>
        <w:rPr>
          <w:rStyle w:val="apple-converted-space"/>
          <w:rFonts w:ascii="Arial" w:hAnsi="Arial" w:cs="Arial"/>
          <w:color w:val="000000"/>
          <w:sz w:val="21"/>
          <w:szCs w:val="21"/>
        </w:rPr>
        <w:t> </w:t>
      </w:r>
      <w:r>
        <w:rPr>
          <w:rFonts w:ascii="Arial" w:hAnsi="Arial" w:cs="Arial"/>
          <w:color w:val="000000"/>
          <w:sz w:val="21"/>
          <w:szCs w:val="21"/>
        </w:rPr>
        <w:t>vi</w:t>
      </w:r>
      <w:r>
        <w:rPr>
          <w:rStyle w:val="apple-converted-space"/>
          <w:rFonts w:ascii="Arial" w:hAnsi="Arial" w:cs="Arial"/>
          <w:color w:val="000000"/>
          <w:sz w:val="21"/>
          <w:szCs w:val="21"/>
        </w:rPr>
        <w:t> </w:t>
      </w:r>
      <w:r>
        <w:rPr>
          <w:rFonts w:ascii="Arial" w:hAnsi="Arial" w:cs="Arial"/>
          <w:color w:val="000000"/>
          <w:sz w:val="21"/>
          <w:szCs w:val="21"/>
        </w:rPr>
        <w:t>phạm quy định tại Điểm e Khoản 1 Điều này;</w:t>
      </w:r>
    </w:p>
    <w:p w14:paraId="59371B7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kê khai lại đối với hành vi vi phạm quy định tại</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2 Điều này.</w:t>
      </w:r>
    </w:p>
    <w:p w14:paraId="3224A81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4350BB91"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42. Vi phạm về việc tạm ngừng kinh doanh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hộ</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 doanh</w:t>
      </w:r>
    </w:p>
    <w:p w14:paraId="0B387B4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đến 1.000.000 đồng đối với hành vi tạm ngừng kinh doanh mà không thông báo hoặc thông báo không đúng thời hạn bằng văn bản cho cơ quan đăng ký kinh doanh cấp huyện nơi hộ kinh doanh đã đăng ký.</w:t>
      </w:r>
    </w:p>
    <w:p w14:paraId="10DDFED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w:t>
      </w:r>
    </w:p>
    <w:p w14:paraId="2F86C38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tiến hành hoạt động kinh doanh trong</w:t>
      </w:r>
      <w:r>
        <w:rPr>
          <w:rStyle w:val="apple-converted-space"/>
          <w:rFonts w:ascii="Arial" w:hAnsi="Arial" w:cs="Arial"/>
          <w:color w:val="000000"/>
          <w:sz w:val="21"/>
          <w:szCs w:val="21"/>
        </w:rPr>
        <w:t> </w:t>
      </w:r>
      <w:r>
        <w:rPr>
          <w:rFonts w:ascii="Arial" w:hAnsi="Arial" w:cs="Arial"/>
          <w:color w:val="000000"/>
          <w:sz w:val="21"/>
          <w:szCs w:val="21"/>
        </w:rPr>
        <w:t>thời</w:t>
      </w:r>
      <w:r>
        <w:rPr>
          <w:rStyle w:val="apple-converted-space"/>
          <w:rFonts w:ascii="Arial" w:hAnsi="Arial" w:cs="Arial"/>
          <w:color w:val="000000"/>
          <w:sz w:val="21"/>
          <w:szCs w:val="21"/>
        </w:rPr>
        <w:t> </w:t>
      </w:r>
      <w:r>
        <w:rPr>
          <w:rFonts w:ascii="Arial" w:hAnsi="Arial" w:cs="Arial"/>
          <w:color w:val="000000"/>
          <w:sz w:val="21"/>
          <w:szCs w:val="21"/>
        </w:rPr>
        <w:t>hạn 06 tháng, kể từ ngày được cấp Giấy chứng nhận đăng ký hộ kinh doanh;</w:t>
      </w:r>
    </w:p>
    <w:p w14:paraId="600876D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Ngừng hoạt động kinh doanh quá 06 tháng liên tục</w:t>
      </w:r>
      <w:r>
        <w:rPr>
          <w:rStyle w:val="apple-converted-space"/>
          <w:rFonts w:ascii="Arial" w:hAnsi="Arial" w:cs="Arial"/>
          <w:color w:val="000000"/>
          <w:sz w:val="21"/>
          <w:szCs w:val="21"/>
        </w:rPr>
        <w:t> </w:t>
      </w:r>
      <w:r>
        <w:rPr>
          <w:rFonts w:ascii="Arial" w:hAnsi="Arial" w:cs="Arial"/>
          <w:color w:val="000000"/>
          <w:sz w:val="21"/>
          <w:szCs w:val="21"/>
        </w:rPr>
        <w:t>mà</w:t>
      </w:r>
      <w:r>
        <w:rPr>
          <w:rStyle w:val="apple-converted-space"/>
          <w:rFonts w:ascii="Arial" w:hAnsi="Arial" w:cs="Arial"/>
          <w:color w:val="000000"/>
          <w:sz w:val="21"/>
          <w:szCs w:val="21"/>
        </w:rPr>
        <w:t> </w:t>
      </w:r>
      <w:r>
        <w:rPr>
          <w:rFonts w:ascii="Arial" w:hAnsi="Arial" w:cs="Arial"/>
          <w:color w:val="000000"/>
          <w:sz w:val="21"/>
          <w:szCs w:val="21"/>
        </w:rPr>
        <w:t>không thông báo với cơ quan đăng ký kinh doanh cấp huyện.</w:t>
      </w:r>
    </w:p>
    <w:p w14:paraId="3FC53EE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gửi thông báo cho</w:t>
      </w:r>
      <w:r>
        <w:rPr>
          <w:rStyle w:val="apple-converted-space"/>
          <w:rFonts w:ascii="Arial" w:hAnsi="Arial" w:cs="Arial"/>
          <w:color w:val="000000"/>
          <w:sz w:val="21"/>
          <w:szCs w:val="21"/>
        </w:rPr>
        <w:t> </w:t>
      </w:r>
      <w:r>
        <w:rPr>
          <w:rFonts w:ascii="Arial" w:hAnsi="Arial" w:cs="Arial"/>
          <w:color w:val="000000"/>
          <w:sz w:val="21"/>
          <w:szCs w:val="21"/>
        </w:rPr>
        <w:t>cơ</w:t>
      </w:r>
      <w:r>
        <w:rPr>
          <w:rStyle w:val="apple-converted-space"/>
          <w:rFonts w:ascii="Arial" w:hAnsi="Arial" w:cs="Arial"/>
          <w:color w:val="000000"/>
          <w:sz w:val="21"/>
          <w:szCs w:val="21"/>
        </w:rPr>
        <w:t> </w:t>
      </w:r>
      <w:r>
        <w:rPr>
          <w:rFonts w:ascii="Arial" w:hAnsi="Arial" w:cs="Arial"/>
          <w:color w:val="000000"/>
          <w:sz w:val="21"/>
          <w:szCs w:val="21"/>
        </w:rPr>
        <w:t>quan đăng ký kinh doanh cấp huyện đối với hành vi vi phạm quy định tại Khoản 1 Điều này.</w:t>
      </w:r>
    </w:p>
    <w:p w14:paraId="0D09E681"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4FDC8F25"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43. Vi phạm quy định về đăng ký thay đổi nội dung đăng ký hộ kinh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và thực hiện yêu cầu của cơ quan đăng ký kinh doanh cấp huyện</w:t>
      </w:r>
    </w:p>
    <w:p w14:paraId="5B6C65B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500.000 đồng đến 1.000.000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68861CA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r>
        <w:rPr>
          <w:rStyle w:val="apple-converted-space"/>
          <w:rFonts w:ascii="Arial" w:hAnsi="Arial" w:cs="Arial"/>
          <w:color w:val="000000"/>
          <w:sz w:val="21"/>
          <w:szCs w:val="21"/>
        </w:rPr>
        <w:t> </w:t>
      </w:r>
      <w:hyperlink r:id="rId29" w:history="1">
        <w:r>
          <w:rPr>
            <w:rStyle w:val="Hyperlink"/>
            <w:rFonts w:ascii="Arial" w:hAnsi="Arial" w:cs="Arial"/>
            <w:color w:val="135ECD"/>
            <w:sz w:val="21"/>
            <w:szCs w:val="21"/>
          </w:rPr>
          <w:t>Thay đổi nội dung đăng ký kinh doanh</w:t>
        </w:r>
      </w:hyperlink>
      <w:r>
        <w:rPr>
          <w:rStyle w:val="apple-converted-space"/>
          <w:rFonts w:ascii="Arial" w:hAnsi="Arial" w:cs="Arial"/>
          <w:color w:val="000000"/>
          <w:sz w:val="21"/>
          <w:szCs w:val="21"/>
        </w:rPr>
        <w:t> </w:t>
      </w:r>
      <w:r>
        <w:rPr>
          <w:rFonts w:ascii="Arial" w:hAnsi="Arial" w:cs="Arial"/>
          <w:color w:val="000000"/>
          <w:sz w:val="21"/>
          <w:szCs w:val="21"/>
        </w:rPr>
        <w:t>mà không thông</w:t>
      </w:r>
      <w:r>
        <w:rPr>
          <w:rStyle w:val="apple-converted-space"/>
          <w:rFonts w:ascii="Arial" w:hAnsi="Arial" w:cs="Arial"/>
          <w:color w:val="000000"/>
          <w:sz w:val="21"/>
          <w:szCs w:val="21"/>
        </w:rPr>
        <w:t> </w:t>
      </w:r>
      <w:r>
        <w:rPr>
          <w:rFonts w:ascii="Arial" w:hAnsi="Arial" w:cs="Arial"/>
          <w:color w:val="000000"/>
          <w:sz w:val="21"/>
          <w:szCs w:val="21"/>
        </w:rPr>
        <w:t>báo</w:t>
      </w:r>
      <w:r>
        <w:rPr>
          <w:rStyle w:val="apple-converted-space"/>
          <w:rFonts w:ascii="Arial" w:hAnsi="Arial" w:cs="Arial"/>
          <w:color w:val="000000"/>
          <w:sz w:val="21"/>
          <w:szCs w:val="21"/>
        </w:rPr>
        <w:t> </w:t>
      </w:r>
      <w:r>
        <w:rPr>
          <w:rFonts w:ascii="Arial" w:hAnsi="Arial" w:cs="Arial"/>
          <w:color w:val="000000"/>
          <w:sz w:val="21"/>
          <w:szCs w:val="21"/>
        </w:rPr>
        <w:t>với cơ quan đăng ký kinh doanh cấp huyện;</w:t>
      </w:r>
    </w:p>
    <w:p w14:paraId="7C070FD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địa điểm kinh doanh nhưng không thông báo với cơ quan đăng</w:t>
      </w:r>
      <w:r>
        <w:rPr>
          <w:rStyle w:val="apple-converted-space"/>
          <w:rFonts w:ascii="Arial" w:hAnsi="Arial" w:cs="Arial"/>
          <w:color w:val="000000"/>
          <w:sz w:val="21"/>
          <w:szCs w:val="21"/>
        </w:rPr>
        <w:t> </w:t>
      </w:r>
      <w:r>
        <w:rPr>
          <w:rFonts w:ascii="Arial" w:hAnsi="Arial" w:cs="Arial"/>
          <w:color w:val="000000"/>
          <w:sz w:val="21"/>
          <w:szCs w:val="21"/>
        </w:rPr>
        <w:t>ký</w:t>
      </w:r>
      <w:r>
        <w:rPr>
          <w:rStyle w:val="apple-converted-space"/>
          <w:rFonts w:ascii="Arial" w:hAnsi="Arial" w:cs="Arial"/>
          <w:color w:val="000000"/>
          <w:sz w:val="21"/>
          <w:szCs w:val="21"/>
        </w:rPr>
        <w:t> </w:t>
      </w:r>
      <w:r>
        <w:rPr>
          <w:rFonts w:ascii="Arial" w:hAnsi="Arial" w:cs="Arial"/>
          <w:color w:val="000000"/>
          <w:sz w:val="21"/>
          <w:szCs w:val="21"/>
        </w:rPr>
        <w:t>kinh doanh cấp huyện;</w:t>
      </w:r>
    </w:p>
    <w:p w14:paraId="35F7494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tạm ngừng kinh doanh ngành, nghề đầu tư kinh doanh có</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kiện theo yêu cầu của cơ quan đăng ký kinh doanh cấp huyện.</w:t>
      </w:r>
    </w:p>
    <w:p w14:paraId="6AC3F09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79F237C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thông báo nội</w:t>
      </w:r>
      <w:r>
        <w:rPr>
          <w:rStyle w:val="apple-converted-space"/>
          <w:rFonts w:ascii="Arial" w:hAnsi="Arial" w:cs="Arial"/>
          <w:color w:val="000000"/>
          <w:sz w:val="21"/>
          <w:szCs w:val="21"/>
        </w:rPr>
        <w:t> </w:t>
      </w:r>
      <w:r>
        <w:rPr>
          <w:rFonts w:ascii="Arial" w:hAnsi="Arial" w:cs="Arial"/>
          <w:color w:val="000000"/>
          <w:sz w:val="21"/>
          <w:szCs w:val="21"/>
        </w:rPr>
        <w:t>dung</w:t>
      </w:r>
      <w:r>
        <w:rPr>
          <w:rStyle w:val="apple-converted-space"/>
          <w:rFonts w:ascii="Arial" w:hAnsi="Arial" w:cs="Arial"/>
          <w:color w:val="000000"/>
          <w:sz w:val="21"/>
          <w:szCs w:val="21"/>
        </w:rPr>
        <w:t> </w:t>
      </w:r>
      <w:r>
        <w:rPr>
          <w:rFonts w:ascii="Arial" w:hAnsi="Arial" w:cs="Arial"/>
          <w:color w:val="000000"/>
          <w:sz w:val="21"/>
          <w:szCs w:val="21"/>
        </w:rPr>
        <w:t>thay đổi đăng ký hộ kinh doanh cho cơ quan đăng ký kinh doanh cấp huyện đối với hành vi vi phạm tại Điểm a Khoản 1 Điều này;</w:t>
      </w:r>
    </w:p>
    <w:p w14:paraId="5C52ECD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thông</w:t>
      </w:r>
      <w:r>
        <w:rPr>
          <w:rStyle w:val="apple-converted-space"/>
          <w:rFonts w:ascii="Arial" w:hAnsi="Arial" w:cs="Arial"/>
          <w:color w:val="000000"/>
          <w:sz w:val="21"/>
          <w:szCs w:val="21"/>
        </w:rPr>
        <w:t> </w:t>
      </w:r>
      <w:r>
        <w:rPr>
          <w:rFonts w:ascii="Arial" w:hAnsi="Arial" w:cs="Arial"/>
          <w:color w:val="000000"/>
          <w:sz w:val="21"/>
          <w:szCs w:val="21"/>
        </w:rPr>
        <w:t>báo với cơ quan đăng ký kinh doanh cấp huyện đối với hành vi vi phạm tại Điểm b Khoản 1 Điều này.</w:t>
      </w:r>
    </w:p>
    <w:p w14:paraId="7453DCD3"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04B6EC2"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44. Vi phạm quy định về việc chấm dứt hoạt động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hộ</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 doanh</w:t>
      </w:r>
    </w:p>
    <w:p w14:paraId="78E4D5B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500.000 đồng đến 1.000.000 đồng đối với hành vi chấm dứt hoạt động kinh doanh dưới hình thức hộ kinh doanh mà không thông báo hoặc không nộp lại bản gốc Giấy chứng nhận</w:t>
      </w:r>
      <w:r>
        <w:rPr>
          <w:rStyle w:val="apple-converted-space"/>
          <w:rFonts w:ascii="Arial" w:hAnsi="Arial" w:cs="Arial"/>
          <w:color w:val="000000"/>
          <w:sz w:val="21"/>
          <w:szCs w:val="21"/>
        </w:rPr>
        <w:t> </w:t>
      </w:r>
      <w:r>
        <w:rPr>
          <w:rFonts w:ascii="Arial" w:hAnsi="Arial" w:cs="Arial"/>
          <w:color w:val="000000"/>
          <w:sz w:val="21"/>
          <w:szCs w:val="21"/>
        </w:rPr>
        <w:t>đăng</w:t>
      </w:r>
      <w:r>
        <w:rPr>
          <w:rStyle w:val="apple-converted-space"/>
          <w:rFonts w:ascii="Arial" w:hAnsi="Arial" w:cs="Arial"/>
          <w:color w:val="000000"/>
          <w:sz w:val="21"/>
          <w:szCs w:val="21"/>
        </w:rPr>
        <w:t> </w:t>
      </w:r>
      <w:r>
        <w:rPr>
          <w:rFonts w:ascii="Arial" w:hAnsi="Arial" w:cs="Arial"/>
          <w:color w:val="000000"/>
          <w:sz w:val="21"/>
          <w:szCs w:val="21"/>
        </w:rPr>
        <w:t>ký hộ kinh doanh cho cơ quan đăng ký kinh doanh cấp huyện.</w:t>
      </w:r>
    </w:p>
    <w:p w14:paraId="7DE824D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Biện pháp khắc phục hậu quả: Buộc thông báo hoặc nộp</w:t>
      </w:r>
      <w:r>
        <w:rPr>
          <w:rStyle w:val="apple-converted-space"/>
          <w:rFonts w:ascii="Arial" w:hAnsi="Arial" w:cs="Arial"/>
          <w:color w:val="000000"/>
          <w:sz w:val="21"/>
          <w:szCs w:val="21"/>
        </w:rPr>
        <w:t> </w:t>
      </w:r>
      <w:r>
        <w:rPr>
          <w:rFonts w:ascii="Arial" w:hAnsi="Arial" w:cs="Arial"/>
          <w:color w:val="000000"/>
          <w:sz w:val="21"/>
          <w:szCs w:val="21"/>
        </w:rPr>
        <w:t>lại</w:t>
      </w:r>
      <w:r>
        <w:rPr>
          <w:rStyle w:val="apple-converted-space"/>
          <w:rFonts w:ascii="Arial" w:hAnsi="Arial" w:cs="Arial"/>
          <w:color w:val="000000"/>
          <w:sz w:val="21"/>
          <w:szCs w:val="21"/>
        </w:rPr>
        <w:t> </w:t>
      </w:r>
      <w:r>
        <w:rPr>
          <w:rFonts w:ascii="Arial" w:hAnsi="Arial" w:cs="Arial"/>
          <w:color w:val="000000"/>
          <w:sz w:val="21"/>
          <w:szCs w:val="21"/>
        </w:rPr>
        <w:t>bản gốc Giấy chứng nhận đăng ký hộ kinh doanh cho cơ quan đăng ký kinh doanh cấp huyện đối với hành vi vi phạm quy định tại Khoản 1 Điều này.</w:t>
      </w:r>
    </w:p>
    <w:p w14:paraId="4DD98DFD"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E290CEF"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45. Vi phạm các quy định về đăng ký kinh doanh của hợp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xã, liên hiệp hợp tác xã</w:t>
      </w:r>
    </w:p>
    <w:p w14:paraId="77E2077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w:t>
      </w:r>
      <w:r>
        <w:rPr>
          <w:rStyle w:val="apple-converted-space"/>
          <w:rFonts w:ascii="Arial" w:hAnsi="Arial" w:cs="Arial"/>
          <w:color w:val="000000"/>
          <w:sz w:val="21"/>
          <w:szCs w:val="21"/>
        </w:rPr>
        <w:t> </w:t>
      </w:r>
      <w:r>
        <w:rPr>
          <w:rFonts w:ascii="Arial" w:hAnsi="Arial" w:cs="Arial"/>
          <w:color w:val="000000"/>
          <w:sz w:val="21"/>
          <w:szCs w:val="21"/>
        </w:rPr>
        <w:t>2.000.000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3546180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Đại hội thành viên thường niên</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hyperlink r:id="rId30" w:history="1">
        <w:r>
          <w:rPr>
            <w:rStyle w:val="Hyperlink"/>
            <w:rFonts w:ascii="Arial" w:hAnsi="Arial" w:cs="Arial"/>
            <w:color w:val="135ECD"/>
            <w:sz w:val="21"/>
            <w:szCs w:val="21"/>
          </w:rPr>
          <w:t>hợp tác xã</w:t>
        </w:r>
      </w:hyperlink>
      <w:r>
        <w:rPr>
          <w:rFonts w:ascii="Arial" w:hAnsi="Arial" w:cs="Arial"/>
          <w:color w:val="000000"/>
          <w:sz w:val="21"/>
          <w:szCs w:val="21"/>
        </w:rPr>
        <w:t>,</w:t>
      </w:r>
      <w:r>
        <w:rPr>
          <w:rStyle w:val="apple-converted-space"/>
          <w:rFonts w:ascii="Arial" w:hAnsi="Arial" w:cs="Arial"/>
          <w:color w:val="000000"/>
          <w:sz w:val="21"/>
          <w:szCs w:val="21"/>
        </w:rPr>
        <w:t> </w:t>
      </w:r>
      <w:hyperlink r:id="rId31" w:history="1">
        <w:r>
          <w:rPr>
            <w:rStyle w:val="Hyperlink"/>
            <w:rFonts w:ascii="Arial" w:hAnsi="Arial" w:cs="Arial"/>
            <w:color w:val="135ECD"/>
            <w:sz w:val="21"/>
            <w:szCs w:val="21"/>
          </w:rPr>
          <w:t>liên hiệp hợp tác xã</w:t>
        </w:r>
      </w:hyperlink>
      <w:r>
        <w:rPr>
          <w:rFonts w:ascii="Arial" w:hAnsi="Arial" w:cs="Arial"/>
          <w:color w:val="000000"/>
          <w:sz w:val="21"/>
          <w:szCs w:val="21"/>
        </w:rPr>
        <w:t>;</w:t>
      </w:r>
    </w:p>
    <w:p w14:paraId="5D13D73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lập sổ đăng ký thành viên sau khi được cấp Giấy chứng nhận đăng ký</w:t>
      </w:r>
      <w:r>
        <w:rPr>
          <w:rStyle w:val="apple-converted-space"/>
          <w:rFonts w:ascii="Arial" w:hAnsi="Arial" w:cs="Arial"/>
          <w:color w:val="000000"/>
          <w:sz w:val="21"/>
          <w:szCs w:val="21"/>
        </w:rPr>
        <w:t> </w:t>
      </w:r>
      <w:r>
        <w:rPr>
          <w:rFonts w:ascii="Arial" w:hAnsi="Arial" w:cs="Arial"/>
          <w:color w:val="000000"/>
          <w:sz w:val="21"/>
          <w:szCs w:val="21"/>
        </w:rPr>
        <w:t>hợp</w:t>
      </w:r>
      <w:r>
        <w:rPr>
          <w:rStyle w:val="apple-converted-space"/>
          <w:rFonts w:ascii="Arial" w:hAnsi="Arial" w:cs="Arial"/>
          <w:color w:val="000000"/>
          <w:sz w:val="21"/>
          <w:szCs w:val="21"/>
        </w:rPr>
        <w:t> </w:t>
      </w:r>
      <w:r>
        <w:rPr>
          <w:rFonts w:ascii="Arial" w:hAnsi="Arial" w:cs="Arial"/>
          <w:color w:val="000000"/>
          <w:sz w:val="21"/>
          <w:szCs w:val="21"/>
        </w:rPr>
        <w:t>tác xã, liên hiệp hợp tác xã.</w:t>
      </w:r>
    </w:p>
    <w:p w14:paraId="5D347F0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41F9D07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 khai không trung thực, không chính xác hồ</w:t>
      </w:r>
      <w:r>
        <w:rPr>
          <w:rStyle w:val="apple-converted-space"/>
          <w:rFonts w:ascii="Arial" w:hAnsi="Arial" w:cs="Arial"/>
          <w:color w:val="000000"/>
          <w:sz w:val="21"/>
          <w:szCs w:val="21"/>
        </w:rPr>
        <w:t> </w:t>
      </w:r>
      <w:r>
        <w:rPr>
          <w:rFonts w:ascii="Arial" w:hAnsi="Arial" w:cs="Arial"/>
          <w:color w:val="000000"/>
          <w:sz w:val="21"/>
          <w:szCs w:val="21"/>
        </w:rPr>
        <w:t>sơ</w:t>
      </w:r>
      <w:r>
        <w:rPr>
          <w:rStyle w:val="apple-converted-space"/>
          <w:rFonts w:ascii="Arial" w:hAnsi="Arial" w:cs="Arial"/>
          <w:color w:val="000000"/>
          <w:sz w:val="21"/>
          <w:szCs w:val="21"/>
        </w:rPr>
        <w:t> </w:t>
      </w:r>
      <w:r>
        <w:rPr>
          <w:rFonts w:ascii="Arial" w:hAnsi="Arial" w:cs="Arial"/>
          <w:color w:val="000000"/>
          <w:sz w:val="21"/>
          <w:szCs w:val="21"/>
        </w:rPr>
        <w:t>đăng ký thành lập hợp tác xã, liên hiệp hợp tác xã;</w:t>
      </w:r>
    </w:p>
    <w:p w14:paraId="27BE289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mang danh nghĩa hợp tác xã, liên</w:t>
      </w:r>
      <w:r>
        <w:rPr>
          <w:rStyle w:val="apple-converted-space"/>
          <w:rFonts w:ascii="Arial" w:hAnsi="Arial" w:cs="Arial"/>
          <w:color w:val="000000"/>
          <w:sz w:val="21"/>
          <w:szCs w:val="21"/>
        </w:rPr>
        <w:t> </w:t>
      </w:r>
      <w:r>
        <w:rPr>
          <w:rFonts w:ascii="Arial" w:hAnsi="Arial" w:cs="Arial"/>
          <w:color w:val="000000"/>
          <w:sz w:val="21"/>
          <w:szCs w:val="21"/>
        </w:rPr>
        <w:t>hiệp</w:t>
      </w:r>
      <w:r>
        <w:rPr>
          <w:rStyle w:val="apple-converted-space"/>
          <w:rFonts w:ascii="Arial" w:hAnsi="Arial" w:cs="Arial"/>
          <w:color w:val="000000"/>
          <w:sz w:val="21"/>
          <w:szCs w:val="21"/>
        </w:rPr>
        <w:t> </w:t>
      </w:r>
      <w:r>
        <w:rPr>
          <w:rFonts w:ascii="Arial" w:hAnsi="Arial" w:cs="Arial"/>
          <w:color w:val="000000"/>
          <w:sz w:val="21"/>
          <w:szCs w:val="21"/>
        </w:rPr>
        <w:t>hợp tác xã nhưng không có Giấy chứng nhận đăng ký thành lập.</w:t>
      </w:r>
    </w:p>
    <w:p w14:paraId="4526E7E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009BE06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tổ chức Đại hội thành viên thường niên</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vi phạm quy định tại Điểm a Khoản 1 Điều này;</w:t>
      </w:r>
    </w:p>
    <w:p w14:paraId="76FD054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lập sổ đăng ký thành viên đối với hành vi</w:t>
      </w:r>
      <w:r>
        <w:rPr>
          <w:rStyle w:val="apple-converted-space"/>
          <w:rFonts w:ascii="Arial" w:hAnsi="Arial" w:cs="Arial"/>
          <w:color w:val="000000"/>
          <w:sz w:val="21"/>
          <w:szCs w:val="21"/>
        </w:rPr>
        <w:t> </w:t>
      </w:r>
      <w:r>
        <w:rPr>
          <w:rFonts w:ascii="Arial" w:hAnsi="Arial" w:cs="Arial"/>
          <w:color w:val="000000"/>
          <w:sz w:val="21"/>
          <w:szCs w:val="21"/>
        </w:rPr>
        <w:t>vi phạm quy định tại Điểm b Khoản 1 Điều này;</w:t>
      </w:r>
    </w:p>
    <w:p w14:paraId="63BFFBD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kê khai lại đối với hành vi vi phạm quy định tại Điểm a Khoản 2 Điều này;</w:t>
      </w:r>
    </w:p>
    <w:p w14:paraId="572D28F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đăng ký hợp tác xã, liên hiệp hợp tác xã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quy định tại Điểm b Khoản 2 Điều này.</w:t>
      </w:r>
    </w:p>
    <w:p w14:paraId="7A897EF8"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7D8D7E0"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46. Vi phạm các quy định về vốn góp và đăng ký vốn góp đối với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tác xã, liên hiệp hợp tác xã</w:t>
      </w:r>
    </w:p>
    <w:p w14:paraId="24DE4F8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w:t>
      </w:r>
    </w:p>
    <w:p w14:paraId="7F9D5C0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huy động đủ và đúng thời hạn số</w:t>
      </w:r>
      <w:r>
        <w:rPr>
          <w:rStyle w:val="apple-converted-space"/>
          <w:rFonts w:ascii="Arial" w:hAnsi="Arial" w:cs="Arial"/>
          <w:color w:val="000000"/>
          <w:sz w:val="21"/>
          <w:szCs w:val="21"/>
        </w:rPr>
        <w:t> </w:t>
      </w:r>
      <w:r>
        <w:rPr>
          <w:rFonts w:ascii="Arial" w:hAnsi="Arial" w:cs="Arial"/>
          <w:color w:val="000000"/>
          <w:sz w:val="21"/>
          <w:szCs w:val="21"/>
        </w:rPr>
        <w:t>vốn</w:t>
      </w:r>
      <w:r>
        <w:rPr>
          <w:rStyle w:val="apple-converted-space"/>
          <w:rFonts w:ascii="Arial" w:hAnsi="Arial" w:cs="Arial"/>
          <w:color w:val="000000"/>
          <w:sz w:val="21"/>
          <w:szCs w:val="21"/>
        </w:rPr>
        <w:t> </w:t>
      </w:r>
      <w:r>
        <w:rPr>
          <w:rFonts w:ascii="Arial" w:hAnsi="Arial" w:cs="Arial"/>
          <w:color w:val="000000"/>
          <w:sz w:val="21"/>
          <w:szCs w:val="21"/>
        </w:rPr>
        <w:t>đã đăng ký;</w:t>
      </w:r>
    </w:p>
    <w:p w14:paraId="52E194D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duy trì mức vốn pháp định đối với hợp</w:t>
      </w:r>
      <w:r>
        <w:rPr>
          <w:rStyle w:val="apple-converted-space"/>
          <w:rFonts w:ascii="Arial" w:hAnsi="Arial" w:cs="Arial"/>
          <w:color w:val="000000"/>
          <w:sz w:val="21"/>
          <w:szCs w:val="21"/>
        </w:rPr>
        <w:t> </w:t>
      </w:r>
      <w:r>
        <w:rPr>
          <w:rFonts w:ascii="Arial" w:hAnsi="Arial" w:cs="Arial"/>
          <w:color w:val="000000"/>
          <w:sz w:val="21"/>
          <w:szCs w:val="21"/>
        </w:rPr>
        <w:t>tác xã kinh doanh ngành, nghề phải có vốn pháp định;</w:t>
      </w:r>
    </w:p>
    <w:p w14:paraId="33191EB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cấp giấy chứng nhận góp vốn cho thành viên hợp</w:t>
      </w:r>
      <w:r>
        <w:rPr>
          <w:rStyle w:val="apple-converted-space"/>
          <w:rFonts w:ascii="Arial" w:hAnsi="Arial" w:cs="Arial"/>
          <w:color w:val="000000"/>
          <w:sz w:val="21"/>
          <w:szCs w:val="21"/>
        </w:rPr>
        <w:t> </w:t>
      </w:r>
      <w:r>
        <w:rPr>
          <w:rFonts w:ascii="Arial" w:hAnsi="Arial" w:cs="Arial"/>
          <w:color w:val="000000"/>
          <w:sz w:val="21"/>
          <w:szCs w:val="21"/>
        </w:rPr>
        <w:t>tác xã hoặc hợp tác xã thành viên;</w:t>
      </w:r>
    </w:p>
    <w:p w14:paraId="65BCBF1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Góp vốn, mua cổ phần, thành lập doanh nghiệp của hợp</w:t>
      </w:r>
      <w:r>
        <w:rPr>
          <w:rStyle w:val="apple-converted-space"/>
          <w:rFonts w:ascii="Arial" w:hAnsi="Arial" w:cs="Arial"/>
          <w:color w:val="000000"/>
          <w:sz w:val="21"/>
          <w:szCs w:val="21"/>
        </w:rPr>
        <w:t> </w:t>
      </w:r>
      <w:r>
        <w:rPr>
          <w:rFonts w:ascii="Arial" w:hAnsi="Arial" w:cs="Arial"/>
          <w:color w:val="000000"/>
          <w:sz w:val="21"/>
          <w:szCs w:val="21"/>
        </w:rPr>
        <w:t>tác xã, liên hiệp hợp tác xã khi chưa được Đại hội thành viên quyết định, thông qua;</w:t>
      </w:r>
    </w:p>
    <w:p w14:paraId="14FC3A1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các nguồn vốn thuộc tài sản không chia của hợp</w:t>
      </w:r>
      <w:r>
        <w:rPr>
          <w:rStyle w:val="apple-converted-space"/>
          <w:rFonts w:ascii="Arial" w:hAnsi="Arial" w:cs="Arial"/>
          <w:color w:val="000000"/>
          <w:sz w:val="21"/>
          <w:szCs w:val="21"/>
        </w:rPr>
        <w:t> </w:t>
      </w:r>
      <w:r>
        <w:rPr>
          <w:rFonts w:ascii="Arial" w:hAnsi="Arial" w:cs="Arial"/>
          <w:color w:val="000000"/>
          <w:sz w:val="21"/>
          <w:szCs w:val="21"/>
        </w:rPr>
        <w:t>tác</w:t>
      </w:r>
      <w:r>
        <w:rPr>
          <w:rStyle w:val="apple-converted-space"/>
          <w:rFonts w:ascii="Arial" w:hAnsi="Arial" w:cs="Arial"/>
          <w:color w:val="000000"/>
          <w:sz w:val="21"/>
          <w:szCs w:val="21"/>
        </w:rPr>
        <w:t> </w:t>
      </w:r>
      <w:r>
        <w:rPr>
          <w:rFonts w:ascii="Arial" w:hAnsi="Arial" w:cs="Arial"/>
          <w:color w:val="000000"/>
          <w:sz w:val="21"/>
          <w:szCs w:val="21"/>
        </w:rPr>
        <w:t>xã, liên hiệp hợp tác xã để góp vốn, mua cổ phần, thành lập doanh nghiệp;</w:t>
      </w:r>
    </w:p>
    <w:p w14:paraId="2B4E331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Góp vốn, mua cổ phần, thành lập doanh nghiệp có tổng</w:t>
      </w:r>
      <w:r>
        <w:rPr>
          <w:rStyle w:val="apple-converted-space"/>
          <w:rFonts w:ascii="Arial" w:hAnsi="Arial" w:cs="Arial"/>
          <w:color w:val="000000"/>
          <w:sz w:val="21"/>
          <w:szCs w:val="21"/>
        </w:rPr>
        <w:t> </w:t>
      </w:r>
      <w:r>
        <w:rPr>
          <w:rFonts w:ascii="Arial" w:hAnsi="Arial" w:cs="Arial"/>
          <w:color w:val="000000"/>
          <w:sz w:val="21"/>
          <w:szCs w:val="21"/>
        </w:rPr>
        <w:t>mức</w:t>
      </w:r>
      <w:r>
        <w:rPr>
          <w:rStyle w:val="apple-converted-space"/>
          <w:rFonts w:ascii="Arial" w:hAnsi="Arial" w:cs="Arial"/>
          <w:color w:val="000000"/>
          <w:sz w:val="21"/>
          <w:szCs w:val="21"/>
        </w:rPr>
        <w:t> </w:t>
      </w:r>
      <w:r>
        <w:rPr>
          <w:rFonts w:ascii="Arial" w:hAnsi="Arial" w:cs="Arial"/>
          <w:color w:val="000000"/>
          <w:sz w:val="21"/>
          <w:szCs w:val="21"/>
        </w:rPr>
        <w:t>đầu tư vượt quá 50% vốn Điều lệ của hợp tác xã, liên hiệp hợp tác xã được ghi trong báo cáo tài chính gần nhất trước thời Điểm thực hiện góp vốn, mua cổ phần, thành lập doanh nghiệp;</w:t>
      </w:r>
    </w:p>
    <w:p w14:paraId="7209E66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thông báo với cơ quan đã cấp Giấy chứng nhận đăng</w:t>
      </w:r>
      <w:r>
        <w:rPr>
          <w:rStyle w:val="apple-converted-space"/>
          <w:rFonts w:ascii="Arial" w:hAnsi="Arial" w:cs="Arial"/>
          <w:color w:val="000000"/>
          <w:sz w:val="21"/>
          <w:szCs w:val="21"/>
        </w:rPr>
        <w:t> </w:t>
      </w:r>
      <w:r>
        <w:rPr>
          <w:rFonts w:ascii="Arial" w:hAnsi="Arial" w:cs="Arial"/>
          <w:color w:val="000000"/>
          <w:sz w:val="21"/>
          <w:szCs w:val="21"/>
        </w:rPr>
        <w:t>ký</w:t>
      </w:r>
      <w:r>
        <w:rPr>
          <w:rStyle w:val="apple-converted-space"/>
          <w:rFonts w:ascii="Arial" w:hAnsi="Arial" w:cs="Arial"/>
          <w:color w:val="000000"/>
          <w:sz w:val="21"/>
          <w:szCs w:val="21"/>
        </w:rPr>
        <w:t> </w:t>
      </w:r>
      <w:r>
        <w:rPr>
          <w:rFonts w:ascii="Arial" w:hAnsi="Arial" w:cs="Arial"/>
          <w:color w:val="000000"/>
          <w:sz w:val="21"/>
          <w:szCs w:val="21"/>
        </w:rPr>
        <w:t>sau khi góp vốn, mua cổ phần, thành lập doanh nghiệp, hợp tác xã, liên hiệp hợp tác xã.</w:t>
      </w:r>
    </w:p>
    <w:p w14:paraId="00D98F8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để một thành viên góp vốn lớn hơn 20% tổng số vốn góp của hợp tác xã; một hợp tác xã thành viên góp vốn lớn hơn 30% tổng số vốn góp của liên hiệp hợp tác xã.</w:t>
      </w:r>
    </w:p>
    <w:p w14:paraId="356332C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39A02A9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bổ sung đủ vốn góp như đã đăng ký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quy định tại Điểm a Khoản 1 Điều này;</w:t>
      </w:r>
    </w:p>
    <w:p w14:paraId="508E41B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cấp Giấy chứng nhận góp vốn cho thành viên hợp</w:t>
      </w:r>
      <w:r>
        <w:rPr>
          <w:rStyle w:val="apple-converted-space"/>
          <w:rFonts w:ascii="Arial" w:hAnsi="Arial" w:cs="Arial"/>
          <w:color w:val="000000"/>
          <w:sz w:val="21"/>
          <w:szCs w:val="21"/>
        </w:rPr>
        <w:t> </w:t>
      </w:r>
      <w:r>
        <w:rPr>
          <w:rFonts w:ascii="Arial" w:hAnsi="Arial" w:cs="Arial"/>
          <w:color w:val="000000"/>
          <w:sz w:val="21"/>
          <w:szCs w:val="21"/>
        </w:rPr>
        <w:t>tác</w:t>
      </w:r>
      <w:r>
        <w:rPr>
          <w:rStyle w:val="apple-converted-space"/>
          <w:rFonts w:ascii="Arial" w:hAnsi="Arial" w:cs="Arial"/>
          <w:color w:val="000000"/>
          <w:sz w:val="21"/>
          <w:szCs w:val="21"/>
        </w:rPr>
        <w:t> </w:t>
      </w:r>
      <w:r>
        <w:rPr>
          <w:rFonts w:ascii="Arial" w:hAnsi="Arial" w:cs="Arial"/>
          <w:color w:val="000000"/>
          <w:sz w:val="21"/>
          <w:szCs w:val="21"/>
        </w:rPr>
        <w:t>xã hoặc hợp tác xã thành viên đối với hành vi vi phạm quy định tại Điểm c Khoản 1 Điều này;</w:t>
      </w:r>
    </w:p>
    <w:p w14:paraId="7C7CBE8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hoàn trả các nguồn vốn thuộc tài sản</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chia của hợp tác xã, liên hiệp hợp tác xã đối với hành vi vi phạm quy định tại Điểm đ Khoản 1 Điều này;</w:t>
      </w:r>
    </w:p>
    <w:p w14:paraId="58A7580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điều chỉnh tổng mức đầu tư của việc góp vốn, mua cổ</w:t>
      </w:r>
      <w:r>
        <w:rPr>
          <w:rStyle w:val="apple-converted-space"/>
          <w:rFonts w:ascii="Arial" w:hAnsi="Arial" w:cs="Arial"/>
          <w:color w:val="000000"/>
          <w:sz w:val="21"/>
          <w:szCs w:val="21"/>
        </w:rPr>
        <w:t> </w:t>
      </w:r>
      <w:r>
        <w:rPr>
          <w:rFonts w:ascii="Arial" w:hAnsi="Arial" w:cs="Arial"/>
          <w:color w:val="000000"/>
          <w:sz w:val="21"/>
          <w:szCs w:val="21"/>
        </w:rPr>
        <w:t>phần, thành lập doanh nghiệp đối với hành vi vi phạm quy định tại Điểm e Khoản 1 Điều này;</w:t>
      </w:r>
    </w:p>
    <w:p w14:paraId="26E9DE5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thông báo với cơ quan cấp Giấy chứng nhận đăng</w:t>
      </w:r>
      <w:r>
        <w:rPr>
          <w:rStyle w:val="apple-converted-space"/>
          <w:rFonts w:ascii="Arial" w:hAnsi="Arial" w:cs="Arial"/>
          <w:color w:val="000000"/>
          <w:sz w:val="21"/>
          <w:szCs w:val="21"/>
        </w:rPr>
        <w:t> </w:t>
      </w:r>
      <w:r>
        <w:rPr>
          <w:rFonts w:ascii="Arial" w:hAnsi="Arial" w:cs="Arial"/>
          <w:color w:val="000000"/>
          <w:sz w:val="21"/>
          <w:szCs w:val="21"/>
        </w:rPr>
        <w:t>ký</w:t>
      </w:r>
      <w:r>
        <w:rPr>
          <w:rStyle w:val="apple-converted-space"/>
          <w:rFonts w:ascii="Arial" w:hAnsi="Arial" w:cs="Arial"/>
          <w:color w:val="000000"/>
          <w:sz w:val="21"/>
          <w:szCs w:val="21"/>
        </w:rPr>
        <w:t> </w:t>
      </w:r>
      <w:r>
        <w:rPr>
          <w:rFonts w:ascii="Arial" w:hAnsi="Arial" w:cs="Arial"/>
          <w:color w:val="000000"/>
          <w:sz w:val="21"/>
          <w:szCs w:val="21"/>
        </w:rPr>
        <w:t>hợp tác xã, liên hiệp hợp tác xã đối với hành vi vi phạm quy định tại Điểm g Khoản 1 Điều này;</w:t>
      </w:r>
    </w:p>
    <w:p w14:paraId="75036D7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Buộc điều chỉnh lại tỷ lệ vốn góp phù hợp với quy định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quy định tại Khoản 2 Điều này.</w:t>
      </w:r>
    </w:p>
    <w:p w14:paraId="1F8C7C54"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6B8A583D"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47. Vi phạm các quy định về thay đổi nội dung đăng ký hợp tác xã,</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liên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hiệp hợp tác xã</w:t>
      </w:r>
    </w:p>
    <w:p w14:paraId="3567FF1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500.000 đồng đến</w:t>
      </w:r>
      <w:r>
        <w:rPr>
          <w:rStyle w:val="apple-converted-space"/>
          <w:rFonts w:ascii="Arial" w:hAnsi="Arial" w:cs="Arial"/>
          <w:color w:val="000000"/>
          <w:sz w:val="21"/>
          <w:szCs w:val="21"/>
        </w:rPr>
        <w:t> </w:t>
      </w:r>
      <w:r>
        <w:rPr>
          <w:rFonts w:ascii="Arial" w:hAnsi="Arial" w:cs="Arial"/>
          <w:color w:val="000000"/>
          <w:sz w:val="21"/>
          <w:szCs w:val="21"/>
        </w:rPr>
        <w:t>1.000.000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71B1000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đăng ký hoặc đăng ký không đúng thời hạn hoặc</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thông báo thay đổi các nội dung đăng ký hợp tác xã, liên hiệp hợp tác xã;</w:t>
      </w:r>
    </w:p>
    <w:p w14:paraId="2E5ABFA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đăng ký đổi tên hợp tác xã khi đã</w:t>
      </w:r>
      <w:r>
        <w:rPr>
          <w:rStyle w:val="apple-converted-space"/>
          <w:rFonts w:ascii="Arial" w:hAnsi="Arial" w:cs="Arial"/>
          <w:color w:val="000000"/>
          <w:sz w:val="21"/>
          <w:szCs w:val="21"/>
        </w:rPr>
        <w:t> </w:t>
      </w:r>
      <w:hyperlink r:id="rId32" w:history="1">
        <w:r>
          <w:rPr>
            <w:rStyle w:val="Hyperlink"/>
            <w:rFonts w:ascii="Arial" w:hAnsi="Arial" w:cs="Arial"/>
            <w:color w:val="135ECD"/>
            <w:sz w:val="21"/>
            <w:szCs w:val="21"/>
          </w:rPr>
          <w:t>thay đổi ngành, nghề kinh doanh</w:t>
        </w:r>
      </w:hyperlink>
      <w:r>
        <w:rPr>
          <w:rStyle w:val="apple-converted-space"/>
          <w:rFonts w:ascii="Arial" w:hAnsi="Arial" w:cs="Arial"/>
          <w:color w:val="000000"/>
          <w:sz w:val="21"/>
          <w:szCs w:val="21"/>
        </w:rPr>
        <w:t> </w:t>
      </w:r>
      <w:r>
        <w:rPr>
          <w:rFonts w:ascii="Arial" w:hAnsi="Arial" w:cs="Arial"/>
          <w:color w:val="000000"/>
          <w:sz w:val="21"/>
          <w:szCs w:val="21"/>
        </w:rPr>
        <w:t>để cấu thành tên hợp tác xã, liên hiệp hợp tác xã.</w:t>
      </w:r>
    </w:p>
    <w:p w14:paraId="6A76F24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w:t>
      </w:r>
    </w:p>
    <w:p w14:paraId="7039B01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không trung thực, không chính xác những thay đổi nội</w:t>
      </w:r>
      <w:r>
        <w:rPr>
          <w:rStyle w:val="apple-converted-space"/>
          <w:rFonts w:ascii="Arial" w:hAnsi="Arial" w:cs="Arial"/>
          <w:color w:val="000000"/>
          <w:sz w:val="21"/>
          <w:szCs w:val="21"/>
        </w:rPr>
        <w:t> </w:t>
      </w:r>
      <w:r>
        <w:rPr>
          <w:rFonts w:ascii="Arial" w:hAnsi="Arial" w:cs="Arial"/>
          <w:color w:val="000000"/>
          <w:sz w:val="21"/>
          <w:szCs w:val="21"/>
        </w:rPr>
        <w:t>dung</w:t>
      </w:r>
      <w:r>
        <w:rPr>
          <w:rStyle w:val="apple-converted-space"/>
          <w:rFonts w:ascii="Arial" w:hAnsi="Arial" w:cs="Arial"/>
          <w:color w:val="000000"/>
          <w:sz w:val="21"/>
          <w:szCs w:val="21"/>
        </w:rPr>
        <w:t> </w:t>
      </w:r>
      <w:r>
        <w:rPr>
          <w:rFonts w:ascii="Arial" w:hAnsi="Arial" w:cs="Arial"/>
          <w:color w:val="000000"/>
          <w:sz w:val="21"/>
          <w:szCs w:val="21"/>
        </w:rPr>
        <w:t>đăng ký hợp tác xã, liên hiệp hợp tác xã;</w:t>
      </w:r>
    </w:p>
    <w:p w14:paraId="7025267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tục kinh doanh trong thời gian hợp tác xã, liên hiệp hợp tác xã</w:t>
      </w:r>
      <w:r>
        <w:rPr>
          <w:rStyle w:val="apple-converted-space"/>
          <w:rFonts w:ascii="Arial" w:hAnsi="Arial" w:cs="Arial"/>
          <w:color w:val="000000"/>
          <w:sz w:val="21"/>
          <w:szCs w:val="21"/>
        </w:rPr>
        <w:t> </w:t>
      </w:r>
      <w:r>
        <w:rPr>
          <w:rFonts w:ascii="Arial" w:hAnsi="Arial" w:cs="Arial"/>
          <w:color w:val="000000"/>
          <w:sz w:val="21"/>
          <w:szCs w:val="21"/>
        </w:rPr>
        <w:t>đã</w:t>
      </w:r>
      <w:r>
        <w:rPr>
          <w:rStyle w:val="apple-converted-space"/>
          <w:rFonts w:ascii="Arial" w:hAnsi="Arial" w:cs="Arial"/>
          <w:color w:val="000000"/>
          <w:sz w:val="21"/>
          <w:szCs w:val="21"/>
        </w:rPr>
        <w:t> </w:t>
      </w:r>
      <w:r>
        <w:rPr>
          <w:rFonts w:ascii="Arial" w:hAnsi="Arial" w:cs="Arial"/>
          <w:color w:val="000000"/>
          <w:sz w:val="21"/>
          <w:szCs w:val="21"/>
        </w:rPr>
        <w:t>thông báo tạm ngừng hoạt động.</w:t>
      </w:r>
    </w:p>
    <w:p w14:paraId="5C41816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đăng ký cấp</w:t>
      </w:r>
      <w:r>
        <w:rPr>
          <w:rStyle w:val="apple-converted-space"/>
          <w:rFonts w:ascii="Arial" w:hAnsi="Arial" w:cs="Arial"/>
          <w:color w:val="000000"/>
          <w:sz w:val="21"/>
          <w:szCs w:val="21"/>
        </w:rPr>
        <w:t> </w:t>
      </w:r>
      <w:r>
        <w:rPr>
          <w:rFonts w:ascii="Arial" w:hAnsi="Arial" w:cs="Arial"/>
          <w:color w:val="000000"/>
          <w:sz w:val="21"/>
          <w:szCs w:val="21"/>
        </w:rPr>
        <w:t>lại Giấy chứng nhận đăng ký hợp tác xã, liên hiệp hợp tác xã đối với hành vi vi phạm quy định tại Khoản 1 và Điểm a Khoản 2 Điều này.</w:t>
      </w:r>
    </w:p>
    <w:p w14:paraId="580EA5C9"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44FAE789"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48. Vi phạm các quy định về cung cấp thông tin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tác xã, liên hiệp hợp tác xã</w:t>
      </w:r>
    </w:p>
    <w:p w14:paraId="6891529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không thông tin đầy đủ, kịp thời, chính xác về hoạt động sản xuất, kinh doanh, tài chính, phân phối thu nhập và những nội dung khác theo quy định của Điều lệ cho thành viên, hợp tác xã thành viên.</w:t>
      </w:r>
    </w:p>
    <w:p w14:paraId="2A1AC40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Buộc cung cấp thông tin đầy đủ, kịp thời, chính xác cho thành viên, hợp tác xã thành viên đối với hành vi vi phạm tại Khoản 1 Điều này.</w:t>
      </w:r>
    </w:p>
    <w:p w14:paraId="5FDDF69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614AAADE"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49. Vi phạm các quy định về tổ</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lại hợp tác xã, liên hiệp hợp tác xã</w:t>
      </w:r>
    </w:p>
    <w:p w14:paraId="0889EB9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chia, tách, hợp nhất, sáp nhập không đúng quy định.</w:t>
      </w:r>
    </w:p>
    <w:p w14:paraId="2E1F59F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Buộc tổ chức lại</w:t>
      </w:r>
      <w:r>
        <w:rPr>
          <w:rStyle w:val="apple-converted-space"/>
          <w:rFonts w:ascii="Arial" w:hAnsi="Arial" w:cs="Arial"/>
          <w:color w:val="000000"/>
          <w:sz w:val="21"/>
          <w:szCs w:val="21"/>
        </w:rPr>
        <w:t> </w:t>
      </w:r>
      <w:r>
        <w:rPr>
          <w:rFonts w:ascii="Arial" w:hAnsi="Arial" w:cs="Arial"/>
          <w:color w:val="000000"/>
          <w:sz w:val="21"/>
          <w:szCs w:val="21"/>
        </w:rPr>
        <w:t>hợp</w:t>
      </w:r>
      <w:r>
        <w:rPr>
          <w:rStyle w:val="apple-converted-space"/>
          <w:rFonts w:ascii="Arial" w:hAnsi="Arial" w:cs="Arial"/>
          <w:color w:val="000000"/>
          <w:sz w:val="21"/>
          <w:szCs w:val="21"/>
        </w:rPr>
        <w:t> </w:t>
      </w:r>
      <w:r>
        <w:rPr>
          <w:rFonts w:ascii="Arial" w:hAnsi="Arial" w:cs="Arial"/>
          <w:color w:val="000000"/>
          <w:sz w:val="21"/>
          <w:szCs w:val="21"/>
        </w:rPr>
        <w:t>tác xã, liên hiệp hợp tác xã theo quy định đối với hành vi vi phạm quy định tại Khoản 1 Điều này.</w:t>
      </w:r>
    </w:p>
    <w:p w14:paraId="03CA4FD7"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365A40E"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50. Vi phạm các quy định về đăng ký hoạt động chi nhánh, văn phòng đại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và địa điểm kinh doanh của hợp tác xã, liên hiệp hợp tác xã</w:t>
      </w:r>
    </w:p>
    <w:p w14:paraId="6D53625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500.000 đồng đến</w:t>
      </w:r>
      <w:r>
        <w:rPr>
          <w:rStyle w:val="apple-converted-space"/>
          <w:rFonts w:ascii="Arial" w:hAnsi="Arial" w:cs="Arial"/>
          <w:color w:val="000000"/>
          <w:sz w:val="21"/>
          <w:szCs w:val="21"/>
        </w:rPr>
        <w:t> </w:t>
      </w:r>
      <w:r>
        <w:rPr>
          <w:rFonts w:ascii="Arial" w:hAnsi="Arial" w:cs="Arial"/>
          <w:color w:val="000000"/>
          <w:sz w:val="21"/>
          <w:szCs w:val="21"/>
        </w:rPr>
        <w:t>1.000.000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32F142E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địa chỉ chi nhánh, văn phòng đại diện, địa điểm kinh</w:t>
      </w:r>
      <w:r>
        <w:rPr>
          <w:rStyle w:val="apple-converted-space"/>
          <w:rFonts w:ascii="Arial" w:hAnsi="Arial" w:cs="Arial"/>
          <w:color w:val="000000"/>
          <w:sz w:val="21"/>
          <w:szCs w:val="21"/>
        </w:rPr>
        <w:t> </w:t>
      </w:r>
      <w:r>
        <w:rPr>
          <w:rFonts w:ascii="Arial" w:hAnsi="Arial" w:cs="Arial"/>
          <w:color w:val="000000"/>
          <w:sz w:val="21"/>
          <w:szCs w:val="21"/>
        </w:rPr>
        <w:t>doanh</w:t>
      </w:r>
      <w:r>
        <w:rPr>
          <w:rStyle w:val="apple-converted-space"/>
          <w:rFonts w:ascii="Arial" w:hAnsi="Arial" w:cs="Arial"/>
          <w:color w:val="000000"/>
          <w:sz w:val="21"/>
          <w:szCs w:val="21"/>
        </w:rPr>
        <w:t> </w:t>
      </w:r>
      <w:r>
        <w:rPr>
          <w:rFonts w:ascii="Arial" w:hAnsi="Arial" w:cs="Arial"/>
          <w:color w:val="000000"/>
          <w:sz w:val="21"/>
          <w:szCs w:val="21"/>
        </w:rPr>
        <w:t>không có trên bản đồ hành chính;</w:t>
      </w:r>
    </w:p>
    <w:p w14:paraId="6C9F9B7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địa chỉ chi nhánh, văn phòng đại diện, địa điểm</w:t>
      </w:r>
      <w:r>
        <w:rPr>
          <w:rStyle w:val="apple-converted-space"/>
          <w:rFonts w:ascii="Arial" w:hAnsi="Arial" w:cs="Arial"/>
          <w:color w:val="000000"/>
          <w:sz w:val="21"/>
          <w:szCs w:val="21"/>
        </w:rPr>
        <w:t> </w:t>
      </w:r>
      <w:r>
        <w:rPr>
          <w:rFonts w:ascii="Arial" w:hAnsi="Arial" w:cs="Arial"/>
          <w:color w:val="000000"/>
          <w:sz w:val="21"/>
          <w:szCs w:val="21"/>
        </w:rPr>
        <w:t>kinh</w:t>
      </w:r>
      <w:r>
        <w:rPr>
          <w:rStyle w:val="apple-converted-space"/>
          <w:rFonts w:ascii="Arial" w:hAnsi="Arial" w:cs="Arial"/>
          <w:color w:val="000000"/>
          <w:sz w:val="21"/>
          <w:szCs w:val="21"/>
        </w:rPr>
        <w:t> </w:t>
      </w:r>
      <w:r>
        <w:rPr>
          <w:rFonts w:ascii="Arial" w:hAnsi="Arial" w:cs="Arial"/>
          <w:color w:val="000000"/>
          <w:sz w:val="21"/>
          <w:szCs w:val="21"/>
        </w:rPr>
        <w:t>doanh không thuộc quyền sở hữu hoặc quyền sử dụng hợp pháp của mình.</w:t>
      </w:r>
    </w:p>
    <w:p w14:paraId="421BE30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đăng ký không trung thực, không chính xác những thay đổi nội dung đăng ký của chi nhánh, văn phòng đại diện, địa điểm kinh doanh.</w:t>
      </w:r>
    </w:p>
    <w:p w14:paraId="42E1190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đăng ký cấp lại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đăng ký hợp tác xã, liên hiệp hợp tác xã đối với hành vi vi phạm tại Khoản 1 và Khoản 2 Điều này.</w:t>
      </w:r>
    </w:p>
    <w:p w14:paraId="508AC038"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5FCFC88"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III: THẨM QUYỀN XỬ PHẠT</w:t>
      </w:r>
      <w:r>
        <w:rPr>
          <w:rStyle w:val="apple-converted-space"/>
          <w:rFonts w:ascii="Arial" w:hAnsi="Arial" w:cs="Arial"/>
          <w:color w:val="A76014"/>
          <w:sz w:val="21"/>
          <w:szCs w:val="21"/>
        </w:rPr>
        <w:t> </w:t>
      </w:r>
      <w:r>
        <w:rPr>
          <w:rStyle w:val="Strong"/>
          <w:rFonts w:ascii="Arial" w:hAnsi="Arial" w:cs="Arial"/>
          <w:b/>
          <w:bCs/>
          <w:color w:val="A76014"/>
          <w:sz w:val="21"/>
          <w:szCs w:val="21"/>
        </w:rPr>
        <w:t>VI</w:t>
      </w:r>
      <w:r>
        <w:rPr>
          <w:rStyle w:val="apple-converted-space"/>
          <w:rFonts w:ascii="Arial" w:hAnsi="Arial" w:cs="Arial"/>
          <w:color w:val="A76014"/>
          <w:sz w:val="21"/>
          <w:szCs w:val="21"/>
        </w:rPr>
        <w:t> </w:t>
      </w:r>
      <w:r>
        <w:rPr>
          <w:rStyle w:val="Strong"/>
          <w:rFonts w:ascii="Arial" w:hAnsi="Arial" w:cs="Arial"/>
          <w:b/>
          <w:bCs/>
          <w:color w:val="A76014"/>
          <w:sz w:val="21"/>
          <w:szCs w:val="21"/>
        </w:rPr>
        <w:t>PHẠM HÀNH CHÍNH</w:t>
      </w:r>
    </w:p>
    <w:p w14:paraId="0570E598"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724B92E"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51. Thẩm quyền xử phạt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tra Kế hoạchvà Đầu tư</w:t>
      </w:r>
    </w:p>
    <w:p w14:paraId="36E1060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thực hiện nhiệm</w:t>
      </w:r>
      <w:r>
        <w:rPr>
          <w:rStyle w:val="apple-converted-space"/>
          <w:rFonts w:ascii="Arial" w:hAnsi="Arial" w:cs="Arial"/>
          <w:color w:val="000000"/>
          <w:sz w:val="21"/>
          <w:szCs w:val="21"/>
        </w:rPr>
        <w:t> </w:t>
      </w:r>
      <w:r>
        <w:rPr>
          <w:rFonts w:ascii="Arial" w:hAnsi="Arial" w:cs="Arial"/>
          <w:color w:val="000000"/>
          <w:sz w:val="21"/>
          <w:szCs w:val="21"/>
        </w:rPr>
        <w:t>vụ</w:t>
      </w:r>
      <w:r>
        <w:rPr>
          <w:rStyle w:val="apple-converted-space"/>
          <w:rFonts w:ascii="Arial" w:hAnsi="Arial" w:cs="Arial"/>
          <w:color w:val="000000"/>
          <w:sz w:val="21"/>
          <w:szCs w:val="21"/>
        </w:rPr>
        <w:t> </w:t>
      </w:r>
      <w:r>
        <w:rPr>
          <w:rFonts w:ascii="Arial" w:hAnsi="Arial" w:cs="Arial"/>
          <w:color w:val="000000"/>
          <w:sz w:val="21"/>
          <w:szCs w:val="21"/>
        </w:rPr>
        <w:t>thanh tra chuyên ngành đang thi hành công vụ có quyền:</w:t>
      </w:r>
    </w:p>
    <w:p w14:paraId="71B239F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D660A9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1.000.000 đồng.</w:t>
      </w:r>
    </w:p>
    <w:p w14:paraId="2EB0877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Kế hoạch và Đầu tư, Trưởng đoàn thanh</w:t>
      </w:r>
      <w:r>
        <w:rPr>
          <w:rStyle w:val="apple-converted-space"/>
          <w:rFonts w:ascii="Arial" w:hAnsi="Arial" w:cs="Arial"/>
          <w:color w:val="000000"/>
          <w:sz w:val="21"/>
          <w:szCs w:val="21"/>
        </w:rPr>
        <w:t> </w:t>
      </w:r>
      <w:r>
        <w:rPr>
          <w:rFonts w:ascii="Arial" w:hAnsi="Arial" w:cs="Arial"/>
          <w:color w:val="000000"/>
          <w:sz w:val="21"/>
          <w:szCs w:val="21"/>
        </w:rPr>
        <w:t>tra</w:t>
      </w:r>
      <w:r>
        <w:rPr>
          <w:rStyle w:val="apple-converted-space"/>
          <w:rFonts w:ascii="Arial" w:hAnsi="Arial" w:cs="Arial"/>
          <w:color w:val="000000"/>
          <w:sz w:val="21"/>
          <w:szCs w:val="21"/>
        </w:rPr>
        <w:t> </w:t>
      </w:r>
      <w:r>
        <w:rPr>
          <w:rFonts w:ascii="Arial" w:hAnsi="Arial" w:cs="Arial"/>
          <w:color w:val="000000"/>
          <w:sz w:val="21"/>
          <w:szCs w:val="21"/>
        </w:rPr>
        <w:t>chuyên ngành cấp Sở có quyền:</w:t>
      </w:r>
    </w:p>
    <w:p w14:paraId="4548ABF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FF9886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 đối với hành vi vi phạm về đăng kýkinh doanh; phạt tiền đến 75.000.000 đồng đối hành vi vi phạm về đầu tư, đấu thầu;</w:t>
      </w:r>
    </w:p>
    <w:p w14:paraId="72F3C72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0D2C82F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Bộ Kế hoạch và</w:t>
      </w:r>
      <w:r>
        <w:rPr>
          <w:rStyle w:val="apple-converted-space"/>
          <w:rFonts w:ascii="Arial" w:hAnsi="Arial" w:cs="Arial"/>
          <w:color w:val="000000"/>
          <w:sz w:val="21"/>
          <w:szCs w:val="21"/>
        </w:rPr>
        <w:t> </w:t>
      </w:r>
      <w:r>
        <w:rPr>
          <w:rFonts w:ascii="Arial" w:hAnsi="Arial" w:cs="Arial"/>
          <w:color w:val="000000"/>
          <w:sz w:val="21"/>
          <w:szCs w:val="21"/>
        </w:rPr>
        <w:t>Đầu tư có quyền:</w:t>
      </w:r>
    </w:p>
    <w:p w14:paraId="7FA9A03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97521D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30.000.000 đồng đối với hành vi vi phạm về đăng ký kinh doanh; phạt tiền đến 80.000.000 đồng đối hành vi vi phạm về đầu tư, đấu thầu;</w:t>
      </w:r>
    </w:p>
    <w:p w14:paraId="0D9F513B"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33FBF30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Bộ Kế hoạch và</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có quyền:</w:t>
      </w:r>
    </w:p>
    <w:p w14:paraId="63A79FB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0A754E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30.000.000 đồng đối với hành vi vi phạm về đăng kýkinh doanh; phạt tiền đến 80.000.000 đồng đối với hành vi vi phạm về đầu tư, đấu thầu;</w:t>
      </w:r>
    </w:p>
    <w:p w14:paraId="1E71BDF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0C91C3F0"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4F1696CB"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52. Thẩm quyền xử phạt của Ủy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bannhân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dân các cấp</w:t>
      </w:r>
    </w:p>
    <w:p w14:paraId="30A3C3F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w:t>
      </w:r>
      <w:r>
        <w:rPr>
          <w:rStyle w:val="apple-converted-space"/>
          <w:rFonts w:ascii="Arial" w:hAnsi="Arial" w:cs="Arial"/>
          <w:color w:val="000000"/>
          <w:sz w:val="21"/>
          <w:szCs w:val="21"/>
        </w:rPr>
        <w:t> </w:t>
      </w:r>
      <w:r>
        <w:rPr>
          <w:rFonts w:ascii="Arial" w:hAnsi="Arial" w:cs="Arial"/>
          <w:color w:val="000000"/>
          <w:sz w:val="21"/>
          <w:szCs w:val="21"/>
        </w:rPr>
        <w:t>cấp</w:t>
      </w:r>
      <w:r>
        <w:rPr>
          <w:rStyle w:val="apple-converted-space"/>
          <w:rFonts w:ascii="Arial" w:hAnsi="Arial" w:cs="Arial"/>
          <w:color w:val="000000"/>
          <w:sz w:val="21"/>
          <w:szCs w:val="21"/>
        </w:rPr>
        <w:t> </w:t>
      </w:r>
      <w:r>
        <w:rPr>
          <w:rFonts w:ascii="Arial" w:hAnsi="Arial" w:cs="Arial"/>
          <w:color w:val="000000"/>
          <w:sz w:val="21"/>
          <w:szCs w:val="21"/>
        </w:rPr>
        <w:t>xã có quyền:</w:t>
      </w:r>
    </w:p>
    <w:p w14:paraId="15A1828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018ED1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074CCE8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w:t>
      </w:r>
      <w:r>
        <w:rPr>
          <w:rStyle w:val="apple-converted-space"/>
          <w:rFonts w:ascii="Arial" w:hAnsi="Arial" w:cs="Arial"/>
          <w:color w:val="000000"/>
          <w:sz w:val="21"/>
          <w:szCs w:val="21"/>
        </w:rPr>
        <w:t> </w:t>
      </w:r>
      <w:r>
        <w:rPr>
          <w:rFonts w:ascii="Arial" w:hAnsi="Arial" w:cs="Arial"/>
          <w:color w:val="000000"/>
          <w:sz w:val="21"/>
          <w:szCs w:val="21"/>
        </w:rPr>
        <w:t>có</w:t>
      </w:r>
      <w:r>
        <w:rPr>
          <w:rStyle w:val="apple-converted-space"/>
          <w:rFonts w:ascii="Arial" w:hAnsi="Arial" w:cs="Arial"/>
          <w:color w:val="000000"/>
          <w:sz w:val="21"/>
          <w:szCs w:val="21"/>
        </w:rPr>
        <w:t> </w:t>
      </w:r>
      <w:r>
        <w:rPr>
          <w:rFonts w:ascii="Arial" w:hAnsi="Arial" w:cs="Arial"/>
          <w:color w:val="000000"/>
          <w:sz w:val="21"/>
          <w:szCs w:val="21"/>
        </w:rPr>
        <w:t>quyền:</w:t>
      </w:r>
    </w:p>
    <w:p w14:paraId="289C8B1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w:t>
      </w:r>
    </w:p>
    <w:p w14:paraId="18905D4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 đối với hành vi vi phạm về đăng ký kinh doanh; phạt tiền đến 75.000.000 đồng đối hành vi vi phạm về đầu tư, đấu thầu;</w:t>
      </w:r>
    </w:p>
    <w:p w14:paraId="75572C8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2C55338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w:t>
      </w:r>
      <w:r>
        <w:rPr>
          <w:rStyle w:val="apple-converted-space"/>
          <w:rFonts w:ascii="Arial" w:hAnsi="Arial" w:cs="Arial"/>
          <w:color w:val="000000"/>
          <w:sz w:val="21"/>
          <w:szCs w:val="21"/>
        </w:rPr>
        <w:t> </w:t>
      </w:r>
      <w:r>
        <w:rPr>
          <w:rFonts w:ascii="Arial" w:hAnsi="Arial" w:cs="Arial"/>
          <w:color w:val="000000"/>
          <w:sz w:val="21"/>
          <w:szCs w:val="21"/>
        </w:rPr>
        <w:t>tỉnh</w:t>
      </w:r>
      <w:r>
        <w:rPr>
          <w:rStyle w:val="apple-converted-space"/>
          <w:rFonts w:ascii="Arial" w:hAnsi="Arial" w:cs="Arial"/>
          <w:color w:val="000000"/>
          <w:sz w:val="21"/>
          <w:szCs w:val="21"/>
        </w:rPr>
        <w:t> </w:t>
      </w:r>
      <w:r>
        <w:rPr>
          <w:rFonts w:ascii="Arial" w:hAnsi="Arial" w:cs="Arial"/>
          <w:color w:val="000000"/>
          <w:sz w:val="21"/>
          <w:szCs w:val="21"/>
        </w:rPr>
        <w:t>có quyền:</w:t>
      </w:r>
    </w:p>
    <w:p w14:paraId="5BA6AA4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3DEE5F2"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30.000.000 đồng đối với hành vi vi phạm về đăng ký kinh doanh; phạt tiền đến 80.000.000 đồng đối hành vi vi phạm về đầu tư, đấu thầu;</w:t>
      </w:r>
    </w:p>
    <w:p w14:paraId="3928365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56B8FDF2"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11F3070E"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53. Thẩm quyền xử phạt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quan Thuế</w:t>
      </w:r>
    </w:p>
    <w:p w14:paraId="33626B4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Thuế đang thi hành công vụ</w:t>
      </w:r>
      <w:r>
        <w:rPr>
          <w:rStyle w:val="apple-converted-space"/>
          <w:rFonts w:ascii="Arial" w:hAnsi="Arial" w:cs="Arial"/>
          <w:color w:val="000000"/>
          <w:sz w:val="21"/>
          <w:szCs w:val="21"/>
        </w:rPr>
        <w:t> </w:t>
      </w:r>
      <w:r>
        <w:rPr>
          <w:rFonts w:ascii="Arial" w:hAnsi="Arial" w:cs="Arial"/>
          <w:color w:val="000000"/>
          <w:sz w:val="21"/>
          <w:szCs w:val="21"/>
        </w:rPr>
        <w:t>có quyền:</w:t>
      </w:r>
    </w:p>
    <w:p w14:paraId="61B9FEF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777662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 đồng.</w:t>
      </w:r>
    </w:p>
    <w:p w14:paraId="7A97D6B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Thuế</w:t>
      </w:r>
      <w:r>
        <w:rPr>
          <w:rStyle w:val="apple-converted-space"/>
          <w:rFonts w:ascii="Arial" w:hAnsi="Arial" w:cs="Arial"/>
          <w:color w:val="000000"/>
          <w:sz w:val="21"/>
          <w:szCs w:val="21"/>
        </w:rPr>
        <w:t> </w:t>
      </w:r>
      <w:r>
        <w:rPr>
          <w:rFonts w:ascii="Arial" w:hAnsi="Arial" w:cs="Arial"/>
          <w:color w:val="000000"/>
          <w:sz w:val="21"/>
          <w:szCs w:val="21"/>
        </w:rPr>
        <w:t>có quyền:</w:t>
      </w:r>
    </w:p>
    <w:p w14:paraId="2E15FD4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CA381D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47B9BDAC"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Thuế có</w:t>
      </w:r>
      <w:r>
        <w:rPr>
          <w:rStyle w:val="apple-converted-space"/>
          <w:rFonts w:ascii="Arial" w:hAnsi="Arial" w:cs="Arial"/>
          <w:color w:val="000000"/>
          <w:sz w:val="21"/>
          <w:szCs w:val="21"/>
        </w:rPr>
        <w:t> </w:t>
      </w:r>
      <w:r>
        <w:rPr>
          <w:rFonts w:ascii="Arial" w:hAnsi="Arial" w:cs="Arial"/>
          <w:color w:val="000000"/>
          <w:sz w:val="21"/>
          <w:szCs w:val="21"/>
        </w:rPr>
        <w:t>quyền:</w:t>
      </w:r>
    </w:p>
    <w:p w14:paraId="3BAE46C7"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7DE0B3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 đối với hành vi vi phạm về đăng ký kinh doanh;</w:t>
      </w:r>
    </w:p>
    <w:p w14:paraId="0C6155C3"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0D23DB5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w:t>
      </w:r>
      <w:r>
        <w:rPr>
          <w:rStyle w:val="apple-converted-space"/>
          <w:rFonts w:ascii="Arial" w:hAnsi="Arial" w:cs="Arial"/>
          <w:color w:val="000000"/>
          <w:sz w:val="21"/>
          <w:szCs w:val="21"/>
        </w:rPr>
        <w:t> </w:t>
      </w:r>
      <w:r>
        <w:rPr>
          <w:rFonts w:ascii="Arial" w:hAnsi="Arial" w:cs="Arial"/>
          <w:color w:val="000000"/>
          <w:sz w:val="21"/>
          <w:szCs w:val="21"/>
        </w:rPr>
        <w:t>Thuế</w:t>
      </w:r>
      <w:r>
        <w:rPr>
          <w:rStyle w:val="apple-converted-space"/>
          <w:rFonts w:ascii="Arial" w:hAnsi="Arial" w:cs="Arial"/>
          <w:color w:val="000000"/>
          <w:sz w:val="21"/>
          <w:szCs w:val="21"/>
        </w:rPr>
        <w:t> </w:t>
      </w:r>
      <w:r>
        <w:rPr>
          <w:rFonts w:ascii="Arial" w:hAnsi="Arial" w:cs="Arial"/>
          <w:color w:val="000000"/>
          <w:sz w:val="21"/>
          <w:szCs w:val="21"/>
        </w:rPr>
        <w:t>có quyền:</w:t>
      </w:r>
    </w:p>
    <w:p w14:paraId="33A1F5E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w:t>
      </w:r>
    </w:p>
    <w:p w14:paraId="6763E80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30.000.000 đồng đối với hành vi vi phạm về đăng kýkinh doanh; phạt tiền đến 30.000.000 đồng đối hành vi vi phạm về đầu tư;</w:t>
      </w:r>
    </w:p>
    <w:p w14:paraId="7EC91C1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0447D6D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trưởng Tổng</w:t>
      </w:r>
      <w:r>
        <w:rPr>
          <w:rStyle w:val="apple-converted-space"/>
          <w:rFonts w:ascii="Arial" w:hAnsi="Arial" w:cs="Arial"/>
          <w:color w:val="000000"/>
          <w:sz w:val="21"/>
          <w:szCs w:val="21"/>
        </w:rPr>
        <w:t> </w:t>
      </w:r>
      <w:r>
        <w:rPr>
          <w:rFonts w:ascii="Arial" w:hAnsi="Arial" w:cs="Arial"/>
          <w:color w:val="000000"/>
          <w:sz w:val="21"/>
          <w:szCs w:val="21"/>
        </w:rPr>
        <w:t>cục</w:t>
      </w:r>
      <w:r>
        <w:rPr>
          <w:rStyle w:val="apple-converted-space"/>
          <w:rFonts w:ascii="Arial" w:hAnsi="Arial" w:cs="Arial"/>
          <w:color w:val="000000"/>
          <w:sz w:val="21"/>
          <w:szCs w:val="21"/>
        </w:rPr>
        <w:t> </w:t>
      </w:r>
      <w:r>
        <w:rPr>
          <w:rFonts w:ascii="Arial" w:hAnsi="Arial" w:cs="Arial"/>
          <w:color w:val="000000"/>
          <w:sz w:val="21"/>
          <w:szCs w:val="21"/>
        </w:rPr>
        <w:t>Thuế có quyền:</w:t>
      </w:r>
    </w:p>
    <w:p w14:paraId="530964A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A6701C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30.000.000 đồng đối với hành vi vi phạm về đăng ký kinh doanh; phạt tiền đến 30.000.000 đồng đối hành vi vi phạm về đầu tư;</w:t>
      </w:r>
    </w:p>
    <w:p w14:paraId="4CBC287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6968B8F7"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18CB8DD"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54. Thẩm quyền xử phạt của cơ quan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lý thị trường</w:t>
      </w:r>
    </w:p>
    <w:p w14:paraId="3E9CEE0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thị trường đang thi hành</w:t>
      </w:r>
      <w:r>
        <w:rPr>
          <w:rStyle w:val="apple-converted-space"/>
          <w:rFonts w:ascii="Arial" w:hAnsi="Arial" w:cs="Arial"/>
          <w:color w:val="000000"/>
          <w:sz w:val="21"/>
          <w:szCs w:val="21"/>
        </w:rPr>
        <w:t> </w:t>
      </w:r>
      <w:r>
        <w:rPr>
          <w:rFonts w:ascii="Arial" w:hAnsi="Arial" w:cs="Arial"/>
          <w:color w:val="000000"/>
          <w:sz w:val="21"/>
          <w:szCs w:val="21"/>
        </w:rPr>
        <w:t>công</w:t>
      </w:r>
      <w:r>
        <w:rPr>
          <w:rStyle w:val="apple-converted-space"/>
          <w:rFonts w:ascii="Arial" w:hAnsi="Arial" w:cs="Arial"/>
          <w:color w:val="000000"/>
          <w:sz w:val="21"/>
          <w:szCs w:val="21"/>
        </w:rPr>
        <w:t> </w:t>
      </w:r>
      <w:r>
        <w:rPr>
          <w:rFonts w:ascii="Arial" w:hAnsi="Arial" w:cs="Arial"/>
          <w:color w:val="000000"/>
          <w:sz w:val="21"/>
          <w:szCs w:val="21"/>
        </w:rPr>
        <w:t>vụ có quyền:</w:t>
      </w:r>
    </w:p>
    <w:p w14:paraId="256419D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C40601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 đồng.</w:t>
      </w:r>
    </w:p>
    <w:p w14:paraId="1CB420E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Quản lý thị</w:t>
      </w:r>
      <w:r>
        <w:rPr>
          <w:rStyle w:val="apple-converted-space"/>
          <w:rFonts w:ascii="Arial" w:hAnsi="Arial" w:cs="Arial"/>
          <w:color w:val="000000"/>
          <w:sz w:val="21"/>
          <w:szCs w:val="21"/>
        </w:rPr>
        <w:t> </w:t>
      </w:r>
      <w:r>
        <w:rPr>
          <w:rFonts w:ascii="Arial" w:hAnsi="Arial" w:cs="Arial"/>
          <w:color w:val="000000"/>
          <w:sz w:val="21"/>
          <w:szCs w:val="21"/>
        </w:rPr>
        <w:t>trường có quyền:</w:t>
      </w:r>
    </w:p>
    <w:p w14:paraId="455F657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7C41909"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 đối với hành vi vi phạm về đăng ký kinh doanh;</w:t>
      </w:r>
    </w:p>
    <w:p w14:paraId="39015ED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049F24D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Quản lý thị trường thuộc Sở Công thương,</w:t>
      </w:r>
      <w:r>
        <w:rPr>
          <w:rStyle w:val="apple-converted-space"/>
          <w:rFonts w:ascii="Arial" w:hAnsi="Arial" w:cs="Arial"/>
          <w:color w:val="000000"/>
          <w:sz w:val="21"/>
          <w:szCs w:val="21"/>
        </w:rPr>
        <w:t> </w:t>
      </w:r>
      <w:r>
        <w:rPr>
          <w:rFonts w:ascii="Arial" w:hAnsi="Arial" w:cs="Arial"/>
          <w:color w:val="000000"/>
          <w:sz w:val="21"/>
          <w:szCs w:val="21"/>
        </w:rPr>
        <w:t>Trưởng</w:t>
      </w:r>
      <w:r>
        <w:rPr>
          <w:rStyle w:val="apple-converted-space"/>
          <w:rFonts w:ascii="Arial" w:hAnsi="Arial" w:cs="Arial"/>
          <w:color w:val="000000"/>
          <w:sz w:val="21"/>
          <w:szCs w:val="21"/>
        </w:rPr>
        <w:t> </w:t>
      </w:r>
      <w:r>
        <w:rPr>
          <w:rFonts w:ascii="Arial" w:hAnsi="Arial" w:cs="Arial"/>
          <w:color w:val="000000"/>
          <w:sz w:val="21"/>
          <w:szCs w:val="21"/>
        </w:rPr>
        <w:t>phòng chống buôn lậu, Trưởng phòng chống hàng giả, Trưởng phòng kiểm soát chất lượng hàng hóa thuộc Cục Quản lý thị trường có quyền:</w:t>
      </w:r>
    </w:p>
    <w:p w14:paraId="6853EB7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67D455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30.000.000 đồng đối với hành vi vi phạm về đăng ký kinh doanh; phạt tiền đến 40.000.000 đồng đối hành vi vi phạm về đầu tư;</w:t>
      </w:r>
    </w:p>
    <w:p w14:paraId="3EDAFAC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71D3265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Quản lý thị trường</w:t>
      </w:r>
      <w:r>
        <w:rPr>
          <w:rStyle w:val="apple-converted-space"/>
          <w:rFonts w:ascii="Arial" w:hAnsi="Arial" w:cs="Arial"/>
          <w:color w:val="000000"/>
          <w:sz w:val="21"/>
          <w:szCs w:val="21"/>
        </w:rPr>
        <w:t> </w:t>
      </w:r>
      <w:r>
        <w:rPr>
          <w:rFonts w:ascii="Arial" w:hAnsi="Arial" w:cs="Arial"/>
          <w:color w:val="000000"/>
          <w:sz w:val="21"/>
          <w:szCs w:val="21"/>
        </w:rPr>
        <w:t>có quyền:</w:t>
      </w:r>
    </w:p>
    <w:p w14:paraId="4C71C79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402E7D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30.000.000 đồng đối với hành vi vi phạm về đăng ký kinh doanh; phạt tiền đến 40.000.000 đồng đối hành vi vi phạm về đầu tư;</w:t>
      </w:r>
    </w:p>
    <w:p w14:paraId="3E85D45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khắc phục hậu quả được quy định tại Chương II Nghị định này.</w:t>
      </w:r>
    </w:p>
    <w:p w14:paraId="2F30CDC6"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7E530489"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55. Phân định thẩm quyền xử phạt của Thanh tra Kế hoạch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và Đầu 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Thuế</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và Quản lý thị trường</w:t>
      </w:r>
    </w:p>
    <w:p w14:paraId="51E1F34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có thẩm quyền của Thanh tra Kế hoạch và Đầu tư có thẩm quyền xử phạt vi phạm hành chính, áp dụng biện pháp khắc phục hậu quả (nếu có) đối với hành vi vi phạm hành chính quy định tại Nghị định này theo thẩm quyền quy định tại Điều 51 Nghị định này và chức năng, nhiệm vụ, quyền hạn được giao.</w:t>
      </w:r>
    </w:p>
    <w:p w14:paraId="643EE03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thẩm quyền của cơ quan Thuế có thẩm quyền xử phạt vi phạm hành chính, áp dụng biện pháp khắc phục hậu quả (nếu có) đối với hành vi vi phạm hành chính quy định tại Điểm b và Điểm c Khoản 2 Điều 15, Điều 25, Điểm a Khoản 1 Điều 30, Điều 31, Điểm a, Điểm d Khoản 1 và Điểm a Khoản 2 Điều 32, Điểm b Khoản 1 Điều 36, Điều 37, Điểm b Khoản 1 Điều 38, Điểm d Khoản 1 Điều 41, Điều 42, Điều 43, Điều 44, Điểm b Khoản 2 Điều 45, Khoản 2 Điều 47 và Điều 50 Nghị định này theo thẩm quyền quy định tại Điều 53 Nghị định này và chức năng, nhiệm vụ, quyền hạn được giao.</w:t>
      </w:r>
    </w:p>
    <w:p w14:paraId="5B2C1CEE"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có thẩm quyền của cơ quan Quản lý thị trường có thẩm quyền xử phạt vi phạm hành chính, áp dụng biện pháp khắc phục hậu quả (nếu có) đối với hành vi vi phạm hành chính quy định tại Điểm c Khoản 2 và Điểm d Khoản 5 Điều 13, Điểm b và Điểm c Khoản 4 Điều 28, Điểm a Khoản 2 Điều 30, Điểm d Khoản 1 và Điểm a Khoản 2 Điều 32, Điểm c Khoản 2 Điều 34, Điều 37, Điểm a, Điểm b, Điểm d, Điểm đ và Điểm e Khoản 1 Điều 41, Điều 42, Điều 43, Điều 44, Điểm b Khoản 2 Điều 45, Điều 47, Điều 48 và Điều 50 Nghị định này theo thẩm quyền quy địnhtại Điều 54 Nghị định này và chức năng, nhiệm vụ, quyền hạn được giao.</w:t>
      </w:r>
    </w:p>
    <w:p w14:paraId="465EC1D5"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3C3EED62"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56. Xác định thẩm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quyền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xử phạt</w:t>
      </w:r>
    </w:p>
    <w:p w14:paraId="55259CBF"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phạt tiền của các chức danh được quy định tại Điều 51, Điều 52, Điều 53 và Điều 54 của Nghị định này là thẩm quyền áp dụng đối với một hành vi vi phạm hành chính củatổ chức; trong trường hợp phạt tiền, thẩm quyền xử phạt cá nhân bằng 1/2 (một phần hai) lần thẩm quyền xử phạt tổ chức.</w:t>
      </w:r>
    </w:p>
    <w:p w14:paraId="1EFB248E"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3B614E8"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57. Thẩm quyền lập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biên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bản vi phạm hành chính</w:t>
      </w:r>
    </w:p>
    <w:p w14:paraId="1B4CE066"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quy định tại Điều 51, Điều 52, Điều 53 và Điều 54 của Nghị định này.</w:t>
      </w:r>
    </w:p>
    <w:p w14:paraId="6F4973E8"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thuộc Ủy bannhân dân các cấp được giao nhiệm vụ kiểm tra, phát hiện vi phạm hành chính trong những lĩnh vực quy định tại Nghị định này.</w:t>
      </w:r>
    </w:p>
    <w:p w14:paraId="6FF076B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thuộc cơ quan thanh tra Kế hoạchvà Đầu tư được phân công thực hiện nhiệm vụ thanh tra, kiểm tra chuyên ngành độc lập hoặc theo đoàn thanh tra.</w:t>
      </w:r>
    </w:p>
    <w:p w14:paraId="7707A9B0"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thuộc các cơ quan quản lý nhà nước khác được giao nhiệm vụ kiểm tratrongcác lĩnh vực quản lý nhà nước về: quản lývà sử dụngvốn đầu tư công; hoạt động đầu tư tại Việt Nam và hoạt động đầu tư ra nước ngoài; đấu thầu; đăng ký kinh doanh đối với doanh nghiệp, hộ kinh doanh, hợp tác xã, liên hiệp hợp tác xã.</w:t>
      </w:r>
    </w:p>
    <w:p w14:paraId="7C05C955"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lập biên bản vi phạm hành chính quy định tại Khoản 1, Khoản 2, Khoản 3 và Khoản 4 Điều này chỉ có quyền lập biên bản về những vi phạm thuộc phạm vi thi hành công vụ, nhiệm vụ được giao và chịu trách nhiệm về việc lập biên bản.</w:t>
      </w:r>
    </w:p>
    <w:p w14:paraId="0509C096"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622DF3F6" w14:textId="77777777" w:rsidR="009D088E" w:rsidRDefault="009D088E" w:rsidP="009D088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IV: ĐIỀU</w:t>
      </w:r>
      <w:r>
        <w:rPr>
          <w:rStyle w:val="apple-converted-space"/>
          <w:rFonts w:ascii="Arial" w:hAnsi="Arial" w:cs="Arial"/>
          <w:color w:val="A76014"/>
          <w:sz w:val="21"/>
          <w:szCs w:val="21"/>
        </w:rPr>
        <w:t> </w:t>
      </w:r>
      <w:r>
        <w:rPr>
          <w:rStyle w:val="Strong"/>
          <w:rFonts w:ascii="Arial" w:hAnsi="Arial" w:cs="Arial"/>
          <w:b/>
          <w:bCs/>
          <w:color w:val="A76014"/>
          <w:sz w:val="21"/>
          <w:szCs w:val="21"/>
        </w:rPr>
        <w:t>KHOẢN</w:t>
      </w:r>
      <w:r>
        <w:rPr>
          <w:rStyle w:val="apple-converted-space"/>
          <w:rFonts w:ascii="Arial" w:hAnsi="Arial" w:cs="Arial"/>
          <w:color w:val="A76014"/>
          <w:sz w:val="21"/>
          <w:szCs w:val="21"/>
        </w:rPr>
        <w:t> </w:t>
      </w:r>
      <w:r>
        <w:rPr>
          <w:rStyle w:val="Strong"/>
          <w:rFonts w:ascii="Arial" w:hAnsi="Arial" w:cs="Arial"/>
          <w:b/>
          <w:bCs/>
          <w:color w:val="A76014"/>
          <w:sz w:val="21"/>
          <w:szCs w:val="21"/>
        </w:rPr>
        <w:t>THI HÀNH</w:t>
      </w:r>
    </w:p>
    <w:p w14:paraId="17F50A6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2E9D93D9"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58. Hiệu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lực thi hành</w:t>
      </w:r>
    </w:p>
    <w:p w14:paraId="6E3DB1AA"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15 tháng 7 năm 2016 và thay thế Nghị định số 155/2013/NĐ-CP ngày 11 tháng 11 năm 2013 của Chính phủ quy định xử phạt vi phạm hành chính trong lĩnh vực kế hoạch và đầu tư.</w:t>
      </w:r>
    </w:p>
    <w:p w14:paraId="4FD5ABB0"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53284C30"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59. Điều Khoản chuyển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tiếp</w:t>
      </w:r>
    </w:p>
    <w:p w14:paraId="4BFFB1B1"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vi phạm xảy ra trước ngày Nghị định này có hiệu lực thi hành và đã có quyết định hoặc kết quả xử lý vi phạm hành chính củacơ quan có thẩm quyền thì áp dụng Nghị định số 155/2013/NĐ-CP để xử lý.</w:t>
      </w:r>
    </w:p>
    <w:p w14:paraId="2B50AE7D"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vi phạm xảy ra trước ngày Nghị định này có hiệu lực mới bị phát hiện hoặc đang xem xét, giải quyết thì áp dụng các quy định về xử phạt tại Nghị định này nếu có lợi cho cá nhân, tổ chức vi phạm hành chính.</w:t>
      </w:r>
    </w:p>
    <w:p w14:paraId="5142CD6C" w14:textId="77777777" w:rsidR="009D088E" w:rsidRDefault="009D088E" w:rsidP="009D088E">
      <w:pPr>
        <w:pStyle w:val="NormalWeb"/>
        <w:spacing w:after="90" w:afterAutospacing="0" w:line="345" w:lineRule="atLeast"/>
        <w:jc w:val="both"/>
        <w:rPr>
          <w:rFonts w:ascii="Arial" w:hAnsi="Arial" w:cs="Arial"/>
          <w:color w:val="000000"/>
          <w:sz w:val="21"/>
          <w:szCs w:val="21"/>
        </w:rPr>
      </w:pPr>
    </w:p>
    <w:p w14:paraId="0ACF842D" w14:textId="77777777" w:rsidR="009D088E" w:rsidRDefault="009D088E" w:rsidP="009D088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60. Trách nhiệm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hành</w:t>
      </w:r>
    </w:p>
    <w:p w14:paraId="560E60F4" w14:textId="77777777" w:rsidR="009D088E" w:rsidRDefault="009D088E" w:rsidP="009D08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bannhân dân tỉnh, thành phố trực thuộc Trung ương chịu trách nhiệm thi hành Nghị định này./</w:t>
      </w:r>
    </w:p>
    <w:tbl>
      <w:tblPr>
        <w:tblW w:w="85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0"/>
        <w:gridCol w:w="3829"/>
      </w:tblGrid>
      <w:tr w:rsidR="009D088E" w14:paraId="3E8AB38B" w14:textId="77777777" w:rsidTr="009D088E">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A49BC" w14:textId="77777777" w:rsidR="009D088E" w:rsidRDefault="009D088E" w:rsidP="009D08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r>
            <w:r>
              <w:rPr>
                <w:rFonts w:ascii="Arial" w:hAnsi="Arial" w:cs="Arial"/>
                <w:color w:val="000000"/>
                <w:sz w:val="21"/>
                <w:szCs w:val="21"/>
              </w:rPr>
              <w:lastRenderedPageBreak/>
              <w:t>- Phòng Thương mại và Công nghiệp Việt Nam;</w:t>
            </w:r>
            <w:r>
              <w:rPr>
                <w:rFonts w:ascii="Arial" w:hAnsi="Arial" w:cs="Arial"/>
                <w:color w:val="000000"/>
                <w:sz w:val="21"/>
                <w:szCs w:val="21"/>
              </w:rPr>
              <w:br/>
              <w:t>- Liên minh hợp tác xã Việt Nam;</w:t>
            </w:r>
            <w:r>
              <w:rPr>
                <w:rFonts w:ascii="Arial" w:hAnsi="Arial" w:cs="Arial"/>
                <w:color w:val="000000"/>
                <w:sz w:val="21"/>
                <w:szCs w:val="21"/>
              </w:rPr>
              <w:br/>
              <w:t>- Hiệp hội nhà thầu xây dựng Việt Nam;</w:t>
            </w:r>
            <w:r>
              <w:rPr>
                <w:rFonts w:ascii="Arial" w:hAnsi="Arial" w:cs="Arial"/>
                <w:color w:val="000000"/>
                <w:sz w:val="21"/>
                <w:szCs w:val="21"/>
              </w:rPr>
              <w:br/>
              <w:t>- Hiệp hội doanh nghiệp nhỏ và vừa Việt Nam;</w:t>
            </w:r>
            <w:r>
              <w:rPr>
                <w:rFonts w:ascii="Arial" w:hAnsi="Arial" w:cs="Arial"/>
                <w:color w:val="000000"/>
                <w:sz w:val="21"/>
                <w:szCs w:val="21"/>
              </w:rPr>
              <w:br/>
              <w:t>- Hiệp hội doanh nghiệp có vốn đầu tư nước ngoài tại VN;</w:t>
            </w:r>
            <w:r>
              <w:rPr>
                <w:rFonts w:ascii="Arial" w:hAnsi="Arial" w:cs="Arial"/>
                <w:color w:val="000000"/>
                <w:sz w:val="21"/>
                <w:szCs w:val="21"/>
              </w:rPr>
              <w:br/>
              <w:t>- VPCP: BTCN, các PCN, Trợ lý TTg, TGĐ Cổng TTĐT, các Vụ, Cục, đơn vịtrực thuộc, Công báo;</w:t>
            </w:r>
            <w:r>
              <w:rPr>
                <w:rFonts w:ascii="Arial" w:hAnsi="Arial" w:cs="Arial"/>
                <w:color w:val="000000"/>
                <w:sz w:val="21"/>
                <w:szCs w:val="21"/>
              </w:rPr>
              <w:br/>
              <w:t>- Lưu: VT, KTTH (3b).</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B63A7" w14:textId="77777777" w:rsidR="009D088E" w:rsidRDefault="009D08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w:t>
            </w:r>
            <w:r>
              <w:rPr>
                <w:rStyle w:val="apple-converted-space"/>
                <w:rFonts w:ascii="Arial" w:hAnsi="Arial" w:cs="Arial"/>
                <w:b/>
                <w:bCs/>
                <w:color w:val="000000"/>
                <w:sz w:val="21"/>
                <w:szCs w:val="21"/>
              </w:rPr>
              <w:t> </w:t>
            </w: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6A16B179" w14:textId="77777777" w:rsidR="009D088E" w:rsidRDefault="009D088E" w:rsidP="009D088E">
      <w:pPr>
        <w:rPr>
          <w:rFonts w:ascii="Times New Roman" w:hAnsi="Times New Roman"/>
          <w:sz w:val="24"/>
          <w:szCs w:val="24"/>
        </w:rPr>
      </w:pPr>
    </w:p>
    <w:p w14:paraId="7B6A208C" w14:textId="231058D2" w:rsidR="0011135F" w:rsidRPr="009D088E" w:rsidRDefault="0011135F" w:rsidP="009D088E"/>
    <w:sectPr w:rsidR="0011135F" w:rsidRPr="009D088E" w:rsidSect="008744ED">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4DEB7" w14:textId="77777777" w:rsidR="001D522E" w:rsidRDefault="001D522E" w:rsidP="007446EA">
      <w:pPr>
        <w:spacing w:after="0" w:line="240" w:lineRule="auto"/>
      </w:pPr>
      <w:r>
        <w:separator/>
      </w:r>
    </w:p>
  </w:endnote>
  <w:endnote w:type="continuationSeparator" w:id="0">
    <w:p w14:paraId="059AB018" w14:textId="77777777" w:rsidR="001D522E" w:rsidRDefault="001D522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36623" w14:textId="77777777" w:rsidR="001D522E" w:rsidRDefault="001D522E" w:rsidP="007446EA">
      <w:pPr>
        <w:spacing w:after="0" w:line="240" w:lineRule="auto"/>
      </w:pPr>
      <w:r>
        <w:separator/>
      </w:r>
    </w:p>
  </w:footnote>
  <w:footnote w:type="continuationSeparator" w:id="0">
    <w:p w14:paraId="59B00889" w14:textId="77777777" w:rsidR="001D522E" w:rsidRDefault="001D522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64687"/>
    <w:rsid w:val="00266947"/>
    <w:rsid w:val="002955CD"/>
    <w:rsid w:val="002975F1"/>
    <w:rsid w:val="002B3BA3"/>
    <w:rsid w:val="002C392D"/>
    <w:rsid w:val="002C51E4"/>
    <w:rsid w:val="002C6432"/>
    <w:rsid w:val="002D4831"/>
    <w:rsid w:val="002E1BCF"/>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96EB2"/>
    <w:rsid w:val="00AA1617"/>
    <w:rsid w:val="00AA4AED"/>
    <w:rsid w:val="00AC07C4"/>
    <w:rsid w:val="00AC69F4"/>
    <w:rsid w:val="00AF6CFF"/>
    <w:rsid w:val="00B6485F"/>
    <w:rsid w:val="00B833BF"/>
    <w:rsid w:val="00B959ED"/>
    <w:rsid w:val="00BA2AF9"/>
    <w:rsid w:val="00BC08AF"/>
    <w:rsid w:val="00BC7A0F"/>
    <w:rsid w:val="00BE24AB"/>
    <w:rsid w:val="00BE4DB0"/>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621F8"/>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596F"/>
    <w:rsid w:val="00FA3C9F"/>
    <w:rsid w:val="00FA4EF4"/>
    <w:rsid w:val="00FB617C"/>
    <w:rsid w:val="00FC1F54"/>
    <w:rsid w:val="00FD2DBC"/>
    <w:rsid w:val="00FD51F3"/>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luat-xay-dung-2014-so-50-2014-qh13.aspx" TargetMode="External"/><Relationship Id="rId18" Type="http://schemas.openxmlformats.org/officeDocument/2006/relationships/hyperlink" Target="file:////muc-phat-doi-voi-cac-hanh-vi-vi-pham-hanh-chinh-ve-to-chuc-lua-chon-nha-thau-nha-dau-tu-va-danh-gia-ho-so-quan-tam-ho-so-du-tuyen-ho-so-du-thau-ho-so-de-xuat.aspx" TargetMode="External"/><Relationship Id="rId26" Type="http://schemas.openxmlformats.org/officeDocument/2006/relationships/hyperlink" Target="file:////doanh-nghiep-tu-nhan-la-gi-dac-diem-cua-doanh-nghiep-tu-nhan.aspx" TargetMode="External"/><Relationship Id="rId3" Type="http://schemas.openxmlformats.org/officeDocument/2006/relationships/settings" Target="settings.xml"/><Relationship Id="rId21" Type="http://schemas.openxmlformats.org/officeDocument/2006/relationships/hyperlink" Target="file:////ho-so-dang-ky-thanh-lap-doanh-nghiep-can-nhung-gi--.aspx" TargetMode="External"/><Relationship Id="rId34" Type="http://schemas.openxmlformats.org/officeDocument/2006/relationships/footer" Target="footer1.xml"/><Relationship Id="rId7" Type="http://schemas.openxmlformats.org/officeDocument/2006/relationships/hyperlink" Target="file:////luat-to-chuc-chinh-phu-2015.aspx" TargetMode="External"/><Relationship Id="rId12" Type="http://schemas.openxmlformats.org/officeDocument/2006/relationships/hyperlink" Target="file:////luat-dau-thau-so-43-2013-qh13.aspx" TargetMode="External"/><Relationship Id="rId17" Type="http://schemas.openxmlformats.org/officeDocument/2006/relationships/hyperlink" Target="file:////cac-quy-dinh-phai-tuan-thu-de-bao-dam-canh-tranh-trong-dau-thau-lua-chon-nha-dau-tu.aspx" TargetMode="External"/><Relationship Id="rId25" Type="http://schemas.openxmlformats.org/officeDocument/2006/relationships/hyperlink" Target="file:////trinh-tu--thu-tuc-giai-the-doanh-nghiep-theo-quy-dinh-moi.aspx"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quy-dinh-moi-ve-thanh-toan-quyet-toan-von-dau-tu-xay-dung-cong-trinh.aspx" TargetMode="External"/><Relationship Id="rId20" Type="http://schemas.openxmlformats.org/officeDocument/2006/relationships/hyperlink" Target="file:////quy-dinh-moi-nhat-ve-cong-bo-thong-tin-tren-thi-truong-chung-khoan.aspx" TargetMode="External"/><Relationship Id="rId29" Type="http://schemas.openxmlformats.org/officeDocument/2006/relationships/hyperlink" Target="file:////mau-ho-so-thay-doi-noi-dung-dang-ky-kinh-doanh-hop-tac-xa.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dau-tu-nam-2020-so-61-2020-qh14-moi-nhat.aspx" TargetMode="External"/><Relationship Id="rId24" Type="http://schemas.openxmlformats.org/officeDocument/2006/relationships/hyperlink" Target="file:////nguoi-dai-dien-theo-phap-luat-la-gi---quy-dinh-ve-nguoi-dai-dien-theo-phap-luat.aspx" TargetMode="External"/><Relationship Id="rId32" Type="http://schemas.openxmlformats.org/officeDocument/2006/relationships/hyperlink" Target="file:////dang-ky-nganh-nghe-cua-ho-kinh-doanh-nhu-vay-dung-khong--.aspx" TargetMode="External"/><Relationship Id="rId5" Type="http://schemas.openxmlformats.org/officeDocument/2006/relationships/footnotes" Target="footnotes.xml"/><Relationship Id="rId15" Type="http://schemas.openxmlformats.org/officeDocument/2006/relationships/hyperlink" Target="file:////diem-moi-ve-chinh-sach-phap-luat-trong-dau-tu-theo-phuong-thuc-doi-tac-cong-tu.aspx" TargetMode="External"/><Relationship Id="rId23" Type="http://schemas.openxmlformats.org/officeDocument/2006/relationships/hyperlink" Target="file:////tu-van-thanh-lap-doanh-nghiep-tai-ha-noi.aspx" TargetMode="External"/><Relationship Id="rId28" Type="http://schemas.openxmlformats.org/officeDocument/2006/relationships/hyperlink" Target="file:////quy-dinh-ve-ho-kinh-doanh-ca-the-.aspx" TargetMode="External"/><Relationship Id="rId36" Type="http://schemas.openxmlformats.org/officeDocument/2006/relationships/theme" Target="theme/theme1.xml"/><Relationship Id="rId10" Type="http://schemas.openxmlformats.org/officeDocument/2006/relationships/hyperlink" Target="file:////luat-doanh-nghiep-nam-2014-so-68-2014-qh13.aspx" TargetMode="External"/><Relationship Id="rId19" Type="http://schemas.openxmlformats.org/officeDocument/2006/relationships/hyperlink" Target="file:////mau-giay-de-nghi-dang-ky-thay-doi-noi-dung-dang-ky-doanh-nghiep--phu-luc-i-11--.aspx" TargetMode="External"/><Relationship Id="rId31" Type="http://schemas.openxmlformats.org/officeDocument/2006/relationships/hyperlink" Target="file:////lien-hiep-hop-tac-xa-la-gi---quy-dinh-ve-lien-hiep-hop-tac-xa.aspx" TargetMode="External"/><Relationship Id="rId4" Type="http://schemas.openxmlformats.org/officeDocument/2006/relationships/webSettings" Target="webSettings.xml"/><Relationship Id="rId9" Type="http://schemas.openxmlformats.org/officeDocument/2006/relationships/hyperlink" Target="file:////luat-dau-tu-cong-2014-so-49-2014-qh13.aspx" TargetMode="External"/><Relationship Id="rId14" Type="http://schemas.openxmlformats.org/officeDocument/2006/relationships/hyperlink" Target="file:////luat-hop-tac-xa-so-23-2012-qh13-nam-2012.aspx" TargetMode="External"/><Relationship Id="rId22" Type="http://schemas.openxmlformats.org/officeDocument/2006/relationships/hyperlink" Target="file:////tang-von-dieu-le-cua-cong-ty-tnhh-2-thanh-vien-tro-len-.aspx" TargetMode="External"/><Relationship Id="rId27" Type="http://schemas.openxmlformats.org/officeDocument/2006/relationships/hyperlink" Target="file:////the-nao-la-cong-ty-me--cong-ty-con--moi-quan-he-cua-hai-cong-ty-nay-.aspx" TargetMode="External"/><Relationship Id="rId30" Type="http://schemas.openxmlformats.org/officeDocument/2006/relationships/hyperlink" Target="file:////dai-hoi-xa-vien-.aspx" TargetMode="External"/><Relationship Id="rId35" Type="http://schemas.openxmlformats.org/officeDocument/2006/relationships/fontTable" Target="fontTable.xml"/><Relationship Id="rId8" Type="http://schemas.openxmlformats.org/officeDocument/2006/relationships/hyperlink" Target="file:////luat-xu-ly-vi-pham-hanh-chinh-20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40</Pages>
  <Words>9711</Words>
  <Characters>55357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126</cp:revision>
  <dcterms:created xsi:type="dcterms:W3CDTF">2015-09-21T17:28:00Z</dcterms:created>
  <dcterms:modified xsi:type="dcterms:W3CDTF">2022-05-26T05:15:00Z</dcterms:modified>
</cp:coreProperties>
</file>