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số 132/2008/NĐ-CP quy định luật chất lượng sản phẩm, hàng hóa</w:t>
      </w:r>
    </w:p>
    <w:p>
      <w:pPr>
        <w:pStyle w:val="Normal(Web)"/>
        <w:divId w:val="4"/>
        <w:rPr>
          <w:vanish w:val="0"/>
        </w:rPr>
      </w:pPr>
      <w:r>
        <w:t xml:space="preserve">Ngày 31 tháng 12 năm 2008 Chính phủ ban hành nghị định số 132/2008/NĐ-CP quy định luật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w:t>
      </w:r>
      <w:r>
        <w:t xml:space="preserve"> </w:t>
      </w:r>
      <w:hyperlink r:id="rId5" w:history="1">
        <w:r>
          <w:rPr>
            <w:rStyle w:val="Hyperlink"/>
            <w:b/>
          </w:rPr>
          <w:t xml:space="preserve">Tải nghị định số 132/2008/NĐ-CP quy định luật chất lượng sản phẩm, hàng hóa</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Chất lượng, sản phẩm hàng hóa - Nhằm hướng dẫn thi hành Luật Chất lượng hàng hóa, ngày 31/12/2008, Chính phủ đã ban hành Nghị định số 132/2008/NĐ-CP , áp dụng đối với tổ chức, cá nhân sản xuất, kinh doanh sản phẩm, hàng hóa và tổ chức, cá nhân có hoạt động liên quan đến chất lượng sản phẩm, hàng hóa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Theo Nghị định này, việc xác định sản phẩm, hàng hóa thuộc Danh mục sản phẩm, hàng hóa có khả năng gây mất an toàn (sản phẩm, hàng hóa nhóm 2) căn cứ vào các yếu tố: Khả năng gây mất an toàn có thể xảy ra của sản phẩm, hàng hóa; Yêu cầu và khả năng quản lý nhà nước trong từng thời kỳ. Trong đó, khả năng gây mất an toàn có thể xảy ra của sản phẩm, hàng hóa được xác định dựa trên một hoặc những yếu tố: Bản chất hóa học, vật lý, sinh học; Kết cấu, nguyên lý hoạt động; Quá trình vận chuyển, lưu giữ, bảo quản,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đưa ra thị trường, người sản xuất phải thực hiện các yêu cầu về quản lý chất lượng sản phẩm theo quy định tại Điều 28 của Luật Chất lượng sản phẩm, đồng thời có trách nhiệm bảo đảm sản phẩm an toàn cho người, động vật, thực vật, tài sản, môi trường; tự xác định và thể hiện thông tin để cảnh báo về khả năng gây mất an toàn của sản phẩm. Trường hợp sản phẩm nhóm 2 có đặc tính mới tiềm ẩn khả năng gây mất an toàn trong điều kiện vận chuyển, lưu giữ, bảo quản, sử dụng hợp lý và đúng mục đích mà đặc tính mới này chưa được quy định trong quy chuẩn kỹ thuật quốc gia tương ứng hoặc sản phẩm lần đầu tiên xuất hiện tại Việt Nam tiềm ẩn khả năng gây mất an toàn thì người sản xuất có trách nhiệm chứng minh sản phẩm đó an toàn cho người, động vật, thực vật, tài sản, môi trường theo quy định của Bộ quản lý ngành, lĩnh vực. Sản phẩm loại này chỉ được đưa ra lưu thông trên thị trường sau khi được Bộ quản lý ngành, lĩnh vực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3520" o:spid="_x0000_i3521" type="#_x0000_t75" style="height:218.25pt;width:22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8" w:history="1">
        <w:hyperlink r:id="rId8"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132/2008/NĐ-CP NGÀY 31 THÁNG 12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THI HÀNH MỘT SỐ ĐIỀU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Chất lượng sản phẩm, hàng hoá ngày 21 tháng 11 năm 2007;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thi hành một số điều của Luật Chất lượng sản phẩm, hàng hoá về quản lý chất lượng sản phẩm, hàng hóa; tổ chức kiểm tra chất lượng sản phẩm, hàng hoá; giải thưởng chất lượng quốc gia; trách nhiệm quản lý nhà nước về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tổ chức, cá nhân sản xuất, kinh doanh sản phẩm, hàng hoá và tổ chức, cá nhân có hoạt động liên quan đến chất lượng sản phẩm, hàng hóa tại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Xác định và ban hành Danh mục sản phẩm, hàng hoá có khả năng gây mất an toàn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sản phẩm, hàng hoá thuộc Danh mục sản phẩm, hàng hóa có khả năng gây mất an toàn (sản phẩm, hàng hoá nhóm 2) căn cứ vào: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Khả năng gây mất an toàn có thể xảy ra của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và khả năng quản lý nhà nước trong từng thời kỳ.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Khả năng gây mất an toàn có thể xảy ra của sản phẩm, hàng hóa được xác định dựa trên một hoặc những yếu tố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chất hoá học, vật lý, sinh học;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Kết cấu nguyên lý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Quá trình vận chuyển, lưu giữ, bảo quản,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quy định tại khoản 1 và khoản 2 Điều này, Bộ quản lý ngành, lĩnh vực ban hành Danh mục sản phẩm, hàng hóa nhóm 2 thuộc phạm vi ngành, lĩnh vực được phân công quản lý theo quy định tại khoản 2 Điều 32 Nghị định này sau khi có ý kiến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SẢN PHẨM TRONG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Điều kiện bảo đảm chất lượng sản phẩm trong sản xuất trước khi đưa ra thị trường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sản xuất phải thực hiện các yêu cầu về quản lý chất lượng sản phẩm theo quy định tại Điều 28 của Luật Chất lượng sản phẩm, hàng hoá trước khi đưa sản phẩm ra lưu thông trên thị trường, đồng thời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đảm sản phẩm an toàn cho người, động vật, thực vật, tài sản,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xác định và thể hiện thông tin để cảnh báo về khả năng gây mất an toàn của sản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sản phẩm nhóm 2, người sản xuất phải công bố hợp quy theo quy chuẩn kỹ thuật tương ứng; Việc công bố hợp quy được thực hiện theo quy định của pháp luật về tiêu chuẩn và quy chuẩn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sản phẩm nhóm 2 có yêu cầu đặc thù về quá trình sản xuất thì Bộ quản lý ngành, lĩnh vực ban hành quy chuẩn kỹ thuật quốc gia của quá trình sản xuất hoặc quy định cụ thể yêu cầu về quá trình sản xuất trong quy chuẩn kỹ thuật quốc gia đối với sản phẩm đó. Người sản xuất có trách nhiệm áp dụng quy chuẩn kỹ thuật quốc gia liên quan đến điều kiện của quá trình sản xuất và được chứng nhận hợp quy bởi tổ chức chứng nhận được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sản phẩm nhóm 2 có đặc tính mới tiềm ẩn khả năng gây mất an toàn trong điều kiện vận chuyển, lưu giữ, bảo quản, sử dụng hợp lý và đúng mục đích mà đặc tính mới này chưa được quy định trong quy chuẩn kỹ thuật quốc gia tương ứng hoặc sản phẩm lần đầu tiên xuất hiện tại Việt Nam tiềm ẩn khả năng gây mất an toàn thì người sản xuất có trách nhiệm chứng minh sản phẩm đó an toàn cho người, động vật, thực vật, tài sản, môi trường theo quy định của Bộ quản lý ngành, lĩnh vực. Sản phẩm loại này chỉ được đưa ra lưu thông trên thị trường sau khi được Bộ quản lý ngành, lĩnh vực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Kiểm tra nhà nước về chất lượng sản phẩm trong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kiểm tra nhà nước về chất lượng sản phẩm trong sản xuất (sau đây gọi tắt là kiểm tra chất lượng sản phẩm trong sản xuất) do cơ quan kiểm tra chất lượng sản phẩm, hàng hoá tiến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để cơ quan kiểm tra chất lượng sản phẩm, hàng hoá tiến hành kiểm tra chất lượng sản phẩm trong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hoá xuất khẩu không phù hợp với các điều kiện quy định tại Điều 32 của Luật Chất lượng sản phẩm, hàng hoá gây ảnh hưởng đến lợi ích và uy tín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Hàng hoá lưu thông trên thị trường không phù hợp với tiêu chuẩn công bố áp dụng, quy chuẩn kỹ thuật tương ứng. Sự không phù hợp này có tính hệ thống, lặp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việc thực hiện các yêu cầu quy định trong quy chuẩn kỹ thuật tương ứng liên quan đến điều kiện của quá trình sản xuất và các biện pháp quản lý nhà nước về chất lượng sản phẩm trong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việc thực hiện và kết quả đánh giá sự phù hợp, ghi nhãn, thể hiện dấu hợp chuẩn, dấu hợp quy và các tài liệu đi kèm sản phẩm cần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Thử nghiệm mẫu để kiểm tra sự phù hợp của sản phẩm với tiêu chuẩn công bố áp dụng, quy chuẩn kỹ thuật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tra theo nội dung quy định tại điểm này được thực hiện khi phát hiện có dấu hiệu không bảo đảm chất lượng sau khi thực hiện các nội dung quy định tại điểm a, b khoản này và được tiến hành thông qua việc thử nghiệm do tổ chức đánh giá sự phù hợp được chỉ định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quá trình kiểm tra theo nội dung quy định tại khoản 3 Điều này, cơ quan kiểm tra có thể sử dụng chuyên gia, tổ chức đánh giá sự phù hợp để thực hiện việc đánh giá, thử nghiệm theo tiêu chuẩn công bố áp dụng, quychuẩn kỹ thuật tương ứng. Chuyên gia, tổ chức đánh giá sự phù hợp phải độc lập, khách quan và chịu trách nhiệm trước pháp luật về kết quả đánh giá, thử nghiệm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Xử lý vi phạm trong quá trình kiểm tra chất lượng sản phẩm trong sản xuất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người sản xuất không thực hiện các yêu cầu quy định tại Điều 28 của Luật Chất lượng sản phẩm, hàng hoá, đoàn kiểm tra xử lý theo quy định tại Điều 30 của Luật Chất lượng sản phẩm, hàng hoá, đồng thời thông báo cho người sản xuất về nội dung không phù hợp và quy định rõ thời gian khắc phục. Người sản xuất có trách nhiệm khắc phục nội dung không phù hợp theo yêu cầu của đoàn kiểm tra và chỉ được phép đưa ra thị trường khi nội dung không phù hợp đã được khắc phục. Trước khi đưa sản phẩm đã được khắc phục này ra thị trường, người sản xuất phải thông báo bằng văn bản cho cơ quan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phải thông báo công khai trên các phương tiện thông tin đại chúng theo quy định tại điểm c khoản 1, khoản 2 Điều 30 của Luật Chất lượng sản phẩm, hàng hoá thì tuỳ theo tính chất, mức độ vi phạm, mức độ và quy mô ảnh hưởng, cơ quan kiểm tra chất lượng sản phẩm, hàng hoá quyết định thông báo trên đài phát thanh hoặc truyền hình địa phương hoặc trung ương, phương tiện thông tin đại chúng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vi phạm cần xử lý vi phạm hành chính, cơ quan kiểm tra chuyển hồ sơ và kiến nghị cơ quan có thẩm quyền tiến hành các thủ tục xử lý vi phạm hành chính theo quy định của pháp luật về xử lý vi phạm hành chính. Cơ quan có thẩm quyền tiến hành xử lý vi phạm hành chính có trách nhiệm thông báo cho cơ quan kiểm tra biết việc xử lý và kết quả xử lý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HÀNG HÓA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kiện bảo đảm chất lượng hàng hoá nhập khẩu trước khi đưa ra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nhập khẩu phải thực hiện các yêu cầu về quản lý chất lượng hàng hoá theo quy định tại Điều 34 của Luật Chất lượng sản phẩm, hàng hoá trước khi đưa hàng hoá ra lưu thông trên thị trường, đồng thời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đảm hàng hoá an toàn cho người, động vật, thực vật, tài sản,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Tự xác định và thể hiện thông tin để cảnh báo về nguy cơ gây mất an toàn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hàng hóa nhóm 2, người nhập khẩu phải công bố hợp quy, chứng nhận hợp quy theo quy định của quy chuẩn kỹ thuật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chứng nhận hợp quy được thực hiện theo quy định của pháp luật về tiêu chuẩn và quy chuẩn kỹ thuật. Việc công bố hợp quy được thực hiện dựa trên một trong các căn cứ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Kết quả tự đánh giá của người sản xuất, người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Đánh giá của tổ chức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Chứng nhận hợp quy theo quy định của quy chuẩn kỹ thuật tương 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Kết quả giám định tại cửa khẩu xuất hoặc cửa khẩu nhập của tổ chức chứng nhận, giám định được chỉ định hoặc thừa nhận theo quy định tại Điều 26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hàng hoá nhóm 2 có quy chuẩn kỹ thuật liên quan đến điều kiện của quá trình sản xuất cho sản phẩm, hàng hoá đó thì người nhập khẩu phải cung cấp thêm giấy chứng nhận liên quan đến điều kiện của quá trình sản xuất do tổ chức chứng nhận được chỉ định hoặc tổ chức chứng nhận được thừa nhận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hàng hóa thuộc nhóm 2 có đặc tính mới có tiềm ẩn khả năng gây mất an toàn trong điều kiện vận chuyển, lưu giữ, bảo quản, sử dụng hợp lý và đúng mục đích mà đặc tính mới này chưa được quy định trong quy chuẩn kỹ thuật tương ứng hoặc hàng hóa lần đầu tiên xuất hiện tại Việt Nam tiềm ẩn khả năng gây mất an toàn thì người nhập khẩu có trách nhiệm chứng minh hàng hóa đó an toàn cho người, động vật, thực vật, tài sản, môi trường theo quy định của Bộ quản lý ngành, lĩnh vực. Hàng hóa loại này chỉ được đưa ra lưu thông tin thị trường sau khi được Bộ quản lý ngành, lĩnh vực cho phép.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Hàng hoa do doanh nghiệp trong các khu chế xuất sản xuất cho thị trường trong nước được quản lý chất lượng như đối với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Kiểm tra nhà nước về chất lượng hàng hoá nhập khẩu và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kiểm tra nhà nước về chất lượng hàng hoá nhập khẩu (sau đây gọi tắt là kiểm tra chất lượng hàng hoá nhập khẩu) do cơ quan kiểm tra chất lượng sản phẩm, hàng hoá tiến hành đối với hàng hoá thuộc nhóm 2 hoặc hàngg hoá khác khi có dấu hiệu, nguy cơ gây mất an toàn.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kiểm tra chất lượng hàng hoá nhập khẩu được thực hiện theo nội dung quy định tại khoản 2 Điều 27; theo trình tự, thủ tục kiểm tra quy định tại Điều 35 và xử lý vi phạm trong quá trình kiểm tra theo quy định tại Điều 36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chất lượng hàng hoá đáp ứng các yêu cầu quy định, cơ quan kiểm tra ra thông báo để cơ quan hải quan và người nhập khẩu làm thủ tục thông quan. Nếu chất lượng hàng hoá không đáp ứng yêu cầu quy định, thì tuỳ theo tính chất, mức độ vi phạm, cơ quan kiểm tra kiến nghị cơ quan nhà nước có thẩm quyền áp dụng một hoặc các biện pháp xử lý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Yêu cầu người nhập khẩu tái xuất hàng hoá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người nhập khẩu tái chế hoặc tiêu huỷ theo quy định. Sản phẩm sau khi tái chế phải tuân thủ các quy định về quản lý hàng hoá nhập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kiểm tra chất lượng sản phẩm, hàng hoá xem xét việc tăng cường kiểm tra tại cửa khẩu hoặc kiến nghị cơ quan nhà nước có thẩm quyền ra quyết định tạm dừng hoặc dừng nhập khẩu loại hàng hoá không phù hợp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Chi phí, lệ phí phục vụ kiểm tra chất lượng hàng hoá nhập khẩu được thực hiện theo quy định tại Điều 37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HÀNG HOÁ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Điều kiện bảo đảm chất lượng hàng hoá xuất khẩu trước khi xuất khẩu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Người xuất khẩu có trách nhiệm thực hiện các yêu cầu quản lý quy định tại Điều 32 của Luật Chất lượng sản phẩm, hàng hoá trước khi xuất khẩu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Kiểm tra nhà nước về chất lượng hàng hoá xuất khẩu và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hoá đáp ứng các yêu cầu quy định tại Điều 32 của Luật Chất lượng sản phẩm, hàng hóa được phép xuất khẩu mà không bị kiểm tra của cơ quan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hàng hoá xuất khẩu không bảo đảm chất lượng gây ảnh hưởng đến lợi ích và uy tín quốc gia thì cơ quan kiểm tra chất lượng sản phẩm, hàng hoá thực hiện việc kiểm tra chất lượng sản phẩm trong sản xuất theo quy định tại Điều 5 và xử lý theo quy định tại Điều 6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Hàng hoá xuất khẩu khi đưa vào lưu thông trong nước, phải tuân thủ các yêu cầu quản lý quy định tại Mục 1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Điều kiện bảo đảm chất lượng để hàng hoá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hoá đáp ứng yêu cầu quy định tại Điều 4 và Điều 7 Nghị định này được phép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kiểm tra chất lượng hàng hoá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kiểm tra chất lượng sản phẩm, hàng hoá xây dựng phương thức thu thập thông tin, phân tích nội dung không phù hợp và đối tượng hàng hoá không bảo đảm chất lượng, tình hình diễn biến chất lượng hàng hoá trên thị trường để xây dựng kế hoạch, dự toán kinh phí kiểm tra hằng năm, đối tượng hàng hoá phải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kế hoạch và diễn biến chất lượng hàng hoá trên thị trường, cơ quan kiểm tra chất lượng sản phẩm, hàng hoá tiến hành kiểm tra chất lượng hàng hoá lưu thông trên thị trường theo các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kết quả đánh giá sự phù hợp, ghi nhãn hàng hoá, việc thể hiện dấu hợp chuẩn, dấu hợp quy và các tài liệu đi kèm hàng hoá cần kiểm tra; thông tin, cảnh báo về khả năng gây mất an toàn của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kiểm tra các yêu cầu quy định tại điểm a khoản này hoặc xét thấy có dấu hiệu không bảo đảm chất lượng thì tiến hành thử nghiệm mẫu để kiểm tra sự phù hợp của hàng hoá với tiêu chuẩn công bố áp dụng, quy chuẩn kỹ thuật tương ứng bởi tổ chức đánh giá sự phù hợp được chỉ định. Tổ chức đánh giá sự phù hợp phải độc lập, khách quan và chịu trách nhiệm trước pháp luật về kết quả đánh giá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Xử lý vi phạm trong quá trình kiểm tra chất lượng hàng hoá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kiểm tra chất lượng sản phẩm, hàng hoá tiến hành kiểm tra chất lượng hàng hoá lưu thông trên thị trường theo trình tự, thủ tục quy định tại Điều 39 và xử lý vi phạm theo quy định tại Điều 40 của Luật Chất lượng sản phẩm, hàng hoá. Kiểm soát viên chất lượng, đoàn kiểm tra phải thông báo các nội dung không phù họp và thời gian khắc phục các nội dung không phù hợp cho người bán hàng. Tất cả các nội dung không phù hợp phải được khắc phục trước khi tiếp tục bán hàng và người bán hàng phải thông báo bằng văn bản cho cơ quan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phải thông báo công khai trên các phương tiện thông tin đại chúng theo quy định tại điểm c khoản 1, điểm c khoản 2 Điều 40 của Luật Chất lượng sản phẩm, hàng hoá thì tuỳ theo tính chất, mức độ vi phạm, mức độ và quy mô ảnh hưởng, cơ quan kiểm tra chất lượng sản phẩm, hàng hoá quyếtđịnh thông báo trên đài phát thanh hoặc truyền hình địa phương hoặc trung ương, phương tiện thông tin đại chúng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vi phạm cần xử lý vi phạm hành chính, cơ quan kiểm tra chuyển hồ sơ và kiến nghị cơ quan có thẩm quyền tiến hành các thủ tục xử lý vi phạm hành chính theo quy định của pháp luật về xử lý vi phạm hành chính. Cơ quan có thẩm quyền tiến hành xử lý vi phạm hành chính có trách nhiệm thông báo cho cơ quan kiểm tra biết việc xử lý và kết quả xử lý để theo dõi.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CHẤT LƯỢNG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TRONG QUÁ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Điều kiện bảo đảm chất lượng hàng hoá trong quá trình sử dụng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sử dụng, người sở hữu hàng hóa có trách nhiệm tuân thủ các điều kiện quy định tại Điều 42 của Luật Chất lượng sản phẩm, hàng hoá nhằm bảo đảm chất lượng hàng hoá trong quá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Hàng hoá thuộc Danh mục hàng hoá phải kiểm định trong quá trình sử dụng sau khi được cấp giấy chứng nhận kiểm định mới được phép đưa vào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sử dụng, người sở hữu hàng hóa phải kiểm định có trách nhiệm trả chi phí kiểm định và lệ phí kiểm định. Mức chi phí kiểm định theo thoả thuận với tổ chức kiểm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 quy định mức, việc thu và quản lý lệ phí kiểm định đối với hàng hoá phải kiểm định trong quá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Quản lý chất lượng hàng hoá phải được quản lý trong quá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quản lý ngành, lĩnh vực trong phạm vi được phân công quản lý quy định tại khoản 2 Điều 32 Nghị định này có trách nhiệm quy định Danh mục và quy trình quản lý hàng hóa phải kiểm định, khảo nghiệm ban đầu, kiểm định định kỳ trong quá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Kiểm tra chất lượng hàng hoá phải được quản lý trong quá trình sử dụng và xử lý vi phạm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hàng hoá phải được quản lý trong quá trình sử dụng, cơ quan kiểm tra chất lượng sản phẩm, hàng hoá xây dựng phương thức thu thập thông tin nhằm cảnh báo các nguy cơ không bảo đảm chất lượng, đối tượng hàng hoá không bảo đảm chất lượng, tình hình diễn biến chất lượng hàng hoá phải được quản lý trong quá trình sử dụng để xây dựng kế hoạch, dự toán kinh phí kiểm tra hàng trăm, đối tượng hàng hoá cụ thể phải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kế hoạch kiểm tra và diễn biến chất lượng hàng hoá phải được quản lý trong quá trình sử dụng, cơ quan kiểm tra chất lượng sản phẩm, hàng hoá tiến hành kiểm tra chất lượng hàng hoá phải được quản lý trong quá trình sử dụng theo các nội dung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việc thực hiện các yêu cầu quy định trong quy chuẩn kỹ thuật tương ứng liên quan đến điều kiện của quá trình sử dụng và các biện pháp quản lý nhà nước về chất lượng trong quả trình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cần thiết, cơ quan kiểm tra có thể sử dụng chuyên gia, tổ chức đánh giá sự phù hợp thực hiện việc đánh giá theo các yêu cầu của quy chuẩn kỹ thuật tương ứng. Chuyên gia, tổ chức đánh giá sự phù hợp phải độc lập, khách quan và chịu trách nhiệm trước pháp luật về kết quả đánh giá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việc thực hiện các yêu cầu về kiểm định, kết quả kiểm định và các tài liệu hướng dẫn sử dụng đi kèm hàng hoá cần được kiểm tra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xét thấy các yêu cầu quy định tại điểm a và điểm b khoản này không được thực hiện đầy đủ, có đấu hiệu không bảo đảm chất lượng, cơ quan kiểm tra xem xét việc thử nghiệm đối với hàng hoá đó bởi tổ chức đánh giá sự phù hợp được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đánh giá sự phù hợp phải độc lập, khách quan và chịu trách nhiệm trước pháp luật về kết quả đánh giá của mình.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phát hiện hàng hoá không phù hợp với các yêu cầu kiểm định, quy chuẩn kỹ thuật tương ứng thì tuỳ theo tính chất, mức độ vi phạm, đoàn kiểm tra, cơ quan kiểm tra chất lượng xử lý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báo cho người sở hữu hàng hoá về nội dung không phù hợp và thời gian khắc phục các nội dung không phù hợp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người sở hữu hàng hoá tạm dừng sử dụng và có biện pháp thông báo về việc tạm dừng sử dụng. Tất cả các nội dung không phù hợp phải được khắc phục, kiểm định và được cấp Giấy chứng nhận kiểm định lại trước khi đưa vào sử dụng hàng hoá đó;</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 cơ quan nhà nước có thẩm quyền thực hiện việc thanh tra, xử phạt vi phạm hành chính, tịch thu, tiêu huỷ hoặc đình chỉ sử dụng vĩnh viễn.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Tổ chức đánh giá sự phù hợp và đăng ký lĩnh vực hoạt động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đánh giá sự phù hợp được cung cấp dịch vụ trên lãnh thổ Việt Nam sau khi đáp ứng các điều kiện quy định tại khoản 5 Điều 25 của Luật Chất lượng sản phẩm, hàng hoá, có các quyền theo quy định tại Điều 19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đăng ký lĩnh vực hoạt động của tổ chức đánh giá sự phù hợp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Đăng ký lĩnh vực hoạt động chứng nhận hợp chuẩn, thử nghiệm tại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Đăng ký lĩnh vực hoạt động chứng nhận hợp quy tại các Bộ, cơ quan ngang Bộ, Ủy ban nhân dân tỉnh, thành phố trực thuộc Trung ương ban hành quy chuẩn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Đăng ký lĩnh vực hoạt động giám định tại Bộ Công Thương theo quy định của pháp luật về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Đăng ký lĩnh vực hoạt động kiểm định tại các Bộ, cơ quan ngang Bộ tương ứng với phạm vi quản lý chất lượng sản phẩm, hàng hoá được phân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cơ quan ngang Bộ, Ủy ban nhân dân tỉnh, thành phố trực thuộc Trung ương tiếp nhận đăng ký lĩnh vực hoạt động của tổ chức đánh giá sự phù hợp quy định tại khoản 2 Điều này có trách nhiệm định kỳ 6 tháng thông báo danh sách tổ chức đánh giá sự phù hợp đã đăng ký về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Khoa học và Công nghệ có trách nhiệm tổng hợp, công bố công khai danh sách các tổ chức đánh giá sự phù hợp đã đăng ký lĩnh vực hoạt động theo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Khoa học và Công nghệ quy định yêu cầu, trình tự, thủ tục đăng ký lĩnh vực hoạt động của các tổ chức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Chỉ định tổ chức đánh giá sự phù hợp và thừa nhận kết quả đánh giá sự phù bợp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đánh giá sự phù hợp đã đăng ký lĩnh vực hoạt động theo quy định tại Điều 17 Nghị định này được lựa chọn, chỉ định tham gia hoạt động phục vụ quản lý nhà nước về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quản lý ngành, lĩnh vực, Ủy ban nhân dân tỉnh, thành phố trực thuộc Trung ương chỉ định tổ chức đánh giá sự phù hợp thực hiện việc thử nghiệm, giám định, chứng nhận, kiểm định phục vụ quản lý nhà nước về chất lượng sản phẩm, hàng hoá thuộc ngành, lĩnh vực, địa phương được phân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Kết quả đánh giá sự phù hợp của tổ chức đánh giá sự phù hợp được chỉ định sẽ được cơ quan nhà nước có thẩm quyền xem xét, thừa nhận trong quá trình kiểm tra, thanh tra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quản lý ngành, lĩnh vực, Ủy ban nhân dân tỉnh, thành phố trực thuộc Trung ương có trách nhiệm công bố công khai danh sách tổ chức đánh giá sự phù hợp được chỉ định và tổ chức đánh giá sự phù hợp có kết quả đánh giá sự phù hợp được thừa nhận theo quy định khoản 2 Điều 26 của Luật Chất lượng sản phẩm, hàng hóa để cơ quan, tổ chức, cá nhân liên quan lựa chọn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Khoa học và Công nghệ quy định yêu cầu, trình tự, thủ tục chỉ định các tổ chức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Chi phí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Người sản xuất, kinh doanh phải trả chi phí đánh giá sự phù hợp theo thoả thuận với tổ chức đánh giá sự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chủ trì, phối hợp với các Bộ quản lý chuyên ngành rà soát các loại phí liên quan đến hoạt động đánh giá sự phù hợp phải huỷ bỏ. Thời gian thực hiện xong trước ngày 01 tháng 12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KIỂM TRA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Cơ quan kiểm tra chất lượng sản phẩm, hàng hoá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kiểm tra chất lượng sản phẩm, hàng hoá ở trung ương là các tổng cục, cục thực hiện chức năng quản lý nhà nước về chất lượng sản phẩm, hàng hoá hoặc cơ quan khác thuộc Bộ được giao thực hiện nhiệm vụ kiểm tra về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kiểm tra chất lượng sản phẩm, hàng hoá ở địa phương là cơ quan chuyên môn thuộc Ủy ban nhân dân tỉnh, thành phố trực thuộc Trung ương thực hiện chức năng quản lý nhà nước về chất lượng sản phẩm, hàng hóa ở địa phương tiến hành việc kiểm tra chất lượng sản phẩm, hàng hoá trên địa bàn quản lý theo quy định của Bộ quản lý ngành, lĩnh vực.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vào yêu cầu cụ thể, Bộ quản lý ngành, lĩnh vực, Ủy ban nhân dân tỉnh, thành phố trực thuộc Trung ương quy định chức năng, nhiệm vụ, quyền hạn, cơ cấu tổ chức và thống nhất với Bộ Nội vụ về biên chế lực lượng kiểm soát viên chất lượng của đơn vị thực hiện việc kiểm tra chất lượng sản phẩm, hàng hóa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Phân công trách nhiệm kiểm tra chất lượng sản phẩm, hàng hoá của cơ quan kiểm tra thuộc các Bộ quản lý ngành, lĩnh vực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kiểm tra chất lượng sản phẩm, hàng hoá thuộc Bộ quản lý ngành, lĩnh vực thực hiện việc kiểm tra chất lượng sản phẩm, hàng hoá theo lĩnh vực được phân công tại Nghị định quy định chức năng, nhiệm vụ, quyền hạn và cơ cấu tổ chức của Bộ mình, cụ thể trong sản xuất và trong xuất khẩu, nhập khẩu, lưu thông trên thị trường, trong quá trình sử dụng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sản phẩm trong sản xuất theo quy định tại khoản 2 Điều 32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trong xuất khẩu, nhập khẩu, lưu thông trên thị trường, trong quá trình sử dụng theo quy định tại khoản 2 Điều 70 của Luật Chất lượng sản phẩm, hàng hoá và hàng hoá trong Danh mục quy định tại Điều 15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kiểm tra chất lượng sản phẩm, hàng hoá thuộc Bộ Khoa học và Công nghệ thực hiện việc kiểm tra chất lượng sản phẩm, hàng hoá theo phạm vi được phân công,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sản phẩm trong sản xuất theo quy định tại điểm p khoản 2 Điều 32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hàng hoá xuất khẩu, nhập khẩu, lưu thông trên thị trường, trong quá trình sử dụng theo quy định tại khoản 4 Điều 69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kiểm tra chất lượng sản phẩm, hàng hoá quy định tại khoản 1 và khoản 2 Điều này có quyền hạn theo quy định tại Điều 46 và nhiệm vụ theo quy định tại Điều 47 của Luật Chất lượng sản phẩm, hàng hoá, thực hiện các nhiệm vụ cụ thể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cơ quan khác tổ chức hoạt động kiểm tra theo lĩnh vực được phân công;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động phối hợp với cơ quan quản lý thị trường xử lý vi phạm trong quá trình kiểm tra chất lượng hàng hoá lưu thông trên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Hướng dẫn, chỉ đạo chuyên môn, nghiệp vụ để cơ quan kiểm tra chất lượng sản phẩm, hàng hoá ở địa phương thực hiện trực tiếp việc kiểm tra;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Tổng hợp, tổng kết tình hình chất lượng sản phẩm, hàng hoá thuộc lĩnh vực quản lý để báo cáo Bộ chủ quản và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 chủ trì, phối hợp với các Bộ quản lý ngành, lĩnh vực quy định Quy chế kiểm tra chất lượng sản phẩm, hàng hóa lưu thông trên thị trường, xây dựng và trình Thủ tướng Chính phủ ban hành Quy chế phối hợp giữa các cơ quan kiểm tra quy định tại khoản 1 và khoản 2 Điều này và cơ quan kiểm tra chất lượng sản phẩm, hàng hoá ở địa phương trong việc kiểm tra chất lượng sản phẩm, hàng hoá thuộc phạm vi được phân công với các cơ quan thanh tra, cơ quan hải quan, công an, quản lý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Kiểm soát viên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soát viên chất lượng là ngạch công chức chuyên ngành kiểm tra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Chức danh, mã số ngạch, tiêu chuẩn nghiệp vụ các ngạch công chức chuyên ngành kiểm soát chất lượng sản phẩm, hàng hóa do Bộ Nội vụ ban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quản lý ngành, lĩnh vực, Ủy ban nhân dân tỉnh, thành phố trực thuộc Trung ương quyết định việc bổ nhiệm, chuyển xếp ngạch công chức kiểm soát viên chất lượng theo phân cấp và lĩnh vực được phân công quản lý đối với công chức thực hiện việc kiểm tra chất lượng sản phẩm, hàng hoá tại cơ quan kiểm tra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Nội vụ chủ trì, phối hợp với Bộ Khoa học và Công nghệ hướng dẫn việc bổ nhiệm, chuyển xếp ngạch công chức kiểm soát viên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Kiểm soát viên chất lượng được cấp trang phục riêng, phù hiệu, thẻ kiểm soát viên chất lượng theo quy định của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Nguồn kinh phí cho hoạt động kiểm tra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kinh phí kiểm tra chất lượng sản phẩm, hàng hoá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Ngân sách nhà nước hằng năm của các Bộ quản lý ngành, lĩnh vực, Ủy ban nhân dân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nguồn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Tài chính chủ trì, phối hợp với Bộ Khoa học và Công nghệ quy định cụ thể nội dung chi, việc bố trí, quản lý, sử dụng kinh phí cho hoạt động kiểm tra nhà nước về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GIẢI THƯỞNG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Mục đích và điều kiện xét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Giải thưởng chất lượng quốc gia là hình thức tôn vinh, khen thưởng ở cấp quốc gia do Thủ tướng Chính phủ tặng cho các tổ chức, doanh nghiệp có thành tích xuất sắc trong việc nâng cao chất lượng sản phẩm, hàng hóa theo các tiêu chí của giải thưởng chất lượng quốc gia và hoạt động hợp pháp tại Việt Nam ít nhất 3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Giải thưởng chất lượng quốc gia được xét tặng hằng năm.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hình thức giải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 chất lượng quốc gia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Giải vàng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Giải bạc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doanh nghiệp đạt giải được nhận cúp kèm theo giấy chứng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Nguyên tắc xét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phân biệt đối xử giữa các loại hình, quy mô, không hạn chế số lượng các tổ chức, doanh nghiệp tham dự.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xét thưởng phải bảo đảm công khai, khách quan và công bằng theo phương pháp chuyên gia đánh giá cho điểm trên cơ sở các tiêu chí quy định tại Điều 27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Tiêu chí xét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Giải thưởng chất lượng quốc gia được đánh giá theo các tiêu chí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Vai trò của lãnh đạo tổ chức,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Chiến lược hoạt động của tổ chức,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Chính sách định hướng vào khách hàng và thị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Đo lường, phân tích và quản lý tri thức;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phát triển nguồn nhân lực;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Quản lý quá trình hoạt động của tổ chức,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Kết quả hoạt động của tổ chức,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Thủ tục xét thưởng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Giải thưởng chất lượng quốc gia được xét thưởng thông qua Hội đồng sơ tuyển và Hội đồng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quốc gia do Bộ trưởng Bộ Khoa học và Công nghệ quyết định thành lập gồm 11 đến 17 thành viên là đại diện của các Bộ, ngành, cơ quan và tổ chức liên quan. Hội đồng gồm Chủ tịch, 1 Phó Chủ tịch và các thành viên. Thành viên Hội đồng là những người am hiểu trong lĩnh vực chất lượng và nắm vững các yêu cầu của giải thưởng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Hội đồng sơ tuyển do cơ quan thường trực giải thưởng chất lượng quốc gia thành lập trên cơ sở đề nghị của Giám đốc Sở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sơ tuyển có từ 7 đến 11 thành viên là đại diện của Sở, Ban, ngành và các tổ chức liên quan. Hội đồng sơ tuyển gồm Chủ tịch, 1 Phó Chủ tịch và các thành viên. Thành viên Hội đồng là những người am hiểu trong lĩnh vực chất lượng và nắm vững các yêu cầu của giải thưởng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thường trực giải thưởng chất lượng quốc gia là Tổng cục Tiêu chuẩn Đo lường Chất lượng.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Khoa học và Công nghệ trình Thủ tướng Chính phủ danh sách các tổ chức, doanh nghiệp được đề nghị xét thưởng để Thủ tướng Chính phủ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Khoa học và Công nghệ quy định số lượng giải vàng, giải bạc, mẫu cúp, giấy chứng nhận giải thưởng chất lượng quốc gia; hướng dẫn chi tiết trình tự, thủ tục xét thưởng, chi tiết tiêu chí, thang điểm xét thưởng và tổ chức trao giải thưởng chất lượng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Kinh phí hoạt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tổ chức hoạt động của giải thưởng chất lượng quốc gia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Nguồn ngân sách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Nguồn tài trợ của các tổ chức, cá nhân trong nước, ngoài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Đóng góp của các tổ chức, doanh nghiệp tham dự giải.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Quyền lợi của tổ chức, doanh nghiệp đạt giải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tổ chức, doanh nghiệp đạt giải thưởng chất lượng quốc gia được phép thông báo, tuyên truyền, quảng cáo trên các phương tiện thông tin đại chúng hoặc các hình thức giới thiệu khác về đơn vị mình, được sử dụng biểu tượng của giải thưởng chất lượng quốc gia trên sản phẩm, ấn phẩm của tổ chức,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doanh nghiệp đạt giải vàng chất lượng quốc gia được cơ quan thường trực giải thưởng chất lượng quốc gia đề cử tham dự các giải thưởng chất lượng khu vực và quốc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QUẢN LÝ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VỀ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Trách nhiệm của Bộ Khoa học và Công nghệ quản lý nhà nước về chất lượng sản phẩm, hàng hoá cụ thể</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nhiệm vụ quản lý nhà nước về chất lượng sản phẩm, hàng hoá quy định tại Điều 69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phạm vi nhiệm vụ, quyền hạn của Bộ quản lý ngành, lĩnh vực, Bộ Khoa học và Công nghệ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Quản lý nhà nước về chất lượng sản phẩm trong sản xuất đối với sản phẩm, hàng hoá thuộc lĩnh vực được phân công theo quy định của pháp luật về tiêu chuẩn và quy chuẩn kỹ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Quản lý nhà nước về chất lượng đối với hàng hoá xuất khẩu, nhập khẩu, lưu thông trên thị trường, trong quá trình sử dụng có khả năng gây mất an toàn trong lĩnh vực được phân công theo quy định tại khoản 4 Điều 69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Định kỳ sáu tháng, hàng năm và đột xuất tổng hợp báo cáo Thủ tướng Chính phủ tình hình và kết quả kiểm tra chất lượng sản phẩm, hàng hoá trên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Trách nhiệm của các Bộ quản lý ngành, lĩnh vực quản lý nhà nước về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nhiệm vụ quản lý nhà nước về chất lượng sản phẩm hàng hoá quy định tại khoản 1 Điều 70 của Luật Chất lượng sản phẩm, hàng hoá.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quản lý ngành, lĩnh vực có trách nhiệm thực hiện việc quản lý nhà nước về chất lượng sản phẩm trong sản xuất, cụ thể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Y dược cổ truyền; sức khoẻ của cộng đồng; vệ sinh an toàn thực phẩm, thực phẩm chức năng, thực phẩm tăng cường vi chất dinh dưỡng, thực phẩm bổ sung, phụ gia thực phẩm, nước uống, nước sinh hoạt, nước khoáng thiên nhiên, thuốc lá điếu; hoá chất, chế phẩm diệt côn trùng, diệt khuẩn dùng trong lĩnh vực gia dụng và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Khám, chữa bệnh, chăm sóc, điều dưỡng, phục hồi chức năng, giải phẫu thẩm mỹ;</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Thuốc, mỹ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Trang thiết bị, công trình y tế.</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Nông nghiệp và Phát triển nông thôn: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Giống cây trồng, giống vật nuôi, nông sản, lâm sản, thủy sản, muối; gia súc, gia cầm, vật nuôi;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Vật tư nông nghiệp, lâm nghiệp, thủy sản; phân bón; thức ăn, nguyên liệu sản xuất thức ăn chăn nuôi;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dịch vụ trong nuôi trồng, thu hoạch, chế biến, bảo quản, vận chuyển nông sản, lâm sản, thủy sản, muối;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Phụ gia, hóa chất sử dụng trong nông nghiệp, lâm nghiệp, thủy sản; thuốc bảo vệ thực vật, động vật;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thuỷ lợi, đê điều;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Dụng cụ đánh bắt thuỷ sản, các thiết bị đòi hỏi yêu cầu nghiêm ngặt về an toàn trong ngành thuỷ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Giao thông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loại phương tiện giao thông, phương tiện, thiết bị xếp dỡ, thi công chuyên dùng trong giao thông vận tải (trừ phương tiện phục vụ vào mục đích quốc phòng, an ninh và tàu cá) và trang bị, thiết bị kỹ thuật chuyên ngành giao thông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Kết cấu hạ tầng giao thông đường bộ, đường sắt, đường thủy nội địa, hàng hải và hàng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giao thông, vận tải.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Bộ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xây dựng dân dụng, nhà ở và công sở;</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Vật liệu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Kiến trúc, quy hoạch xây dựng bao gồm: quy hoạch xây dựng vùng, quy hoạch xây dựng đô thị, quy hoạch xây dựng điểm dân cư nông thôn, quy hoạch xây dựng khu công nghiệp, khu kinh tế, khu công nghệ cao, quy hoạch xây dựng các cửa khẩu biên giới quốc tế quan trọng;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Hạ tầng kỹ thuật đô thị, khu công nghiệp, khu kinh tế, khu công nghệ cao;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Bộ Công Thương: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Hoá chất, vật liệu nổ công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thiết bị có yêu cầu nghiêm ngặt về an toàn lao động thuộc phạm vi quản lý nhà nước của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công nghiệp tiêu dùng, công nghiệp thực phẩm và công nghiệp chế biến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công nghiệp và thương mại;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Thương mại điện tử.</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Bộ Lao động - Thương binh và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Máy, thiết bị, vật tư có yêu cầu nghiêm ngặt về an toàn lao động; phương tiện bảo vệ cá nhân đối với người lao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sản phẩm đặc thù về an toàn lao động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công trình vui chơi công cộng;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lao động, thương binh, xã hội.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Bộ Thông tin và Truyền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Sản phẩm báo chí; xuất bản; bưu chính và chuyển phát;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viễn thông, công trình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Mạng lưới, công trình, sản phẩm, dịch vụ bưu chính, viễn thông, điện tử và công nghệ thông tin;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Tần số vô tuyến điện và thiết bị phát, thu phát sóng vô tuyến điện;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bưu chính, viễn thông.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Bộ Tài nguyên và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nguyên, khoáng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Khí tượng thuỷ văn;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Đo đạc bản đồ;</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tài nguyên và môi trường.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Bộ Giáo dục và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Sách giáo khoa, giáo trình, tài liệu hướng dẫn giáo viên;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Thiết bị dạy học, cơ sở vật chất, đồ chơi cho trẻ em trong lĩnh vực giáo dục và đào tạo thuộc phạm vi quản lý nhà nước của Bộ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Dịch vụ trong lĩnh vực giáo dục, đào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Bộ Tài chính: các sản phẩm liên quan đến dự trữ quốc gia, kinh doanh xổ số, hoạt động chứng khoán; dịch vụ bảo hiểm, kế toán, kiểm toán, tư vấn tài chính, thuế, thẩm định giá, hải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 Bộ Văn hoá, Thể thao và Du lịch: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Ấn phẩm văn hóa, văn học, nghệ thuật;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trình thể thao; trang thiết bị luyện tập, thi đấu của các cơ sở thể dục thể thao và của các môn thể thao.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 Ngân hàng Nhà nước Việt Nam: tiền tệ, hoạt động ngân hàng, các thiết bị chuyên dùng cho ngân hàng.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 Bộ Quốc phòng: phương tiện, trang thiết bị quân sự, vũ khí đạn dược, sản phẩm phục vụ quốc phòng, công trình quốc phòng không thuộc đối tượng bí mật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 Bộ Công an: phòng cháy, chữa cháy, trang thiết bị kỹ thuật, vũ khí, khí tài, vật liệu nổ, công cụ hỗ trợ và các loại sản phẩm khác sử dụng cho lực lượng công an nhân dân không thuộc đối tượng bí mật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 Bộ Khoa học và Công nghệ: thiết bị an toàn bức xạ hạt nhân; các nguồn phóng xạ; phương tiện, dụng cụ đo lường và các sản phẩm, hàng hoá khác, trừ các sản phẩm đã nêu tại các điểm a, b, c, d, đ, e, g, h, i, k, l, m, n, o của khoản này và các sản phẩm, hàng hóa thuộc lĩnh vực quốc phòng, an ninh, bí mật quốc gia.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quản lý ngành, lĩnh vực thực hiện việc quản lý nhà nước về chất lượng đối với hàng hoá xuất khẩu, nhập khẩu, lưu thông trên thị trường, trong quá trình sử dụng có khả năng gây mất an toàn đối với hàng hoá trong lĩnh vực được phân công theo quy định tại khoản 4 Điều 69, khoản 2 Điều 70 của Luật Chất lượng sản phẩm, hàng hoá và hàng hoá trong Danh mục quy định tại Điều 15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quản lý ngành, lĩnh vực thông báo cho Bộ Khoa học và Công nghệ về cơ quan chịu trách nhiệm giúp Bộ trưởng thực hiện chức năng quản lý nhà nước về chất lượng sản phẩm, hàng hoá theo quy định tại khoản 2 và khoản 3 Điều này. Định kỳ hàng quý, sáu tháng, hằng năm và đột xuất tổng hợp báo cáo gửi Bộ Khoa học và Công nghệ về tình hình và kết quả kiểm tra chất lượng đối với các sản phẩm, hàng hóa thuộc trách nhiệm quản lý của mình để tổng hợp báo cáo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trường hợp có sự chồng chéo, trùng lặp về lĩnh vực được phân công giữa các Bộ quản lý ngành, lĩnh vực hoặc xuất hiện các lĩnh vực mới theo quy định tại khoản 2 và khoản 3 Điều này, Bộ Khoa học và Công nghệ tổng hợp, báo cáo Thủ tướng Chính phủ xem xét,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Trách nhiệm của Ủy ban nhân dân các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thành phố trực thuộc Trung ương trong phạm vi nhiệm vụ, quyền hạn của mình có trách nhiệm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Ban hành các biện pháp khuyến khích, tạo điều kiện cho các doanh nghiệp trên địa bàn nâng cao chất lượng, nâng cao khả năng cạnh tranh của sản phẩm, hàng hóa. Chỉ đạo các cơ quan chức năng của địa phương xây dựng và thực hiện chương trình nâng cao năng suất, chất lượng và khả năng cạnh tranh của sản phẩm, hàng hóa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 quy định của Chính phủ, các Bộ, ngành về quản lý chất lượng sản phẩm, hàng hóa theo phân cấp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và chỉ đạo hoạt động của cơ quan kiểm tra chất lượng sản phẩm, hàng hoá của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Theo dõi, thống kê, tổng hợp tình hình chất lượng sản phẩm, hàng hóa trên địa bàn. Định kỳ hằng quý, sáu tháng, hằng năm và đột xuất tổng hợp báo cáo gửi Bộ Khoa học và Công nghệ về tình hình và kết quả kiểm tra chất lượng sản phẩm, hàng hóa trên địa bàn tỉnh, thành phố để tổng hợp, báo cáo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Tuyên truyền, phổ biến và tổ chức hướng dẫn pháp luật, cung cấp thông tin về chất lượng sản phẩm, hàng hóa cho tổ chức, cá nhân sản xuất, kinh doanh và người tiêu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Thanh tra việc chấp hành pháp luật về chất lượng sản phẩm, hàng hóa; giải quyết khiếu nại, tố cáo, xử lý vi phạm pháp luật về chất lượng sản phẩm, hàng hóa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Chỉ định tổ chức đánh giá sự phù hợp tại địa phương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Khoa học và Công nghệ chủ trì, phối hợp với các sở, ban, ngành liên quan giúp Ủy ban nhân dân tỉnh, thành phố trực thuộc Trung ương thực hiện chức năng quản lý nhà nước về chất lượng sản phẩm, hàng hóa tại địa phương; làm đầu mối tổng hợp, báo cáo tình hình chất lượng tại địa phương cho Ủy ban nhân dân tỉnh, thành phố trực thuộc Trung ương và Bộ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Tiêu chuẩn Đo lường Chất lượng thuộc Sở Khoa học và Công nghệ là cơ quan trực tiếp giúp Sở Khoa học và Công nghệ thực hiện chức năng quản lý chất lượng sản phẩm, hàng hoá và thực hiện việc kiểm tra chất lượng sản phẩm, hàng hoá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Ủy ban nhân dân cấp huyện trong phạm vi nhiệm vụ, quyền hạn của mình có trách nhiệm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Tuyên truyền, phổ biến và tổ chức hướng dẫn thực hiện pháp luật về chất lượng sản phẩm, hàng hoá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gia hoạt động kiểm tra chất lượng hàng hoá lưu thông trên thị trường; xử lý vi phạm pháp luật về chất lượng hàng hóa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Theo dõi, thống kê, tổng hợp tình hình chất lượng hàng hóa lưu thông trên thị trường tại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Giải quyết khiếu nại, tố cáo về chất lượng hàng hóa lưu thông trên thị trường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Ủy ban nhân dân cấp xã trong phạm vi nhiệm vụ, quyền hạn của mình có trách nhiệm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tuyên truyền, phổ biến pháp luật về chất lượng sản phẩm, hàng hóa;</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hướng dẫn kỹ thuật, kiểm tra việc tuân thủ các quy định của cơ quan nhà nước có thẩm quyền và xử lý vi phạm về chất lượng sản phẩm, hàng hoá sản xuất, kinh doanh nhỏ lẻ trên địa bàn theo phân cấp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cơ quan nhà nước có thẩm quyền trong việc kiểm tra, thanh tra về chất lượng sản phẩm, hàng hóa trên địa bàn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Trách nhiệm của cơ quan kiểm tra chất lượng sản phẩm, hàng hóa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kế hoạch kiểm tra chất lượng sản phẩm, hàng hoá theo lĩnh vực và địa bàn được phân công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động tổ chức và thực hiện việc kiểm tra và xử lý các vấn đề về chất lượng sản phẩm, hàng hoá theo quy định của Bộ quản lý ngành, lĩnh vực, Ủy ban nhân dân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hằng quý, sáu tháng, hằng năm và đột xuất tổng hợp, báo cáo về việc kiểm tra gửi Bộ quản lý ngành, lĩnh vực, Ủy ban nhân dân tỉnh, thành phố trực thuộc Trung ương và Sở Khoa học và Công nghệ.</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Điều khoản chuyển tiếp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Sản phẩm, hàng hoá phải áp dụng tiêu chuẩn Việt Nam, tiêu chuẩn ngành và các quy định kỹ thuật, quy trình, quy phạm, quy chuẩn, tài liệu kỹ thuật mà tiêu chuẩn Việt Nam, tiêu chuẩn ngành và các quy định kỹ thuật, quy trình, quy phạm, quy chuẩn, tài liệu kỹ thuật đó (sau đây viết tắt là văn bản kỹ thuật) chưa được chuyển đổi thành quy chuẩn kỹ thuật quốc gia thì được phép tiếp tục áp dụng văn bản kỹ thuật này để thực hiện việc kiểm tra chất lượng sản phẩm, hàng hoá cho đến khi hoàn thành việc chuyển đổi thành quy chuẩn kỹ thuật quốc gia theo quy định tại Nghị định số </w:t>
      </w:r>
      <w:hyperlink r:id="rId9" w:history="1">
        <w:r>
          <w:rPr>
            <w:rStyle w:val="Hyperlink"/>
          </w:rPr>
          <w:t xml:space="preserve">127/2007/NĐ-CP </w:t>
        </w:r>
        <w:r>
          <w:t xml:space="preserve"> ngày 01 tháng 8 năm 2007 của Chính phủ quy định chi tiết thi hành một số điều của Luật tiêu chuẩn và Quy chuẩn kỹ thuật.</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chức trong các cơ quan có chức năng quản lý nhà nước về chất lượng thuộc Bộ quản lý ngành, lĩnh vực, Ủy ban nhân dân tỉnh, thành phố trực thuộc Trung ương tiếp tục thực hiện việc kiểm tra chất lượng sản phẩm, hàng hoá cho đến khi được bổ nhiệm, chuyển xếp vào ngạch kiểm soát viên chất lượng theo quy định tại khoản 2 và khoản 3 Điều 22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có hiệu lực thi hành sau 15 ngày, kể từ ngày đăng Công báo. Bãi bỏ Nghị định số </w:t>
      </w:r>
      <w:hyperlink r:id="rId10" w:history="1">
        <w:r>
          <w:rPr>
            <w:rStyle w:val="Hyperlink"/>
          </w:rPr>
          <w:t xml:space="preserve">179/2004/NĐ-CP </w:t>
        </w:r>
        <w:r>
          <w:t xml:space="preserve"> ngày 21 tháng 10 năm 2004 của Chính phủ quy định quản lý nhà nước về chất lượng sản phẩm, hàng hoá và những quy định trước đây trái với Nghị định này.</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Hướng dẫn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Khoa học và Công nghệ có trách nhiệm hướng dẫn thực hiện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Trách nhiệm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THAM KHẢO DỊCH VỤ TƯ VẤN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hyperlink r:id="rId11" w:history="1">
        <w:r>
          <w:rPr>
            <w:rStyle w:val="Hyperlink"/>
          </w:rPr>
          <w:t xml:space="preserve">Tư vấn pháp luật lĩnh vực dân sự;</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hyperlink r:id="rId12" w:history="1">
        <w:r>
          <w:rPr>
            <w:rStyle w:val="Hyperlink"/>
          </w:rPr>
          <w:t xml:space="preserve">Tư vấn luật hành chính Việt Nam;</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hyperlink r:id="rId13" w:history="1">
        <w:r>
          <w:rPr>
            <w:rStyle w:val="Hyperlink"/>
          </w:rPr>
          <w:t xml:space="preserve">Luật sư riêng cho doanh nghiệp;</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w:t>
      </w:r>
      <w:hyperlink r:id="rId14" w:history="1">
        <w:r>
          <w:rPr>
            <w:rStyle w:val="Hyperlink"/>
          </w:rPr>
          <w:t xml:space="preserve">Luật sư tranh tụng tại tòa án và đại diện ngoài tố tụng;</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hyperlink r:id="rId15" w:history="1">
        <w:r>
          <w:rPr>
            <w:rStyle w:val="Hyperlink"/>
          </w:rPr>
          <w:t xml:space="preserve">Dịch vụ luật sư tư vấn giải quyết tranh chấp tại tòa án;</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w:t>
      </w:r>
      <w:hyperlink r:id="rId16" w:history="1">
        <w:r>
          <w:rPr>
            <w:rStyle w:val="Hyperlink"/>
          </w:rPr>
          <w:t xml:space="preserve">Luật sư tư vấn giải quyết tranh chấp hôn nhân gia đình;</w:t>
        </w:r>
      </w:hyperlink>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Nghị định 67/2009/NĐ-CP Luật Tiêu chuẩn và Quy chuẩn kỹ thuật Luật Chất lượng sản phẩm, hàng hóa sửa đổi Nghị định 127/2007/NĐ-CP 132/2008/NĐ-CP</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67/2009/NĐ-CP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08 năm 2009</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MỘT SỐ ĐIỀU CỦA NGHỊ ĐỊNH SỐ 127/2007/NĐ-CP NGÀY 01 THÁNG 8 NĂM 2007 CỦA CHÍNH PHỦ QUY ĐỊNH CHI TIẾT THI HÀNH MỘT SỐ ĐIỀU CỦA LUẬT TIÊU CHUẨN VÀ QUY CHUẨN KỸ THUẬT VÀ NGHỊ ĐỊNH SỐ 132/2008/NĐ-CP NGÀY 31 THÁNG 12 NĂM 2008 CỦA CHÍNH PHỦ QUY ĐỊNH CHI TIẾT THI HÀNH MỘT SỐ ĐIỀU CỦA LUẬT CHẤT LƯỢNG SẢN PHẨM, HÀNG HÓA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r>
        <w:rPr>
          <w:i/>
        </w:rPr>
        <w:br/>
      </w:r>
      <w:r>
        <w:rPr>
          <w:i/>
        </w:rPr>
        <w:t xml:space="preserve">Căn cứ Luật Tiêu chuẩn và Quy chuẩn kỹ thuật ngày 29 tháng 6 năm 2006;</w:t>
      </w:r>
      <w:r>
        <w:rPr>
          <w:i/>
        </w:rPr>
        <w:br/>
      </w:r>
      <w:r>
        <w:rPr>
          <w:i/>
        </w:rPr>
        <w:t xml:space="preserve">Căn cứ Luật Chất lượng sản phẩm, hàng hóa ngày 21 tháng 11 năm 2007;</w:t>
      </w:r>
      <w:r>
        <w:rPr>
          <w:i/>
        </w:rPr>
        <w:br/>
      </w:r>
      <w:r>
        <w:rPr>
          <w:i/>
        </w:rPr>
        <w:t xml:space="preserve">Xét đề nghị của Bộ trưởng Bộ Khoa học và Công nghệ,</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Sửa đổi một số điều của Nghị định số 127/2007/NĐ-CP ngày 01 tháng 8 năm 2007 của Chính phủ quy định chi tiết thi hành một số điều của Luật Tiêu chuẩn và Quy chuẩn kỹ thuật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khoản 2 Điều 7</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Đoạn hai điểm a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chuyển đổi các tiêu chuẩn ngành thành tiêu chuẩn quốc gia phải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Đoạn hai điểm b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xem xét, sửa đổi, bổ sung nội dung và chuyển đổi các tiêu chuẩn ngành thành tiêu chuẩn quốc gia phải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khoản 2 Điều 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Đoạn hai điểm a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chuyển đổi các tiêu chuẩn Việt Nam, tiêu chuẩn ngành bắt buộc áp dụng thành quy chuẩn kỹ thuật quốc gia phải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Đoạn hai điểm b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xem xét, sửa đổi, bổ sung nội dung và chuyển đổi các tiêu chuẩn Việt Nam, tiêu chuẩn ngành bắt buộc áp dụng thành quy chuẩn kỹ thuật quốc gia phải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khoản 2 Điều 12</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Đoạn hai điểm a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chuyển đổi các quy định kỹ thuật, quy trình, quy phạm, quy chuẩn và các tài liệu kỹ thuật bắt buộc áp dụng thành quy chuẩn kỹ thuật quốc gia phải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Đoạn hai điểm b được sửa đổi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xem xét, sửa đổi, bổ sung nội dung và chuyển đổi các quy định kỹ thuật, quy trình, quy phạm, quy chuẩn và các tài liệu kỹ thuật bắt buộc áp dụng thành quy chuẩn kỹ thuật quốc gia hoàn thành trước ngày 31 tháng 12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Sửa đổi khoản 1 Điều 35 Nghị định số 132/2008/NĐ-CP ngày 31 tháng 12 năm 2008 của Chính phủ quy định chi tiết thi hành một số điều của Luật Chất lượng sản phẩm, hàng hóa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Tiêu chuẩn Việt Nam, tiêu chuẩn ngành và quy định kỹ thuật, quy trình, quy phạm, quy chuẩn, tài liệu kỹ thuật bắt buộc áp dụng phải chuyển đổi thành quy chuẩn kỹ thuật quốc gia theo quy định của pháp luật về tiêu chuẩn và quy chuẩn kỹ thuật được tiếp tục sử dụng để quản lý chất lượng sản phẩm, hàng hóa cho đến khi các văn bản này được chuyển đổi thành quy chuẩn kỹ thuật quốc gia.”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22 tháng 9 năm 2009.</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rPr>
                <w:i/>
              </w:rPr>
              <w:t xml:space="preserve">- </w:t>
            </w:r>
            <w:r>
              <w:t xml:space="preserve">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TW và các Ban của Đảng;</w:t>
            </w:r>
            <w:r>
              <w:rPr/>
              <w:br/>
            </w:r>
            <w:r>
              <w:t xml:space="preserve">- Văn phòng Chủ tịch nước;</w:t>
            </w:r>
            <w:r>
              <w:rPr/>
              <w:br/>
            </w:r>
            <w:r>
              <w:t xml:space="preserve">- Hội đồng Dân tộc và các UB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QG;</w:t>
            </w:r>
            <w:r>
              <w:rPr/>
              <w:br/>
            </w:r>
            <w:r>
              <w:t xml:space="preserve">- Ngân hàng Chính sách Xã hội;</w:t>
            </w:r>
            <w:r>
              <w:rPr/>
              <w:br/>
            </w:r>
            <w:r>
              <w:t xml:space="preserve">- Ngân hàng Phát triển Việt Nam;</w:t>
            </w:r>
            <w:r>
              <w:rPr/>
              <w:br/>
            </w:r>
            <w:r>
              <w:t xml:space="preserve">- Ủy ban 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179-2004-nd-cp-quan-ly-nha-nuoc-chat-luong-san-pham--hang-hoa.aspx" TargetMode="External" /><Relationship Id="rId11" Type="http://schemas.openxmlformats.org/officeDocument/2006/relationships/hyperlink" Target="/tu-van-phap-luat-linh-vuc-dan-su.aspx" TargetMode="External" /><Relationship Id="rId12" Type="http://schemas.openxmlformats.org/officeDocument/2006/relationships/hyperlink" Target="/tu-van-luat-hanh-chinh-viet-nam.aspx" TargetMode="External" /><Relationship Id="rId13" Type="http://schemas.openxmlformats.org/officeDocument/2006/relationships/hyperlink" Target="/dich-vu-luat-su-rieng-cho-to-chuc--doanh-nghiep-.aspx" TargetMode="External" /><Relationship Id="rId14" Type="http://schemas.openxmlformats.org/officeDocument/2006/relationships/hyperlink" Target="/dich-vu-luat-su-bao-chua--tranh-tung-tai-toa-an.aspx" TargetMode="External" /><Relationship Id="rId15" Type="http://schemas.openxmlformats.org/officeDocument/2006/relationships/hyperlink" Target="/dich-vu-luat-su-tu-van-giai-quyet-tranh-chap-tai-toa-an.aspx" TargetMode="External" /><Relationship Id="rId16" Type="http://schemas.openxmlformats.org/officeDocument/2006/relationships/hyperlink" Target="/luat-su-tu-van-phap-luat-hon-nhan-gia-dinh-truc-tuyen-qua-tong-dai-dien-thoai-.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32-2008-nd-cp-quy-dinh-luat-chat-luong-san-pham--hang-hoa.aspx" TargetMode="External" /><Relationship Id="rId6" Type="http://schemas.openxmlformats.org/officeDocument/2006/relationships/image" Target="media/image1.jpeg" /><Relationship Id="rId7" Type="http://schemas.openxmlformats.org/officeDocument/2006/relationships/hyperlink" Target="/dich-vu-luat-su-tu-van-phap-luat-lao-dong-truc-tuyen-qua-tong-dai-dien-thoai-.aspx" TargetMode="External" /><Relationship Id="rId8" Type="http://schemas.openxmlformats.org/officeDocument/2006/relationships/hyperlink" Target="tel:1900.6162" TargetMode="External" /><Relationship Id="rId9" Type="http://schemas.openxmlformats.org/officeDocument/2006/relationships/hyperlink" Target="/nghi-dinh-so-127-2007-nd-cp-cua-chinh-phu---quy-dinh-chi-tiet-thi-hanh-mot-so-dieu-cua-luat-tieu-chuan-va-quy-chuan-ky-thuat.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2022-06-22T15:13:19Z</dcterms:created>
  <dcterms:modified xsi:type="dcterms:W3CDTF">2022-06-22T15:13:19Z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2022-06-22T15:13:19Z</dcterms:created>
  <dcterms:modified xsi:type="dcterms:W3CDTF">2022-06-22T15:13:19Z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2022-06-22T15:13:19Z</dcterms:created>
  <dcterms:modified xsi:type="dcterms:W3CDTF">2022-06-22T15:13:19Z</dcterms:modified>
</cp:coreProperties>
</file>