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52-CP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23 tháng 6 năm 1994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CHÍNH PHỦ SỐ 52-CP NGÀY23-6-1994</w:t>
      </w:r>
      <w:r>
        <w:rPr>
          <w:b/>
        </w:rPr>
        <w:t xml:space="preserve">VỀ VIỆC ĐIỀU CHỈNH ĐỊA GIỚI HUYỆN </w:t>
      </w:r>
      <w:r>
        <w:rPr>
          <w:b/>
        </w:rPr>
        <w:t xml:space="preserve">VÀ THÀNH LẬP THỊ TRẤN, PHƯỜNG THUỘCCÁC HUYỆN HOÀI ĐỨC, CHƯƠNG MỸ, THẠCH THẦT, THANH OAI, THỊ XÃ HÀ ĐÔNG, TỈNH HÀTÂY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i/>
        </w:rPr>
        <w:br/>
      </w:r>
      <w:r>
        <w:rPr>
          <w:i/>
        </w:rPr>
        <w:t xml:space="preserve">Xét đề nghị của Chủ tịch Uỷ ban Nhân dân tỉnh Hà Tây và Bộ trưởng ban Ban Tổ chức- Cán bộ Chính phủ,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w:t>
      </w:r>
      <w:r>
        <w:t xml:space="preserve"> Điều chỉnh địa giớicác huyện Hoài Đức, Chương Mỹ, Quốc Oai và thành lập thị trấn, phường thuộc cáchuyện Hoài Đức, Thanh Oai, Thạch Thất, thị xã Hà Đông, tỉnh Hà Tây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chỉnh địa giới các huyệnsau: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giao các xã Phụng Châu,Tiên Phương thuộc huyện Hoài Đức về huyện Chương Mỹ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giao các xã Tân Phú, ĐạiThành, Cộng Hoà, Tân Hoà thuộc huyện Hoài Đức về huyện Quốc Oai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phân vạch điều chỉnh địagiới: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Hoài Đức còn diện tích tựnhiên 9.435 hécta với 172.138 nhân khẩu, Bao gồm các xã: Minh Khai, Dương Liễu,Cát Quế, Yên Sở, Tiền Yên, Song Phương, An Thượng, Đông Lam La Phù, Dương Nội,Vân Canh, Di Trạch, Kim Chung, Sơn Đồng, Lại Yên, Đức Giang, Đức Thượng, VânCôn, Đắc Sở, An Khánh, Yên Nghĩa, và thị trấn Trạm Trôi.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Quốc Oai có diện tích tựnhiên 12.146,73 hécta, nhân khẩu 134.391. Bao gồm các xã: Sài Sơn, Phượng Cách,Yên Sơn, Ngọc Mỹ, Ngọc Liệp, Liệp Tuyết, Tuyết Nghĩa, Phú Cát, Nghĩa Hương, ThạchThán, Đồng Quang, Cấn Hữu, Hoà Thạch, Phú Mãn, Đông Yên, Tân Hoà, Tân Phú, ĐạiThành, Cộng Hoà và thị trấn Quốc Oai.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Chương Mỹ có diện tích tựnhiên 22.862 hécta, nhân khẩu 242. 574. Bao gồm các xã: Đông Phương Yên, ĐôngSơn, Phú Nghĩa, Thuỷ Xuân Tiên, Thanh Bình, Trường Yên, Trung Hoà, Ngọc Hoà, NgọcSơn, Thuỵ Hương, Đại Yên, Nam Phương Tiến, Tân Tiến, Hoàng Văn Thụ, Tốt Động,Hợp Đồng, Lam Điền, Hoàng Diệu, Quảng Bị, Mỹ Lương, Hữu Văn, Trần Phú, HồngPhong, Đồng Lạc, Thượng Vực, Đồng Phú, Văn Võ, Hoà Chính, Phú Nam An, PhụngChâu, Tiên Phương và thị trấn Xuân Mai, thị trấn Chúc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lập các phường, thị trấnsau: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phường Văn Mỗ thuộcthị xã Hà Đông trên cơ sở các thôn Văn Quán, Mỗ Lao (của xã Văn Yên) và phố TrầnPhú của phường Yết Kiêu.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Văn Mỗ có diện tích tự nhiên266,96 hécta, nhân khẩu 13.703.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phường Văn Mỗ:phía Đông giáp huyện Thanh Trì (Hà Nội); phía Tây giáp xã Vạn Phúc, phường YếtKiêu; phía Nam giáp phường Phúc La; phía Bắc giáp huyện Từ Liêm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phường Phúc La thuộcthị xã Hà Đông trên cơ sở thôn Xa La, thôn Yên Phúc của xã Văn Yên và các phốNguyễn Chánh, Tô Hiến Thành, Nguyễn Công Trứ của phường Yết Kiêu.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Phúc La có diện tích tự nhiên139,03 hécta, nhân khẩu 4.977.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phường Phúc La: phía Đônggiáp huyện Thanh Trì (Hà Nội); phía Tây giáp phường Nguyễn Trãi và xã Hà Cầu;phía Nam giáp xã Kiến Hưng; phía Bắc giáp phường Văn Mỗ.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lập thị trấn Liên Quan (thịtrấn huyện lỵ) thuộc Thạch Thất trên cơ sở diện tích tự nhiên và nhân khẩu củaxã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Liên Quan có diện tích tựnhiên 291 hécta, nhân khẩu 5.122.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thị trấn Liên Quan: phíaĐông giáp xã Hương Ngải; phía Tây giáp xã Kim Quan; phía Nam giáp xã Tràng Sơn;phía Bắc giáp xã Phú Kim.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Thành lập thị trấn Kim Bài (thịtrấn huyện lỵ) thuộc huyện Thanh Oai, trên cơ sở thôn Kim Bài, thôn Cát Động códiện tích tự nhiên 422,79 héc ta, 3865 nhân khẩu của xã Kim An và thôn Kim Lâncó diện tích tự nhiên 109,81 hécta, 1.081 nhân khẩu của xã Đỗ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Kim Bài có diện tích tựnhiên 532 hécta, nhân khẩu 4.946.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thị trấn Kim Bài: phía Đônggiáp xã Tam Hưng; phía Tây giáp xã Kim An; phía Nam giáp xã Đỗ Động và Kim Thư;phía Bắc giáp xã Thanh Mai.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điều chỉnh địa giới: xã KimAn còn lại diện tích tự nhiên 209,95 hécta, nhân khẩu 3.085.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Đỗ Động còn lại diện tích tự nhiên667,19 hécta, nhân khẩu 4.605.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Thành lập thị trấn Trạm Trôi (thịtrấn huyện lỵ) thuộc huyện Hoài Đức trên cơ sở thôn Giang Xá có diện tích tựnhiên 122,4 hécta, nhân khẩu 4.074 của xã Đức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Trạm Trôi có diện tích tựnhiên 122,4 hécta, nhân khẩu 4.074.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thị trấn Trạm Trôi: phíaĐông giáp xã Kim Chung; phía Tây giáp xã Đức Thượng; phía Nam giáp xã Đức Giang; phía Bắc giáp huyện Đan Phượng.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Đức Giang còn lại diện tích tựnhiên 322,98 hécta, nhân khẩu 7.662.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w:t>
      </w:r>
      <w:r>
        <w:t xml:space="preserve"> Nghị định này có hiệulực kể từ ngày ký. Những quy định trước đây trái với Nghị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w:t>
      </w:r>
      <w:r>
        <w:t xml:space="preserve"> Chủ tịch Uỷ ban Nhândân tỉnh Hà Tây và Bộ trưởng, Trưởng ban Ban Tổ chức - Cán bộ Chính phủ chịutrách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2022-06-21T15:41:48Z</dcterms:created>
  <dcterms:modified xsi:type="dcterms:W3CDTF">2022-06-21T15:41:48Z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2022-06-21T15:41:48Z</dcterms:created>
  <dcterms:modified xsi:type="dcterms:W3CDTF">2022-06-21T15:41:48Z</dcterms:modified>
</cp:coreProperties>
</file>