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86-HĐBT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04 tháng 8 năm 1983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CỦAHỘI ĐỒNG BỘ TRƯỞNG SỐ 86 - HĐBT NGÀY 4-8-1983 VỀ NHIỆM VỤ, QUYỀN HẠN, TỔ CHỨC BỘMÁY CỦA CƠ QUAN CHUYÊN MÔN THUỘC UỶ BAN NHÂN DÂN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thực hiện nghị quyết Hội nghịlần thứ 3 của Ban chấp hành trung ương Đảng (khoá V) và nghị quyết số 50 - HĐBTngày 17-5-1983 của Hội đồng bộ trưởng về công tác xây dựng huyện và tăng cườngcấp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 Các cơ quanchuyên môn thuộc Uỷ ban nhân dân huyện nay gọi là phòng và ban. Phòng và banthuộc Uỷ ban nhân dân huyện là cơ quan chuyên môn của Uỷ ban đồng thời là tổ chứcthuộc hệ thống ngành từ trung ương đến cấp huyện. Các phòng, ban thuộc Uỷ bannhân dân huyện có chức năng sau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Giúp Uỷ ban nhân dân huyện thựchiện chức năng quản lý Nhà nước đối với các xã, thị trấn, các đơn vị sản xuất,kinh doanh, sự nghiệp thuộc quyền quản lý của Uỷ ban nhân dân huyện; chỉ đạocác đơn vị này thực hiện kế hoạch Nhà nước và các mặt công tác khác ở địaphương; thực hiện quản lý Nhà nước của chính quyền địa phương đối với các tổ chứcsản xuất, kinh doanh và sự nghiệp của trung ương hoặc tỉnh, thành phố đóng trênđịa bàn huyện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thực hiện tốt côngtác quản lý chuyên môn theo ngành dọc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 Các phòng, banchuyên môn có nhiệm vụ giúp Uỷ ban nhân dân huyện về các mặt công tác sau đâycông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quy hoạch ngành trêncơ sở quy hoạch tổng thể của huyện đã được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kế hoạch ngành trêncơ sở số kiểm tra của Uỷ ban nhân dân tỉnh, thành phố giao cho Uỷ ban nhân dânhuyện và theo sự hướng dẫn của các cơ quan chuyên môn cùng ngành thuộc Uỷ bannhân dân tỉnh,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và chỉ đạo các đơn vịsản xuất, kinh doanh và sự nghiệp thuộc quyền quản lý của Uỷ ban nhân dân huyện;kiểm tra, đôn đốc các đơn vị này trong việc thực hiện kế hoạch Nhà nước, thựchiện các chủ trương chính sách của Đảng, pháp luật của Nhà nước, ứng dụng cáctiến bộ khoa học - kỹ thuật và các tiêu chuẩn định mức kinh tế - kỹ thuật củaNhà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việc đào tạo, bồi dưỡng,điều động, sử dụng cán bộ do cấp trên giao cho huyện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Giúp đỡ các cơ sở sản xuất,kinh doanh, sự nghiệp của tỉnh và của trung ương đóng tại địa phương trong việcxây dựng và thực hiện kế hoạch Nhà nước; theo dõi, kiểm tra các cơ sở nói trêntrong việc chấp hành chính sách, pháp luật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 Các cơ quanchuyên môn thuộc Uỷ ban nhân dân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kế hoạch, trong đó có bộphận phân vùng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thống kê;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Phòng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Phòng nông nghiệp (ở các huyệnmiền núi hoặc nơi có rừng, lập phòng nông - lâm nghiệp hoặc phòng lâm - nôngnghiệp). Trong phòng nông nghiệp có bộ phận quản lý ruộng đất và đo đạc bản đồ.</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Phòng thuỷ sản (đối với cáchuyện miền 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Phòng thuỷlợi;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Phòng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Phòng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Phòng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Bưu điện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Phòng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Ngân hàng Nhà nước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Phòngthương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Phòng lương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Phòng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Phòng văn hoá và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Phòng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Phòng thể dục thể thao;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Ban chỉ huy quân sự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Công an huyện;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Phòng 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Phòng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Ban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Ban tổ chức chính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Văn phòng Uỷ ban, trong đócó bộ phận chuyên trách về công tác trọng tài kinh tế, công tác thi đua khenthưởng, tiếp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Từng huyện căn cứ vào mô hìnhchung về tổ chức bộ máy trên đây, đồng thời căn cứ vào đặc điểm chính trị, kinhtế, xã hội và khả năng cán bộ của huyện mình để quyết định cụ thể về tổ chức bộmáy và biên chế cho phù hợp với sự phát triển và yêu cầu công tác của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w:t>
      </w:r>
      <w:r>
        <w:t xml:space="preserve"> Mỗi phòng, banchuyên môn có một trưởng phòng hoặc trưởng ban phụ trách và có từ một đến haiphó trưởng phòng hoặc phó trưởng ban giúp cho việc do chủ tịch Uỷ ban nhân dânhuyện ra quyết định bổ nhiệm, có sự tham gia ý kiến của thủ trưởng cơ quanchuyên môn cùng ngành của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phòng, ban chuyên môn được sửdụng con dấu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Tổng số biên chếhành chính thuộc quyền quản lý của Uỷ ban nhân dân huyện có từ 100 đến 120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w:t>
      </w:r>
      <w:r>
        <w:t xml:space="preserve"> Các Bộ, Uỷ banNhà nước, các cơ quan khác thuộc Hội đồng bộ trưởng, sau khi tham khảo ý kiến củaUỷ ban nhân dân tỉnh, thành phố, đặc khu trực thuộc trung ương có liên quan, cónhiệm vụ xác định chức năng, nhiệm vụ, quyền hạn cụ thể cho các phòng, banchuyên môn cùng ngành ở huyện, để hướng dẫn cho các Uỷ ban nhân dân huyện thựchiện.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w:t>
      </w:r>
      <w:r>
        <w:t xml:space="preserve"> Nghị định nàythay thế quyết định số 152-CP ngày 9-4-1981 của Hội đồng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điều quy dịnh trước đâytrái với nghị định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w:t>
      </w:r>
      <w:r>
        <w:t xml:space="preserve"> Bộ trưởng Tổngthư ký Hội đồng bộ trưởng, các bộ trưởng, chủ nhiệm Uỷ ban Nhà nước, thủ trưởngcác cơ quan thuộc Hội đồng bộ trưởng, chủ tịch Uỷ ban nhân dân các tỉnh, thànhphố, đặc khu trực thuộc trung ương có trách nhiệm thi hành nghị định này; Ban tổchức của Chính phủ có nhiệm vụ theo dõi hướng dẫn việc thực hiện và báo cáo kếtquả lên Chủ tịch Hội đồng bộ trưởng.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Tố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2022-06-20T22:36:01Z</dcterms:created>
  <dcterms:modified xsi:type="dcterms:W3CDTF">2022-06-20T22:36:01Z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2022-06-20T22:36:01Z</dcterms:created>
  <dcterms:modified xsi:type="dcterms:W3CDTF">2022-06-20T22:36:01Z</dcterms:modified>
</cp:coreProperties>
</file>