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luật kế toán năm 2003</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47" o:spid="_x0000_i1848"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03/2003/QH11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thống nhất quản lý kế toán, bảo đảm kế toán là công cụ quản lý, giám sát chặt chẽ, có hiệu quả mọi hoạt động kinh tế, tài chính, cung cấp thông tin đầy đủ, trung thực, kịp thời, công khai, minh bạch, đáp ứng yêu cầu tổ chức, quản lý điều hành của cơ quan nhà nước, doanh nghiệp,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hòa xã hội chủ nghĩa Việt Nam năm 1992 đã được sửa đổi, bổ sung theo Nghị quyết số </w:t>
      </w:r>
      <w:hyperlink r:id="rId9" w:history="1">
        <w:r>
          <w:rPr>
            <w:rStyle w:val="Hyperlink"/>
            <w:i/>
          </w:rPr>
          <w:t xml:space="preserve">51/2001/QH10 </w:t>
        </w:r>
        <w:r>
          <w:rPr>
            <w:i/>
          </w:rPr>
          <w:t xml:space="preserve"> ngày 25 tháng 12 năm 2001 của Quốc hội khóa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nội dung công tác kế toán, tổ chức bộ máy kế toán, người làm kế toán và hoạt động nghề nghiệp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áp dụng của Luật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nhà nước, đơn vị sự nghiệp, tổ chức có sử dụng kinh phí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sự nghiệp, tổ chức không sử dụng kinh phí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thuộc các thành phần kinh tế được thành lập và hoạt động theo pháp luật Việt Nam; chi nhánh, văn phòng đại diện của doanh nghiệp nước ngoài hoạt động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Hộ kinh doanh cá thể, tổ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làm kế toán, người khác có liên quan đến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văn phòng đại diện của doanh nghiệp nước ngoài hoạt động tại Việt Nam, hộ kinh doanh cá thể và tổ hợp tác, Chính phủ quy định cụ thể nội dung công tác kế toán theo những nguyên tắc cơ bản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Áp dụng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Cộng hòa xã hội chủ nghĩa Việt Nam ký kết hoặc gia nhập có quy định về kế toán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toán là việc thu thập, xử lý, kiểm tra, phân tích và cung cấp thông tin kinh tế, tài chính dưới hình thức giá trị, hiện vật và thời gian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toán tài chính là việc thu thập, xử lý, kiểm tra, phân tích và cung cấp thông tin kinh tế, tài chính bằng báo cáo tài chính cho đối tượng có nhu cầu sử dụng thông tin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 toán quản trị là việc thu thập, xử lý, phân tích và cung cấp thông tin kinh tế, tài chính theo yêu cầu quản trị và quyết định kinh tế, tài chính trong nội bộ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Nghiệp vụ kinh tế, tài chính là những hoạt động phát sinh cụ thể làm tăng, giảm tài sản, nguồn hình thành tài sản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kế toán là đối tượng quy định tại các điểm a, b, c, d và đ khoản 1 Điều 2 của Luật này có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Kỳ kế toán là khoảng thời gian xác định từ thời điểm đơn vị kế toán bắt đầu ghi sổ kế toán đến thời điểm kết thúc việc ghi sổ kế toán, khóa sổ kế toán để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Chứng từ kế toán là những giấy tờ và vật mang tin phản ánh nghiệp vụ kinh tế, tài chính phát sinh và đã hoàn thành, làm căn cứ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Tài liệu kế toán là chứng từ kế toán, sổ kế toán, báo cáo tài chính, báo cáo kế toán quản trị, báo cáo kiểm toán, báo cáo kiểm tra kế toán và tài liệu khác có liên quan đến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Chế độ kế toán là những quy định và hướng dẫn về kế toán trong một lĩnh vực hoặc một số công việc cụ thể do cơ quan quản lý nhà nước về kế toán hoặc tổ chức được cơ quan quản lý nhà nước về kế toán uỷ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Kiểm tra kế toán là xem xét, đánh giá việc tuân thủ pháp luật về kế toán, sự trung thực, chính xác của thông tin, số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Hành nghề kế toán là hoạt động cung cấp dịch vụ kế toán của doanh nghiệp hoặc cá nhân có đủ tiêu chuẩn, điều kiện thực hiện dịch vụ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Hình thức kế toán là các mẫu sổ kế toán, trình tự, phương pháp ghi sổ và mối liên quan giữa các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Phương pháp kế toán là cách thức và thủ tục cụ thể để thực hiện từng nội dung công việc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Nhiệm vụ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thập, xử lý thông tin, số liệu kế toán theo đối tượng và nội dung công việc kế toán, theo chuẩn mực và chế độ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giám sát các khoản thu, chi tài chính, các nghĩa vụ thu, nộp, thanh toán nợ; kiểm tra việc quản lý, sử dụng tài sản và nguồn hình thành tài sản; phát hiện và ngăn ngừa các hành vi vi phạm pháp luật về tài chính,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tích thông tin, số liệu kế toán; tham mưu, đề xuất các giải pháp phục vụ yêu cầu quản trị và quyết định kinh tế, tài chính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thông tin, số liệu kế toán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Yêu cầu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Phản ánh đầy đủ nghiệp vụ kinh tế, tài chính phát sinh vào chứng từ kế toán, sổ kế toán và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Phản ánh kịp thời, đúng thời gian quy định thông tin, số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Phản ánh rõ ràng, dễ hiểu và chính xác thông tin, số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Phản ánh trung thực hiện trạng, bản chất sự việc, nội dung và giá trị của nghiệp vụ kinh tế,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tin, số liệu kế toán phải được phản ánh liên tục từ khi phát sinh đến khi kết thúc hoạt động kinh tế, tài chính, từ khi thành lập đến khi chấm dứt hoạt động của đơn vị kế toán; số liệu kế toán phản ánh kỳ này phải kế tiếp theo số liệu kế toán của kỳ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Phân loại, sắp xếp thông tin, số liệu kế toán theo trình tự, có hệ thống và có thể so sánh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Nguyên tắc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trị của tài sản được tính theo giá gốc, bao gồm chi phí mua, bốc xếp, vận chuyển, lắp ráp, chế biến và các chi phí liên quan trực tiếp khác đến khi đưa tài sản vào trạng thái sẵn sàng sử dụng. Đơn vị kế toán không được tự điều chỉnh lại giá trị tài sản đã ghi sổ kế toán,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và phương pháp kế toán đã chọn phải được áp dụng nhất quán trong kỳ kế toán năm; trường hợp có sự thay đổi về các quy định và phương pháp kế toán đã chọn thì đơn vị kế toán phải giải trình trong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kế toán phải thu thập, phản ánh khách quan, đầy đủ, đúng thực tế và đúng kỳ kế toán mà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số liệu trong báo cáo tài chính năm của đơn vị kế toán phải được công khai theo quy định tại Điều 32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kế toán phải sử dụng phương pháp đánh giá tài sản và phân bổ các khoản thu, chi một cách thận trọng, không được làm sai lệch kết quả hoạt động kinh tế, tài chính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nhà nước, đơn vị sự nghiệp, tổ chức có sử dụng kinh phí ngân sách nhà nước ngoài việc thực hiện quy định tại các khoản 1, 2, 3, 4 và 5 Điều này còn phải thực hiện kế toán theo mục lục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Chuẩn mực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mực kế toán gồm những nguyên tắc và phương pháp kế toán cơ bản để ghi sổ kế toán và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chuẩn mực kế toán trên cơ sở chuẩn mực quốc tế về kế toán và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Đối tượng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kế toán thuộc hoạt động thu, chi ngân sách nhà nước, hành chính, sự nghiệp; hoạt động của đơn vị, tổ chức có sử dụng kinh phí ngân sách nhà nước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vật tư và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kinh phí,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thanh toán trong và ngoài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chi và xử lý chênh lệch thu, chi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chi và kết dư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Đầu tư tài chính, tín dụng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Nợ và xử lý nợ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Tài sản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tài sản khác có liên quan đến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kế toán thuộc hoạt động của đơn vị, tổ chức không sử dụng kinh phí ngân sách nhà nước gồm các tài sản, nguồn hình thành tài sản theo quy định tại các điểm a, b, c, d và 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kế toán thuộc hoạt động kinh doanh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cố định, tài sản lưu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phải trả và vốn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doanh thu, chi phí kinh doanh, chi phí khác và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Thuế và các khoản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quả và phân chia kết quả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tài sản khác có liên quan đến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kế toán thuộc hoạt động ngân hàng, tín dụng, bảo hiểm, chứng khoán, đầu tư tài chính, ngoài quy định tại khoản 3 Điều này còn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đầu tư tài chính,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thanh toán trong và ngoài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cam kết, bảo lãnh, các giấy tờ có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t xml:space="preserve">Kế toán tài chính, kế toán quản trị, kế toán tổng hợp,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toán ở đơn vị kế toán gồm kế toán tài chính và kế toán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công việc kế toán tài chính và kế toán quản trị, đơn vị kế toán phải thực hiện kế toán tổng hợp và kế toán chi tiết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toán tổng hợp phải thu thập, xử lý, ghi chép và cung cấp thông tin tổng quát về hoạt động kinh tế, tài chính của đơn vị. Kế toán tổng hợp sử dụng đơn vị tiền tệ để phản ánh tình hình tài sản, nguồn hình thành tài sản, tình hình và kết quả hoạt động kinh tế, tài chính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toán chi tiết phải thu thập, xử lý, ghi chép và cung cấp thông tin chi tiết bằng đơn vị tiền tệ, đơn vị hiện vật và đơn vị thời gian lao động theo từng đối tượng kế toán cụ thể trong đơn vị kế toán. Kế toán chi tiết minh họa cho kế toán tổng hợp. Số liệu kế toán chi tiết phải khớp đúng với số liệu kế toán tổng hợp trong một kỳ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hướng dẫn áp dụng kế toán quản trị phù hợp với từng lĩnh vực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Đơn vị tính sử dụng trong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tính sử dụng trong kế toán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tiền tệ là đồng Việt Nam (ký hiệu quốc gia là “đ”, ký hiệu quốc tế là “VND”). Trong trường hợp nghiệp vụ kinh tế, tài chính phát sinh là ngoại tệ, phải ghi theo nguyên tệ và đồng Việt Nam theo tỷ giá hối đoái thực tế hoặc quy đổi theo tỷ giá hối đoái do Ngân hàng Nhà nước Việt Nam công bố tại thời điểm phát sinh, trừ trường hợp pháp luật có quy định khác; đối với loại ngoại tệ không có tỷ giá hối đoái với đồng Việt Nam thì phải quy đổi thông qua một loại ngoại tệ có tỷ giá hối đoái với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kế toán chủ yếu thu, chi bằng ngoại tệ thì được chọn một loại ngoại tệ do Bộ Tài chính quy định làm đơn vị tiền tệ để kế toán, nhưng khi lập báo cáo tài chính sử dụng tại Việt Nam phải quy đổi ra đồng Việt Nam theo tỷ giá hối đoái do Ngân hàng Nhà nước Việt Nam công bố tại thời điểm khóa sổ lập báo cáo tài chính,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hiện vật và đơn vị thời gian lao động là đơn vị đo lường chính thức của Cộng hòa xã hội chủ nghĩa Việt Nam; trường hợp có sử dụng đơn vị đo lường khác thì phải quy đổi ra đơn vị đo lường chính thức của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r>
        <w:t xml:space="preserve">Chữ viết và chữ số sử dụng trong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Chữ viết sử dụng trong kế toán là tiếng Việt. Trường hợp phải sử dụng tiếng nước ngoài trên chứng từ kế toán, sổ kế toán và báo cáo tài chính ở Việt Nam thì phải sử dụng đồng thời tiếng Việt và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Chữ số sử dụng trong kế toán là chữ số ả-Rập: 0, 1, 2, 3, 4, 5, 6, 7, 8, 9; sau chữ số hàng nghìn, triệu, tỷ, nghìn tỷ, triệu tỷ, tỷ tỷ phải đặt dấu chấm (.); khi còn ghi chữ số sau chữ số hàng đơn vị phải đặt dấu phẩy (,) sau chữ số hàng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Kỳ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Kỳ kế toán gồm kỳ kế toán năm, kỳ kế toán quý, kỳ kế toán tháng và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Kỳ kế toán năm là mười hai tháng, tính từ đầu ngày 01 tháng 01 đến hết ngày 31 tháng 12 năm dương lịch. Đơn vị kế toán có đặc thù riêng về tổ chức, hoạt động được chọn kỳ kế toán năm là mười hai tháng tròn theo năm dương lịch, bắt đầu từ đầu ngày 01 tháng đầu quý này đến hết ngày cuối cùng của tháng cuối quý trước năm sau và thông báo cho cơ quan tài chính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Kỳ kế toán quý là ba tháng, tính từ đầu ngày 01 tháng đầu quý đến hết ngày cuối cùng của tháng cuối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Kỳ kế toán tháng là một tháng, tính từ đầu ngày 01 đến hết ngày cuối cùng của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Kỳ kế toán của đơn vị kế toán mới được thành lập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Kỳ kế toán đầu tiên của doanh nghiệp mới được thành lập tính từ ngày được cấp Giấy chứng nhận đăng ký kinh doanh đến hết ngày cuối cùng của kỳ kế toán năm, kỳ kế toán quý, kỳ kế toán tháng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Kỳ kế toán đầu tiên của đơn vị kế toán khác tính từ ngày có hiệu lực ghi trên quyết định thành lập đến hết ngày cuối cùng của kỳ kế toán năm, kỳ kế toán quý, kỳ kế toán tháng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kế toán khi chia, tách, hợp nhất, sáp nhập, chuyển đổi hình thức sở hữu, giải thể, chấm dứt hoạt động hoặc phá sản thì kỳ kế toán cuối cùng tính từ đầu ngày kỳ kế toán năm, kỳ kế toán quý, kỳ kế toán tháng theo quy định tại khoản 1 Điều này đến hết ngày trước ngày ghi trên quyết định chia, tách, hợp nhất, sáp nhập, chuyển đổi hình thức sở hữu, giải thể, chấm dứt hoạt động hoặc phá sản đơn vị kế toán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kỳ kế toán năm đầu tiên hoặc kỳ kế toán năm cuối cùng có thời gian ngắn hơn chín mươi ngày thì được phép cộng (+) với kỳ kế toán năm tiếp theo hoặc cộng (+) với kỳ kế toán năm trước đó để tính thành một kỳ kế toán năm. Kỳ kế toán năm đầu tiên hoặc kỳ kế toán năm cuối cùng phải ngắn hơn mười lăm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 mạo, khai man, thỏa thuận hoặc ép buộc người khác giả mạo, khai man, tẩy xóa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thỏa thuận hoặc ép buộc người khác cung cấp, xác nhận thông tin, số liệu kế toán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 ngoài sổ kế toán tài sản của đơn vị kế toán hoặc tài sản liên quan đến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Huỷ bỏ hoặc cố ý làm hư hỏng tài liệu kế toán trước thời hạn lưu trữ quy định tại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Ban hành, công bố chuẩn mực kế toán, chế độ kế toán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chức vụ, quyền hạn đe dọa, trù dập người làm kế toán trong việc thực hiện công việc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có trách nhiệm quản lý, điều hành đơn vị kế toán kiêm làm kế toán, thủ kho, thủ quỹ hoặc mua, bán tài sản, trừ doanh nghiệp tư nhân, hộ kinh doanh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Bố trí người làm kế toán, người làm kế toán trưởng không đủ tiêu chuẩn, điều kiện theo quy định tại Điều 50 và Điều 53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hành vi khác về kế toán mà pháp luật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Giá trị của tài liệu, số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số liệu kế toán có giá trị pháp lý về tình hình kinh tế, tài chính của đơn vị kế toán và được sử dụng để công bố công khai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số liệu kế toán là cơ sở để xây dựng và xét duyệt kế hoạch, dự toán, quyết toán, xem xét, xử lý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r>
        <w:t xml:space="preserve">Trách nhiệm quản lý, sử dụng, cung cấp thông tin,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có trách nhiệm quản lý, sử dụng, bảo quản và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có trách nhiệm cung cấp thông tin, tài liệu kế toán kịp thời, đầy đủ, trung thực, minh bạch cho tổ chức, cá nhân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NỘI DUNG CÔNG TÁC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Nội dung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từ kế toán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số hiệu của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Ngày, tháng, năm lập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đơn vị hoặc cá nhân lập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của đơn vị hoặc cá nhân nhận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Số lượng, đơn giá và số tiền của nghiệp vụ kinh tế, tài chính ghi bằng số; tổng số tiền của chứng từ kế toán dùng để thu, chi tiền ghi bằng số và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Chữ ký, họ và tên của người lập, người duyệt và những người có liên quan đến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nội dung chủ yếu của chứng từ kế toán quy định tại khoản 1 Điều này, chứng từ kế toán có thể có thêm những nội dung khác theo từng loại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từ điện tử được coi là chứng từ kế toán khi có các nội dung quy định tại Điều 17 của Luật này và được thể hiện dưới dạng dữ liệu điện tử, được mã hóa mà không bị thay đổi trong quá trình truyền qua mạng máy tính hoặc trên vật mang tin như băng từ, đĩa từ, các loại thẻ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về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Lập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nghiệp vụ kinh tế, tài chính phát sinh liên quan đến hoạt động của đơn vị kế toán đều phải lập chứng từ kế toán. Chứng từ kế toán chỉ được lập một lần cho mỗi nghiệp vụ kinh tế,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từ kế toán phải được lập rõ ràng, đầy đủ, kịp thời, chính xác theo nội dung quy định trên mẫu. Trong trường hợp chứng từ kế toán chưa có quy định mẫu thì đơn vị kế toán được tự lập chứng từ kế toán nhưng phải có đầy đủ các nội dung quy định tại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nghiệp vụ kinh tế, tài chính trên chứng từ kế toán không được viết tắt, không được tẩy xóa, sửa chữa; khi viết phải dùng bút mực, số và chữ viết phải liên tục, không ngắt quãng, chỗ trống phải gạch chéo; chứng từ bị tẩy xóa, sửa chữa đều không có giá trị thanh toán và ghi sổ kế toán. Khi viết sai vào mẫu chứng từ kế toán thì phải huỷ bỏ bằng cách gạch chéo vào chứng từ viết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từ kế toán phải được lập đủ số liên quy định. Trường hợp phải lập nhiều liên chứng từ kế toán cho một nghiệp vụ kinh tế, tài chính thì nội dung các liên phải giống nhau. Chứng từ kế toán do đơn vị kế toán quy định tại các điểm a, b, c và d khoản 1 Điều 2 của Luật này lập để giao dịch với tổ chức, cá nhân bên ngoài đơn vị kế toán thì liên gửi cho bên ngoài phải có dấu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lập, người ký duyệt và những người khác ký tên trên chứng từ kế toán phải chịu trách nhiệm về nội dung của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Chứng từ kế toán được lập dưới dạng chứng từ điện tử phải tuân theo quy định tại Điều 18 của Luật này và khoản 1, khoản 2 Điều này. Chứng từ điện tử phải được in ra giấy và lưu trữ theo quy định tại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Ký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từ kế toán phải có đủ chữ ký. Chữ ký trên chứng từ kế toán phải được ký bằng bút mực. Không được ký chứng từ kế toán bằng mực đỏ hoặc đóng dấu chữ ký khắc sẵn. Chữ ký trên chứng từ kế toán của một người phải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Chữ ký trên chứng từ kế toán phải do người có thẩm quyền hoặc người được uỷ quyền ký. Nghiêm cấm ký chứng từ kế toán khi chưa ghi đủ nội dung chứng từ thuộc trách nhiệm của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từ kế toán chi tiền phải do người có thẩm quyền ký duyệt chi và kế toán trưởng hoặc người được uỷ quyền ký trước khi thực hiện. Chữ ký trên chứng từ kế toán dùng để chi tiền phải ký theo từng liên.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từ điện tử phải có chữ ký điện tử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Hóa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bán hàng hoá hoặc cung cấp dịch vụ phải lập hóa đơn bán hàng giao cho khách hàng. Trường hợp bán lẻ hàng hóa hoặc cung cấp dịch vụ dưới mức tiền quy định mà người mua hàng không yêu cầu thì không phải lập hóa đơn bán hàng. Chính phủ quy định cụ thể các trường hợp bán hàng và mức tiền bán hàng không phải lập hóa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khi mua hàng hóa hoặc được cung cấp dịch vụ có quyền yêu cầu người bán hàng, người cung cấp dịch vụ lập, giao hóa đơn bán hàng cho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đơn bán hàng được thể hiện bằng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Hóa đơn theo mẫu in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Hóa đơn in từ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Hóa đơn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Tem, vé, thẻ in sẵn giá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quy định mẫu hóa đơn, tổ chức in, phát hành và sử dụng hóa đơn bán hàng. Trường hợp tổ chức hoặc cá nhân tự in hóa đơn bán hàng thì phải được cơ quan tài chính có thẩm quyền chấp thuận bằng văn bản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khi bán hàng hóa hoặc cung cấp dịch vụ nếu không lập, không giao hóa đơn bán hàng hoặc lập hóa đơn bán hàng không đúng quy định tại Điều 19 và Điều 20 của Luật này và các khoản 1, 2, 3 và 4 Điều này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Quản lý, sử dụng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1.Thông tin, số liệu trên chứng từ kế toán là căn cứ để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từ kế toán phải được sắp xếp theo nội dung kinh tế, theo trình tự thời gian và bảo quản an toàn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cơ quan nhà nước có thẩm quyền mới có quyền tạm giữ, tịch thu hoặc niêm phong chứng từ kế toán. Trường hợp tạm giữ hoặc tịch thu thì cơ quan nhà nước có thẩm quyền phải sao chụp chứng từ bị tạm giữ, bị tịch thu và ký xác nhận trên chứng từ sao chụp; đồng thời lập biên bản ghi rõ lý do, số lượng từng loại chứng từ kế toán bị tạm giữ hoặc bị tịch thu và 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có thẩm quyền niêm phong chứng từ kế toán phải lập biên bản, ghi rõ lý do, số lượng từng loại chứng từ kế toán bị niêm phong và 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TÀI KHOẢN KẾ TOÁN VÀ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Tài khoản kế toán và hệ thống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khoản kế toán dùng để phân loại và hệ thống hóa các nghiệp vụ kinh tế, tài chính theo nội dung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tài khoản kế toán gồm các tài khoản kế toán cần sử dụng. Mỗi đơn vị kế toán phải sử dụng một hệ thống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quy định cụ thể về tài khoản kế toán và hệ thống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Lựa chọn áp dụng hệ thống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phải căn cứ vào hệ thống tài khoản kế toán do Bộ Tài chính quy định để chọn hệ thống tài khoản kế toán áp dụng ở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được chi tiết các tài khoản kế toán đã chọn phục vụ yêu cầu quản lý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Sổ kế toán và hệ thống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kế toán dùng để ghi chép, hệ thống và lưu giữ toàn bộ các nghiệp vụ kinh tế, tài chính đã phát sinh có liên quan đến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Sổ kế toán phải ghi rõ tên đơn vị kế toán; tên sổ; ngày, tháng, năm lập sổ; ngày, tháng, năm khóa sổ; chữ ký của người lập sổ, kế toán trưởng và người đại diện theo pháp luật của đơn vị kế toán; số trang; đóng dấu giáp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Sổ kế toán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hiệu và ngày, tháng của chứng từ kế toán dùng làm căn cứ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Tóm tắt nội dung của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tiền của nghiệp vụ kinh tế, tài chính phát sinh ghi vào các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Số dư đầu kỳ, số tiền phát sinh trong kỳ, số dư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Sổ kế toán gồm sổ kế toán tổng hợp và sổ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Tài chính quy định cụ thể về hình thức kế toán, hệ thống sổ kế toán và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Lựa chọn áp dụng hệ thống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đơn vị kế toán chỉ có một hệ thống sổ kế toán cho một kỳ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phải căn cứ vào hệ thống sổ kế toán do Bộ Tài chính quy định để chọn một hệ thống sổ kế toán áp dụng ở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kế toán được cụ thể hoá các sổ kế toán đã chọn để phục vụ yêu cầu kế toán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Mở sổ, ghi sổ, khóa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kế toán phải mở vào đầu kỳ kế toán năm; đối với đơn vị kế toán mới thành lập, sổ kế toán phải mở từ ngày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phải căn cứ vào chứng từ kế toán để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Sổ kế toán phải ghi kịp thời, rõ ràng, đầy đủ theo các nội dung của sổ. Thông tin, số liệu ghi vào sổ kế toán phải chính xác, trung thực, đúng với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ghi sổ kế toán phải theo trình tự thời gian phát sinh của nghiệp vụ kinh tế, tài chính. Thông tin, số liệu ghi trên sổ kế toán của năm sau phải kế tiếp thông tin, số liệu ghi trên sổ kế toán của năm trước liền kề. Sổ kế toán phải ghi liên tục từ khi mở sổ đến khi khóa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tin, số liệu trên sổ kế toán phải được ghi bằng bút mực; không ghi xen thêm vào phía trên hoặc phía dưới; không ghi chồng lên nhau; không ghi cách dòng; trường hợp ghi không hết trang sổ phải gạch chéo phần không ghi; khi ghi hết trang phải cộng số liệu tổng cộng của trang và chuyển số liệu tổng cộng sang trang kế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Đơn vị kế toán phải khóa sổ kế toán vào cuối kỳ kế toán trước khi lập báo cáo tài chính và các trường hợp khóa sổ kế toán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Đơn vị kế toán được ghi sổ kế toán bằng tay hoặc ghi sổ kế toán bằng máy vi tính. Trường hợp ghi sổ kế toán bằng máy vi tính thì phải thực hiện các quy định về sổ kế toán tại Điều 25, Điều 26 của Luật này và các khoản 1, 2, 3, 4 và 6 Điều này. Sau khi khóa sổ kế toán trên máy vi tính phải in sổ kế toán ra giấy và đóng thành quyển riêng cho từng kỳ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Sửa chữa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sổ kế toán ghi bằng tay có sai sót thì không được tẩy xóa làm mất dấu vết thông tin, số liệu ghi sai mà phải sửa chữa theo một trong ba phương pháp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cải chính bằng cách gạch một đường thẳng vào chỗ sai và ghi số hoặc chữ đúng ở phía trên và phải có chữ ký của kế toán trưởng bên cạnh;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Ghi số âm bằng cách ghi lại số sai bằng mực đỏ hoặc ghi lại số sai trong dấu ngoặc đơn, sau đó ghi lại số đúng và phải có chữ ký của kế toán trưởng bên cạnh;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Ghi bổ sung bằng cách lập “chứng từ ghi sổ bổ sung” và ghi thêm số chênh lệch thiếu cho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phát hiện sổ kế toán có sai sót trước khi báo cáo tài chính năm được nộp cho cơ quan nhà nước có thẩm quyền thì phải sửa chữa trên sổ kế toán của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phát hiện sổ kế toán có sai sót sau khi báo cáo tài chính năm đã nộp cho cơ quan nhà nước có thẩm quyền thì phải sửa chữa trên sổ kế toán của năm đã phát hiện sai sót và ghi chú vào dòng cuối của sổ kế toán năm có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chữa sổ kế toán trong trường hợp ghi sổ bằng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phát hiện sai sót trước khi báo cáo tài chính năm được nộp cho cơ quan nhà nước có thẩm quyền thì phải sửa chữa trực tiếp vào sổ kế toán của năm đó trên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phát hiện sai sót sau khi báo cáo tài chính năm đã nộp cho cơ quan nhà nước có thẩm quyền thì phải sửa chữa trực tiếp vào sổ kế toán của năm đã phát hiện sai sót trên máy vi tính và ghi chú vào dòng cuối của sổ kế toán năm có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chữa sổ kế toán trong trường hợp ghi sổ bằng máy vi tính được thực hiện theo phương pháp quy định tại điểm b hoặc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tài chính được lập theo chuẩn mực kế toán và chế độ kế toán dùng để tổng hợp và thuyết minh về tình hình kinh tế, tài chính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tài chính của đơn vị kế toán thuộc hoạt động thu, chi ngân sách nhà nước, cơ quan hành chính, đơn vị sự nghiệp, tổ chức có sử dụng kinh phí ngân sách nhà nước và đơn vị sự nghiệp, tổ chức không sử dụng kinh phí ngân sách nhà nước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Bảng cân đối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thuyết minh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báo cáo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tài chính của đơn vị kế toán thuộc hoạt động kinh doanh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Bảng cân đối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kết quả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lưu chuyển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thuyết minh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quy định cụ thể về báo cáo tài chính cho từng lĩnh vực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phải lập báo cáo tài chính vào cuối kỳ kế toán năm; trường hợp pháp luật có quy định lập báo cáo tài chính theo kỳ kế toán khác thì đơn vị kế toán phải lập theo kỳ kế toán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báo cáo tài chính phải căn cứ vào số liệu sau khi khóa sổ kế toán. Đơn vị kế toán cấp trên phải lập báo cáo tài chính tổng hợp hoặc báo cáo tài chính hợp nhất dựa trên báo cáo tài chính của các đơn vị kế toán trong cùng đơn vị kế toán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tài chính phải được lập đúng nội dung, phương pháp và trình bày nhất quán giữa các kỳ kế toán; trường hợp báo cáo tài chính trình bày khác nhau giữa các kỳ kế toán thì phải thuyết minh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tài chính phải được người lập, kế toán trưởng và người đại diện theo pháp luật của đơn vị kế toán ký. Người ký báo cáo tài chính phải chịu trách nhiệm về nội dung của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w:t>
      </w:r>
      <w:r>
        <w:t xml:space="preserve">Thời hạn nộp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tài chính năm của đơn vị kế toán phải được nộp cho cơ quan nhà nước có thẩm quyền trong thời hạn chín mươi ngày, kể từ ngày kết thúc kỳ kế toán năm theo quy định của pháp luật; đối với báo cáo quyết toán ngân sách thì thời hạn nộp báo cáo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thời hạn nộp báo cáo tài chính, báo cáo quyết toán ngân sách cho từng lĩnh vực hoạt động và từng cấp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Nội dung công khai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công khai báo cáo tài chính của đơn vị kế toán thuộc hoạt động thu, chi ngân sách nhà nước, cơ quan hành chính, đơn vị sự nghiệp, tổ chức có sử dụng kinh phí ngân sách nhà nước và đơn vị sự nghiệp, tổ chức không sử dụng kinh phí ngân sách nhà nước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kế toán thuộc hoạt động thu, chi ngân sách nhà nước công khai quyết toán thu, chi ngân sách nhà nước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kế toán là cơ quan hành chính, đơn vị sự nghiệp, tổ chức có sử dụng kinh phí ngân sách nhà nước công khai quyết toán thu, chi ngân sách nhà nước năm và các khoản thu, chi tài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vị kế toán là đơn vị sự nghiệp, tổ chức không sử dụng kinh phí ngân sách nhà nước công khai quyết toán thu, chi tài chính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vị kế toán có sử dụng các khoản đóng góp của nhân dân công khai mục đích huy động và sử dụng các khoản đóng góp, đối tượng đóng góp, mức huy động, kết quả sử dụng và quyết toán thu, chi từng khoản đóng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công khai báo cáo tài chính của đơn vị kế toán thuộc hoạt động kinh doanh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Tình hình tài sản, nợ phải trả và vốn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lập và sử dụng các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nhập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tài chính của đơn vị kế toán đã được kiểm toán khi công khai phải kèm theo kết luận của tổ chức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Hình thức và thời hạn công khai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khai báo cáo tài chính được thực hiện theo các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hành ấn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hình thức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thuộc hoạt động thu, chi ngân sách nhà nước phải công khai báo cáo tài chính năm trong thời hạn sáu mươi ngày, kể từ ngày được cấp có thẩm quyền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kế toán là cơ quan hành chính, đơn vị sự nghiệp, tổ chức có sử dụng kinh phí ngân sách nhà nước và đơn vị sự nghiệp, tổ chức không sử dụng kinh phí ngân sách nhà nước, đơn vị kế toán có sử dụng các khoản đóng góp của nhân dân phải công khai báo cáo tài chính năm trong thời hạn ba mươi ngày, kể từ ngày được cấp có thẩm quyền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kế toán thuộc hoạt động kinh doanh phải công khai báo cáo tài chính năm trong thời hạn một trăm hai mươi ngày, kể từ ngày kết thúc kỳ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w:t>
      </w:r>
      <w:r>
        <w:t xml:space="preserve">Kiểm toán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tài chính năm của đơn vị kế toán mà pháp luật quy định phải kiểm toán thì phải được kiểm toán trước khi nộp cho cơ quan nhà nước có thẩm quyền và trước khi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khi được kiểm toán phải tuân thủ đầy đủ các quy định của pháp luật về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tài chính đã được kiểm toán khi nộp cho cơ quan nhà nước có thẩm quyền quy định tại Điều 31 của Luật này phải có báo cáo kiểm toán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KIỂM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Kiểm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kế toán phải chịu sự kiểm tra kế toán của cơ quan có thẩm quyền và không quá một lần kiểm tra cùng một nội dung trong một năm. Việc kiểm tra kế toán chỉ được thực hiện khi có quyết định của cơ quan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w:t>
      </w:r>
      <w:r>
        <w:t xml:space="preserve">Nội dung kiểm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kiểm tra kế toán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việc thực hiện các nội dung công tác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việc tổ chức bộ máy kế toán và người làm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việc tổ chức quản lý và hoạt động nghề nghiệp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việc chấp hành các quy định khác của pháp luật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kiểm tra kế toán phải được xác định trong 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Quyền và trách nhiệm của đoàn kiểm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kiểm tra kế toán, đoàn kiểm tra kế toán phải xuất trình quyết định kiểm tra kế toán. Đoàn kiểm tra kế toán có quyền yêu cầu đơn vị kế toán được kiểm tra cung cấp tài liệu kế toán có liên quan đến nội dung kiểm tra kế toán và giải trình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kết thúc kiểm tra kế toán, đoàn kiểm tra kế toán phải lập biên bản kiểm tra kế toán và giao cho đơn vị kế toán được kiểm tra một bản; nếu phát hiện có vi phạm pháp luật về kế toán thì xử lý theo thẩm quyền hoặc chuyển hồ sơ đến cơ quan nhà nước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đoàn kiểm tra kế toán phải chịu trách nhiệm về các kết luận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Đoàn kiểm tra kế toán phải tuân thủ trình tự, nội dung, phạm vi và thời gian kiểm tra, không được làm ảnh hưởng đến hoạt động bình thường và không được sách nhiễu đơn vị kế toán được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Trách nhiệm và quyền của đơn vị kế toán được kiểm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được kiểm tra kế toán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cho đoàn kiểm tra kế toán tài liệu kế toán có liên quan đến nội dung kiểm tra và giải trình các nội dung theo yêu cầu của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kết luận của đoàn kiểm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được kiểm tra kế toán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kiểm tra nếu thấy việc kiểm tra không đúng thẩm quyền hoặc nội dung kiểm tra trái với quy định tại Điều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về kết luận của đoàn kiểm tra kế toán với cơ quan có thẩm quyền quyết định kiểm tra kế toán; trường hợp không đồng ý với kết luận của cơ quan có thẩm quyền quyết định kiểm tra kế toán thì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br/>
      </w:r>
      <w:r>
        <w:rPr>
          <w:b/>
        </w:rPr>
        <w:t xml:space="preserve">KIỂM KÊ TÀI SẢN, BẢO QUẢN,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Kiểm kê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phải kiểm kê tài sản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Cuối kỳ kế toán năm, trước khi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Chia, tách, hợp nhất, sáp nhập, giải thể, chấm dứt hoạt động, phá sản hoặc bán, khoán, cho thuê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đổi hình thức sở hữu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Xảy ra hỏa hoạn, lũ lụt và các thiệt hại bất thường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Đánh giá lại tài sản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kiểm kê tài sản, đơn vị kế toán phải lập báo cáo tổng hợp kết quả kiểm kê. Trường hợp có chênh lệch giữa số liệu thực tế kiểm kê với số liệu ghi trên sổ kế toán, đơn vị kế toán phải xác định nguyên nhân và phải phản ánh số chênh lệch và kết quả xử lý vào sổ kế toán trước khi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kiểm kê phải phản ánh đúng thực tế tài sản, nguồn hình thành tài sản. Người lập và ký báo cáo tổng hợp kết quả kiểm kê phải chịu trách nhiệm về kết quả kiểm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Bảo quản,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kế toán phải được đơn vị kế toán bảo quản đầy đủ, an toàn trong quá trình sử dụng và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kế toán lưu trữ phải là bản chính. Trường hợp tài liệu kế toán bị tạm giữ, bị tịch thu thì phải có biên bản kèm theo bản sao chụp có xác nhận; nếu bị mất hoặc bị huỷ hoại thì phải có biên bản kèm theo bản sao chụp hoặc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kế toán phải đưa vào lưu trữ trong thời hạn mười hai tháng, kể từ ngày kết thúc kỳ kế toán năm hoặc kết thúc công việc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đại diện theo pháp luật của đơn vị kế toán chịu trách nhiệm tổ chức bảo quản,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liệu kế toán phải được lưu trữ theo thời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Tối thiểu năm năm đối với tài liệu kế toán dùng cho quản lý, điều hành của đơn vị kế toán, gồm cả chứng từ kế toán không sử dụng trực tiếp để ghi sổ kế toán và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Tối thiểu mười năm đối với chứng từ kế toán sử dụng trực tiếp để ghi sổ kế toán và lập báo cáo tài chính, sổ kế toán và báo cáo tài chính năm,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Lưu trữ vĩnh viễn đối với tài liệu kế toán có tính sử liệu, có ý nghĩa quan trọng về kinh tế,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cụ thể từng loại tài liệu kế toán phải lưu trữ, thời hạn lưu trữ, thời điểm tính thời hạn lưu trữ quy định tại khoản 5 Điều này, nơi lưu trữ và thủ tục tiêu huỷ tài liệu kế toán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Công việc kế toán trong trường hợp tài liệu kế toán bị mất hoặc bị huỷ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 hiện tài liệu kế toán bị mất hoặc bị huỷ hoại, đơn vị kế toán phải thực hiện ngay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xác định và lập biên bản về số lượng, hiện trạng, nguyên nhân tài liệu kế toán bị mất hoặc bị huỷ hoại và thông báo cho tổ chức, cá nhân có liên quan và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phục hồi lại tài liệu kế toán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Liên hệ với tổ chức, cá nhân có giao dịch tài liệu, số liệu kế toán để được sao chụp hoặc xác nhận lại tài liệu kế toán bị mất hoặc bị huỷ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tài liệu kế toán có liên quan đến tài sản nhưng không thể phục hồi bằng các biện pháp quy định tại khoản 2 và khoản 3 Điều này thì phải kiểm kê tài sản để lập lại tài liệu kế toán bị mất hoặc bị huỷ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br/>
      </w:r>
      <w:r>
        <w:rPr>
          <w:b/>
        </w:rPr>
        <w:t xml:space="preserve">CÔNG VIỆC KẾ TOÁN TRONG TRƯỜNG HỢP ĐƠN VỊ KẾ TOÁN CHIA, TÁCH, HỢP NHẤT, SÁP NHẬP, CHUYỂN ĐỔI HÌNH THỨC SỞ HỮU,</w:t>
      </w:r>
      <w:r>
        <w:rPr>
          <w:b/>
        </w:rPr>
        <w:br/>
      </w:r>
      <w:r>
        <w:rPr>
          <w:b/>
        </w:rPr>
        <w:t xml:space="preserve">GIẢI THỂ, CHẤM DỨT HOẠT ĐỘNG,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Công việc kế toán trong trường hợp chia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bị chia thành các đơn vị kế toán mới phải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Khóa sổ kế toán, kiểm kê tài sản, xác định nợ chưa thanh toán,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chia tài sản, nợ chưa thanh toán, lập biên bản bàn giao và ghi sổ kế toán theo biên bản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Bàn giao tài liệu kế toán liên quan đến tài sản, nợ chưa thanh toán cho các đơn vị kế toán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mới được thành lập căn cứ vào biên bản bàn giao mở sổ kế toán và ghi sổ kế toán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Công việc kế toán trong trường hợp tách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bị tách một bộ phận để thành lập đơn vị kế toán mới phải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kê tài sản, xác định nợ chưa thanh toán của bộ phận được tách;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Bàn giao tài sản, nợ chưa thanh toán của bộ phận được tách, lập biên bản bàn giao và ghi sổ kế toán theo biên bản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Bàn giao tài liệu kế toán liên quan đến tài sản, nợ chưa thanh toán cho đơn vị kế toán mới; đối với tài liệu kế toán không bàn giao thì đơn vị kế toán bị tách lưu trữ theo quy định tại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mới được thành lập căn cứ vào biên bản bàn giao mở sổ kế toán và ghi sổ kế toán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Công việc kế toán trong trường hợp hợp nhất các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kế toán hợp nhất thành đơn vị kế toán mới thì từng đơn vị kế toán bị hợp nhất phải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Khóa sổ kế toán, kiểm kê tài sản, xác định nợ chưa thanh toán,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Bàn giao toàn bộ tài sản, nợ chưa thanh toán, lập biên bản bàn giao và ghi sổ kế toán theo biên bản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Bàn giao toàn bộ tài liệu kế toán cho đơn vị kế toán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hợp nhất phải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vào các biên bản bàn giao, mở sổ kế toán và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hợp báo cáo tài chính của các đơn vị kế toán bị hợp nhất thành báo cáo tài chính của đơn vị kế toán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Công việc kế toán trong trường hợp sáp nhập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sáp nhập vào đơn vị kế toán khác phải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Khóa sổ kế toán, kiểm kê tài sản, xác định nợ chưa thanh toán,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Bàn giao toàn bộ tài sản, nợ chưa thanh toán, lập biên bản bàn giao và ghi sổ kế toán theo biên bản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Bàn giao toàn bộ tài liệu kế toán cho đơn vị kế toán nhận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nhận sáp nhập căn cứ vào biên bản bàn giao ghi sổ kế toán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Công việc kế toán trong trường hợp chuyển đổi hình thức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chuyển đổi hình thức sở hữu phải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Khóa sổ kế toán, kiểm kê tài sản, xác định nợ chưa thanh toán,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Bàn giao toàn bộ tài sản, nợ chưa thanh toán, lập biên bản bàn giao và ghi sổ kế toán theo biên bản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Bàn giao toàn bộ tài liệu kế toán cho đơn vị kế toán có hình thức sở hữu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có hình thức sở hữu mới căn cứ vào biên bản bàn giao mở sổ kế toán và ghi sổ kế toán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Công việc kế toán trong trường hợp giải thể, chấm dứt hoạt động,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bị giải thể hoặc chấm dứt hoạt động phải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Khóa sổ kế toán, kiểm kê tài sản, xác định nợ chưa thanh toán,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Mở sổ kế toán theo dõi các nghiệp vụ kinh tế, tài chính liên quan đến giải thể,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Bàn giao tài liệu kế toán của đơn vị kế toán giải thể hoặc chấm dứt hoạt động sau khi xử lý xong cho đơn vị kế toán cấp trên hoặc tổ chức, cá nhân lưu trữ theo quy định tại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đơn vị kế toán bị tuyên bố phá sản thì Toà án tuyên bố phá sản chỉ định người thực hiện công việc kế toán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TỔ CHỨC BỘ MÁY KẾ TOÁN VÀ NGƯỜI LÀM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w:t>
      </w:r>
      <w:r>
        <w:t xml:space="preserve">Tổ chức bộ máy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phải tổ chức bộ máy kế toán</w:t>
      </w:r>
      <w:r>
        <w:rPr>
          <w:b/>
        </w:rPr>
        <w:t xml:space="preserve">,</w:t>
      </w:r>
      <w:r>
        <w:t xml:space="preserve"> bố trí người làm kế toán hoặc thuê làm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phải bố trí người làm kế toán trưởng. Trường hợp đơn vị kế toán chưa bố trí được người làm kế toán trưởng thì phải cử người phụ trách kế toán hoặc thuê người làm kế toán trưởng (sau đây kế toán trưởng và người phụ trách kế toán gọi chung là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doanh nghiệp có đơn vị kế toán cấp trên và đơn vị kế toán cấp cơ sở thì tổ chức bộ máy kế toán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w:t>
      </w:r>
      <w:r>
        <w:t xml:space="preserve">Trách nhiệm của người đại diện theo pháp luật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bộ máy kế toán, bố trí người làm kế toán, người làm kế toán trưởng theo đúng tiêu chuẩn, điều kiện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thuê làm kế toán, thuê làm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và chỉ đạo thực hiện công tác kế toán trong đơn vị kế toán theo quy định của pháp luật về kế toán và chịu trách nhiệm về hậu quả do những sai trái mà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w:t>
      </w:r>
      <w:r>
        <w:t xml:space="preserve">Tiêu chuẩn, quyền và trách nhiệm của người làm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kế toán phải có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phẩm chất đạo đức nghề nghiệp, trung thực, liêm khiết, có ý thức chấp hành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trình độ chuyên môn, nghiệp vụ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kế toán có quyền độc lập về chuyên môn, nghiệp vụ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làm kế toán có trách nhiệm tuân thủ các quy định của pháp luật về kế toán, thực hiện các công việc được phân công và chịu trách nhiệm về chuyên môn, nghiệp vụ của mình. Khi thay đổi người làm kế toán, người làm kế toán cũ phải có trách nhiệm bàn giao công việc kế toán và tài liệu kế toán cho người làm kế toán mới. Người làm kế toán cũ phải chịu trách nhiệm về công việc kế toán trong thời gian mình làm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Những người không được làm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chưa thành niên; người bị hạn chế hoặc mất năng lực hành vi dân sự; người đang phải đưa vào cơ sở giáo dục, cơ sở chữa bệnh hoặc bị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bị cấm hành nghề, cấm làm kế toán theo bản án hoặc quyết định của Tòa án; người đang bị truy cứu trách nhiệm hình sự; người đang phải chấp hành hình phạt tù hoặc đã bị kết án về một trong các tội về kinh tế, về chức vụ liên quan đến tài chính, kế toán mà chưa được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Bố, mẹ, vợ, chồng, con, anh, chị, em ruột của người có trách nhiệm quản lý điều hành đơn vị kế toán, kể cả kế toán trưởng trong cùng một đơn vị kế toán là doanh nghiệp nhà nước, công ty cổ phần, hợp tác xã, cơ quan nhà nước, đơn vị sự nghiệp, tổ chức có sử dụng kinh phí ngân sách nhà nước, đơn vị sự nghiệp, tổ chức không sử dụng kinh phí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kho, thủ quỹ, người mua, bán tài sản trong cùng một đơn vị kế toán là doanh nghiệp nhà nước, công ty cổ phần, hợp tác xã, cơ quan nhà nước, đơn vị sự nghiệp, tổ chức có sử dụng kinh phí ngân sách nhà nước, đơn vị sự nghiệp, tổ chức không sử dụng kinh phí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toán trưởng có nhiệm vụ tổ chức thực hiện công tác kế toán trong đơn vị kế toán theo quy định tại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toán trưởng của cơ quan nhà nước, đơn vị sự nghiệp, tổ chức có sử dụng kinh phí ngân sách nhà nước, đơn vị sự nghiệp, tổ chức không sử dụng kinh phí ngân sách nhà nước và doanh nghiệp nhà nước ngoài nhiệm vụ quy định tại khoản 1 Điều này còn có nhiệm vụ giúp người đại diện theo pháp luật của đơn vị kế toán giám sát tài chính tại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 toán trưởng chịu sự lãnh đạo của người đại diện theo pháp luật của đơn vị kế toán; trường hợp có đơn vị kế toán cấp trên thì đồng thời chịu sự chỉ đạo và kiểm tra của kế toán trưởng cấp trên về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đơn vị kế toán cử người phụ trách kế toán thay kế toán trưởng thì người phụ trách kế toán phải có các tiêu chuẩn quy định tại khoản 1 Điều 50 của Luật này và phải thực hiện nhiệm vụ, trách nhiệm và quyền quy định cho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Tiêu chuẩn và điều kiện của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toán trưởng phải có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tiêu chuẩn quy định tại khoản 1 Điều 50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chuyên môn, nghiệp vụ về kế toán từ bậc trung cấp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công tác thực tế về kế toán ít nhất là hai năm đối với người có chuyên môn, nghiệp vụ về kế toán từ trình độ đại học trở lên và thời gian công tác thực tế về kế toán ít nhất là ba năm đối với người có chuyên môn, nghiệp vụ về kế toán bậc trung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kế toán trưởng phải có chứng chỉ qua lớp bồi dưỡng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tiêu chuẩn và điều kiện của kế toán trưởng phù hợp với từng loại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Trách nhiệm và quyền của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toán trưởng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quy định của pháp luật về kế toán, tài chính trong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điều hành bộ máy kế toán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toán trưởng có quyền độc lập về chuyên môn, nghiệp vụ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 toán trưởng của cơ quan nhà nước, đơn vị sự nghiệp, tổ chức có sử dụng kinh phí ngân sách nhà nước, đơn vị sự nghiệp, tổ chức không sử dụng kinh phí ngân sách nhà nước và doanh nghiệp nhà nước, ngoài các quyền đã quy định tại khoản 2 Điều này còn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ý kiến bằng văn bản với người đại diện theo pháp luật của đơn vị kế toán về việc tuyển dụng, thuyên chuyển, tăng lương, khen thưởng, kỷ luật người làm kế toán, thủ kho, thủ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các bộ phận liên quan trong đơn vị kế toán cung cấp đầy đủ, kịp thời tài liệu liên quan đến công việc kế toán và giám sát tài chính của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lưu ý kiến chuyên môn bằng văn bản khi có ý kiến khác với ý kiến của 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bằng văn bản cho người đại diện theo pháp luật của đơn vị kế toán khi phát hiện các vi phạm pháp luật về tài chính, kế toán trong đơn vị; trường hợp vẫn phải chấp hành quyết định thì báo cáo lên cấp trên trực tiếp của người đã ra quyết định hoặc cơ quan nhà nước có thẩm quyền và không phải chịu trách nhiệm về hậu quả của việc thi hành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HOẠT ĐỘNG NGHỀ NGHIỆP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Hành nghề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đủ điều kiện theo quy định của pháp luật có quyền hành nghề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kinh doanh dịch vụ kế toán phải thành lập doanh nghiệp dịch vụ kế toán theo quy định của pháp luật. Người quản lý doanh nghiệp dịch vụ kế toán phải có chứng chỉ hành nghề kế toán do cơ quan nhà nước có thẩm quyền cấp theo quy định tại Điều 57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hành nghề kế toán phải có chứng chỉ hành nghề kế toán do cơ quan nhà nước có thẩm quyền cấp theo quy định tại Điều 57 của Luật này và phải có đăng ký kinh doanh dịch vụ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Thuê làm kế toán, thuê làm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kế toán được ký hợp đồng với doanh nghiệp dịch vụ kế toán hoặc cá nhân có đăng ký kinh doanh dịch vụ kế toán để thuê làm kế toán hoặc thuê làm kế toán trưởng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thuê làm kế toán, thuê làm kế toán trưởng phải được lập thành hợp đồng bằng văn bản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kế toán thuê làm kế toán, thuê làm kế toán trưởng có trách nhiệm cung cấp đầy đủ, kịp thời, trung thực mọi thông tin, tài liệu liên quan đến công việc thuê làm kế toán, thuê làm kế toán trưởng và thanh toán đầy đủ, kịp thời phí dịch vụ kế toán theo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thuê làm kế toán trưởng phải có đủ tiêu chuẩn và điều kiện quy định tại Điều 53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cá nhân cung cấp dịch vụ kế toán và người được thuê làm kế toán trưởng phải chịu trách nhiệm về thông tin, số liệu kế toán theo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Chứng chỉ hành nghề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được cấp chứng chỉ hành nghề kế toán phải có các tiêu chuẩn và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phẩm chất đạo đức nghề nghiệp, trung thực, liêm khiết, có ý thức chấp hành pháp luật; không thuộc đối tượng quy định tại khoản 1 và khoản 2 Điều 51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chuyên môn, nghiệp vụ về tài chính, kế toán từ trình độ đại học trở lên và thời gian công tác thực tế về tài chính, kế toán từ năm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Đạt kỳ thi tuyển do cơ quan nhà nước có thẩm quyền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nước ngoài được cấp chứng chỉ hành nghề kế toán phải có các tiêu chuẩn và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phép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chứng chỉ chuyên gia kế toán hoặc chứng chỉ kế toán do tổ chức nước ngoài hoặc tổ chức quốc tế về kế toán cấp được Bộ Tài chính Việt Nam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Đạt kỳ thi sát hạch về pháp luật kinh tế, tài chính, kế toán Việt Nam do cơ quan nhà nước có thẩm quyền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quy định chương trình bồi dưỡng, hội đồng thi tuyển, thủ tục, thẩm quyền cấp và thu hồi chứng chỉ hành nghề kế toán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Quyền tham gia tổ chức nghề nghiệp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kế toán và người làm kế toán có quyền tham gia Hội kế toán Việt Nam hoặc tổ chức nghề nghiệp kế toán khác nhằm mục đích phát triển nghề nghiệp kế toán, bảo vệ quyền và lợi ích hợp pháp của hội viên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QUẢN LÝ NHÀ NƯỚC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Nội dung quản lý nhà nước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quản lý nhà nước về kế toán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chỉ đạo thực hiện chiến lược, quy hoạch, kế hoạch phát triển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phổ biến, chỉ đạo và tổ chức thực hiện văn bản pháp luật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kế toán; kiểm tra hoạt động dịch vụ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hoạt động hành nghề kế toán, tổ chức thi tuyển, cấp và thu hồi chứng chỉ hành nghề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và tổ chức đào tạo, bồi dưỡng nghề nghiệp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và quản lý công tác nghiên cứu khoa học về kế toán và ứng dụng công nghệ thông tin trong hoạt động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Hợp tác quốc tế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Giải quyết khiếu nại, tố cáo và xử lý vi phạm pháp luật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Cơ quan quản lý nhà nước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chịu trách nhiệm trước Chính phủ thực hiện chức năng quản lý nhà nước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có trách nhiệm quản lý nhà nước về kế toán trong ngành, lĩnh vực được phân công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tỉnh, thành phố trực thuộc trung ương trong phạm vi nhiệm vụ, quyền hạn của mình có trách nhiệm quản lý nhà nước về kế toán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thành tích trong hoạt động kế toán thì được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hành vi vi phạm pháp luật về kế toán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kế toán và thống kê ngày 10 tháng 5 năm 1988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3 thông qua ngày 17 tháng 6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Văn An</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ke-toan-so-03-2003-qh11-cua-quoc-hoi.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2022-06-22T13:56:07Z</dcterms:created>
  <dcterms:modified xsi:type="dcterms:W3CDTF">2022-06-22T13:56:07Z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2022-06-22T13:56:07Z</dcterms:created>
  <dcterms:modified xsi:type="dcterms:W3CDTF">2022-06-22T13:56:07Z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2022-06-22T13:56:07Z</dcterms:created>
  <dcterms:modified xsi:type="dcterms:W3CDTF">2022-06-22T13:56:07Z</dcterms:modified>
</cp:coreProperties>
</file>