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NGÂN HÀNG NHÀ NƯỚC</w:t>
            </w:r>
            <w:r>
              <w:rPr>
                <w:b/>
              </w:rPr>
              <w:br/>
            </w:r>
            <w:r>
              <w:rPr>
                <w:b/>
              </w:rPr>
              <w:t xml:space="preserve">VIỆT NAM</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02/2019/TT-NHNN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w:t>
            </w:r>
            <w:r>
              <w:rPr>
                <w:i/>
              </w:rPr>
              <w:t xml:space="preserve">28 </w:t>
            </w:r>
            <w:r>
              <w:rPr>
                <w:i/>
              </w:rPr>
              <w:t xml:space="preserve">tháng </w:t>
            </w:r>
            <w:r>
              <w:rPr>
                <w:i/>
              </w:rPr>
              <w:t xml:space="preserve">02</w:t>
            </w:r>
            <w:r>
              <w:rPr>
                <w:i/>
              </w:rPr>
              <w:t xml:space="preserve"> năm 201</w:t>
            </w:r>
            <w:r>
              <w:rPr>
                <w:i/>
              </w:rPr>
              <w:t xml:space="preserve">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SỬA ĐỔI, BỔ SUNG MỘT SỐ ĐIỀU CỦA THÔNG TƯ SỐ </w:t>
      </w:r>
      <w:hyperlink r:id="rId3" w:history="1">
        <w:r>
          <w:rPr>
            <w:rStyle w:val="Hyperlink"/>
          </w:rPr>
          <w:t xml:space="preserve">23/2014/TT-NHNN </w:t>
        </w:r>
      </w:hyperlink>
      <w:r>
        <w:t xml:space="preserve"> NGÀY 19/8/2014 CỦA NGÂN HÀNG NHÀ NƯỚC VIỆT NAM HƯỚNG DẪN VIỆC MỞ VÀ SỬ DỤNG TÀI KHOẢN THANH TOÁN TẠI TỔ CHỨC CUNG ỨNG DỊCH VỤ THANH TOÁN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Ngân hàng Nhà nước Việt Nam ngày 16 tháng 6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các tổ chức tín dụng ngày 16 tháng 6 năm 2010; Luật sửa đổi, bổ sung một số điều của Luật các tổ chức tín dụng ngày 20 tháng 11 năm 2017;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4" w:history="1">
        <w:r>
          <w:rPr>
            <w:rStyle w:val="Hyperlink"/>
            <w:i/>
          </w:rPr>
          <w:t xml:space="preserve">101/2012/NĐ-CP </w:t>
        </w:r>
      </w:hyperlink>
      <w:r>
        <w:rPr>
          <w:i/>
        </w:rPr>
        <w:t xml:space="preserve"> ngày 22 tháng 11 năm 2012 của Chính phủ về thanh toán không d</w:t>
      </w:r>
      <w:r>
        <w:rPr>
          <w:i/>
        </w:rPr>
        <w:t xml:space="preserve">ù</w:t>
      </w:r>
      <w:r>
        <w:rPr>
          <w:i/>
        </w:rPr>
        <w:t xml:space="preserve">ng tiền mặt; Nghị định số 80/2016/NĐ-CP ngày 01 tháng 7 năm 2016 của Chính phủ sửa đổi, bổ sung một số điều của Nghị định số 101/2012/NĐ-CP ngày 22 tháng 11 năm 2012 của Chính phủ về thanh toán không dùng tiền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5" w:history="1">
        <w:r>
          <w:rPr>
            <w:rStyle w:val="Hyperlink"/>
            <w:i/>
          </w:rPr>
          <w:t xml:space="preserve">16/2017/NĐ-CP </w:t>
        </w:r>
      </w:hyperlink>
      <w:r>
        <w:rPr>
          <w:i/>
        </w:rPr>
        <w:t xml:space="preserve"> ngày 17 tháng 02 năm 2017 của Chính phủ quy định chức năng, nhiệm vụ, quyền hạn và cơ cấu tổ chức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Vụ trưởng Vụ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Thống đốc Ng</w:t>
      </w:r>
      <w:r>
        <w:rPr>
          <w:i/>
        </w:rPr>
        <w:t xml:space="preserve">â</w:t>
      </w:r>
      <w:r>
        <w:rPr>
          <w:i/>
        </w:rPr>
        <w:t xml:space="preserve">n hàng Nhà nước Việt Nam ban hành Thông tư sửa đổi, bổ sung một số điều của Thông tư số 23/2014/TT-NHNN ngày 19/8/2014 của Ngân hàng Nhà nước Việt Nam hướng dẫn việc mở và sử dụng tài khoản thanh toán tại tổ chức cung ứng dịch vụ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Sửa đổi, bổ sung một số điều của Thông tư số 23/2014/TT-NHNN ngày 19 tháng 8 năm 2014 của Ngân hàng Nhà nước Việt Nam hướng dẫn việc mở và sử dụng tài khoản thanh toán tại tổ chức cung ứng dịch vụ thanh toán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Khoản 3 Điều 3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Tài khoản thanh toán của tổ chức là tài khoản do khách hàng là tổ chức mở tại tổ chức cung ứng dịch vụ thanh toán. Chủ tài khoản thanh toán của tổ chức là tổ chức mở tài khoản. Người đại diện theo pháp luật hoặc đại diện theo ủy quyền (gọi chung là người đại diện hợp pháp) của tổ chức mở tài khoản thanh toán thay mặt tổ chức đó thực hiện các giao dịch liên quan đến tài khoản thanh toán trong phạm vi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Khoản 1 và khoản 2 Điều 4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tài khoản thanh toán được ủy quyền cho người khác sử dụng tài khoản thanh toán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ủy quyền trong sử dụng tài khoản thanh toán phải bằng văn bản và được thực hiện theo quy định của pháp luật về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Điểm đ khoản 2 Điều 5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Cung cấp đầy đủ, rõ ràng, chính xác các thông tin liên quan về mở và sử dụng tài khoản thanh toán. Thông báo kịp thời và gửi các giấy tờ liên quan cho tổ chức cung ứng dịch vụ thanh toán nơi mở tài khoản khi có sự thay đổi về thông tin trong hồ sơ mở tài khoản thanh toán. Việc thay đổi thông tin về tài khoản thanh toán mở tại Ngân hàng Nhà nước thực hiện theo Phụ lục số 03 đính kèm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Điểm b, điểm d khoản 2 Điều 6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Lưu giữ và cập nhật đầy đủ các mẫu chữ ký, mẫu dấu (nếu có) của khách hàng đã đăng ký để kiểm tra, đối chiếu trong quá trình sử dụng tài khoản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Thông tin đầy đủ, kịp thời về số dư, các giao dịch phát sinh trên tài khoản thanh toán và việc phong tỏa tài khoản thanh toán bằng văn bản hoặc theo các hình thức đã quy định tại hợp đồng mở, sử dụng tài khoản thanh toán và chịu trách nhiệm về tính chính xác đối với những thông tin mà mình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Điểm c, điểm d khoản 1 Điều 8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giấy tờ chứng minh tư cách đại diện h</w:t>
      </w:r>
      <w:r>
        <w:t xml:space="preserve">ợ</w:t>
      </w:r>
      <w:r>
        <w:t xml:space="preserve">p pháp của người đại diện hợp pháp của tổ chức mở tài khoản thanh toán và thẻ căn cước công dân hoặc giấy chứng minh nhân dân hoặc hộ chiếu còn thời hạn của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Văn bản hoặc quyết định bổ nhiệm và thẻ căn cước công dân hoặc giấy chứng minh nhân dân hoặc hộ chiếu còn thời hạn của kế toán trưởng hoặc người phụ trách kế toán, người kiểm soát chứng từ giao dịch với Ngân hàng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Điều 11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Đối tượng mở tài khoản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mở tài khoản thanh toán tại ngân hàng, chi nhánh ngân hàng nước ngoài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từ đủ 18 tuổi trở lên có năng lực hành vi dân sự đầy đủ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từ đủ 15 tuổi đến chưa đủ 18 tuổi không bị mất hoặc hạn chế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chưa đủ 15 tuổi, người hạn chế năng lực hành vi dân sự, người mất năng lực hành vi dân sự theo quy định của pháp luật Việt Nam mở tài khoản thanh toán thông qua người đại diện theo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có khó khăn trong nhận thức, làm chủ hành vi theo quy định của pháp luật Việt Nam mở tài khoản thanh toán thông qua người giám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được thành lập, hoạt động hợp pháp theo quy định của pháp luật Việt Nam bao gồm: tổ chức là pháp nhân, doanh nghiệp tư nhân, hộ kinh doanh và các tổ chức khác được mở tài khoản thanh toán tại ngân hàng, chi nhánh ngân hàng nước ngoài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Khoản 1, khoản 2 và khoản 4 Điều 12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tài khoản thanh toán của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đề nghị mở tài khoản thanh toán lập theo mẫu của ngân hàng, chi nhánh ngân hàng nước ngoài nơi mở tài khoản và phù hợp với quy định tại khoản 1 Điều 13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Thẻ căn cước công dân hoặc giấy chứng minh nhân dân hoặc hộ chiếu còn thời hạn, giấy khai sinh (đối với cá nhân là công dân Việt Nam chưa đủ 14 tuổi), thị thực nhập cảnh hoặc giấy tờ chứng minh được miễn thị thực nhập cảnh (đối với cá nhân là người nước ngoài) của chủ tài khoản;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cá nhân mở tài khoản thanh toán thông qua người giám hộ, người đại diện theo pháp luật thì ngoài các giấy tờ nêu tại điểm a và b khoản 1 Điều này, hồ sơ mở tài khoản thanh toán phải có thêm thẻ căn cước công dân hoặc giấy chứng minh nhân dân hoặc hộ chiếu còn thời hạn của người giám hộ, người đại diện theo pháp luật và các giấy tờ chứng minh tư cách đại diện hợp pháp của người đó đối với chủ tài khoản.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tài khoản thanh toán của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đề nghị mở tài khoản thanh toán lập theo mẫu của ngân hàng, chi nhánh ngân hàng nước ngoài nơi mở tài khoản và phù hợp với quy định tại khoản 2 Điều 13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giấy tờ chứng minh việc tổ chức mở tài khoản thanh toán được thành lập và hoạt động hợp pháp: Quyết định thành lập, giấy phép hoạt động, giấy chứng nhận đăng ký doanh nghiệp hoặc các giấy tờ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giấy tờ chứng minh tư cách đại diện của người đại diện h</w:t>
      </w:r>
      <w:r>
        <w:t xml:space="preserve">ợ</w:t>
      </w:r>
      <w:r>
        <w:t xml:space="preserve">p pháp và quyết định bổ nhiệm kế toán trưởng hoặc người phụ trách kế toán (nếu có) của tổ chức mở tài khoản thanh toán kèm thẻ căn cước công dân hoặc giấy chứng minh nhân dân hoặc hộ chiếu còn thời hạn của những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giấy tờ trong hồ sơ mở tài khoản thanh toán quy định tại khoản 1 và khoản 2 Điều này (ngoại trừ Giấy đề nghị mở tài khoản thanh toán lập theo mẫu của ngân hàng) là bản chính hoặc bản sao. Đối với các giấy tờ trong hồ sơ mở tài khoản thanh toán bằng tiếng nước ngoài, ngân hàng, chi nhánh ngân hàng nước ngoài được thỏa thuận với khách hàng về việc dịch ra tiếng Việt nhưng phải đảm bảo các nguyên tắc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giấy tờ chứng minh việc tổ chức mở tài khoản thanh toán được thành lập và hoạt động hợp pháp (quyết định thành lập, giấy phép hoạt động, giấy chứng nhận đăng ký doanh nghiệp); giấy tờ chứng minh tư cách người đại diện hợp pháp của chủ tài khoản trong mở và sử dụng tài khoản thanh toán (quyết định bổ nhiệm, văn bản ủy quyền) phải được dịch toàn bộ ra tiếng Việt;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Hộ chiếu và các giấy tờ khác trong hồ sơ mở tài khoản thanh toán chỉ phải dịch ra tiếng Việt khi có yêu cầu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dịch ra tiếng Việt phải được đính kèm bản chính bằng tiếng nước ngoài để kiểm tra, đối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 chức cung ứng dịch vụ thanh toán chịu trách nhiệm kiểm soát và đảm bảo tính trung thực, chính xác và đầy đủ về nội dung được dịch ra tiếng Việt so với nội dung của các giấy tờ bằng tiếng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Khoản 1, khoản 2 Điều 13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đề nghị mở tài khoản thanh toán cá nhân phải có đủ những nội dung chủ yếu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tin về chủ tài khoản,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 nhân là người Việt Nam: họ và tên, ngày, tháng, năm sinh, quốc tịch; nghề nghiệp, chức vụ; số điện thoại; số thẻ căn cước công dân hoặc số chứng minh nhân dân hoặc số hộ chiếu còn thời hạn, ngày cấp, nơi cấp; địa chỉ nơi đăng ký hộ khẩu thường trú và nơi ở hiện tại; thuộc đối tượng người cư trú hay người không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 nhân là người nước ngoài: họ và tên, ngày, tháng, năm sinh, quốc tịch; nghề nghiệp, chức vụ; số điện thoại; số hộ chiếu còn thời hạn, ngày cấp, nơi cấp, thị thực nhập cảnh; địa chỉ nơi đăng ký cư trú ở nước ngoài và nơi đăng ký cư trú tại Việt Nam; thuộc đối tượng người cư trú hay người không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trường hợp cá nhân mở tài khoản thanh toán thông qua người người giám hộ, người đại diện theo pháp luật: thông tin về người giám hộ hoặc người đại diện theo pháp luật của chủ tài khoản,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người giám hộ, người đại diện theo pháp luật của chủ tài khoản là cá nhân, các thông tin về người giám hộ, người đại diện theo pháp luật được thực hiện theo quy định tại điểm a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người giám hộ của chủ tài khoản là tổ chức, các thông tin gồm: tên giao dịch đầy đủ và viết tắt; địa chỉ đặt trụ sở chính, địa chỉ giao dịch, số điện thoại, số fax (nếu có); lĩnh vực hoạt động, kinh doanh; người đại diện hợp pháp của tổ chức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w:t>
      </w:r>
      <w:r>
        <w:t xml:space="preserve">ẫ</w:t>
      </w:r>
      <w:r>
        <w:t xml:space="preserve">u chữ ký của chủ tài khoản hoặc người đại diện theo pháp luật, người giám hộ và những người khác có liên quan (nếu có) trên chứng từ giao dịch với ngân hàng, chi nhánh ngân hàng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Giấy đề nghị mở tài khoản thanh toán của tổ chức phải có đủ những nội dung chủ yếu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giao dịch đầy đủ và viết tắt; địa chỉ đặt trụ sở chính, địa chỉ giao dịch, số điện thoại, lĩnh vực hoạt động,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tin về người đại diện hợp pháp của tổ chức mở tài khoản thanh toán theo quy định tại điểm a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Thông tin về kế toán trưởng hoặc người phụ trách kế toán (nếu có) của tổ chức mở tài khoản thanh toán theo quy định tại điểm a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M</w:t>
      </w:r>
      <w:r>
        <w:t xml:space="preserve">ẫ</w:t>
      </w:r>
      <w:r>
        <w:t xml:space="preserve">u chữ ký của người đại diện hợp pháp của tổ chức mở tài khoản, mẫu dấu (nếu có), mẫu chữ ký của kế toán trưởng hoặc người phụ trách kế toán (nếu có) của tổ chức mở tài khoản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Sửa đổi khoản 3, khoản 4, khoản 5 và bổ sung khoản 6 vào Điều 14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Sau khi hoàn thành việc kiểm tra, đối chiếu, đảm bảo các giấy tờ trong hồ sơ mở tài khoản thanh toán đã đầy đủ, hợp pháp, hợp lệ theo quy định, ngân hàng, chi nhánh ngân hàng nước ngoài tiến hành ký hợp đồng mở, sử dụng tài khoản thanh toán với khách hàng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chủ tài khoản thanh toán là cá nhân: ngân hàng, chi nhánh ngân hàng nước ngoài phải gặp mặt trực tiếp chủ tài khoản hoặc người giám hộ, người đại diện theo pháp luật của chủ tài khoản (đối với trường hợp mở tài khoản thông qua người giám hộ, người đại diện theo pháp luật) khi ký hợp đồng mở, sử dụng tài khoản thanh toán. Trường hợp cá nhân ở nước ngoài, ngân hàng, chi nhánh ngân hàng nước ngoài không thể gặp mặt trực tiếp thì có thể thực hiện xác minh thông tin nhận biết khách hàng thông qua ngân hàng đại lý hoặc bên trung gian nhưng phải đảm bảo xác minh được chính xác về chủ tài khoản và chịu hoàn toàn trách nhiệm đối với việc xác minh, nhận biết chủ tài khoản thanh toán của đơn vị mình. Việc lựa chọn bên trung gian thực hiện xác minh thông tin khách hàng phải tuân thủ quy định tại Điều 10 Nghị định số </w:t>
      </w:r>
      <w:hyperlink r:id="rId6" w:history="1">
        <w:r>
          <w:rPr>
            <w:rStyle w:val="Hyperlink"/>
          </w:rPr>
          <w:t xml:space="preserve">116/2013/NĐ-CP </w:t>
        </w:r>
      </w:hyperlink>
      <w:r>
        <w:t xml:space="preserve"> ngày 04/10/2013 quy định chi tiết thi hành một số điều của Luật phòng chống rửa tiền và các văn bản sửa đổi, bổ sung, thay thế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tài khoản thanh toán của tổ chức: ngân hàng, chi nhánh ngân hàng nước ngoài không phải gặp mặt trực tiếp người đại diện hợp pháp của chủ tài khoản khi ký hợp đồng mở, sử dụng tài khoản thanh toán nhưng phải áp dụng các biện pháp để xác minh sự chính xác về dấu (nếu có) và chữ ký của người người đại diện h</w:t>
      </w:r>
      <w:r>
        <w:t xml:space="preserve">ợ</w:t>
      </w:r>
      <w:r>
        <w:t xml:space="preserve">p pháp của chủ tài khoản trên hợp đồng mở, sử dụng tài khoản thanh toán và đảm bảo kh</w:t>
      </w:r>
      <w:r>
        <w:t xml:space="preserve">ớ</w:t>
      </w:r>
      <w:r>
        <w:t xml:space="preserve">p đúng với mẫu dấu (nếu có), mẫu chữ ký trong hồ sơ mở tài khoản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tài khoản thanh toán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chủ thể đứng tên mở tài khoản thanh toán chung là cá nhân, thì ngân hàng, chi nhánh ngân hàng nước ngoài tiến hành ký hợp đồng mở, sử dụng tài khoản thanh toán theo quy định tại điểm a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các chủ thể đứng tên mở tài khoản thanh toán chung là tổ chức thì ngân hàng, chi nhánh ngân hàng nước ngoài tiến hành ký hợp đồng mở, sử dụng tài khoản thanh toán theo quy định tại 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Hợp đồng mở, sử dụng tài khoản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Hợp đồng mở, sử dụng tài khoản thanh toán có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hợp đồng, thời điểm (ngày, tháng, năm) lập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ngân hàng, chi nhánh ngân hàng nước ngoài; chủ tài khoản và họ tên người đại diện h</w:t>
      </w:r>
      <w:r>
        <w:t xml:space="preserve">ợ</w:t>
      </w:r>
      <w:r>
        <w:t xml:space="preserve">p pháp của chủ tài khoản (nếu chủ tài khoản là tổ chức), họ tên người giám hộ, người đại diện theo pháp luật của chủ tài khoản (nếu chủ tài khoản là cá nhân thuộc đối tượng quy định tại điểm c, d khoản 1 Điều 11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hiệu, tên tài khoản thanh toán, ngày bắt đ</w:t>
      </w:r>
      <w:r>
        <w:t xml:space="preserve">ầ</w:t>
      </w:r>
      <w:r>
        <w:t xml:space="preserve">u hoạt động của tài khoản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nội dung về quyền và nghĩa vụ của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 định về phí (các loại phí, việc thay đổi về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Việc cung cấp thông tin và hình thức thông báo cho chủ tài khoản biết về: số dư và các giao dịch phát sinh trên tài khoản thanh toán, việc tài khoản thanh toán bị phong tỏa, và các thông tin cần thiết khác trong quá trình sử dụng tài khoản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trường hợp tạm khóa và ngừng tạm khóa tài khoản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Phạm vi sử dụng tài khoản thanh toán và các trường hợp từ chối lệnh thanh toán của chủ tài khoản;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Việc sử dụng tài khoản thanh toán để chi trả các khoản thanh toán thường xuyên, định kỳ theo yêu cầu của chủ tài khoản hoặc ngân hàng, chi nhánh ngân hàng nước ngoài thu các khoản nợ đến hạn, quá hạn, tiền lãi và các chi phí phát sinh trong quá trình quản lý tài khoản và cung ứng các dịch vụ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Việc thực hiện các biện pháp đảm bảo an toàn, bảo mật trong sử dụng tài khoản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Phương thức tiếp nhận đề nghị tra soát, khiếu nại; thời hạn xử lý đề nghị tra soát, khiếu nại và việc xử lý kết quả tra soát, khiếu nại theo quy định tại Điều 15a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trường hợp đóng tài khoản thanh toán và việc xử lý số dư còn lại sau khi đóng tài khoản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Ngoài các nội dung quy định tại điểm a khoản này, các bên có thể thỏa thuận các nội dung khác phù hợp với quy định tại Thông tư này và quy định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sử dụng hợp đồng theo mẫu hoặc điều kiện giao dịch chung trong giao kết hợp đồng mở, sử dụng tài khoản thanh toán, ngân hàng, chi nhánh ngân hàng nước ngoài phải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Niêm yết công khai hợp đồng mẫu, điều kiện giao dịch chung về mở, sử dụng tài khoản thanh toán tại trụ sở và đăng tải trên trang thông tin điện tử của tổ chức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Cung cấp đầy đủ thông tin về hợp đồng mẫu, điều kiện giao dịch chung cho khách hàng biết trước khi ký kết hợp đồng mở, sử dụng tài khoản thanh toán và có xác nhận của khách hàng về việc đã được ngân hàng, chi nhánh ngân hàng nước ngoài cung cấp đầy đủ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Hợp đồng mở, sử dụng tài khoản thanh toán phải được gửi cho khách hàng 01 (một)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Ngân hàng, chi nhánh ngân hàng nước ngoài hướng dẫn khách hàng về trình tự, thủ tục tiếp nhận, xử lý hồ sơ mở tài khoản thanh toán, phương thức và địa điểm ký hợp đồng mở, sử dụng tài khoản thanh toán cho từng đối tượng khách hàng phù hợp với điều kiện và khả năng cung ứng của đơn vị mình nhưng phải đảm bảo tuân thủ các quy định của pháp luật về phòng chống rửa tiền, pháp luật khác liên quan và chịu trách nhiệm về tính chính xác, chặt chẽ, đầy đủ của hồ sơ và hợp đồng mở, sử dụng tài khoản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Trình tự, thủ tục tiếp nhận và xử lý hồ sơ mở tài khoản thanh toán đối với trường hợp khách hàng mở thêm tài khoản thanh toán tại cùng một ngân hàng, chi nhánh ngân hàng nước ngoài do ngân hàng, chi nhánh ngân hàng đó quyết định nhưng phải đảm bảo thu thập và xác minh đầy đủ thông tin nhận diện khách hàng theo quy định của pháp luật về phòng chống rửa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Khoản 2 Điều 15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sử dụng tài khoản thanh toán của cá nhân là người chưa đủ 15 tuổi, người hạn chế hoặc mất năng lực hành vi dân sự, người có khó khăn trong nhận thức, làm chủ hành vi phải được thực hiện thông qua người giám hộ hoặc người đại diện theo pháp luật. Người giám hộ, người đạ</w:t>
      </w:r>
      <w:r>
        <w:t xml:space="preserve">i </w:t>
      </w:r>
      <w:r>
        <w:t xml:space="preserve">diện theo pháp luật thực hiện các giao dịch thanh toán thông qua tài khoản thanh toán của người được giám hộ hoặc người mà mình làm đại diện theo quy định của pháp luật dân sự về giám hộ và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Bổ sung Điều 15a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15a. Xử lý tra soát, khiếu nại trong sử dụng tài khoản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Ngân hàng, chi nhánh ngân hàng nước ngoài có trách nhiệm tiếp nhận đề nghị tra soát, khiếu nại của khách hàng trong quá trình sử dụng tài khoản thanh toán đảm bảo tuân thủ các nguyên tắc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Áp dụng tối thiểu hai hình thức tiếp nhận thông tin tra soát, khiếu nại bao gồm qua tổng đài điện thoại (có ghi âm) và qua các điểm giao dịch của ngân hàng, chi nhánh ngân hàng nước ngoài; đảm bảo xác thực những thông tin cơ bản mà khách hàng đã cung cấp cho ngân hàng, chi nhánh ngân hàng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Xây dựng mẫu giấy đề nghị tra soát, khiếu nại để khách hàng sử dụng khi đề nghị tra soát, khiếu nại. Trường hợp tiếp nhận thông tin qua tổng đài điện thoại, ngân hàng, chi nhánh ngân hàng nước ngoài yêu cầu khách hàng bổ sung giấy đề nghị tra soát, khiếu nại theo mẫu trong thời gian quy định của ngân hàng, chi nhánh ngân hàng nước ngoài làm căn cứ chính thức để xử lý tra soát, khiếu nại. Trường hợp ủy quyền cho người khác đề nghị tra soát, khiếu nại, khách hàng thực hiện theo quy định của pháp luật về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Ngân hàng, chi nhánh ngân hàng nước ngoài được thỏa thuận và quy định cụ thể về thời hạn khách hàng được quyền đề nghị tra soát, khiếu nại nhưng không ít hơn 60 ngày kể từ ngày phát sinh giao dịch đề nghị tra soát,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xử lý tra soát,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tối đa 30 ngày làm việc kể từ ngày tiếp nhận đề nghị tra soát, khiếu nại lần đầu của khách hàng theo một trong các hình thức tiếp nhận quy định tại điểm a khoản 1 Điều này, ngân hàng, chi nhánh ngân hàng nước ngoài có trách nhiệm xử lý đề nghị tra soát, khiếu nại của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tối đa 05 ngày làm việc kể từ ngày thông báo kết quả tra soát, khiếu nại cho khách hàng, ngân hàng, chi nhánh ngân hàng nước ngoài thực hiện bồi hoàn tổn thất cho khách hàng theo thỏa thuận và quy định của pháp luật hiện hành đối với những tổn thất phát sinh không do lỗi của khách hàng và/hoặc không thuộc các trường hợp bất khả kháng theo thỏa thuận về điều khoản và điều kiện mở và sử dụng tài khoản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trường hợp hết thời hạn xử lý tra soát, khiếu nại được quy định tại điểm a khoản này mà vẫn chưa xác định được nguyên nhân hay lỗi thuộc bên nào thì trong vòng 15 ngày làm việc tiếp theo, ngân hàng, chi nhánh ngân hàng nước ngoài thỏa thuận với khách hàng về phương án xử lý tra soát,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vụ việc có dấu hiệu tội phạm, ngân hàng, chi nhánh ngân hàng nước ngoài thực hiện thông báo cho cơ quan nhà nước có thẩm quyền theo quy định của pháp luật về tố tụng hình sự và báo cáo Ngân hàng Nhà nước (Vụ Thanh toán, Cơ quan Thanh tra, giám sát ngân hàng, Ngân hàng Nhà nước tỉnh, thành phố trên địa bàn); đồng thời, thông báo bằng văn bản cho khách hàng về tình trạng xử lý đề nghị tra soát, khiếu nại. Việc xử lý kết quả tra soát, khiếu nại thuộc trách nhiệm giải quyết của cơ quan nhà nước có thẩm quyền. Trong trường hợp cơ quan nhà nước có thẩm quyền thông báo kết quả giải quyết không có yếu tố tội phạm, trong vòng 15 ngày làm việc kể từ ngày có kết luận của cơ quan nhà nước có thẩm quyền, ngân hàng, chi nhánh ngân hàng nước ngoài thỏa thuận với khách hàng về phương án xử lý kết quả tra soát,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ngân hàng, chi nhánh ngân hàng nước ngoài, khách hàng và các bên liên quan không thỏa thuận được và/hoặc không đồng ý với quá trình đề nghị tra soát, khiếu nại thì việc giải quyết tranh chấp được thực hiện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Điểm b khoản 1 và khoản 2 Điều 17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cung ứng dịch vụ thanh toán thực hiện phong tỏa một phần hoặc toàn bộ số tiền trên tài khoản thanh toán của khách hàng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cung ứng dịch vụ thanh toán phát hiện thấy có nhầm lẫn, sai sót khi ghi Có nhầm vào tài khoản thanh toán của khách hàng hoặc theo yêu cầu hoàn trả lại tiền của tổ chức cung ứng dịch vụ thanh toán chuyển tiền do có nhầm lẫn, sai sót so với lệnh thanh toán của người chuyển tiền, số tiền bị phong tỏa trên tài khoản thanh toán không vượt quá số tiền bị nhầm lẫn, sai sót;”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Ngay sau khi phong tỏa tài khoản thanh toán, tổ chức cung ứng dịch vụ thanh toán phải thông báo (bằng văn bản hoặc theo hình thức thông báo đã thỏa thuận tại hợp đồng mở, sử dụng tài khoản thanh toán giữa tổ chức cung ứng dịch vụ thanh toán và khách hàng mở tài khoản thanh toán) cho chủ tài khoản hoặc người giám hộ hoặc người đại diện theo pháp luật của chủ tài khoản biết về l</w:t>
      </w:r>
      <w:r>
        <w:t xml:space="preserve">ý </w:t>
      </w:r>
      <w:r>
        <w:t xml:space="preserve">do và phạm vi phong tỏa tài khoản thanh toán; số tiền bị phong tỏa trên tài khoản thanh toán phải được bảo toàn và kiểm soát chặt chẽ theo nội dung phong tỏa. Trường hợp tài khoản bị phong tỏa một phần thì phần không bị phong tỏa vẫn được sử dụng bình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Điểm a khoản 1 và điểm a khoản 4 Điều 18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cung ứng dịch vụ thanh toán thực hiện đóng tài khoản thanh toán của khách hàng trong các trường h</w:t>
      </w:r>
      <w:r>
        <w:t xml:space="preserve">ợ</w:t>
      </w:r>
      <w:r>
        <w:t xml:space="preserve">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văn bản yêu cầu đóng tài khoản thanh toán của chủ tài khoản và chủ tài khoản đã thực hiện đầy đủ các nghĩa vụ liên quan đến tài khoản thanh toán. Trường hợp chủ tài khoản là người chưa đủ 15 tuổi, người hạn chế năng lực hành vi dân sự, người mất năng lực hành vi dân sự, người khó khăn trong nhận thức, làm chủ hành vi thì việc đóng tài khoản được thực hiện theo yêu cầu của người giám hộ, người đại diện theo pháp luật của chủ tài khoản;”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Số dư còn lại sau khi đóng tài khoản thanh toán được xử lý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 trả theo yêu cầu của chủ tài khoản; người giám hộ, người đại diện theo pháp luật của chủ tài khoản trong trường hợp chủ tài khoản là người chưa đủ 15 tuổi, người hạn chế năng lực hành vi dân sự, người mất năng lực hành vi dân sự, người khó khăn trong nhận thức, làm chủ hành vi hoặc người được thừa kế, đại diện thừa kế trong trường hợp chủ tài khoản thanh toán của cá nhân bị chết, bị tuyên bố là đã chết, mất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Thay thế Phụ lục số 01, 02 ban hành kèm theo Thông tư số 23/2014/TT-NHNN bằng Phụ lục số 01, 02 đính kèm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Bổ sung Phụ lục số 03 đính kèm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Hủy bỏ khoản 2 Điều 1, khoản 3 Điều 15, điểm c khoản 1, khoản 3 và điểm d khoản 4 Điều 17 Thông tư số 23/2014/TT-NHNN.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Trách nhiệm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Ngân hàng, chi nhánh ngân hàng nước ngoài phối hợp với khách hàng là tổ chức (trừ tổ chức là pháp nhân) đã mở tài khoản thanh toán trước thời điểm Thông tư số 32/2016/TT-NHNN ngày 26/12/2016 của Ngân hàng Nhà nước Việt Nam sửa đổi, bổ sung một số điều của Thông tư số 23/2014/TT-NHNN ngày 19/8/2014 của Thống đốc Ngân hàng Nhà nước Việt Nam hướng dẫn việc mở và sử dụng tài khoản thanh toán tại tổ chức cung ứng dịch vụ thanh toán (sau đây gọi tắt là Thông tư số 32/2016/TT-NHNN ) có hiệu lực thi hành thực hiện việc thay đổi chủ tài khoản là tổ chức mở tài khoản thanh toán mà không cần ký lại hợp đồng mở, sử dụng tài khoản thanh toán, trừ trường hợp có yêu cầu bằng văn bản của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khách hàng đã ký lại hợp đồng mở, sử dụng tài khoản thanh toán để chuyển đổi hình thức mở tài khoản thanh toán theo quy định tại khoản 2 Điều 4 Thông tư số 32/2016/TT-NHNN (đã được sửa đổi, bổ sung tại Điều 1 Thông tư số 02/2018/TT-NHNN ngày 12/02/2018 sửa đổi, bổ sung một số điều của Thông tư số 32/2016/TT-NHNN), ngân hàng, chi nhánh ngân hàng nước ngoài thông báo cho khách hàng về việc có thể thỏa thuận về tên tài khoản thanh toán theo quy định tại điểm a khoản 4 Điều 14 Thông tư 23/2014/TT-NHNN (được sửa đổi bổ sung tại khoản 9 Điều 1 Thông tư này) và thực hiện thay đổi tên tài khoản thanh toán theo yêu cầu bằng văn bản của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Chánh Văn phòng, Vụ trưởng Vụ Thanh toán, Thủ trưởng các đơn vị thuộc Ngân hàng Nhà nước; Giám đốc Ngân hàng Nhà nước chi nhánh tỉnh, thành phố trực thuộc Trung ươ</w:t>
      </w:r>
      <w:r>
        <w:t xml:space="preserve">n</w:t>
      </w:r>
      <w:r>
        <w:t xml:space="preserve">g; Chủ tịch Hội đồng quản trị, Chủ tịch Hội đồng thành viên, Tổng Giám đốc (Giám đốc) ngân hàng, chi nhánh ngân hàng nước ngoài chịu trách nhiệm tổ chức thực hiện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thi hành kể từ ngày 0</w:t>
      </w:r>
      <w:r>
        <w:t xml:space="preserve">1</w:t>
      </w:r>
      <w:r>
        <w:t xml:space="preserve"> tháng 3 năm 2019.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tư này bãi bỏ Thông tư số 32/2016/TT-NHNN và Thông tư số 02/2018/TT-NHNN ngày 12/02/2018 sửa đổi, bổ sung một số điều của Thông tư số 32/2016/TT-NHNN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t xml:space="preserve">- Như khoản 3 Điều 3;</w:t>
            </w:r>
            <w:r>
              <w:rPr/>
              <w:br/>
            </w:r>
            <w:r>
              <w:t xml:space="preserve">- Ban lãnh đạo NHNN;</w:t>
            </w:r>
            <w:r>
              <w:rPr/>
              <w:br/>
            </w:r>
            <w:r>
              <w:t xml:space="preserve">- V</w:t>
            </w:r>
            <w:r>
              <w:t xml:space="preserve">ă</w:t>
            </w:r>
            <w:r>
              <w:t xml:space="preserve">n phòng Chính phủ;</w:t>
            </w:r>
            <w:r>
              <w:rPr/>
              <w:br/>
            </w:r>
            <w:r>
              <w:t xml:space="preserve">- Bộ Tư pháp (để kiểm tra);</w:t>
            </w:r>
            <w:r>
              <w:rPr/>
              <w:br/>
            </w:r>
            <w:r>
              <w:t xml:space="preserve">- Công báo;</w:t>
            </w:r>
            <w:r>
              <w:rPr/>
              <w:br/>
            </w:r>
            <w:r>
              <w:t xml:space="preserve">- Cổng thông tin điện tử NHNN;</w:t>
            </w:r>
            <w:r>
              <w:rPr/>
              <w:br/>
            </w:r>
            <w:r>
              <w:t xml:space="preserve">- Lưu: VP, PC,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THỐNG ĐỐC</w:t>
            </w:r>
            <w:r>
              <w:rPr>
                <w:b/>
              </w:rPr>
              <w:br/>
            </w:r>
            <w:r>
              <w:rPr>
                <w:b/>
              </w:rPr>
              <w:t xml:space="preserve">PHÓ THỐNG ĐỐC</w:t>
            </w:r>
            <w:r>
              <w:rPr>
                <w:b/>
              </w:rPr>
              <w:t xml:space="preserve">Nguyễn Kim Anh</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b/>
          <w:i/>
        </w:rPr>
        <w:t xml:space="preserve">Phụ lục số 01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ĐƠN VỊ………………..(Tên Tổ chức mở tài khoản)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GIẤY ĐỀ NGHỊ MỞ TÀI KHOẢN THANH TOÁN TẠI NGÂN HÀNG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Kính gửi: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Tên tổ chức mở tà</w:t>
      </w:r>
      <w:r>
        <w:rPr>
          <w:b/>
        </w:rPr>
        <w:t xml:space="preserve">i </w:t>
      </w:r>
      <w:r>
        <w:rPr>
          <w:b/>
        </w:rPr>
        <w:t xml:space="preserve">khoản thanh toán (Chủ tài khoản):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đầy đủ bằng tiếng Việt: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đầy đủ bằng tiếng Anh: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dùng để giao dịch: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 thành lập số:</w:t>
      </w:r>
      <w:r>
        <w:t xml:space="preserve">………………………….</w:t>
      </w:r>
      <w:r>
        <w:t xml:space="preserve">Ngày cấp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cấp: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Giấy chứng nhận đăng ký hoạt động kinh doanh số: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cấp: </w:t>
      </w:r>
      <w:r>
        <w:t xml:space="preserve">………………………………….</w:t>
      </w:r>
      <w:r>
        <w:t xml:space="preserve">Nơi cấp: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Mã số thuế: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w:t>
      </w:r>
      <w:r>
        <w:t xml:space="preserve">…………………………………………</w:t>
      </w:r>
      <w:r>
        <w:t xml:space="preserve">Điện thoại: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Website:</w:t>
      </w:r>
      <w:r>
        <w:t xml:space="preserve">…………………………………………</w:t>
      </w:r>
      <w:r>
        <w:t xml:space="preserve"> Email: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Họ và tên người đại diện hợp pháp: </w:t>
      </w:r>
      <w:r>
        <w:rPr>
          <w:b/>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Phạm vi đại diện: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tháng, năm sinh*: </w:t>
      </w:r>
      <w:r>
        <w:t xml:space="preserve">…………………</w:t>
      </w:r>
      <w:r>
        <w:t xml:space="preserve">Giới tính (Nam/Nữ)*: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Quốc tịch*: </w:t>
      </w:r>
      <w:r>
        <w:t xml:space="preserve">……………………</w:t>
      </w:r>
      <w:r>
        <w:t xml:space="preserve">là người cư trú/ không cư trú: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đăng ký hộ khẩu thường trú*: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Chỗ ở hiện nay: </w:t>
      </w:r>
      <w:r>
        <w:t xml:space="preserve">………………………………</w:t>
      </w:r>
      <w:r>
        <w:t xml:space="preserve">Điện thoại: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bổ nhiệm số </w:t>
      </w:r>
      <w:r>
        <w:t xml:space="preserve">………………….</w:t>
      </w:r>
      <w:r>
        <w:t xml:space="preserve">ngày</w:t>
      </w:r>
      <w:r>
        <w:t xml:space="preserve">….. </w:t>
      </w:r>
      <w:r>
        <w:t xml:space="preserve">tháng</w:t>
      </w:r>
      <w:r>
        <w:t xml:space="preserve">….. </w:t>
      </w:r>
      <w:r>
        <w:t xml:space="preserve">năm</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thẻ căn cước công dân (hoặc chứng minh nhân dân hoặc hộ chiếu):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Ngày cấp: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cấp: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Họ và tên Kế toán trưởng</w:t>
      </w:r>
      <w:r>
        <w:t xml:space="preserve"> (hoặc người phụ trách kế toán hoặc người kiểm soát chứng từ giao dịch với Ngân hàng Nhà nước):</w:t>
      </w:r>
      <w:r>
        <w:t xml:space="preserve">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tháng, năm sinh*: </w:t>
      </w:r>
      <w:r>
        <w:t xml:space="preserve">…………………..</w:t>
      </w:r>
      <w:r>
        <w:t xml:space="preserve">Giới tính (Nam/Nữ)*: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thẻ căn cước công dân (hoặc chứng minh nhân dân hoặc hộ chiếu):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Ngày cấp: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cấp: </w:t>
      </w:r>
      <w:r>
        <w:t xml:space="preserve">………………………………….</w:t>
      </w:r>
      <w:r>
        <w:t xml:space="preserve">Nơi cấp: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bổ nhiệm số: </w:t>
      </w:r>
      <w:r>
        <w:t xml:space="preserve">…………………………………</w:t>
      </w:r>
      <w:r>
        <w:t xml:space="preserve">Ngày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Đề nghị mở tài khoản thanh toán tại: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Loại tiền tệ: </w:t>
      </w:r>
      <w:r>
        <w:t xml:space="preserve">□ VND </w:t>
      </w:r>
      <w:r>
        <w:t xml:space="preserve">□ USD</w:t>
      </w:r>
      <w:r>
        <w:t xml:space="preserve"> □ Loại khác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Chúng tôi cam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Những thông tin trên đây là đúng sự thật và hoàn toàn chịu trách nhiệm về tính chính xác, đúng sự thật của các giấy tờ trong hồ sơ mở tài khoản thanh toán đính kèm.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Chấp hành đúng, đầy đủ các quy định của pháp luật hiện hành về mở và sử dụng tài khoản thanh toán tại Ngân hàng Nhà nước và xin chịu trách nhiệm đối với mọi vấn đề phát sinh trong trường hợp chúng tôi không thực hiện đúng, đầy đủ quy định về mở và sử dụng tài khoản do Ngân hàng Nhà nước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văn bản (kèm các giấy tờ liên quan) gửi Ngân hàng Nhà nước khi có bất kỳ sự thay đổi nào về thông tin mở tài khoản thanh toán hoặc mẫu dấu, mẫu chữ ký đã đăng ký sử dụng với Ngân hàng Nhà nước.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NGƯỜI ĐẠI DIỆN HỢP PHÁP</w:t>
            </w:r>
            <w:r>
              <w:rPr>
                <w:b/>
                <w:i/>
              </w:rPr>
              <w:t xml:space="preserve">(K</w:t>
            </w:r>
            <w:r>
              <w:rPr>
                <w:b/>
                <w:i/>
              </w:rPr>
              <w:t xml:space="preserve">ý</w:t>
            </w:r>
            <w:r>
              <w:rPr>
                <w:b/>
                <w:i/>
              </w:rPr>
              <w:t xml:space="preserve">, ghi rõ họ tên, đóng d</w:t>
            </w:r>
            <w:r>
              <w:rPr>
                <w:b/>
                <w:i/>
              </w:rPr>
              <w:t xml:space="preserve">ấ</w:t>
            </w:r>
            <w:r>
              <w:rPr>
                <w:b/>
                <w:i/>
              </w:rPr>
              <w:t xml:space="preserve">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Hồ sơ đ</w:t>
      </w:r>
      <w:r>
        <w:rPr>
          <w:b/>
          <w:i/>
        </w:rPr>
        <w:t xml:space="preserve">í</w:t>
      </w:r>
      <w:r>
        <w:rPr>
          <w:b/>
          <w:i/>
        </w:rPr>
        <w:t xml:space="preserve">nh kèm: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Bản đăng ký mẫu dấu và chữ ký kèm văn bản ủy quyền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số</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PHẦN DÀNH CHO NGÂN HÀNG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kiểm soát và xác định Hồ sơ mở tài khoản thanh toán của</w:t>
      </w:r>
      <w:r>
        <w:t xml:space="preserve">…………………………………. </w:t>
      </w:r>
      <w:r>
        <w:t xml:space="preserve">là đầy đủ và hợp lệ, Ngân hàng Nhà nước</w:t>
      </w:r>
      <w:r>
        <w:t xml:space="preserve">………………………………………… </w:t>
      </w:r>
      <w:r>
        <w:t xml:space="preserve">đồng ý mở tài khoản thanh toán số:</w:t>
      </w:r>
      <w:r>
        <w:t xml:space="preserve">…………………………………….</w:t>
      </w:r>
      <w:r>
        <w:t xml:space="preserve"> cho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bắt đầu hoạt động: </w:t>
      </w:r>
      <w:r>
        <w:t xml:space="preserv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TRƯỞNG PHÒNG K</w:t>
            </w:r>
            <w:r>
              <w:rPr>
                <w:b/>
              </w:rPr>
              <w:t xml:space="preserve">Ế</w:t>
            </w:r>
            <w:r>
              <w:rPr>
                <w:b/>
              </w:rPr>
              <w:t xml:space="preserve"> TOÁN</w:t>
            </w:r>
            <w:r>
              <w:rPr>
                <w:b/>
                <w:i/>
              </w:rPr>
              <w:t xml:space="preserve">(Ký, ghi rõ họ tên)</w:t>
            </w:r>
          </w:p>
        </w:tc>
        <w:tc>
          <w:tcPr>
            <w:tcW w:w="0" w:type="auto"/>
            <w:shd w:val="clear" w:color="auto" w:fill="auto"/>
            <w:vAlign w:val="center"/>
          </w:tcPr>
          <w:p>
            <w:pPr>
              <w:pStyle w:val="Normal(Web)"/>
              <w:rPr>
                <w:vanish w:val="0"/>
              </w:rPr>
            </w:pPr>
            <w:r>
              <w:rPr>
                <w:b/>
              </w:rPr>
              <w:t xml:space="preserve">GIÁM ĐỐC SỞ GIAO DỊCH</w:t>
            </w:r>
            <w:r>
              <w:rPr>
                <w:b/>
              </w:rPr>
              <w:t xml:space="preserve">NGÂN HÀNG NHÀ NƯỚC/</w:t>
            </w:r>
            <w:r>
              <w:rPr>
                <w:b/>
              </w:rPr>
              <w:t xml:space="preserve">GIÁM </w:t>
            </w:r>
            <w:r>
              <w:rPr>
                <w:b/>
              </w:rPr>
              <w:t xml:space="preserve">ĐỐ</w:t>
            </w:r>
            <w:r>
              <w:rPr>
                <w:b/>
              </w:rPr>
              <w:t xml:space="preserve">C NGÂN HÀNG NHÀ NƯỚC </w:t>
            </w:r>
            <w:r>
              <w:rPr>
                <w:b/>
              </w:rPr>
              <w:t xml:space="preserve">CHI NHÁNH</w:t>
            </w:r>
            <w:r>
              <w:rPr>
                <w:b/>
              </w:rPr>
              <w:t xml:space="preserve">…………. </w:t>
            </w:r>
            <w:r>
              <w:rPr>
                <w:b/>
                <w:i/>
              </w:rPr>
              <w:t xml:space="preserve">(Ký, ghi rõ họ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Gh</w:t>
      </w:r>
      <w:r>
        <w:rPr>
          <w:b/>
          <w:i/>
        </w:rPr>
        <w:t xml:space="preserve">i</w:t>
      </w:r>
      <w:r>
        <w:rPr>
          <w:b/>
          <w:i/>
        </w:rPr>
        <w:t xml:space="preserve"> chú:</w:t>
      </w:r>
      <w:r>
        <w:rPr>
          <w:i/>
        </w:rPr>
        <w:t xml:space="preserve">Trườn</w:t>
      </w:r>
      <w:r>
        <w:rPr>
          <w:i/>
        </w:rPr>
        <w:t xml:space="preserve">g </w:t>
      </w:r>
      <w:r>
        <w:rPr>
          <w:i/>
        </w:rPr>
        <w:t xml:space="preserve">hợp tổ chức m</w:t>
      </w:r>
      <w:r>
        <w:rPr>
          <w:i/>
        </w:rPr>
        <w:t xml:space="preserve">ở </w:t>
      </w:r>
      <w:r>
        <w:rPr>
          <w:i/>
        </w:rPr>
        <w:t xml:space="preserve">tài khoản thanh toán đủ điều kiện truy cập, khai thác thông tin trên Cơ sở dữ liệu quốc gia về dân cư thì không bắt buộc khách hàng phải kê khai các thông tin đánh d</w:t>
      </w:r>
      <w:r>
        <w:rPr>
          <w:i/>
        </w:rPr>
        <w:t xml:space="preserve">ấ</w:t>
      </w:r>
      <w:r>
        <w:rPr>
          <w:i/>
        </w:rPr>
        <w:t xml:space="preserve">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b/>
          <w:i/>
        </w:rPr>
        <w:t xml:space="preserve">Phụ lục số 02</w:t>
      </w:r>
    </w:p>
    <w:p>
      <w:pPr>
        <w:pStyle w:val="Normal(Web)"/>
      </w:pPr>
      <w:r>
        <w:rPr>
          <w:b/>
        </w:rPr>
        <w:t xml:space="preserve">BẢN ĐĂNG KÝ MẪU DẤU, CHỮ KÝ</w:t>
      </w:r>
      <w:r>
        <w:rPr>
          <w:b/>
        </w:rPr>
        <w:t xml:space="preserve">SỬ DỤNG TÀI KHOẢN THANH TOÁN TẠI NGÂN HÀNG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i/>
        </w:rPr>
        <w:t xml:space="preserve">(Đính kèm Giấy đề nghị mở tài khoản số </w:t>
      </w:r>
      <w:r>
        <w:rPr>
          <w:b/>
          <w:i/>
        </w:rPr>
        <w:t xml:space="preserve">……</w:t>
      </w:r>
      <w:r>
        <w:rPr>
          <w:b/>
          <w:i/>
        </w:rPr>
        <w:t xml:space="preserve">ngày ... của</w:t>
      </w:r>
      <w:r>
        <w:rPr>
          <w:b/>
          <w:i/>
        </w:rPr>
        <w:t xml:space="preserve">…….</w:t>
      </w:r>
      <w:r>
        <w:rPr>
          <w:b/>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Tên đơn vị: </w:t>
      </w:r>
      <w:r>
        <w:rPr>
          <w:b/>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Địa chỉ giao dịch: </w:t>
      </w:r>
      <w:r>
        <w:rPr>
          <w:b/>
        </w:rPr>
        <w:t xml:space="preserve">…………………………</w:t>
      </w:r>
      <w:r>
        <w:rPr>
          <w:b/>
        </w:rPr>
        <w:t xml:space="preserve">Điện thoại giao dịch: </w:t>
      </w:r>
      <w:r>
        <w:rPr>
          <w:b/>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Tên tài khoản thanh toán: </w:t>
      </w:r>
      <w:r>
        <w:rPr>
          <w:b/>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Số tài khoản thanh toán: </w:t>
      </w:r>
      <w:r>
        <w:rPr>
          <w:b/>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N</w:t>
      </w:r>
      <w:r>
        <w:rPr>
          <w:b/>
        </w:rPr>
        <w:t xml:space="preserve">ơ</w:t>
      </w:r>
      <w:r>
        <w:rPr>
          <w:b/>
        </w:rPr>
        <w:t xml:space="preserve">i mở tài khoản thanh toán: </w:t>
      </w:r>
      <w:r>
        <w:rPr>
          <w:b/>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Đăng ký mẫu chữ ký và mẫu dấu sẽ sử dụng trên các chứng từ giao dịch với Ngân hàng Nhà nước</w:t>
      </w:r>
      <w:r>
        <w:rPr>
          <w:b/>
        </w:rPr>
        <w:t xml:space="preserve">…………………………………………</w:t>
      </w:r>
      <w:r>
        <w:rPr>
          <w:b/>
        </w:rPr>
        <w:t xml:space="preserve">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1. M</w:t>
      </w:r>
      <w:r>
        <w:rPr>
          <w:b/>
        </w:rPr>
        <w:t xml:space="preserve">ẫ</w:t>
      </w:r>
      <w:r>
        <w:rPr>
          <w:b/>
        </w:rPr>
        <w:t xml:space="preserve">u chữ ký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đăng ký mẫu chữ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w:t>
            </w:r>
            <w:r>
              <w:rPr>
                <w:b/>
              </w:rPr>
              <w:t xml:space="preserve">ẫ</w:t>
            </w:r>
            <w:r>
              <w:rPr>
                <w:b/>
              </w:rPr>
              <w:t xml:space="preserve">u chữ ký thứ nhất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w:t>
            </w:r>
            <w:r>
              <w:rPr>
                <w:b/>
              </w:rPr>
              <w:t xml:space="preserve">ẫ</w:t>
            </w:r>
            <w:r>
              <w:rPr>
                <w:b/>
              </w:rPr>
              <w:t xml:space="preserve">u chữ ký thứ 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Người đại diện h</w:t>
            </w:r>
            <w:r>
              <w:rPr>
                <w:b/>
              </w:rPr>
              <w:t xml:space="preserve">ợ</w:t>
            </w:r>
            <w:r>
              <w:rPr>
                <w:b/>
              </w:rPr>
              <w:t xml:space="preserve">p pháp của chủ tài khoản: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Người đại diện hợp pháp thứ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và tên:..............................................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Thẻ CCCD (CMND /Hộ chiếu):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w:t>
            </w:r>
            <w:r>
              <w:t xml:space="preserve">ơ</w:t>
            </w:r>
            <w:r>
              <w:t xml:space="preserve">i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vi đ</w:t>
            </w:r>
            <w:r>
              <w:t xml:space="preserve">ạ</w:t>
            </w:r>
            <w:r>
              <w:t xml:space="preserve">i di</w:t>
            </w:r>
            <w:r>
              <w:t xml:space="preserve">ệ</w:t>
            </w:r>
            <w:r>
              <w:t xml:space="preserve">n: ..................................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Người đại diện h</w:t>
            </w:r>
            <w:r>
              <w:t xml:space="preserve">ợ</w:t>
            </w:r>
            <w:r>
              <w:t xml:space="preserve">p pháp thứ 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và tên:..............................................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Thẻ CCCD (CMND /Hộ chiếu):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w:t>
            </w:r>
            <w:r>
              <w:t xml:space="preserve">ơ</w:t>
            </w:r>
            <w:r>
              <w:t xml:space="preserve">i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w:t>
            </w:r>
            <w:r>
              <w:t xml:space="preserve">ạ</w:t>
            </w:r>
            <w:r>
              <w:t xml:space="preserve">m v</w:t>
            </w:r>
            <w:r>
              <w:t xml:space="preserve">i</w:t>
            </w:r>
            <w:r>
              <w:t xml:space="preserve"> đ</w:t>
            </w:r>
            <w:r>
              <w:t xml:space="preserve">ạ</w:t>
            </w:r>
            <w:r>
              <w:t xml:space="preserve">i di</w:t>
            </w:r>
            <w:r>
              <w:t xml:space="preserve">ệ</w:t>
            </w:r>
            <w:r>
              <w:t xml:space="preserve">n: ..................................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Người đại diện hợp pháp thứ ba: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ọ</w:t>
            </w:r>
            <w:r>
              <w:t xml:space="preserve"> và tên:..............................................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Thẻ CCCD (CMND /Hộ chiếu):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cấp:</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w:t>
            </w:r>
            <w:r>
              <w:t xml:space="preserve">ơ</w:t>
            </w:r>
            <w:r>
              <w:t xml:space="preserve">i cấ</w:t>
            </w:r>
            <w:r>
              <w:t xml:space="preserve">p</w:t>
            </w:r>
            <w:r>
              <w:t xml:space="preserve">:</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vi đại diện:...................................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Kế toán trưởng (hoặc người phụ trách kế toán, người kiểm soát chứng từ giao dịch với NHNN) và người được ủy quyền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Kế toán trưởng (hoặc người phụ trách kế toán, người kiểm soát chứng từ giao dịch với NHNN):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và tên:..............................................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Thẻ CCCD (CMND /Hộ chiếu):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cấp: ...............................................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Người được ủy quyền thứ nhất:.......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ọ</w:t>
            </w:r>
            <w:r>
              <w:t xml:space="preserve"> và tên:..............................................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Thẻ CCCD (CMND /Hộ chiếu):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bản ủy quyền số </w:t>
            </w:r>
            <w:r>
              <w:t xml:space="preserve">……</w:t>
            </w:r>
            <w:r>
              <w:t xml:space="preserve">ngày...............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hạn ủy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vi ủy quyền: .................................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Người được ủy quyền thứ hai:..........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ọ</w:t>
            </w:r>
            <w:r>
              <w:t xml:space="preserve"> và tên:..............................................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Thẻ CCCD (CMND /Hộ chiếu):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bản ủy quyền số</w:t>
            </w:r>
            <w:r>
              <w:t xml:space="preserve">…….</w:t>
            </w:r>
            <w:r>
              <w:t xml:space="preserve"> ngày..............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hạn ủy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vi ủy quyền: .................................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2. M</w:t>
      </w:r>
      <w:r>
        <w:rPr>
          <w:b/>
        </w:rPr>
        <w:t xml:space="preserve">ẫ</w:t>
      </w:r>
      <w:r>
        <w:rPr>
          <w:b/>
        </w:rPr>
        <w:t xml:space="preserve">u dấu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w:t>
            </w:r>
            <w:r>
              <w:rPr>
                <w:b/>
              </w:rPr>
              <w:t xml:space="preserve">ẫ</w:t>
            </w:r>
            <w:r>
              <w:rPr>
                <w:b/>
              </w:rPr>
              <w:t xml:space="preserve">u dấu thứ nhất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w:t>
            </w:r>
            <w:r>
              <w:rPr>
                <w:b/>
              </w:rPr>
              <w:t xml:space="preserve">ẫ</w:t>
            </w:r>
            <w:r>
              <w:rPr>
                <w:b/>
              </w:rPr>
              <w:t xml:space="preserve">u dấu thứ hai</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w:t>
            </w:r>
            <w:r>
              <w:rPr>
                <w:i/>
              </w:rPr>
              <w:t xml:space="preserve">ngày </w:t>
            </w:r>
            <w:r>
              <w:rPr>
                <w:i/>
              </w:rPr>
              <w:t xml:space="preserve">…..</w:t>
            </w:r>
            <w:r>
              <w:rPr>
                <w:i/>
              </w:rPr>
              <w:t xml:space="preserve">tháng </w:t>
            </w:r>
            <w:r>
              <w:rPr>
                <w:i/>
              </w:rPr>
              <w:t xml:space="preserve">…….</w:t>
            </w:r>
            <w:r>
              <w:rPr>
                <w:i/>
              </w:rPr>
              <w:t xml:space="preserve">năm</w:t>
            </w:r>
            <w:r>
              <w:rPr>
                <w:i/>
              </w:rPr>
              <w:t xml:space="preserve">…………</w:t>
            </w:r>
            <w:r>
              <w:rPr>
                <w:b/>
              </w:rPr>
              <w:t xml:space="preserve">NGƯỜI ĐẠI DIỆN HỢP PHÁP</w:t>
            </w:r>
            <w:r>
              <w:rPr>
                <w:b/>
              </w:rPr>
              <w:br/>
            </w:r>
            <w:r>
              <w:rPr>
                <w:i/>
              </w:rPr>
              <w:t xml:space="preserve">(K</w:t>
            </w:r>
            <w:r>
              <w:rPr>
                <w:i/>
              </w:rPr>
              <w:t xml:space="preserve">ý</w:t>
            </w:r>
            <w:r>
              <w:rPr>
                <w:i/>
              </w:rPr>
              <w:t xml:space="preserve">, ghi rõ họ tên, đóng d</w:t>
            </w:r>
            <w:r>
              <w:rPr>
                <w:i/>
              </w:rPr>
              <w:t xml:space="preserve">ấ</w:t>
            </w:r>
            <w:r>
              <w:rPr>
                <w:i/>
              </w:rPr>
              <w:t xml:space="preserve">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PHẦN DÀNH CHO NGÂN HÀNG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Sau khi xác định mẫu chữ ký và mẫu dấu của </w:t>
      </w:r>
      <w:r>
        <w:rPr>
          <w:b/>
        </w:rPr>
        <w:t xml:space="preserve">………………………..</w:t>
      </w:r>
      <w:r>
        <w:rPr>
          <w:b/>
        </w:rPr>
        <w:t xml:space="preserve">là hợp lệ, Ngân hàng Nhà nước</w:t>
      </w:r>
      <w:r>
        <w:rPr>
          <w:b/>
        </w:rPr>
        <w:t xml:space="preserve">……………………………. </w:t>
      </w:r>
      <w:r>
        <w:rPr>
          <w:b/>
        </w:rPr>
        <w:t xml:space="preserve">chấp thuận với Bản đăng ký mẫu dấu, chữ ký sử dụng tài khoản thanh toán tại NHNN kèm theo tài khoản thanh toán số: </w:t>
      </w:r>
      <w:r>
        <w:rPr>
          <w:b/>
        </w:rPr>
        <w:t xml:space="preserve">……………………..</w:t>
      </w:r>
      <w:r>
        <w:rPr>
          <w:b/>
        </w:rPr>
        <w:t xml:space="preserve">của </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Thời điểm bắt đầu có hiệu lực: </w:t>
      </w:r>
      <w:r>
        <w:rPr>
          <w:b/>
        </w:rPr>
        <w:t xml:space="preserv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TRƯỞNG PHÒNG K</w:t>
            </w:r>
            <w:r>
              <w:rPr>
                <w:b/>
              </w:rPr>
              <w:t xml:space="preserve">Ế</w:t>
            </w:r>
            <w:r>
              <w:rPr>
                <w:b/>
              </w:rPr>
              <w:t xml:space="preserve"> TOÁN</w:t>
            </w:r>
            <w:r>
              <w:rPr>
                <w:b/>
                <w:i/>
              </w:rPr>
              <w:t xml:space="preserve">(Ký, ghi rõ họ tên)</w:t>
            </w:r>
          </w:p>
        </w:tc>
        <w:tc>
          <w:tcPr>
            <w:tcW w:w="0" w:type="auto"/>
            <w:shd w:val="clear" w:color="auto" w:fill="auto"/>
            <w:vAlign w:val="center"/>
          </w:tcPr>
          <w:p>
            <w:pPr>
              <w:pStyle w:val="Normal(Web)"/>
              <w:rPr>
                <w:vanish w:val="0"/>
              </w:rPr>
            </w:pPr>
            <w:r>
              <w:rPr>
                <w:b/>
              </w:rPr>
              <w:t xml:space="preserve">GIÁM ĐỐC SỞ GIAO DỊCH</w:t>
            </w:r>
            <w:r>
              <w:rPr>
                <w:b/>
              </w:rPr>
              <w:t xml:space="preserve">NGÂN HÀNG NHÀ NƯỚC/</w:t>
            </w:r>
            <w:r>
              <w:rPr>
                <w:b/>
              </w:rPr>
              <w:t xml:space="preserve">GIÁM </w:t>
            </w:r>
            <w:r>
              <w:rPr>
                <w:b/>
              </w:rPr>
              <w:t xml:space="preserve">ĐỐ</w:t>
            </w:r>
            <w:r>
              <w:rPr>
                <w:b/>
              </w:rPr>
              <w:t xml:space="preserve">C NGÂN HÀNG NHÀ NƯỚC </w:t>
            </w:r>
            <w:r>
              <w:rPr>
                <w:b/>
              </w:rPr>
              <w:t xml:space="preserve">CHI NHÁNH</w:t>
            </w:r>
            <w:r>
              <w:rPr>
                <w:b/>
              </w:rPr>
              <w:t xml:space="preserve">…………. </w:t>
            </w:r>
            <w:r>
              <w:rPr>
                <w:b/>
                <w:i/>
              </w:rPr>
              <w:t xml:space="preserve">(Ký, ghi rõ họ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b/>
        </w:rPr>
      </w:pPr>
      <w:r>
        <w:rPr>
          <w:b/>
          <w:i/>
        </w:rPr>
        <w:t xml:space="preserve">Phụ lục số 03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ĐƠN VỊ…………………………..(Tên Tổ chức mở tài khoản)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pPr>
      <w:r>
        <w:rPr>
          <w:b/>
        </w:rPr>
        <w:t xml:space="preserve">THÔNG BÁO THAY ĐỔI THÔNG TIN VỀ TÀI KHOẢN THANH TOÁN</w:t>
      </w:r>
      <w:r>
        <w:rPr>
          <w:b/>
        </w:rPr>
        <w:t xml:space="preserve">MỞ TẠI NGÂN HÀNG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Kính gửi: </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Tên tổ chức mở tài khoản thanh toán (Chủ tài khoản):</w:t>
      </w:r>
      <w:r>
        <w:rPr>
          <w:b/>
        </w:rPr>
        <w:t xml:space="preserve">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Quyết định thành lập số:</w:t>
      </w:r>
      <w:r>
        <w:rPr>
          <w:b/>
        </w:rPr>
        <w:t xml:space="preserve">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Địa chỉ giao dịch: </w:t>
      </w:r>
      <w:r>
        <w:rPr>
          <w:b/>
        </w:rPr>
        <w:t xml:space="preserve">……………………….</w:t>
      </w:r>
      <w:r>
        <w:rPr>
          <w:b/>
        </w:rPr>
        <w:t xml:space="preserve">Điện thoại giao dịch:</w:t>
      </w:r>
      <w:r>
        <w:rPr>
          <w:b/>
        </w:rPr>
        <w:t xml:space="preserve">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Tên tài khoản thanh toán:</w:t>
      </w:r>
      <w:r>
        <w:rPr>
          <w:b/>
        </w:rPr>
        <w:t xml:space="preserve">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Số tài khoản thanh toán:</w:t>
      </w:r>
      <w:r>
        <w:rPr>
          <w:b/>
        </w:rPr>
        <w:t xml:space="preserve">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Nơi mở tài khoản thanh toán: </w:t>
      </w:r>
      <w:r>
        <w:rPr>
          <w:b/>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Đăng ký thay đổi thông tin trên Giấy đề nghị mở tài khoản thanh toán với</w:t>
      </w:r>
      <w:r>
        <w:rPr>
          <w:b/>
        </w:rPr>
        <w:t xml:space="preserve"> Ngân </w:t>
      </w:r>
      <w:r>
        <w:rPr>
          <w:b/>
        </w:rPr>
        <w:t xml:space="preserve">hàng Nhà nước </w:t>
      </w:r>
      <w:r>
        <w:rPr>
          <w:b/>
        </w:rPr>
        <w:t xml:space="preserve">nh</w:t>
      </w:r>
      <w:r>
        <w:rPr>
          <w:b/>
        </w:rPr>
        <w:t xml:space="preserve">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i/>
        </w:rPr>
        <w:t xml:space="preserve">(chỉ khai những nội dung thay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1. Thay đổi thông tin về tài khoản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 Tên tổ chức mở tài khoản thanh toán:</w:t>
      </w:r>
      <w:r>
        <w:rPr>
          <w:b/>
        </w:rPr>
        <w:t xml:space="preserve">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 Địa chỉ, điện thoại giao dịch:</w:t>
      </w:r>
      <w:r>
        <w:rPr>
          <w:b/>
        </w:rPr>
        <w:t xml:space="preserve">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 Người đại diện hợp pháp:</w:t>
      </w:r>
      <w:r>
        <w:rPr>
          <w:b/>
        </w:rPr>
        <w:t xml:space="preserve">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 Kế toán trưởng (hoặc người phụ trách kế toán, người kiểm soát chứng từ giao dịch với NHNN):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2. Thay đổi về mẫu dấu, chữ ký sử dụng tài khoản thanh toán tại Ngân hàng Nhà nước </w:t>
      </w:r>
      <w:r>
        <w:rPr>
          <w:b/>
          <w:vertAlign w:val="superscript"/>
        </w:rPr>
        <w:t xml:space="preserve">1</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i/>
        </w:rPr>
        <w:t xml:space="preserve">a) Thay đổi mẫu chữ ký: </w:t>
      </w:r>
      <w:r>
        <w:rPr>
          <w:b/>
          <w:i/>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i/>
        </w:rPr>
        <w:t xml:space="preserve">b) Thay đổi mẫu dấu (nếu c</w:t>
      </w:r>
      <w:r>
        <w:rPr>
          <w:b/>
          <w:i/>
        </w:rPr>
        <w:t xml:space="preserve">ó</w:t>
      </w:r>
      <w:r>
        <w:rPr>
          <w:b/>
          <w:i/>
        </w:rPr>
        <w:t xml:space="preserve">): </w:t>
      </w:r>
      <w:r>
        <w:rPr>
          <w:b/>
          <w:i/>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Chúng tôi cam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 Những thông tin thay đổi trên đây là đúng sự thật và hoàn toàn chịu trách nhiệm về tính chính xác, đúng sự thật của các giấy tờ trong hồ sơ mở tài khoản thanh toán đính kèm.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 Chấp hành đúng, đầy đủ các quy định của pháp luật hiện hành về mở và sử dụng tài khoản thanh toán tại Ngân hàng Nhà nước và xin chịu trách nhiệm đối với mọi vấn đề phát sinh trong trường hợp chúng tôi không thực hiện đúng, đầy đủ quy định về mở và sử dụng tài khoản do Ngân hàng Nhà nước quy định.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Hồ sơ đính kèm:</w:t>
            </w:r>
            <w:r>
              <w:rPr>
                <w:b/>
                <w:i/>
              </w:rPr>
              <w:br/>
            </w:r>
            <w:r>
              <w:t xml:space="preserve">1)……………………………………….</w:t>
            </w:r>
            <w:r>
              <w:rPr/>
              <w:br/>
            </w:r>
            <w:r>
              <w:t xml:space="preserve">2)……………………………………….</w:t>
            </w:r>
          </w:p>
        </w:tc>
        <w:tc>
          <w:tcPr>
            <w:tcW w:w="0" w:type="auto"/>
            <w:shd w:val="clear" w:color="auto" w:fill="auto"/>
            <w:vAlign w:val="center"/>
          </w:tcPr>
          <w:p>
            <w:pPr>
              <w:pStyle w:val="Normal(Web)"/>
              <w:rPr>
                <w:vanish w:val="0"/>
              </w:rPr>
            </w:pPr>
            <w:r>
              <w:rPr>
                <w:b/>
              </w:rPr>
              <w:t xml:space="preserve">NGƯỜI ĐẠI DIỆN HỢP PHÁP</w:t>
            </w:r>
            <w:r>
              <w:rPr>
                <w:b/>
                <w:i/>
              </w:rPr>
              <w:t xml:space="preserve">(K</w:t>
            </w:r>
            <w:r>
              <w:rPr>
                <w:b/>
                <w:i/>
              </w:rPr>
              <w:t xml:space="preserve">ý</w:t>
            </w:r>
            <w:r>
              <w:rPr>
                <w:b/>
                <w:i/>
              </w:rPr>
              <w:t xml:space="preserve">, ghi rõ họ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PHẦN DÀNH CHO NGÂN HÀNG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Sau khi kiểm soát và xác định các giấy tờ bổ sung, thay đổi tại Hồ sơ mở tài khoản thanh toán của</w:t>
      </w:r>
      <w:r>
        <w:rPr>
          <w:b/>
        </w:rPr>
        <w:t xml:space="preserve">……………………….., </w:t>
      </w:r>
      <w:r>
        <w:rPr>
          <w:b/>
        </w:rPr>
        <w:t xml:space="preserve">số tài khoản thanh toán là đầy đủ và hợp lệ, Ngân hàng Nhà nước</w:t>
      </w:r>
      <w:r>
        <w:rPr>
          <w:b/>
        </w:rPr>
        <w:t xml:space="preserve">…………………………………. </w:t>
      </w:r>
      <w:r>
        <w:rPr>
          <w:b/>
        </w:rPr>
        <w:t xml:space="preserve">chấp thuận với những thay đổi trên của</w:t>
      </w:r>
      <w:r>
        <w:rPr>
          <w:b/>
        </w:rPr>
        <w:t xml:space="preserve">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Thời điểm bắt đầu có hiệu lực: </w:t>
      </w:r>
      <w:r>
        <w:rPr>
          <w:b/>
        </w:rPr>
        <w:t xml:space="preserv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TRƯỞNG PHÒNG K</w:t>
            </w:r>
            <w:r>
              <w:rPr>
                <w:b/>
              </w:rPr>
              <w:t xml:space="preserve">Ế </w:t>
            </w:r>
            <w:r>
              <w:rPr>
                <w:b/>
              </w:rPr>
              <w:t xml:space="preserve">TOÁN</w:t>
            </w:r>
            <w:r>
              <w:rPr>
                <w:b/>
                <w:i/>
              </w:rPr>
              <w:t xml:space="preserve">(Ký, ghi rõ họ tên)</w:t>
            </w:r>
          </w:p>
        </w:tc>
        <w:tc>
          <w:tcPr>
            <w:tcW w:w="0" w:type="auto"/>
            <w:shd w:val="clear" w:color="auto" w:fill="auto"/>
            <w:vAlign w:val="center"/>
          </w:tcPr>
          <w:p>
            <w:pPr>
              <w:pStyle w:val="Normal(Web)"/>
              <w:rPr>
                <w:vanish w:val="0"/>
              </w:rPr>
            </w:pPr>
            <w:r>
              <w:rPr>
                <w:i/>
              </w:rPr>
              <w:t xml:space="preserve">……….., ngày……..tháng…….năm…….</w:t>
            </w:r>
            <w:r>
              <w:rPr>
                <w:b/>
              </w:rPr>
              <w:t xml:space="preserve">GIÁM ĐỐC SỞ GIAO DỊCH</w:t>
            </w:r>
            <w:r>
              <w:rPr>
                <w:b/>
              </w:rPr>
              <w:t xml:space="preserve">NGÂN HÀNG NHÀ NƯỚC/</w:t>
            </w:r>
            <w:r>
              <w:rPr>
                <w:b/>
              </w:rPr>
              <w:t xml:space="preserve">GIÁM </w:t>
            </w:r>
            <w:r>
              <w:rPr>
                <w:b/>
              </w:rPr>
              <w:t xml:space="preserve">ĐỐ</w:t>
            </w:r>
            <w:r>
              <w:rPr>
                <w:b/>
              </w:rPr>
              <w:t xml:space="preserve">C NGÂN HÀNG NHÀ NƯỚC </w:t>
            </w:r>
            <w:r>
              <w:rPr>
                <w:b/>
              </w:rPr>
              <w:t xml:space="preserve">CHI NHÁNH</w:t>
            </w:r>
            <w:r>
              <w:rPr>
                <w:b/>
              </w:rPr>
              <w:t xml:space="preserve">…………. </w:t>
            </w:r>
            <w:r>
              <w:rPr>
                <w:b/>
                <w:i/>
              </w:rPr>
              <w:t xml:space="preserve">(Ký, ghi rõ họ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rPr>
        <w:t xml:space="preserve">_____________________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b/>
        </w:rPr>
      </w:pPr>
      <w:r>
        <w:rPr>
          <w:b/>
          <w:vertAlign w:val="superscript"/>
        </w:rPr>
        <w:t xml:space="preserve">1 </w:t>
      </w:r>
      <w:r>
        <w:rPr>
          <w:b/>
        </w:rPr>
        <w:t xml:space="preserve">Kê khai đầy đủ các thông tin cá nhân của người đăng ký mẫu chữ ký (trường hợp có thay đổi) tương tự như việc đăng ký mẫu chữ ký lần đầu theo mẫu phụ lục s</w:t>
      </w:r>
      <w:r>
        <w:rPr>
          <w:b/>
        </w:rPr>
        <w:t xml:space="preserve">ố</w:t>
      </w:r>
      <w:r>
        <w:rPr>
          <w:b/>
        </w:rPr>
        <w:t xml:space="preserve"> 02.</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23-2014-tt-nhnn-huong-dan-viec-mo-va-su-dung-tai-khoan-thanh-toan-tai-to-chuc-cung-ung-dich-vu-thanh-toan-.aspx" TargetMode="External" /><Relationship Id="rId4" Type="http://schemas.openxmlformats.org/officeDocument/2006/relationships/hyperlink" Target="/nghi-dinh-101-2012-nd-cp-ve-viec-thanh-toan-khong-dung-tien-mat.aspx" TargetMode="External" /><Relationship Id="rId5" Type="http://schemas.openxmlformats.org/officeDocument/2006/relationships/hyperlink" Target="/nghi-dinh-16-2017-nd-cp-chuc-nang-nhiem-vu-quyen-han-co-cau-to-chuc-ngan-hang-nha-nuoc-viet-nam.aspx" TargetMode="External" /><Relationship Id="rId6" Type="http://schemas.openxmlformats.org/officeDocument/2006/relationships/hyperlink" Target="/nghi-dinh-116-2013-nd-cp-cua-chinh-phu-ve-viec-quy-dinh-chi-tiet-thi-hanh-mot-so-dieu-cua-luat-phong--chong-rua-tien.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2022-06-21T13:16:17Z</dcterms:created>
  <dcterms:modified xsi:type="dcterms:W3CDTF">2022-06-21T13:16:17Z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2022-06-21T13:16:17Z</dcterms:created>
  <dcterms:modified xsi:type="dcterms:W3CDTF">2022-06-21T13:16:17Z</dcterms:modified>
</cp:coreProperties>
</file>