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3" w:history="1">
        <w:r>
          <w:rPr>
            <w:rStyle w:val="Hyperlink"/>
            <w:b/>
          </w:rPr>
          <w:t xml:space="preserve">Tải Luật đường sắt số 35/2005/QH11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w:t>
      </w:r>
      <w:r>
        <w:rPr>
          <w:b/>
        </w:rPr>
        <w:t xml:space="preserve"> QUỐC HỘI NƯỚC CỘNG HOÀ Xà HỘI CHỦ NGHĨA VIỆT </w:t>
      </w:r>
      <w:r>
        <w:rPr>
          <w:b/>
        </w:rPr>
        <w:t xml:space="preserve">NAM</w:t>
      </w:r>
      <w:r>
        <w:rPr/>
        <w:br/>
      </w:r>
      <w:r>
        <w:rPr>
          <w:b/>
        </w:rPr>
        <w:t xml:space="preserve">SỐ 35/2005/QH11 NGÀY 14 THÁNG 6 NĂM 2005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Hiến pháp nước Cộng hòa xã hội chủ nghĩa Việt Nam năm 1992 đã được sửa đổi, bổ sung theo Nghị quyết số </w:t>
      </w:r>
      <w:hyperlink r:id="rId4" w:history="1">
        <w:r>
          <w:rPr>
            <w:rStyle w:val="Hyperlink"/>
            <w:i/>
          </w:rPr>
          <w:t xml:space="preserve">51/2001/QH10 </w:t>
        </w:r>
      </w:hyperlink>
      <w:r>
        <w:rPr>
          <w:i/>
        </w:rPr>
        <w:t xml:space="preserve"> ngày 25 tháng 12 năm 2001 của Quốc hội khóa X, kỳ họp thứ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quy định về hoạt động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r/>
      </w:r>
      <w:r>
        <w:rPr>
          <w:b/>
        </w:rPr>
        <w:t xml:space="preserve">NHỮNG QUY ĐỊNH CHUNG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quy định về quy hoạch, đầu tư, xây dựng, bảo vệ kết cấu hạ tầng đường sắt; phương tiện giao thông đường sắt; quyền và nghĩa vụ của tổ chức, cá nhân có liên quan đến hoạt động đường sắt; quy tắc, tín hiệu giao thông và bảo đảm trật tự, an toàn giao thông đường sắt; kinh doanh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này áp dụng đối với tổ chức, cá nhân trong nước và nước ngoài có liên quan đến hoạt động đường sắt trên lãnh thổ nước 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điều ước quốc tế mà Cộng hòa xã hội chủ nghĩa Việt Nam là thành viên có quy định khác với quy định của Luật này thì áp dụng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Bao gửi là hàng hoá được gửi theo bất kỳ chuyến tàu khách nào mà người gửi không đi cùng chuyến tàu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Cầu chung là cầu có mặt cầu dùng chung cho cả phương tiện giao thông đường sắt và phương tiện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Chạy tàu là hoạt động để điều khiển sự di chuyển của phương tiện giao thông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Chứng vật chạy tàu là bằng chứng cho phép phương tiện giao thông đường sắt được chạy vào khu gian. Chứng vật chạy tàu được thể hiện bằng tín hiệu đèn màu, tín hiệu cánh, thẻ đường, giấy phép, phiếu đường.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Công lệnh tải trọng là quy định về tải trọng tối đa cho phép trên một trục và tải trọng rải đều tối đa cho phép theo chiều dài của phương tiện giao thông đường sắt được quy định trên từng cầu, đoạn, khu gian, khu đoạn, tuyến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Công lệnh tốc độ là quy định về tốc độ tối đa cho phép phương tiện giao thông đường sắt chạy trên từng cầu, đoạn, khu gian, khu đoạn, tuyến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Công trình đường sắt là công trình xây dựng phục vụ giao thông vận tải đường sắt, bao gồm đường, cầu, cống, hầm, kè, tường chắn, ga, hệ thống thoát nước, hệ thống thông tin, tín hiệu, hệ thống cấp điện và các công trình, thiết bị phụ trợ khác của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Đường ngang là đoạn đường bộ giao nhau cùng mức với đường sắt, được Bộ Giao thông vận tải cho phép xây dựng và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Ga đường sắt là nơi để phương tiện giao thông đường sắt dừng, tránh, vượt, xếp, dỡ hàng hoá, đón trả khách, thực hiện tác nghiệp kỹ thuật và các dịch vụ khác. Ga đường sắt có nhà ga, quảng trường, kho, bãi hàng, ke ga, tường rào, khu dịch vụ, trang thiết bị cần thiết và các công trình đường sắt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Hàng siêu trọng là hàng không thể tháo rời, có tải trọng vượt quá tải trọng cho phép của toa xe, tuyến đường.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Hàng siêu trường là hàng không thể tháo rời, có kích thước vượt quá khổ giới hạn đầu máy, toa xe của khổ đường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Hoạt động đường sắt là hoạt động của tổ chức, cá nhân trong lĩnh vực quy hoạch, đầu tư phát triển, kinh doanh đường sắt, bảo đảm trật tự, an toàn giao thông vận tải đường sắt và những hoạt động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Ke ga là công trình đường sắt trong ga đường sắt để phục vụ hành khách lên, xuống tàu, xếp, dỡ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Kết cấu hạ tầng đường sắt là công trình đường sắt, phạm vi bảo vệ công trình đường sắt và hành lang an toàn giao thông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Khổ đường sắt là khoảng cách ngắn nhất giữa hai má trong của đường ray.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Khu đoạn là tập hợp một số khu gian và ga đường sắt kế tiếp nhau phù hợp với tác nghiệp chạy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Khu gian là đoạn đường sắt nối hai ga liền kề, được tính từ cột tín hiệu vào ga của ga phía bên này đến cột tín hiệu vào ga gần nhất của ga phía bên kia.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Nút giao cùng mức là nơi có hai hoặc nhiều tuyến đường giao nhau trên cùng một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Nút giao khác mức là nơi có hai hoặc nhiều tuyến đường giao nhau nằm ở cao độ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Phương tiện giao thông đường sắt là đầu máy, toa xe, toa xe động lực, phương tiện chuyên dùng di chuyển trên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Sản phẩm, dịch vụ công ích đường sắt là sản phẩm, dịch vụ cần thiết phục vụ cho hoạt động giao thông vận tải đường sắt mà việc cung ứng sản phẩm, dịch vụ này theo cơ chế thị trường khó có khả năng bù đắp chi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Tàu là phương tiện giao thông đường sắt được lập bởi đầu máy và toa xe hoặc đầu máy chạy đơn, toa xe động lực, phương tiện động lực chuyên dùng di chuyển trên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Tuyến đường sắt là một khu đoạn hoặc nhiều khu đoạn liên tiếp tính từ ga đường sắt đầu tiên đến ga đường sắt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Nguyên tắc cơ bản trong hoạt động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đảm hoạt động giao thông vận tải đường sắt thông suốt, trật tự, an toàn, chính xác và hiệu quả; góp phần phát triển kinh tế - xã hội, bảo đảm quốc phòng, an ninh và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Phát triển đường sắt theo quy hoạch, kế hoạch, hiện đại và đồng bộ; gắn kết loại hình giao thông vận tải đường sắt với các loại hình giao thông vận tải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hành thống nhất, tập trung hoạt động giao thông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Phân định rõ giữa quản lý nhà nước của cơ quan nhà nước với quản lý kinh doanh của doanh nghiệp; giữa kinh doanh kết cấu hạ tầng và kinh doanh vận tải trên đường sắt do Nhà nước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Chính sách phát triển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tập trung đầu tư phát triển kết cấu hạ tầng đường sắt quốc gia, đường sắt đô thị theo hướng hiện đại.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khuyến khích tổ chức, cá nhân trong nước và nước ngoài đầu tư, kinh doanh kết cấu hạ tầng đường sắt và vận tải đường sắt; tham gia đấu thầu cung ứng sản phẩm, dịch vụ công ích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bảo đảm môi trường cạnh tranh lành mạnh, không phân biệt đối xử; bảo hộ quyền, lợi ích hợp pháp của tổ chức, cá nhân thuộc mọi thành phần kinh tế tham gia đầu tư và kinh doanh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Nhà nước khuyến khích việc nghiên cứu, ứng dụng khoa học, công nghệ tiên tiến và đào tạo nguồn nhân lực để phát triển đường sắt hiện đại.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Quy hoạch tổng thể phát triển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hoạch tổng thể phát triển đường sắt là cơ sở để lập quy hoạch chi tiết chuyên ngành và định hướng đầu tư, xây dựng, phát triển đồng bộ, hợp lý, thống nhất mạng lưới giao thông vận tải đường sắt trong phạm vi cả nước, tạo điều kiện khai thác tiềm năng hiện có và phát triển năng lực của ngành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hoạch tổng thể phát triển đường sắt được lập trên cơ sở chiến lược phát triển kinh tế - xã hội; đáp ứng yêu cầu bảo đảm quốc phòng, an ninh; gắn kết chặt chẽ với quy hoạch tổng thể phát triển các loại hình giao thông vận tải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hoạch tổng thể phát triển đường sắt bao gồm các nội dung về phát triển kết cấu hạ tầng, phương tiện giao thông, đào tạo nguồn nhân lực, khoa học công nghệ, công nghiệp và mạng lưới dịch vụ hỗ trợ trong lĩnh vực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trưởng Bộ Giao thông vận tải tổ chức lập quy hoạch tổng thể phát triển đường sắt trình Thủ tướng Chính phủ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Trách nhiệm quản lý nhà nước về hoạt động đường sắt của Chính phủ, bộ, cơ quan ngang bộ, cơ quan thuộc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hoạt động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Giao thông vận tải chịu trách nhiệm trước Chính phủ thực hiện quản lý nhà nước về hoạt động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Công an chủ trì, phối hợp với Bộ Giao thông vận tải, Bộ Quốc phòng, Uỷ ban nhân dân tỉnh, thành phố trực thuộc trung ương (sau đây gọi là Uỷ ban nhân dân cấp tỉnh) và bộ, ngành có liên quan tổ chức thực hiện các biện pháp bảo vệ trật tự, an toàn xã hội trong hoạt động đường sắt; tổ chức lực lượng kiểm tra, xử lý vi phạm pháp luật về đường sắt đối với người, phương tiện tham gia giao thông vận tải đường sắt theo quy định của pháp luật; thống kê, cung cấp dữ liệu về tai nạn giao thông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Tài nguyên và Môi trường chủ trì, phối hợp với Bộ Giao thông vận tải trong quản lý khai thác tài nguyên thuộc phạm vi đất dành cho đường sắt, vùng lân cận phạm vi bảo vệ công trình đường sắt có ảnh hưởng đến an toàn của công trình đường sắt, an toàn giao thông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Công nghiệp có trách nhiệm bảo đảm ưu tiên nguồn điện ổn định cho đường sắt điện khí hóa và hệ thống thông tin, tín hiệu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cơ quan ngang bộ, cơ quan thuộc Chính phủ trong phạm vi nhiệm vụ, quyền hạn của mình có trách nhiệm phối hợp với Bộ Giao thông vận tải thực hiện quản lý nhà nước về hoạt động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Trách nhiệm quản lý nhà nước về hoạt động đường sắt của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chỉ đạo thực hiện pháp luật về đường sắt; các biện pháp bảo vệ kết cấu hạ tầng đường sắt; bảo vệ hành lang an toàn giao thông đường sắt; tổ chức cứu nạn, giải quyết hậu quả tai nạn giao thông đường sắt xảy ra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Lập và tổ chức thực hiện quy hoạch phát triển kết cấu hạ tầng đường sắt đô thị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đảm trật tự, an toàn giao thông vận tải đường sắt; kiểm tra, xử lý vi phạm pháp luật về đường sắt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Thanh tra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đường sắt thuộc thanh tra Bộ Giao thông vận tải thực hiện chức năng thanh tra chuyên ngành về hoạt động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chức năng, nhiệm vụ và quyền hạn của thanh tra đường sắt thực hiện theo quy định của pháp luật về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Tuyên truyền, phổ biến, giáo dục pháp luật về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đơn vị đường sắt có trách nhiệm tổ chức, tuyên truyền, phổ biến, giáo dục pháp luật về đường sắt cho cán bộ, công chức, viên chức, nhân viên thuộc phạm vi quản lý của mình; phối hợp với chính quyền địa phương các cấp nơi có đường sắt đi qua tuyên truyền, vận động nhân dân chấp hành pháp luật về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quyền địa phương các cấp có trách nhiệm tuyên truyền, phổ biến và giáo dục pháp luật về đường sắt cho nhân dân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thông tin, tuyên truyền có trách nhiệm tổ chức tuyên truyền, phổ biến pháp luật về đường sắt thường xuyên, rộng rãi đến toàn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quản lý nhà nước về giáo dục và đào tạo có trách nhiệm chỉ đạo việc giáo dục pháp luật về đường sắt trong các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Mặt trận Tổ quốc Việt Nam và các tổ chức thành viên có trách nhiệm phối hợp với cơ quan hữu quan và chính quyền địa phương tuyên truyền, vận động nhân dân thực hiện pháp luật về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Trách nhiệm của tổ chức, cá nhân khi xảy ra tai nạn giao thông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xảy ra tai nạn giao thông đường sắt, lái tàu hoặc nhân viên đường sắt khác trên tàu phải thực hiện các thao tác dừng tàu khẩn cấp. Trưởng tàu có trách nhiệm tổ chức nhân viên đường sắt trên tàu và những người có mặt tại nơi xảy ra tai nạn cứu giúp người bị nạn, bảo vệ tài sản của Nhà nước và của người bị nạn, đồng thời phải báo ngay cho tổ chức điều hành giao thông đường sắt, cơ quan công an, Uỷ ban nhân dân nơi gần nhất và thực hiện những công việc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tàu, đường sắt bị hư hỏng phải lập biên bản báo cáo về vụ tai nạn và cung cấp thông tin liên quan đến vụ tai nạn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tàu, đường sắt không bị hư hỏng phải tiếp tục cho tàu chạy sau khi đã lập biên bản báo cáo về vụ tai nạn và cử người thay mình ở lại làm việc với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điều khiển phương tiện giao thông khác khi đi qua nơi xảy ra tai nạn giao thông đường sắt có trách nhiệm chở người bị nạn đi cấp cứu, trừ trường hợp đang làm nhiệm vụ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công an và tổ chức, cá nhân có liên quan khi nhận được tin báo về tai nạn giao thông đường sắt có trách nhiệm đến ngay hiện trường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Uỷ ban nhân dân các cấp nơi xảy ra tai nạn giao thông đường sắt có trách nhiệm phối hợp với cơ quan công an, doanh nghiệp kinh doanh đường sắt cứu giúp người bị nạn, bảo vệ tài sản của Nhà nước và của người bị nạn. Trường hợp có người chết không rõ tung tích, không có thân nhân hoặc thân nhân không có khả năng chôn cất thì Uỷ ban nhân dân nơi xảy ra tai nạn có trách nhiệm tổ chức chôn cất.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Mọi tổ chức, cá nhân không được gây trở ngại cho việc khôi phục đường sắt và hoạt động giao thông vận tải đường sắt sau khi xảy ra tai nạn giao thông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r>
        <w:t xml:space="preserve"> Các hành vi bị nghiêm cấm trong hoạt động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Phá hoại công trình đường sắt, phương tiện giao thông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Lấn chiếm hành lang an toàn giao thông đường sắt, phạm vi bảo vệ công trình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Tự ý mở đường ngang, xây dựng cầu vượt, hầm chui, cống hoặc các công trình khác qua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Tự ý di chuyển hoặc làm sai lệch các công trình, thiết bị báo hiệu, biển báo hiệu cố định trên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Treo, phơi, đặt vật làm che lấp hoặc làm sai lạc tín hiệu giao thông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Ngăn cản việc chạy tàu, tùy tiện báo hiệu hoặc sử dụng các thiết bị để dừng tàu, trừ trường hợp phát hiện có sự cố gây mất an toàn giao thông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Vượt rào, chắn đường ngang, vượt qua đường ngang khi đèn đỏ đã bật sáng, vượt rào ngăn giữa đường sắt với khu vực xung quanh.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Để vật chướng ngại, đổ chất độc hại, chất phế thải lên đường sắt; chất dễ cháy, chất dễ nổ trong phạm vi bảo vệ công trình đường sắt và hành lang an toàn giao thông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Chăn thả súc vật, họp chợ trên đường sắt, trong phạm vi bảo vệ công trình và hành lang an toàn giao thông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Đi, đứng, nằm, ngồi trên nóc toa xe, đầu máy, bậc lên xuống toa xe; đu bám, đứng, ngồi hai bên thành toa xe, đầu máy, nơi nối giữa các toa xe, đầu máy; mở cửa lên, xuống tàu, đưa đầu, tay, chân và các vật khác ra ngoài thành toa xe khi tàu đang chạy, trừ nhân viên đường sắt, công an đang thi hành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Đi, đứng, nằm, ngồi trên đường sắt, trừ nhân viên đường sắt đang tuần đường hoặc đang sửa chữa, bảo trì đường sắt, phương tiện giao thông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Ném đất, đá hoặc các vật khác lên tàu hoặc từ trên tàu xuống.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Mang hàng cấm lưu thông, động vật có dịch bệnh, mang trái phép các chất phóng xạ, chất dễ cháy, chất dễ nổ, động vật hoang dã vào ga, lên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Vận chuyển hàng cấm lưu thông, động vật có dịch bệnh; vận chuyển trái phép động vật hoang dã.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Làm, sử dụng vé giả; bán vé trái quy định nhằm mục đích thu lợi bất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Đưa phương tiện, thiết bị không bảo đảm tiêu chuẩn an toàn kỹ thuật hoặc phương tiện, thiết bị không có giấy chứng nhận đăng ký, giấy chứng nhận đăng kiểm vào hoạt động trên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Điều khiển tàu chạy quá tốc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Nhân viên đường sắt trực tiếp phục vụ chạy tàu trong khi làm nhiệm vụ có nồng độ cồn vượt quá 80 miligam/100 mililít máu hoặc 40 miligam/1 lít khí thở.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Lợi dụng chức vụ, quyền hạn để sách nhiễu, gây phiền hà; thực hiện hoặc dung túng hành vi vi phạm pháp luật trong khi thi hành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Các hành vi khác bị nghiêm cấm theo quy định của pháp luật về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r>
        <w:rPr/>
        <w:br/>
      </w:r>
      <w:r>
        <w:rPr>
          <w:b/>
        </w:rPr>
        <w:t xml:space="preserve">KẾT CẤU HẠ TẦNG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r>
        <w:rPr>
          <w:b/>
        </w:rPr>
        <w:br/>
      </w:r>
      <w:r>
        <w:rPr>
          <w:b/>
        </w:rPr>
        <w:t xml:space="preserve">QUY HOẠCH, ĐẦU TƯ, XÂY DỰNG KẾT CẤU HẠ TẦNG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Hệ thống đường sắt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Hệ thống đường sắt Việt Nam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Đường sắt quốc gia phục vụ nhu cầu vận tải chung của cả nước, từng vùng kinh tế và liên vận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Đường sắt đô thị phục vụ nhu cầu đi lại hàng ngày của hành khách ở thành phố, vùng phụ cận;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Đường sắt chuyên dùng phục vụ nhu cầu vận tải riêng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Giao thông vận tải công bố đường sắt quốc gia, đường sắt đô thị, đường sắt chuyên dùng nối vào đường sắt quốc gia; công bố việc đóng mở tuyến, đoạn tuyến đường sắt, khu đoạn của đường sắt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Uỷ ban nhân dân cấp tỉnh công bố đường sắt đô thị do địa phương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Uỷ ban nhân dân cấp tỉnh công bố đường sắt chuyên dùng thuộc phạm vi quản lý không nối vào đường sắt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r>
        <w:t xml:space="preserve"> Quy hoạch phát triển kết cấu hạ tầng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hoạch phát triển kết cấu hạ tầng đường sắt quốc gia phải phù hợp với quy hoạch tổng thể phát triển đường sắt đã được phê duyệt; đáp ứng yêu cầu bảo đảm quốc phòng, an ninh của đất nước; gắn kết với quy hoạch phát triển vùng, ngành kinh tế và quy hoạch phát triển các loại hình giao thông vận tải khác. Quy hoạch phát triển kết cấu hạ tầng đường sắt quốc gia được lập cho từng giai đoạn mười năm và có định hướng cho mười năm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hoạch phát triển kết cấu hạ tầng đường sắt đô thị phải phù hợp với quy hoạch tổng thể phát triển đường sắt đã được phê duyệt; đáp ứng yêu cầu phát triển kinh tế - xã hội của địa phương; gắn kết với quy hoạch phát triển các loại hình giao thông vận tải công cộng khác. Quy hoạch phát triển kết cấu hạ tầng đường sắt đô thị được lập cho từng giai đoạn mười năm và có định hướng cho mười năm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quy hoạch phát triển giao thông vận tải của đô thị đặc biệt, đô thị loại I, cảng biển quốc gia, cảng hàng không quốc tế phải có nội dung phát triển kết cấu hạ tầng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r>
        <w:t xml:space="preserve"> Lập, phê duyệt và công bố quy hoạch phát triển kết cấu hạ tầng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Giao thông vận tải tổ chức lập quy hoạch phát triển kết cấu hạ tầng đường sắt quốc gia trình Thủ tướng Chính phủ phê duyệt; tổ chức lập, phê duyệt quy hoạch chi tiết phát triển kết cấu hạ tầng đường sắt từng vùng, khu đầu mối giao thông đường sắt phù hợp với quy hoạch phát triển kết cấu hạ tầng đường sắt quốc gia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cấp tỉnh tổ chức lập quy hoạch phát triển kết cấu hạ tầng đường sắt đô thị trình Hội đồng nhân dân cùng cấp thông qua trước khi trình Bộ trưởng Bộ Giao thông vận tải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người phê duyệt quy hoạch phát triển kết cấu hạ tầng đường sắt quy định tại khoản 1 và khoản 2 Điều này có quyền điều chỉnh quy hoạch khi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trưởng Bộ Giao thông vận tải, Chủ tịch Uỷ ban nhân dân cấp tỉnh trong phạm vi nhiệm vụ, quyền hạn của mình có trách nhiệm công bố công khai quy hoạch đã được phê duyệt; tổ chức triển khai cắm mốc chỉ giới phạm vi đất dành cho đường sắt đã được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w:t>
      </w:r>
      <w:r>
        <w:t xml:space="preserve"> Kinh phí cho công tác quy hoạch phát triển kết cấu hạ tầng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phí để thực hiện việc lập, thẩm định, công bố quy hoạch, cắm mốc chỉ giới phạm vi đất quy hoạch và điều chỉnh quy hoạch phát triển kết cấu hạ tầng đường sắt quốc gia do ngân sách trung ương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Kinh phí để thực hiện việc lập, thẩm định, công bố quy hoạch, cắm mốc chỉ giới phạm vi đất quy hoạch và điều chỉnh quy hoạch phát triển kết cấu hạ tầng đường sắt đô thị do ngân sách địa phương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các nguồn kinh phí được quy định tại khoản 1 và khoản 2 Điều này, kinh phí cho công tác quy hoạch phát triển kết cấu hạ tầng đường sắt có thể được huy động từ các nguồn vốn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Tài chính chủ trì, phối hợp với Bộ Giao thông vận tải, Bộ Xây dựng ban hành định mức chi để thực hiện việc lập, thẩm định, công bố quy hoạch, cắm mốc chỉ giới phạm vi đất quy hoạch và điều chỉnh quy hoạch phát triển kết cấu hạ tầng đường sắt quốc gia và đường sắt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r>
        <w:t xml:space="preserve"> Đất dành cho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Đất dành cho đường sắt gồm đất để xây dựng công trình đường sắt, đất trong phạm vi bảo vệ công trình đường sắt và đất trong phạm vi hành lang an toàn giao thông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Đất dành cho đường sắt phải được sử dụng đúng mục đích đã được phê duyệt và tuân thủ các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Uỷ ban nhân dân các cấp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trì, phối hợp với chủ đầu tư trong việc giải phóng mặt bằng và tái định cư cho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Quản lý đất dành cho đường sắt đã được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Công trình xây dựng mới trong phạm vi đất dành cho đường sắt đã cắm mốc chỉ giới không được bồi thường khi giải phóng mặt bằng, trừ công trình được xây dựng theo quy định tại Điều 33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Đầu tư xây dựng kết cấu hạ tầng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Đầu tư xây dựng kết cấu hạ tầng đường sắt là việc đầu tư xây dựng mới kết cấu hạ tầng đường sắt; đổi mới công nghệ; nâng cấp, cải tạo kết cấu hạ tầng đường sắt hiện có; điện khí hóa đường sắt; hiện đại hoá hệ thống thông tin, tín hiệu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đầu tư xây dựng kết cấu hạ tầng đường sắt phải thực hiện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Tuân thủ quy hoạch, kế hoạch và dự án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tính đồng bộ theo cấp kỹ thuật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đảm cảnh quan,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đầu tư xây dựng kết cấu hạ tầng đường sắt quốc gia, đường sắt đô thị được hưởng các ưu đãi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giao đất không thu tiền sử dụng đất đối với đất dùng để xây dựng tuyến đường sắt; được thuê đất với mức ưu đãi nhất đối với đất dùng để xây dựng các công trình khác của kết cấu hạ tầng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Hỗ trợ toàn bộ kinh phí giải phóng mặt bằng đối với đất dành cho đường sắt để xây dựng tuyến đường;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Miễn, giảm thuế nhập khẩu vật tư, công nghệ, thiết bị kỹ thuật trong nước chưa sản xuất được theo quy định của pháp luật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ưu đãi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Công trình đường sắt sau khi xây dựng, nâng cấp, cải tạo phải được cơ quan có thẩm quyền nghiệm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Uỷ ban nhân dân cấp tỉnh trong phạm vi nhiệm vụ, quyền hạn của mình công bố Danh mục dự án kêu gọi đầu tư trong từng thời kỳ và Danh mục dự án đã được cấp giấy phép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r>
        <w:t xml:space="preserve"> Kết nối các tuyến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Vị trí kết nối các tuyến đường sắt trong nước phải tại ga đường sắt. Bộ trưởng Bộ Giao thông vận tải quết định việc kết nối các tuyến đường sắt đô thị, đường sắt chuyên dùng vào đường sắt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đường sắt quốc gia mới được kết nối với đường sắt nước ngoài. Thủ tướng Chính phủ quyết định việc kết nối giữa đường sắt quốc gia với đường sắt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Khổ đường sắt và tiêu chuẩn kỹ thuật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Đường sắt quốc gia có khổ đường là 1435 milimét, 1000 milimét. Đường sắt đô thị có khổ đường 1435 milimét hoặc đường sắt một ray tự động dẫn hướng. Đường sắt chuyên dùng không kết nối vào đường sắt quốc gia do tổ chức, cá nhân đầu tư quyết định khổ đường theo nhu cầu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Đường sắt được phân thành các cấp kỹ thuật. Bộ trưởng Bộ Giao thông vận tải quy định cấp kỹ thuật và tiêu chuẩn cấp kỹ thuật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r>
        <w:t xml:space="preserve"> Ga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Ga đường sắt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Ga hành khách là hệ thống công trình được xây dựng để đón, trả khách, thực hiện dịch vụ liên quan đến vận tải hành khách và tác nghiệp kỹ thuật; ga hành khách phải có công trình dành riêng phục vụ hành khách là người khuyết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Ga hàng hoá là hệ thống công trình được xây dựng để giao, nhận, xếp, dỡ, bảo quản hàng hoá, thực hiện dịch vụ khác liên quan đến vận tải hàng hoá và tác nghiệp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Ga kỹ thuật là hệ thống công trình được xây dựng để thực hiện tác nghiệp kỹ thuật đầu máy, toa xe phục vụ cho việc chạy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Ga hỗn hợp là ga đồng thời có chức năng của hai hoặc ba loại ga quy định tại các điểm a, b và c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Ga đường sắt phải có tên ga, không được đặt tên ga trùng nhau. Tại ga có nhiều đường tàu khách phải có bảng tên ke ga và bảng chỉ dẫn đến ke ga. Các đường tàu trong ga phải có số hiệu riêng và không được trùng số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Ga đường sắt phải có hệ thống thoát hiểm; hệ thống phòng cháy, chữa cháy với đầy đủ phương tiện, dụng cụ để sẵn sàng cứu chữa khi cần thiết; hệ thống bảo đảm chiếu sáng, thông gió, vệ sinh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trưởng Bộ Giao thông vận tải ban hành quy phạm kỹ thuật khai thác, tiêu chuẩn kỹ thuật ga đường sắt; quyết định và công bố việc đóng, mở ga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r>
        <w:t xml:space="preserve"> Công trình, thiết bị báo hiệu cố định trên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trình, thiết bị báo hiệu cố định trên đường sắt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Cột tín hiệu, đèn tín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Biển hiệu, mốc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Biển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Rào, chắn;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Cọc mốc chỉ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báo hiệu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trình, thiết bị báo hiệu cố định trên đường sắt phải được xây dựng, lắp đặt đầy đủ phù hợp với cấp kỹ thuật và loại đường sắt; kiểm tra định kỳ để công trình, thiết bị báo hiệu thường xuyên hoạt động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r>
        <w:t xml:space="preserve"> Đường sắt giao nhau với đường sắt hoặc với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Đường sắt giao nhau với đường sắt phải giao khác mức, trừ trường hợp đường sắt chuyên dùng giao nhau với đường sắt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Đường sắt giao nhau với đường bộ phải xây dựng nút giao khác mức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Đường sắt có tốc độ thiết kế từ 160 kilômét/giờ trở lên giao nhau với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Đường sắt giao nhau với đường bộ từ cấp III trở lên; đường sắt giao nhau với đường bộ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Đường sắt đô thị giao nhau với đường bộ, trừ đường xe điện bánh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đầu tư xây dựng đường sắt mới phải chịu trách nhiệm xây dựng nút giao khác mức theo quy định tại khoản 1 và khoản 2 Điều này; chủ đầu tư xây dựng đường bộ mới phải chịu trách nhiệm xây dựng nút giao khác mức theo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không thuộc quy định tại khoản 2 Điều này khi chưa có đủ điều kiện tổ chức giao khác mức thì Uỷ ban nhân dân các cấp, chủ đầu tư dự án hoặc tổ chức, cá nhân có nhu cầu giao thông qua đường sắt phải tuân theo những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Nơi được phép xây dựng đường ngang phải thực hiện theo quy định của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Nơi không được phép xây dựng đường ngang phải xây dựng đường gom nằm ngoài hành lang an toàn giao thông đường sắt để dẫn tới đường ngang hoặc nút giao khác mức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r>
        <w:t xml:space="preserve"> Đường sắt và đường bộ chạy song song gần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đường sắt, đường bộ chạy song song gần nhau thì phải bảo đảm đường này nằm ngoài hành lang an toàn giao thông của đường kia; trường hợp địa hình không cho phép thì trên lề đường bộ phía giáp với đường sắt phải xây dựng công trình phòng hộ ngăn cách, trừ trường hợp đỉnh ray đường sắt cao hơn mặt đường bộ từ 3 mét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đường sắt, đường bộ chạy song song chồng lên nhau thì khoảng cách theo phương thẳng đứng từ điểm cao nhất của mặt đường bộ phía dưới hoặc đỉnh ray đường sắt phía dưới đến điểm thấp nhất của kết cấu đường phía trên phải bằng chiều cao bảo đảm an toàn giao thông của đường phía dưới.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r>
        <w:rPr>
          <w:b/>
        </w:rPr>
        <w:br/>
      </w:r>
      <w:r>
        <w:rPr>
          <w:b/>
        </w:rPr>
        <w:t xml:space="preserve">BẢO VỆ KẾT CẤU HẠ TẦNG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w:t>
      </w:r>
      <w:r>
        <w:t xml:space="preserve"> Hoạt động bảo vệ kết cấu hạ tầng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Hoạt động bảo vệ kết cấu hạ tầng đường sắt là hoạt động nhằm bảo đảm an toàn và tuổi thọ của công trình đường sắt; phòng, chống, khắc phục hậu quả thiên tai, tai nạn; phòng ngừa, ngăn chặn và xử lý hành vi xâm phạm công trình đường sắt, phạm vi bảo vệ công trình đường sắt, hành lang an toàn giao thông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r>
        <w:t xml:space="preserve"> Phạm vi bảo vệ công trình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Phạm vi bảo vệ công trình đường sắt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Phạm vi bảo vệ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Phạm vi bảo vệ cầu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Phạm vi bảo vệ hầm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Phạm vi bảo vệ ga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Phạm vi bảo vệ công trình thông tin, tín hiệu, hệ thống cấp điện cho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Phạm vi bảo vệ phía dưới mặt đất của công trình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r>
        <w:t xml:space="preserve"> Phạm vi bảo vệ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Phạm vi bảo vệ đường sắt bao gồm khoảng không phía trên, dải đất hai bên và phía dưới mặt đất của đường sắt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Phạm vi bảo vệ trên không của đường sắt tính từ đỉnh ray trở lên theo phương thẳng đứng đối với đường khổ 1000 milimét theo cấp kỹ thuật là 5,30 mét; đối với đường khổ 1435 milimét là 6,55 mét. Khoảng cách giữa đường sắt với đường tải điện đi ngang qua phía trên đường sắt được thực hiện theo quy định của Luật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Phạm vi dải đất bảo vệ hai bên đường sắt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7 mét tính từ mép ngoài của ray ngoài cùng trở ra đối với nền đường không đắp, không đào;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5 mét tính từ chân nền đường đắp hoặc 3 mét tính từ mép ngoài của rãnh thoát nước dọc trở ra đối với nền đường đắp;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5 mét tính từ mép đỉnh đường đào hoặc 3 mét tính từ mép ngoài của rãnh thoát nước đỉnh trở ra đối với nền đường đào;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Phạm vi bảo vệ phía dưới mặt đất của đường sắt được thực hiện theo quy định tại Điều 32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w:t>
      </w:r>
      <w:r>
        <w:t xml:space="preserve"> Phạm vi bảo vệ cầu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Phạm vi bảo vệ cầu đường sắt bao gồm khoảng không, vùng đất, vùng nước và vùng đất dưới mặt nước xung quanh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Phạm vi bảo vệ trên không của cầu là 2 mét theo phương thẳng đứng, tính từ điểm cao nhất của kết cấu cầu; trong trường hợp cầu chỉ có lan can thì phạm vi bảo vệ trên không của cầu đường sắt không được nhỏ hơn chiều cao giới hạn quy định tại khoản 1 Điều 27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Phạm vi bảo vệ cầu theo chiều dọc được tính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Từ cột tín hiệu phòng vệ phía bên này cầu đến cột tín hiệu phòng vệ phía bên kia cầu đối với cầu có cột tín hiệu phòng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Từ đuôi mố cầu bên này đến đuôi mố cầu bên kia và cộng thêm 50 mét về mỗi bên đầu cầu đối với cầu không có cột tín hiệu phòng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Phạm vi bảo vệ cầu theo chiều ngang được tính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Cầu cạn và cầu vượt sông trong đô thị có chiều dài dưới 20 mét, tính từ mép lan can ngoài cùng trở ra mỗi bên là 5 mét;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Cầu vượt sông trong đô thị có chiều dài từ 20 mét trở lên và cầu ngoài đô thị, tính từ mép ngoài cùng của kết cấu cầu trở ra mỗi bên là 20 mét đối với cầu dài dưới 20 mét; 50 mét đối với cầu dài từ 20 mét đến dưới 60 mét; 100 mét đối với cầu dài từ 60 mét đến 300 mét; 150 mét đối với cầu dài trên 300 mét.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w:t>
      </w:r>
      <w:r>
        <w:t xml:space="preserve"> Phạm vi bảo vệ hầm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Phạm vi bảo vệ hầm đường sắt bao gồm vùng đất, khoảng không xung quanh hầm, tính từ điểm ngoài cùng của thành hầm trở ra về các phía là 50 mét; trường hợp phạm vi bảo vệ hầm không bảo đảm được quy định này thì phải có giải pháp kỹ thuật bảo đảm an toàn công trình hầm được Bộ trưởng Bộ Giao thông vận tải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w:t>
      </w:r>
      <w:r>
        <w:t xml:space="preserve"> Phạm vi bảo vệ ga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Phạm vi bảo vệ ga đường sắt bao gồm tường rào, mốc chỉ giới, toàn bộ vùng đất, khoảng không phía trong tường rào, mốc chỉ giới ga, trong dải đất từ cột tín hiệu vào ga phía bên này đến cột tín hiệu vào ga phía bên kia của ga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w:t>
      </w:r>
      <w:r>
        <w:t xml:space="preserve"> Phạm vi bảo vệ công trình thông tin, tín hiệu, hệ thống cấp điện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Phạm vi bảo vệ công trình thông tin, tín hiệu, hệ thống cấp điện đường sắt bao gồm khoảng không, vùng đất xung quanh công trình đó được tính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Phạm vi bảo vệ cột thông tin, cột tín hiệu, cột điện đường sắt nằm ngoài phạm vi bảo vệ đường sắt là 3,5 mét tính từ tim cột trở ra xung quanh;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Phạm vi bảo vệ đường dây thông tin, dây tín hiệu, dây điện đường sắt là 2,5 mét tính từ đường dây ngoài cùng trở ra theo chiều ngang và phương thẳng đứng.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hyperlink r:id="rId6"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w:t>
      </w:r>
      <w:r>
        <w:t xml:space="preserve"> Phạm vi bảo vệ phía dưới mặt đất của công trình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Phạm vi bảo vệ phía dưới mặt đất của công trình đường sắt khi có công trình được xây dựng ngầm dưới công trình đường sắt do Bộ trưởng Bộ Giao thông vận tải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w:t>
      </w:r>
      <w:r>
        <w:t xml:space="preserve"> Xây dựng công trình và hoạt động trong phạm vi bảo vệ công trình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trình và hoạt động trong phạm vi bảo vệ công trình đường sắt khi bắt buộc phải xây dựng hoặc tiến hành phải được cấp phép theo quy định của Bộ trưởng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đầu tư công trình hoặc tổ chức, cá nhân tiến hành hoạt động trong phạm vi bảo vệ công trình đường sắt phải tuân theo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lập dự án xây dựng, tiến hành hoạt động phải có ý kiến bằng văn bản của doanh nghiệp quản lý kết cấu hạ tầng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Trước khi thi công công trình hoặc tiến hành hoạt động phải có phương án bảo đảm an toàn cho công trình đường sắt và giao thông vận tải đường sắt được doanh nghiệp quản lý kết cấu hạ tầng đường sắt chấp thuận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hoàn thành công trình hoặc kết thúc hoạt động phải dỡ bỏ các chướng ngại vật có khả năng gây mất an toàn đến công trình đường sắt, giao thông vận tải đường sắt do xây dựng công trình hoặc tiến hành hoạt động gây ra; bàn giao hồ sơ hoàn công cho doanh nghiệp quản lý kết cấu hạ tầng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đầu tư công trình hoặc tổ chức, cá nhân ti��n hành hoạt động trong phạm vi bảo vệ công trình đường sắt phải bồi thường thiệt hại do lỗi của mình gây ra cho công trình đường sắt và an toàn giao thông vận tải đường sắt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w:t>
      </w:r>
      <w:r>
        <w:t xml:space="preserve"> Xây dựng công trình, khai thác tài nguyên và hoạt động khác ở vùng lân cận phạm vi bảo vệ công trình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xây dựng công trình, khai thác tài nguyên và tiến hành hoạt động khác ở vùng lân cận phạm vi bảo vệ công trình đường sắt không được làm ảnh hưởng đến an toàn của công trình đường sắt và an toàn giao thông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việc xây dựng, khai thác tài nguyên và tiến hành các hoạt động khác có khả năng ảnh hưởng đến an toàn của công trình đường sắt hoặc an toàn giao thông vận tải đường sắt thì chủ đầu tư công trình, tổ chức, cá nhân khai thác tài nguyên và tiến hành hoạt động khác phải có biện pháp bảo đảm an toàn cần thiết cho công trình đường sắt và an toàn giao thông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đầu tư công trình, tổ chức, cá nhân khai thác tài nguyên và tiến hành hoạt động khác phải bồi thường thiệt hại do lỗi của mình gây ra cho công trình đường sắt và an toàn giao thông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w:t>
      </w:r>
      <w:r>
        <w:t xml:space="preserve"> Hành lang an toàn giao thông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Phạm vi giới hạn hành lang an toàn giao thông đường sắt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Chiều cao giới hạn trên không tính từ đỉnh ray trở lên theo phương thẳng đứng thực hiện theo quy định tại khoản 1 Điều 27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Chiều rộng giới hạn hai bên đường sắt tính từ mép chân nền đường đắp, mép đỉnh mái đường đào, mép ray ngoài cùng của đường không đào, không đắp trở ra mỗi bên là 15 mét đối với đường sắt trong khu gian; tính từ mép ray ngoài cùng trở ra mỗi bên là 2 mét đối với đường sắt trong ga, trong cảng, trong tường rào.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Hành lang an toàn giao thông đường sắt tại khu vực đường ngang phải bảo đảm tầm nhìn cho người tham gia giao thông và phù hợp với cấp đường ngang.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hành lang an toàn giao thông đường sắt chỉ được phép trồng cây thấp dưới 1,5 mét và phải trồng cách mép chân nền đường đắp ít nhất 2 mét, cách mép đỉnh mái đường đào ít nhất 5 mét hoặc cách mép ngoài rãnh thoát nước dọc của đường, rãnh thoát nước đỉnh ít nhất 3 mét.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trưởng Bộ Giao thông vận tải quy định cụ thể hành lang an toàn giao thông tại khu vực đường ngang, đường sắt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w:t>
      </w:r>
      <w:r>
        <w:t xml:space="preserve"> Trách nhiệm bảo vệ kết cấu hạ tầng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kinh doanh kết cấu hạ tầng đường sắt có trách nhiệm bảo vệ, kiểm tra, sửa chữa, bảo trì công trình đường sắt để bảo đảm giao thông vận tải đường sắt hoạt động thông suốt,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sử dụng kết cấu hạ tầng đường sắt để hoạt động giao thông vận tải phải thực hiện đúng các quy định về bảo đảm an toàn kết cấu hạ tầng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Uỷ ban nhân dân các cấp nơi có đường sắt đi qua có trách nhiệm tổ chức tuyên truyền, giáo dục nhân dân bảo vệ kết cấu hạ tầng đường sắt; tổ chức phòng ngừa, ngăn chặn và xử lý kịp thời hành vi xâm phạm kết cấu hạ tầng đường sắt và an toàn giao thông vận tải đường sắt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có trách nhiệm bảo vệ kết cấu hạ tầng đường sắt, tham gia ứng cứu khi công trình đường sắt bị hư hỏng. Khi phát hiện công trình đường sắt bị hư hỏng hoặc hành vi xâm phạm kết cấu hạ tầng đường sắt phải kịp thời báo cho Uỷ ban nhân dân, doanh nghiệp kinh doanh kết cấu hạ tầng đường sắt hoặc cơ quan công an nơi gần nhất. Người nhận được tin báo phải kịp thời thực hiện các biện pháp xử lý để bảo đảm an toàn giao thông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Giao thông vận tải chủ trì, phối hợp với Bộ Công an, Bộ Quốc phòng tổ chức bảo vệ công trình đường sắt đặc biệt quan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Mọi hành vi xâm phạm kết cấu hạ tầng đường sắt phải được phát hiện kịp thời, xử lý nghiêm minh, đúng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w:t>
      </w:r>
      <w:r>
        <w:t xml:space="preserve"> Phòng, chống, khắc phục hậu quả sự cố, thiên tai, tai nạn đối với kết cấu hạ tầng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kinh doanh kết cấu hạ tầng đường sắt có trách nhiệm chủ trì, phối hợp với chính quyền địa phương nơi có đường sắt đi qua và tổ chức, cá nhân có liên quan tổ chức phòng, chống, khắc phục hậu quả sự cố, thiên tai, tai nạn giao thông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có sự cố, thiên tai, tai nạn làm hư hỏng kết cấu hạ tầng đường sắt thì doanh nghiệp kinh doanh kết cấu hạ tầng đường sắt có trách nhiệm kịp thời tổ chức khắc phục hậu quả, khôi phục giao thông, phục hồi lại kết cấu hạ tầng đường sắt bảo đảm tiêu chuẩn về an toàn kỹ thuật và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có sự cố, thiên tai, tai nạn làm ách tắc giao thông đường sắt, tổ chức điều hành giao thông vận tải đường sắt được quyền huy động mọi phương tiện, thiết bị, vật tư, nhân lực cần thiết và chủ trì, phối hợp với chính quyền địa phương nơi xảy ra sự cố kịp thời tổ chức khắc phục hậu quả, khôi phục giao thông vận tải. Tổ chức, cá nhân được huy động có nghĩa vụ chấp hành và được thanh toán chi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gây ra sự cố, tai nạn phải thanh toán chi phí khắc phục hậu quả sự cố, tai nạn, bồi thường thiệt hại và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r>
        <w:rPr/>
        <w:br/>
      </w:r>
      <w:r>
        <w:rPr>
          <w:b/>
        </w:rPr>
        <w:t xml:space="preserve">PHƯƠNG TIỆN GIAO THÔNG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w:t>
      </w:r>
      <w:r>
        <w:t xml:space="preserve"> Điều kiện lưu hành của phương tiện giao thông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Phương tiện giao thông đường sắt khi lưu hành phải có đủ giấy chứng nhận đăng ký; giấy chứng nhận đăng kiểm về tiêu chuẩn chất lượng, an toàn kỹ thuật và bảo vệ môi trường còn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w:t>
      </w:r>
      <w:r>
        <w:t xml:space="preserve"> Đăng ký phương tiện giao thông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Phương tiện giao thông đường sắt có đủ các điều kiện sau đây thì được cấp giấy chứng nhận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Phương tiện có nguồn gốc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Phương tiện đạt tiêu chuẩn về an toàn kỹ thuật và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Phương tiện giao thông đường sắt khi thay đổi tính năng sử dụng hoặc thay đổi các thông số kỹ thuật chủ yếu thì chủ phương tiện phải làm thủ tục xin cấp giấy chứng nhận đăng ký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chuyển quyền sở hữu, chủ sở hữu mới của phương tiện giao thông đường sắt phải xuất trình giấy tờ mua bán hợp pháp, giấy chứng nhận đăng kiểm còn hiệu lực với cơ quan nhà nước có thẩm quyền để được cấp giấy chứng nhận đăng ký theo tên chủ sở hữu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Chủ sở hữu phương tiện giao thông đường sắt phải khai báo để xoá đăng ký và nộp lại giấy chứng nhận đăng ký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Phương tiện giao thông đường sắt không còn sử dụng cho giao thông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Phương tiện giao thông đường sắt bị mất tích, bị phá huỷ;</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Phương tiện giao thông đường sắt đã được chuyển đổi chủ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trưởng Bộ Giao thông vận tải quy định việc đăng ký phương tiện giao thông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w:t>
      </w:r>
      <w:r>
        <w:t xml:space="preserve"> Đăng kiểm phương tiện giao thông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Phương tiện giao thông đường sắt được sản xuất tại Việt Nam phải phù hợp với tiêu chuẩn chất lượng, an toàn kỹ thuật, bảo vệ môi trường và được xác nhận của cơ quan đăng kiểm Việt Nam hoặc tổ chức có chức năng đăng kiểm của nước ngoài được cơ quan đăng kiểm Việt Nam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sản xuất, lắp ráp, hoán cải, phục hồi, phương tiện giao thông đường sắt phải chịu sự giám sát về tiêu chuẩn chất lượng, an toàn kỹ thuật và bảo vệ môi trường của cơ quan đăng kiểm Việt Nam hoặc tổ chức có chức năng đăng kiểm nước ngoài được cơ quan đăng kiểm Việt Nam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Phương tiện giao thông đường sắt trong quá trình khai thác phải được cơ quan đăng kiểm định kỳ kiểm tra tiêu chuẩn an toàn kỹ thuật, bảo vệ môi trường và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Chủ phương tiện giao thông đường sắt chịu trách nhiệm sửa chữa, bảo dưỡng bảo đảm tiêu chuẩn an toàn kỹ thuật và bảo vệ môi trường của phương tiện giữa hai kỳ kiểm tra của cơ quan đăng kiểm.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Cơ quan đăng kiểm phải tuân theo quy trình, tiêu chuẩn Việt Nam và tiêu chuẩn ngành khi thực hiện đăng kiểm. Người đứng đầu cơ quan đăng kiểm và người trực tiếp thực hiện việc đăng kiểm phải chịu trách nhiệm về kết quả đăng kiểm.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trưởng Bộ Giao thông vận tải quy định tiêu chuẩn chất lượng, an toàn kỹ thuật và bảo vệ môi trường của phương tiện; quy định tiêu chuẩn, điều kiện cơ sở vật chất, kỹ thuật của cơ quan đăng kiểm và tổ chức thực hiện thống nhất việc đăng kiểm phương tiện giao thông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w:t>
      </w:r>
      <w:r>
        <w:t xml:space="preserve"> Thông tin, chỉ dẫn cần thiết trên phương tiện giao thông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Trên phương tiện giao thông đường sắt phải ghi ký hiệu của đường sắt Việt Nam, chủ phương tiện, nơi và năm sản xuất, tên doanh nghiệp quản lý, kích thước, tự trọng, trọng tải, số hiệu và kiểu loại, công suất, kiểu truyền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quy định tại khoản 1 Điều này, trên toa xe khách còn phải có bảng niêm yết hoặc thông báo bằng phương tiện thông tin khác cho hành khách về hành trình của tàu, tên ga dừng đỗ trên tuyến đường, tốc độ tàu đang chạy, cách xử lý tình huống khi xảy ra hỏa hoạn, sự cố; nội quy đi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Ký hiệu, thông tin, chỉ dẫn phải rõ ràng, dễ hiểu; bảng niêm yết phải bố trí ở nơi dễ thấy, dễ đọc.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w:t>
      </w:r>
      <w:r>
        <w:t xml:space="preserve"> Thiết bị phanh hãm, ghép nối đầu máy, toa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Phương tiện giao thông đường sắt phải có thiết bị phanh hãm tự động, phanh hãm bằng tay. Thiết bị phanh hãm phải được kiểm tra thường xuyên để bảo đảm hoạt động tốt, tin cậy, thao tác thuận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Trên toa xe khách và tại vị trí làm việc của trưởng tàu phải lắp van hãm khẩn cấp. Van hãm khẩn cấp phải được kiểm tra định kỳ và kẹp chì niêm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Tại vị trí làm việc của trưởng tàu và trên một số toa xe khách phải được lắp đồng hồ áp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Trang thiết bị ghép nối đầu máy, toa xe phải lắp đúng kiểu, loại thích hợp cho từng kiểu, loại đầu máy, toa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w:t>
      </w:r>
      <w:r>
        <w:t xml:space="preserve"> Trang thiết bị trên phương tiện giao thông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Phương tiện giao thông đường sắt phải được trang bị dụng cụ thoát hiểm, thiết bị, dụng cụ và vật liệu chữa cháy, thuốc sơ cấp cứu, dụng cụ chèn tàu, dụng cụ và vật liệu để sửa chữa đơn giản, tín hiệu cầm tay.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Trên đầu máy, toa xe động lực và phương tiện động lực chuyên dùng đường sắt phải có đồng hồ báo tốc độ, thiết bị ghi tốc độ và các thông tin liên quan đến việc điều hành chạy tàu (hộp đen), thiết bị cảnh báo để lái tàu tỉnh táo trong khi lái tàu; tại vị trí làm việc của trưởng tàu phải có thiết bị đo tốc độ tàu, thiết bị thông tin liên lạc giữa trưởng tàu và lái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Trên toa xe khách phải có thiết bị chiếu sáng; thiết bị làm mát, thông gió; thiết bị phục vụ người khuyết tật; thiết bị vệ sinh, trừ toa xe trên đường sắt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w:t>
      </w:r>
      <w:r>
        <w:t xml:space="preserve"> Phương tiện giao thông đường sắt bị tạm đình chỉ tham gia giao thông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Phương tiện giao thông đường sắt bị tạm đình chỉ tham gia giao thông đường sắt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chứng nhận đăng kiểm phương tiện hết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Phát hiện không bảo đảm tiêu chuẩn an toàn kỹ thuật khi đang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di chuyển phương tiện mới nhập khẩu, phương tiện chạy thử nghiệm; việc đưa phương tiện giao thông đường sắt bị hư hỏng về cơ sở sửa chữa được thực hiện theo quy trình, quy phạm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w:t>
      </w:r>
      <w:r>
        <w:t xml:space="preserve"> Nhập khẩu phương tiện giao thông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Phương tiện giao thông đường sắt nhập khẩu phải phù hợp với tiêu chuẩn kỹ thuật đường sắt Việt Nam; có giấy chứng nhận bảo đảm các yêu cầu về chất lượng, an toàn kỹ thuật và bảo vệ môi trường do cơ quan đăng kiểm Việt Nam cấp hoặc do tổ chức có chức năng đăng kiểm của nước ngoài được cơ quan đăng kiểm Việt Nam công nhận cấp. Việc nhập khẩu phương tiện giao thông đường sắt phải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r>
        <w:rPr/>
        <w:br/>
      </w:r>
      <w:r>
        <w:rPr>
          <w:b/>
        </w:rPr>
        <w:t xml:space="preserve">NHÂN VIÊN ĐƯỜNG SẮT</w:t>
      </w:r>
      <w:r>
        <w:rPr/>
        <w:br/>
      </w:r>
      <w:r>
        <w:rPr>
          <w:b/>
        </w:rPr>
        <w:t xml:space="preserve">TRỰC TIẾP PHỤC VỤ CHẠY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w:t>
      </w:r>
      <w:r>
        <w:t xml:space="preserve"> Điều kiện đối với nhân viên đường sắt trực tiếp phục vụ chạy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Nhân viên đường sắt trực tiếp phục vụ chạy tàu bao gồm các chức danh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Trưởng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Lái tàu, phụ lái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Nhân viên điều độ chạy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Trực ban chạy tàu ga;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Trưởng dồn;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Nhân viên gác ghi;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Nhân viên ghép nối đầu máy, toa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Nhân viên tuần đường, cầu, hầm, gác hầm;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Nhân viên gác đường ngang, cầu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Nhân viên đường sắt trực tiếp phục vụ chạy tàu quy định tại khoản 1 Điều này khi làm việc phải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bằng, chứng chỉ chuyên môn phù hợp với chức danh do cơ sở đào tạo được Bộ Giao thông vận tải công nhận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giấy chứng nhận đủ tiêu chuẩn sức khỏe theo định kỳ do Bộ Y tế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lái tàu, ngoài các điều kiện quy định tại khoản này còn phải có giấy phép lái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Nhân viên đường sắt trực tiếp phục vụ chạy tàu khi làm nhiệm vụ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các công việc theo chức danh, tiêu chuẩn cấp bậc kỹ thuật và theo quy trình, quy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Tuyệt đối chấp hành mệnh lệnh chỉ huy chạy tàu, chấp hành các quy định, chỉ thị của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Mặc đúng trang phục, đeo phù hiệu, cấp hiệu và biển chức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trưởng Bộ Giao thông vận tải quy định nội dung, chương trình đào tạo, điều kiện đối với cơ sở đào tạo các chức danh; tiêu chuẩn các chức danh quy định tại khoản 1 Điều này; nội dung, quy trình sát hạch và tổ chức cấp, đổi, thu hồi giấy phép lái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w:t>
      </w:r>
      <w:r>
        <w:t xml:space="preserve"> Giấy phép lái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phép lái tàu là chứng chỉ được cấp cho người trực tiếp lái phương tiện giao thông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được cấp giấy phép lái tàu chỉ được lái loại phương tiện giao thông đường sắt đã quy định trong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được cấp giấy phép lái tàu phải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độ tuổi từ đủ 23 tuổi đến 55 tuổi đối với nam, từ đủ 23 tuổi đến 50 tuổi đối với nữ; có giấy chứng nhận đủ tiêu chuẩn sức khỏe;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bằng, chứng chỉ chuyên ngành lái phương tiện giao thông đường sắt do cơ sở đào tạo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Đã có thời gian làm phụ lái tàu liên tục 24 tháng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Đã qua kỳ sát hạch đối với loại phương tiện giao thông đường sắt quy định trong giấy phép lái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w:t>
      </w:r>
      <w:r>
        <w:t xml:space="preserve"> Trưởng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Trưởng tàu là ngưười chỉ huy cao nhất trên tàu, chịu trách nhiệm bảo đảm an ninh, trật tự, an toàn, phục vụ khách hàng, bảo đảm tàu chạy theo đúng lịch trình và mệnh lệnh của điều độ chạy tàu, quy trình, quy phạm chạy tàu; giải quyết tai nạn giao thông đường sắt theo quy định tại Điều 11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gian hành trình của tàu, trưởng tàu có quyền bắt giữ ngưười có hành vi phạm tội quả tang; tạm giữ theo thủ tục hành chính người có hành vi vi phạm trật tự, an toàn trên tàu theo quy định của pháp luật và phải chuyển giao người đó cho trưởng ga hoặc cơ quan công an, chính quyền địa phương khi tàu dừng tại ga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trưường hợp cấp thiết, trưởng tàu có quyền ra mệnh lệnh đối với hành khách để thực hiện các biện pháp bảo đảm an toàn cho tàu và phải báo cáo ngay với điều độ chạy tàu hoặc nhà ga gần nhất về tình trạng cấp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Trưởng tàu có quyền từ chối không cho tàu chạy khi thấy chưa đủ điều kiện an toàn chạy tàu; từ chối tiếp nhận nhân viên không đủ trình độ chuyên môn, sức khoẻ làm việc theo chức danh trên tàu; tạm đình chỉ công việc của nhân viên trên tàu vi phạm kỷ luật. Trưởng tàu có trách nhiệm báo cáo ngay với cấp có thẩm quyền để giải quyết khi thực hiện quyền từ chối quy định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Trưởng tàu có trách nhiệm lập biên bản với sự tham gia của hai người làm chứng về các trường hợp sinh, tử, bị thương xảy ra trên tàu; trưởng tàu có quyền quyết định cho tàu dừng ở ga thuận lợi nhất cho việc cứu người và phải chuyển giao người đó cùng với tài sản, giấy tờ liên quan cho trưởng ga hoặc cơ quan công an, bệnh viện, chính quyền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Trước khi cho tàu chạy và trong quá trình chạy tàu, trưởng tàu có trách nhiệm kiểm tra điều kiện an toàn chạy tàu và các vấn đề khác có liên quan đến an toàn cho người và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Trưởng tàu có trách nhiệm ghi nhật ký, lập các báo cáo, chứng từ liên quan đến hành trình của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Trường hợp nhiều tàu ghép thành đoàn tàu hỗn hợp thì trưởng tàu của tàu cuối cùng là người chỉ huy chung của đoàn tàu hỗn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w:t>
      </w:r>
      <w:r>
        <w:t xml:space="preserve"> Lái tàu, phụ lái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Lái tàu là người trực tiếp điều khiển tàu; chịu trách nhiệm vận hành đầu máy an toàn, đúng tốc độ quy định, đúng lịch trình theo biểu đồ chạy tàu, mệnh lệnh chỉ huy chạy tàu, quy trình, quy phạm; có trách nhiệm thực hiện theo quy định tại Điều 11 của Luật này khi xảy ra tai nạn giao thông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Lái tàu chỉ được phép điều khiển tàu khi có giấy phép lái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Lái tàu có quyền từ chối không cho tàu chạy, nếu xét thấy chưa đủ điều kiện an toàn cần thiết và báo cáo ngay cho cấp có thẩm quyền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Trước khi cho tàu chạy, lái tàu phải kiểm tra, xác nhận chứng vật chạy tàu cho phép chiếm dụng khu gian, xác nhận chính xác tín hiệu cho tàu chạy của trưởng tàu và của trực ban chạy tàu ga.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khi chạy tàu, lái tàu có trách nhiệm kiểm tra trạng thái kỹ thuật đầu máy và các vấn đề khác có liên quan đến an toàn đầu máy và an toàn chạy tàu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Trong khi thực hiện nhiệm vụ, lái tàu và phụ lái tàu phải tỉnh táo theo dõi và thực hiện đúng chỉ dẫn của các biển báo, biển hiệu, mốc hiệu trên đường, quan sát tình hình cầu đường và biểu thị của tín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Trong quá trình chạy tàu, lái tàu phải kiểm tra tác dụng của phanh tự động theo quy trình, quy phạm, đặc biệt trong trường hợp khi tàu lên, xuống dốc cao và dài.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Phụ lái tàu là người giúp lái tàu trong quá trình chạy tàu, giám sát tốc độ chạy tàu và quan sát tín hiệu để kịp thời báo cho lái tàu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w:t>
      </w:r>
      <w:r>
        <w:t xml:space="preserve"> Nhân viên điều độ chạy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Nhân viên điều độ chạy tàu là người trực tiếp ra lệnh chỉ huy chạy tàu theo biểu đồ chạy tàu trên một tuyến đường, khu đoạn được phân công; trực tiếp truyền đạt mệnh lệnh tổ chức chỉ huy các tàu đi cứu chữa, cứu hộ khi có sự cố chạy tàu; ra lệnh phong toả khu gian, lệnh cảnh báo tốc độ tới các đơn vị có liên quan; ra lệnh tạm đình chỉ chạy tàu nếu xét thấy có nguy cơ mất an toàn chạy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w:t>
      </w:r>
      <w:r>
        <w:t xml:space="preserve"> Trực ban chạy tàu ga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Trực ban chạy tàu ga là người điều hành việc lập tàu, xếp, dỡ hàng hóa, đón, tiễn hành khách, tổ chức công tác dồn, đón, tiễn tàu và các việc khác liên quan tại nhà ga theo biểu đồ chạy tàu, các mệnh lệnh chỉ huy chạy tàu, quy trình, quy phạm chạy tàu; tham gia giải quyết tai nạn giao thông đường sắt theo quy định tại Điều 11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Trực ban chạy tàu ga có quyền từ chối không cho tàu chạy, nếu xét thấy chưa đủ điều kiện an toàn cần thiết và có trách nhiệm báo cáo ngay với nhân viên điều độ chạy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Trực ban chạy tàu ga có trách nhiệm kiểm tra các điều kiện an toàn cần thiết, phù hợp với các quy định về tiêu chuẩn kỹ thuật, tiêu chuẩn nghề nghiệp và các vấn đề khác có liên quan đến an toàn cho người, phương tiện, thiết bị, hàng hoá trong khi làm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w:t>
      </w:r>
      <w:r>
        <w:t xml:space="preserve"> Nhân viên gác ghi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Nhân viên gác ghi là người chịu sự chỉ huy và điều hành trực tiếp của trực ban chạy tàu ga để quản lý, giám sát, kiểm tra, sử dụng ghi phục vụ cho công tác tổ chức chạy tàu của ga theo biểu đồ chạy tàu, các mệnh lệnh chỉ huy chạy tàu, quy trình, quy phạm, quy tắc quản lý kỹ thuật ga.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Nhân viên gác ghi có trách nhiệm kiểm tra các điều kiện an toàn cần thiết, phù hợp với các quy định về tiêu chuẩn kỹ thuật, tiêu chuẩn nghề nghiệp và các vấn đề khác có liên quan đến an toàn chạy tàu trong khi thực hiện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w:t>
      </w:r>
      <w:r>
        <w:t xml:space="preserve"> Trưởng dồn, nhân viên ghép nối đầu máy, toa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Trưởng dồn là người chịu sự chỉ huy, điều hành của trực ban chạy tàu ga để tổ chức và thực hiện công tác dồn, ghép nối đầu máy, toa xe phục vụ cho công tác tổ chức chạy tàu, xếp, dỡ hàng hóa, vận tải hành khách của ga theo mệnh lệnh chỉ huy chạy tàu, quy trình, quy phạm, quy tắc quản lý kỹ thuật ga.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Nhân viên ghép nối đầu máy, toa xe là người chịu sự chỉ huy và điều hành trực tiếp của trưởng dồn để thực hiện công việc dồn, ghép nối đầu máy, toa xe theo quy trình, quy phạm, quy tắc quản lý kỹ thuật ga.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Trưởng dồn, nhân viên ghép nối đầu máy, toa xe có trách nhiệm kiểm tra các điều kiện an toàn cần thiết, phù hợp với các quy định về tiêu chuẩn kỹ thuật, tiêu chuẩn nghề nghiệp và các vấn đề khác có liên quan đến an toàn chạy tàu trong khi thực hiện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w:t>
      </w:r>
      <w:r>
        <w:t xml:space="preserve"> Nhân viên tuần đường, cầu, hầm, gác hầm; gác đường ngang, cầu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Nhân viên tuần đường, cầu, hầm, gác hầm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theo dõi thường xuyên, phát hiện kịp thời các hư hỏng, chướng ngại và xử lý bảo đảm an toàn chạy tàu trong phạm vi địa giới được phân công; ghi chép đầy đủ vào sổ tuần tra, canh gác và báo cáo cấp trên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Sửa chữa, xử lý kịp thời các hư hỏng, chướng ngại nhỏ; tham gia bảo trì đường, cầu, hầm theo phân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Kịp thời phòng vệ, nhanh chóng thông tin hoặc báo hiệu dừng tàu khi phát hiện thấy hư hỏng, chướng ngại có nguy cơ làm mất an toàn giao thông vận tải đường sắt; tham gia bảo vệ kết cấu hạ tầng đường sắt và phương tiện giao thông đường sắt trong phạm vi được phân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Nhân viên gác đường ngang, cầu chung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Đóng, mở chắn đường ngang kịp thời, bảo đảm an toàn cho người và phương tiện tham gia giao thông đường bộ khi phương tiện giao thông đường sắt chạy qua đường ngang;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Trực tiếp kiểm tra, bảo quản, bảo trì, sử dụng công trình, trang thiết bị chắn đường ngang phù hợp với các quy định về tiêu chuẩn kỹ thuật và quy trình, quy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r>
        <w:rPr/>
        <w:br/>
      </w:r>
      <w:r>
        <w:rPr>
          <w:b/>
        </w:rPr>
        <w:t xml:space="preserve">ĐƯỜNG SẮT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w:t>
      </w:r>
      <w:r>
        <w:t xml:space="preserve"> Các loại hình đường sắt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Đường sắt đô thị bao gồm đường tàu điện ngầm, đường tàu điện trên cao, đường sắt một ray tự động dẫn hướng và đường xe điện bánh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Đường sắt đô thị do Uỷ ban nhân dân cấp tỉnh tổ chức đầu tư, xây dựng, quản lý,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w:t>
      </w:r>
      <w:r>
        <w:t xml:space="preserve"> Chính sách phát triển đường sắt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huy động các nguồn lực để phát triển đường sắt đô thị thành một trong những loại hình giao thông chủ yếu ở các đô thị lớn.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cấp tỉnh đề xuất chủ trương đầu tư xây dựng, chính sách ưu đãi nhằm thu hút các nguồn lực để đầu tư xây dựng và khai thác đường sắt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đầu tư xây dựng đường sắt đô thị được hưởng các ưu đãi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Ưu đãi quy định tại khoản 3 Điều 18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Nhà nước hỗ trợ từ ngân sách trung ương một phần kinh phí trong tổng mức đầu tư dự án đường sắt đô thị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Hàng năm, Nhà nước trích một khoản kinh phí từ ngân sách trung ương hỗ trợ cho dịch vụ giao thông vận tải công cộng của đô thị, trong đó có giao thông vận tải đường sắt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w:t>
      </w:r>
      <w:r>
        <w:t xml:space="preserve"> Điều kiện để lập dự án đầu tư xây dựng đường sắt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lập dự án đầu tư xây dựng đường sắt đô thị phải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Đô thị lớn đạt tiêu chuẩn kinh tế - xã hội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trương đầu tư xây dựng đường sắt đô thị phải được Hội đồng nhân dân cấp tỉnh thông qua;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Dự án đầu tư xây dựng đường sắt đô thị phải phù hợp với quy hoạch phát triển giao thông đô thị của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Chủ đầu tư phải có đủ nguồn vốn để thực hiện dự án đầu tư xây dựng đường sắt đô thị và bảo đảm sau khi xây dựng xong phải hoạt động ổn định, lâu dài và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tiêu chuẩn đô thị được đầu tư xây dựng đường sắt đô thị, quy định cụ thể việc thực hiện khoản 3 và khoản 4 Điều 56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w:t>
      </w:r>
      <w:r>
        <w:t xml:space="preserve"> Những yêu cầu cơ bản khi xây dựng kết cấu hạ tầng đường sắt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xây dựng kết cấu hạ tầng đường sắt đô thị phải bảo đảm các yêu cầu cơ bản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Phù hợp với các tiêu chuẩn kỹ thuật đường sắt đô thị, bảo đảm chất lượng công trình theo cấp kỹ thuật do Bộ trưởng Bộ Giao thông vận tải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gắn kết với các loại hình giao thông vận tải công cộng khác của đô thị và đường sắt quốc gia để tạo điều kiện thuận lợi cho hành khách chuyển tiếp giữa các loại hình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Đáp ứng được nhu cầu vận tải hành khách lâu dài theo định hướng phát triển của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Bảo vệ môi trường, không phá vỡ cảnh quan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w:t>
      </w:r>
      <w:r>
        <w:t xml:space="preserve"> Cầu, hầm, ga, bến đỗ của đường sắt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Mố, trụ cầu cạnh tuyến giao thông đường bộ hoặc những cột chống tại vị trí nguy hiểm của hầm đường tàu điện ngầm phải bảo đảm vững chắc, chống được sự cố va đập của phương tiện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Hầm đường sắt đô thị phải bảo đảm có hệ thống phòng cháy, chữa cháy, bảo đảm vững chắc khi có hoả hoạn; bảo đảm khô ráo, chống ngập nước; có hệ thống thông gió, thoát hiểm, cứu hộ, cứu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ga, bến đỗ của đường sắt đô thị phải có biển báo, chỉ dẫn tuyến đường, ga, bến đỗ trên tuyến; bảo đảm điều kiện để hành khách đi lại thuận tiện, an toàn; có thiết bị cung cấp thông tin, bán vé, giám sát hành khách lên, xuống tàu, ra, vào ga; có hệ thống điện thoại khẩn cấp, phương tiện sơ cứu y tế và phải có hệ thống điện dự phòng cho ga tàu điện ngầm.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60.</w:t>
      </w:r>
      <w:r>
        <w:t xml:space="preserve"> Phạm vi bảo vệ công trình và hành lang an toàn giao thông đường sắt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Phạm vi bảo vệ công trình và hành lang an toàn giao thông đường sắt đô thị phải bảo đảm an toàn cho phương tiện, người tham gia giao thông đường sắt; phù hợp với loại hình phương tiện giao thông đường sắt đô thị và địa hình, cấu trúc của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Phạm vi bảo vệ công trình và hành lang an toàn giao thông đường sắt đô thị do Bộ trưởng Bộ Giao thông vận tải quy định cho từng loại hình giao thông đường sắt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61.</w:t>
      </w:r>
      <w:r>
        <w:t xml:space="preserve"> Quản lý, bảo trì kết cấu hạ tầng đường sắt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kinh doanh đường sắt đô thị có trách nhiệm thực hiện việc bảo trì kết cấu hạ tầng đường sắt đô thị do Nhà nước đầu tư thông qua đấu thầu hoặc đặt hàng cung ứng sản phẩm, dịch vụ công ích của Uỷ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cấp tỉnh quy định việc quản lý, bảo trì kết cấu hạ tầng đường sắt đô thị của tổ chức, cá nhân đầu tư kinh doanh đường sắt đô thị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62.</w:t>
      </w:r>
      <w:r>
        <w:t xml:space="preserve"> Kinh doanh vận tải đường sắt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doanh vận tải đường sắt đô thị là kinh doanh có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 vé vận tải đường sắt đô thị do Uỷ ban nhân dân cấp tỉnh quy định. Việc trợ giá vận tải đường sắt đô thị được thực hiện theo hợp đồng giữa Uỷ ban nhân dân cấp tỉnh và doanh nghiệp kinh doanh vận tải đường sắt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kinh doanh vận tải đường sắt đô thị phải bảo đảm chạy tàu an toàn, đều đặn, đúng 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Doanh nghiệp kinh doanh vận tải đường sắt đô thị phải mua bảo hiểm trách nhiệm dân sự theo quy định của pháp luật về kinh doanh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r>
        <w:rPr/>
        <w:br/>
      </w:r>
      <w:r>
        <w:rPr>
          <w:b/>
        </w:rPr>
        <w:t xml:space="preserve">TÍN HIỆU, QUY TẮC GIAO THÔNG ĐƯỜNG SẮT VÀ</w:t>
      </w:r>
      <w:r>
        <w:rPr>
          <w:b/>
        </w:rPr>
        <w:t xml:space="preserve"> BẢO ĐẢM TRẬT TỰ, AN TOÀN GIAO THÔNG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r>
        <w:rPr>
          <w:b/>
        </w:rPr>
        <w:br/>
      </w:r>
      <w:r>
        <w:rPr>
          <w:b/>
        </w:rPr>
        <w:t xml:space="preserve">TÍN HIỆU, QUY TẮC GIAO THÔNG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63.</w:t>
      </w:r>
      <w:r>
        <w:t xml:space="preserve"> Tín hiệu giao thông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Hệ thống tín hiệu giao thông đường sắt bao gồm hiệu lệnh của người tham gia điều khiển chạy tàu, tín hiệu đèn màu, tín hiệu cánh, biển báo hiệu, pháo hiệu phòng vệ, đuốc và tín hiệu của tàu. Biểu thị của tín hiệu là mệnh lệnh và điều kiện chạy tàu, dồn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Hiệu lệnh của người tham gia điều khiển chạy tàu gồm cờ, còi, điện thoại, đèn và tín hiệu tay.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Tín hiệu đèn màu là tín hiệu để báo cho lái tàu điều khiển tàu ra, vào ga, thông qua ga, dừng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Tín hiệu cánh là tín hiệu để báo cho lái tàu điều khiển tàu ra, vào ga, thông qua ga, dừng ở những nơi chưa có tín hiệu đèn màu.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Biển báo hiệu gồm hai nhóm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Biển báo để cung cấp những thông tin cần biết cho lái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Biển hiệu, mốc hiệu để bắt buộc lái tàu phải chấp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Pháo hiệu phòng vệ, đuốc, đèn đỏ, vật cầm trên tay quay tròn để báo hiệu dừng tàu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Tín hiệu của tàu gồm đèn, còi, biển báo ở đuôi tàu và cờ.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Bộ trưởng Bộ Giao thông vận tải quy định cụ thể về tín hiệu giao thông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64.</w:t>
      </w:r>
      <w:r>
        <w:t xml:space="preserve"> Chỉ huy chạy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chạy tàu ở mỗi khu đoạn chỉ do một nhân viên điều độ chạy tàu chỉ huy. Mệnh lệnh chạy tàu của cấp trên phải được thực hiện thông qua sự chỉ huy của nhân viên điều độ chạy tàu. Trực ban chạy tàu ga, trưởng tàu, lái tàu phải tuyệt đối tuân theo mệnh lệnh chỉ huy của nhân viên điều độ chạy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phạm vi ga đường sắt, trực ban chạy tàu ga là người chỉ huy việc chạy tàu. Trưởng tàu, lái tàu phải tuân theo mệnh lệnh của trực ban chạy tàu ga hoặc tuân theo biểu thị của tín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Trên tàu, trưởng tàu là người chỉ huy để bảo đảm chạy tàu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Trên đầu máy đơn, tàu đường sắt đô thị, lái tàu là người chỉ huy chạy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65.</w:t>
      </w:r>
      <w:r>
        <w:t xml:space="preserve"> Tốc độ chạy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Tốc độ chạy tàu không được vượt tốc độ quy định trong công lệnh tốc độ cho từng tuyến đường sắt, khu đoạn, khu gian và tuân theo biểu đồ chạy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ở đoạn đường có cảnh báo ghi tốc độ khác với tốc độ quy định trong công lệnh tốc độ, lái tàu phải thực hiện theo tốc độ thấp nhất để bảo đảm chạy tàu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66.</w:t>
      </w:r>
      <w:r>
        <w:t xml:space="preserve"> Lập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lập tàu phải theo đúng quy trình, quy phạm kỹ thuật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Toa xe phải đủ tiêu chuẩn về an toàn kỹ thuật thì mới được ghép nối.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Cấm ghép nối toa xe vận tải động vật, hàng hoá có mùi hôi thối, chất dễ cháy, dễ nổ, độc hại và hàng nguy hiểm khác vào tàu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67.</w:t>
      </w:r>
      <w:r>
        <w:t xml:space="preserve"> Dồn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Dồn tàu là việc di chuyển đầu máy, toa xe từ vị trí này sang vị trí khác trong phạm vi ga đường sắt, khu gian. Dồn tàu phải thực hiện theo kế hoạch của trực ban chạy tàu ga.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dồn tàu, lái tàu phải tuân theo sự điều khiển của trưởng dồn.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68.</w:t>
      </w:r>
      <w:r>
        <w:t xml:space="preserve"> Chạy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chạy tàu, lái tàu phải tuân thủ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Điều khiển tàu đi từ ga, thông qua ga, dừng, tránh, vượt tại ga theo lệnh của trực ban chạy tàu ga;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Chỉ được phép điều khiển tàu vào khu gian khi có chứng vật chạy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Chỉ được phép điều khiển tàu vào ga, thông qua ga theo tín hiệu đèn màu, tín hiệu cánh và tín hiệu của trực ban chạy tàu ga;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Điều khiển tốc độ chạy tàu theo quy định tại Điều 65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Trong quá trình chạy tàu, lái tàu và phụ lái tàu đang trong phiên trực không được rời vị trí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Tàu khách chỉ được chạy khi các cửa toa xe hành khách đã đóng. Cửa toa xe hành khách chỉ được mở khi tàu đã dừng hẳn tại ga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69.</w:t>
      </w:r>
      <w:r>
        <w:t xml:space="preserve"> Tránh, vượt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tránh, vượt tàu phải thực hiện tại ga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Lái tàu thực hiện việc tránh, vượt tàu trên đường sắt quốc gia, đường sắt chuyên dùng theo lệnh của trực ban chạy tàu ga; trên đường sắt đô thị theo lệnh của điều độ chạy tàu đường sắt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70.</w:t>
      </w:r>
      <w:r>
        <w:t xml:space="preserve"> Dừng tàu, lùi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Lái tàu phải dừng tàu khi thấy có tín hiệu dừng; khi phát hiện tình huống đe doạ đến an toàn chạy tàu hoặc nhận được tín hiệu dừng tàu khẩn cấp thì được phép dừng tàu hoặc lùi tàu khẩn cấp. Trường hợp dừng, lùi tàu khẩn cấp, trưởng tàu, lái tàu có trách nhiệm thông báo cho nhà ga theo quy định của quy trình chạy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71.</w:t>
      </w:r>
      <w:r>
        <w:t xml:space="preserve"> Giao thông tại đường ngang, cầu chung, trong hầm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Tại đường ngang, cầu chung, quyền ưu tiên giao thông thuộc về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Lái tàu phải kéo còi trước khi đi vào đường ngang, phải bật đèn chiếu sáng khi đi trong hầm.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tham gia giao thông đường bộ đi qua đường ngang, cầu chung thực hiện theo quy định tại Điều 23 của Luật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Tại đường ngang, cầu chung có người gác, khi đèn tín hiệu không hoạt động hoặc báo hiệu sai quy định, chắn đường bộ bị hỏng thì nhân viên gác đường ngang, nhân viên gác cầu chung phải điều hành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72.</w:t>
      </w:r>
      <w:r>
        <w:t xml:space="preserve"> Chấp hành tín hiệu giao thông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trực tiếp tham gia chạy tàu phải chấp hành tín hiệu giao thông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Lái tàu phải chấp hành tín hiệu an toàn nhất cho người và phương tiện khi cùng một lúc nhận được nhiều tín hiệu khác nhau hoặc tín hiệu không rõ ràng; trường hợp có tín hiệu của người điều khiển trực tiếp thì phải tuân theo tín hiệu của người điều khiển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tàu điện bánh sắt tham gia giao thông đường bộ thì lái tàu phải tuân theo tín hiệu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r>
        <w:rPr>
          <w:b/>
        </w:rPr>
        <w:br/>
      </w:r>
      <w:r>
        <w:rPr>
          <w:b/>
        </w:rPr>
        <w:t xml:space="preserve">BẢO ĐẢM TRẬT TỰ, AN TOÀN GIAO THÔNG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73.</w:t>
      </w:r>
      <w:r>
        <w:t xml:space="preserve"> Hoạt động bảo đảm trật tự, an toàn giao thông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bảo đảm trật tự, an toàn giao thông vận tải đường sắt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đảm an toàn về người, phương tiện, tài sản của Nhà nước và của nhân dân trong hoạt động giao thông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điều hành tập trung, thống nhất hoạt động giao thông vận tải trên đường sắt quốc gia hoặc đường sắt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phải chấp hành các quy định về bảo đảm trật tự, an toàn giao thông vận tải đường sắt của pháp luật về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Hành vi vi phạm trật tự, an toàn giao thông vận tải đường sắt phải được phát hiện kịp thời, xử lý nghiêm minh, đúng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tham gia hoạt động giao thông vận tải đường sắt, lực lượng bảo vệ đường sắt có trách nhiệm bảo đảm trật tự, an toàn giao thông vận tải đường sắt. Lực lượng công an và chính quyền địa phương các cấp nơi có nhà ga và tuyến đường sắt đi qua, trong phạm vi nhiệm vụ, quyền hạn của mình có trách nhiệm bảo đảm an ninh, trật tự, an toàn giao thông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74.</w:t>
      </w:r>
      <w:r>
        <w:t xml:space="preserve"> Nội dung điều hành giao thông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hành giao thông vận tải trên đường sắt quốc gia, đường sắt đô thị bao gồm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Lập và phân bổ biểu đồ chạy tàu bảo đảm không phân biệt đối xử giữa các doanh nghiệp kinh doanh vận tải đường sắt; công bố biểu đồ chạy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Chỉ huy điều độ chạy tàu thống nhất, tập trung, bảo đảm an toàn, thông suốt theo biểu đồ chạy tàu đã công bố, theo đúng lịch trình chạy tàu, quy trình, quy phạm và mệnh lệnh của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Chỉ huy xử lý các sự cố khẩn cấp hoặc bất thường xảy ra trên đường sắt; huy động phương tiện, thiết bị và nhân lực của các doanh nghiệp trong ngành đường sắt phục vụ cho công tác cứu hộ và khắc phục sự cố trên đường sắt; tham gia phân tích nguyên nhân xảy ra sự cố; yêu cầu các doanh nghiệp kinh doanh kết cấu hạ tầng và kinh doanh vận tải đường sắt áp dụng các biện pháp phòng chống sự cố, nâng cao chất lượng, độ tin cậy, độ an toàn của giao thông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Tạm đình chỉ chạy tàu khi xét thấy có nguy cơ mất an toàn chạy tàu; điều chỉnh hành trình các tàu trên từng khu đoạn, từng tuyến, toàn mạng đường sắt để khôi phục biểu đồ chạy tàu sau tai nạn,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Ký hợp đồng với doanh nghiệp kinh doanh kết cấu hạ tầng đường sắt trong việc sử dụng kết cấu hạ tầng đường sắt để chạy tàu; ký hợp đồng với doanh nghiệp kinh doanh vận tải đường sắt để cung cấp dịch vụ điều hành và các dịch vụ liên quan đến giao thông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Thu nhận và tổng hợp thông tin liên quan đến công tác điều hành giao thông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Đề nghị cơ quan nhà nước có thẩm quyền thu hồi chứng chỉ an toàn của doanh nghiệp kinh doanh đường sắt khi phát hiện thấy doanh nghiệp không đáp ứng các điều kiện quy định trong chứng chỉ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Phối hợp điều hành giao thông vận tải đường sắt với các tổ chức đường sắt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Nguồn tài chính cho hoạt động điều hành giao thông vận tải đường sắt quốc gia, đường sắt đô thị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Phí cung cấp dịch vụ điều hành hoạt động giao thông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nguồn thu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75.</w:t>
      </w:r>
      <w:r>
        <w:t xml:space="preserve"> Chứng chỉ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Để được tham gia hoạt động giao thông vận tải đường sắt, doanh nghiệp kinh doanh đường sắt phải có chứng chỉ an toàn do cơ quan quản lý nhà nước về hoạt động đường sắt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kinh doanh đường sắt được cấp chứng chỉ an toàn phải có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Nhân viên quản lý, điều hành và phục vụ hoạt động giao thông vận tải đường sắt của doanh nghiệp kinh doanh đường sắt phải được đào tạo phù hợp với các chức danh, cấp bậc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Phương tiện giao thông đường sắt của doanh nghiệp kinh doanh vận tải đường sắt hoặc do doanh nghiệp thuê phải bảo đảm tiêu chuẩn an toàn kỹ thuật đã được cơ quan đăng kiểm chứng nhận và phải phù hợp với kết cấu hạ tầng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Kết cấu hạ tầng đường sắt của doanh nghiệp kinh doanh kết cấu hạ tầng đường sắt phải bảo đảm an toàn, phù hợp với cấp kỹ thuật của đường sắt đã được doanh nghiệp công bố trong công lệnh tốc độ, công lệnh tải trọng và các thông tin liên quan đến hoạt động giao thông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Giao thông vận tải quy định cụ thể điều kiện, nội dung, thủ tục cấp chứng chỉ an toàn và loại hình doanh nghiệp kinh doanh đường sắt phải có chứng chỉ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76.</w:t>
      </w:r>
      <w:r>
        <w:t xml:space="preserve"> Biểu đồ chạy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Biểu đồ chạy tàu là cơ sở của việc tổ chức chạy tàu, được xây dựng hàng năm, hàng kỳ và theo mùa cho từng tuyến và toàn mạng lưới đường sắt. Biểu đồ chạy tàu phải được xây dựng theo nguyên tắc không phân biệt đối xử và công bố công khai cho mọi doanh nghiệp kinh doanh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xây dựng biểu đồ chạy tàu phải căn cứ vào các yếu tố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Nhu cầu của doanh nghiệp vận tải về thời gian vận tải, khối lượng hàng hóa, số lượng hành khách và chất lượng vận tải; tuyến vận tải, các ga đi, dừng và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Năng lực của kết cấu hạ tầng đường sắt và của phương tiện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về thời gian cho việc bảo trì, sửa chữa kết cấu hạ tầng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Thứ tự ưu tiên các tàu chạy trên cùng một tuyến.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Giao thông vận tải quy định thứ tự ưu tiên các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77.</w:t>
      </w:r>
      <w:r>
        <w:t xml:space="preserve"> Trình tự xây dựng biểu đồ chạy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Dự thảo biểu đồ chạy tàu phải căn cứ vào quy định tại khoản 2 Điều 76 của Luật này và phải được gửi cho các doanh nghiệp kinh doanh đường sắt và cơ quan quản lý nhà nước về hoạt động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có doanh nghiệp kinh doanh vận tải đường sắt không thống nhất với dự thảo biểu đồ chạy tàu thì tổ chức điều hành giao thông vận tải đường sắt chủ trì việc đàm phán, thỏa thuận của các doanh nghiệp kinh doanh vận tải đường sắt, doanh nghiệp kinh doanh kết cấu hạ tầng đường sắt có liên quan. Trường hợp không đạt được thoả thuận thì tổ chức đấu thầu và doanh nghiệp kinh doanh vận tải đường sắt trả phí sử dụng kết cấu hạ tầng cao nhất sẽ được phân bổ giờ chạy tàu theo nhu cầu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Quá trình tiến hành xây dựng biểu đồ chạy tàu quy định tại khoản 1 và khoản 2 Điều này được cơ quan quản lý nhà nước về hoạt động đường sắt giám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78.</w:t>
      </w:r>
      <w:r>
        <w:t xml:space="preserve"> Nguyên tắc điều độ chạy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độ chạy tàu phải tuân thủ các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hành tập trung, thống nhất; tuân thủ biểu đồ chạy tàu đã công bố, quy trình, quy phạm chạy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giao thông vận tải đường sắt an toàn, thông suốt theo biểu đồ chạy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phân biệt đối xử giữa các doanh nghiệp kinh doanh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79.</w:t>
      </w:r>
      <w:r>
        <w:t xml:space="preserve"> Xử lý khi phát hiện sự cố, vi phạm trên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phát hiện các hành vi, sự cố có khả năng gây cản trở, gây mất an toàn giao thông vận tải đường sắt có trách nhiệm kịp thời báo cho nhà ga, đơn vị đường sắt, chính quyền địa phương hoặc cơ quan công an nơi gần nhất biết để có biện pháp xử lý; trường hợp khẩn cấp, phải thực hiện ngay các biện pháp báo hiệu dừng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nhận được tin báo hoặc tín hiệu dừng tàu khẩn cấp phải có ngay biện pháp xử lý bảo đảm an toàn giao thông vận tải đường sắt và thông báo cho đơn vị trực tiếp quản lý kết cấu hạ tầng đường sắt biết để chủ động phối hợp với các đơn vị có liên quan nhanh chóng thực hiện các biện pháp khắc phục.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có hành vi gây sự cố cản trở, mất an toàn giao thông vận tải đường sắt phải bị xử lý và bồi thường thiệt hại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80.</w:t>
      </w:r>
      <w:r>
        <w:t xml:space="preserve"> Trách nhiệm bảo vệ trật tự, an toàn trong hoạt động đường sắt của doanh nghiệp kinh doanh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kinh doanh đường sắt có trách nhiệm tổ chức bảo vệ trật tự, an toàn trong hoạt động đường sắt thuộc phạm vi quản lý của doanh nghiệp; chủ trì, phối hợp với cơ quan công an, chính quyền địa phương để phòng ngừa, ngăn chặn và giải quyết theo thẩm quyền hành vi vi phạm pháp luật về đường sắt và chịu trách nhiệm trước pháp luật về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Lực lượng bảo vệ trên tàu có trang thiết bị, trang phục, phù hiệu, công cụ hỗ trợ theo quy định của Chính phủ và có các nhiệm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Phát hiện, ngăn chặn hành vi xâm phạm tính mạng, sức khoẻ, tài sản, gây rối trật tự, an toàn và các hành vi khác vi phạm pháp luật xảy ra trên tàu; tạm giữ theo thủ tục hành chính và dẫn giải người vi phạm giao cho trưởng ga, công an hoặc chính quyền địa phương khi tàu dừng tại ga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Ngăn chặn, tiến hành các biện pháp cưỡng chế đối với người có hành vi ngăn cản việc chạy tàu trái pháp luật, ném đất, đá hoặc các vật khác làm hư hỏng, mất vệ sinh tàu; tạm giữ theo thủ tục hành chính và dẫn giải người vi phạm giao cho trưởng ga, cơ quan công an hoặc chính quyền địa phương khi tàu dừng tại ga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Phối hợp với lực lượng bảo vệ kết cấu hạ tầng đường sắt, lực lượng công an và chính quyền địa phương kịp thời phát hiện và ngăn chặn các hành vi xâm phạm kết cấu hạ tầng đường sắt, phương tiện giao thông đường sắt, gây mất an toàn giao thông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Tham gia giải quyết, khắc phục sự cố, thiên tai, tai nạn giao thông vận tải đường sắt quy định tại Điều 11 và Điều 37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81.</w:t>
      </w:r>
      <w:r>
        <w:t xml:space="preserve"> Trách nhiệm bảo đảm an ninh, trật tự, an toàn trong hoạt động đường sắt của lực lượng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Lực lượng công an trong phạm vi nhiệm vụ, quyền hạn của mình có trách nhiệm chủ trì, phối hợp với lực lượng bảo vệ đường sắt, thanh tra đường sắt, cán bộ, công chức, viên chức, nhân viên đường sắt và chính quyền địa phương nơi có ga đường sắt, tuyến đường sắt đi qua tổ chức bảo đảm an ninh, trật tự, an toàn trong hoạt động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82.</w:t>
      </w:r>
      <w:r>
        <w:t xml:space="preserve"> Trách nhiệm bảo đảm an ninh, trật tự, an toàn trong hoạt động đường sắt của Uỷ ban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nhân dân các cấp trong phạm vi nhiệm vụ, quyền hạn của mình có trách nhiệm tổ chức thực hiện quy định tại khoản 2 Điều 10 của Luật này để nâng cao ý thức của nhân dân trong việc bảo đảm an ninh, trật tự, an toàn giao thông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các cấp nơi có ga đường sắt, tuyến đường sắt đi qua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đạo lực lượng công an địa phương phối hợp với lực lượng bảo vệ đường sắt ngăn chặn, xử lý kịp thời các hành vi xâm phạm kết cấu hạ tầng đường sắt, phương tiện giao thông đường sắt và các hành vi khác vi phạm pháp luật về an toàn giao thông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Tham gia giải quyết tai nạn giao thông đường sắt theo quy định tại Điều 11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r>
        <w:rPr/>
        <w:br/>
      </w:r>
      <w:r>
        <w:rPr>
          <w:b/>
        </w:rPr>
        <w:t xml:space="preserve">KINH DOANH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83.</w:t>
      </w:r>
      <w:r>
        <w:t xml:space="preserve"> Hoạt động kinh doanh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kinh doanh đường sắt bao gồm kinh doanh kết cấu hạ tầng đường sắt, kinh doanh vận tải đường sắt và kinh doanh các dịch vụ hỗ trợ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Kinh doanh đường sắt là kinh doanh có điều kiện. Chính phủ quy định cụ thể điều kiện, nội dung, trình tự cấp, sửa đổi, bổ sung, thu hồi giấy chứng nhận đăng ký kinh doanh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84.</w:t>
      </w:r>
      <w:r>
        <w:t xml:space="preserve"> Bảo đảm không phân biệt đối xử trong kinh doanh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kinh doanh đường sắt không được có các hành vi phân biệt đối xử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Cho phép sử dụng kết cấu hạ tầng đường sắt và các dịch vụ phục vụ giao thông vận tải đường sắt với những điều kiện ưu tiên mà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Đòi hỏi điều kiện an toàn giao thông vận tải đường sắt đối với doanh nghiệp kinh doanh đường sắt cao hơn mức quy định do Bộ trưởng Bộ Giao thông vận tải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Đưa ra điều kiện nhằm ưu tiên cho một doanh nghiệp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Không cho phép doanh nghiệp kinh doanh vận tải đường sắt sử dụng kết cấu hạ tầng đường sắt mà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Không cấp chứng chỉ an toàn đúng hạn hoặc trì hoãn trao chứng chỉ an toàn mà không có l</w:t>
      </w:r>
      <w:r>
        <w:t xml:space="preserve">‎‎</w:t>
      </w:r>
      <w:r>
        <w:t xml:space="preserve">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Đưa ra điều kiện trái pháp luật để không cho doanh nghiệp tham gia kinh doanh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85.</w:t>
      </w:r>
      <w:r>
        <w:t xml:space="preserve"> Kinh doanh kết cấu hạ tầng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doanh kết cấu hạ tầng đường sắt là hoạt động đầu tư, quản lý, bảo trì kết cấu hạ tầng đường sắt để bán, khoán, cho thuê hoặc thu phí sử dụng kết cấu hạ tầng đường sắt, cung ứng dịch vụ phục vụ giao thông vận tải đường sắt và các dịch vụ khác trên cơ sở khai thác năng lực kết cấu hạ tầng đường sắt do doanh nghiệp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sử dụng kết cấu hạ tầng đường sắt của Nhà nước hoặc của tổ chức, cá nhân khác để hoạt động kinh doanh phải trả tiền thuê hoặc phí sử dụng kết cấu hạ tầng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Kết cấu hạ tầng đường sắt do Nhà nước đầu tư giao cho doanh nghiệp kinh doanh thông qua đấu thầu, đặt hàng hoặc giao kế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đầu tư xây dựng kết cấu hạ tầng đường sắt được kinh doanh đường sắt trên kết cấu hạ tầng đường sắt do mình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86.</w:t>
      </w:r>
      <w:r>
        <w:t xml:space="preserve"> Phí, giá thuê sử dụng kết cấu hạ tầng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Phí sử dụng kết cấu hạ tầng đường sắt là khoản tiền phải trả để được chạy tàu trên tuyến đường, đoạn tuyến đường sắt hoặc khu đoạn.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 thuê sử dụng kết cấu hạ tầng đường sắt là khoản tiền phải trả để được sử dụng một hoặc một số công trình đường sắt không trực tiếp liên quan đến việc chạy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tướng Chính phủ quy định mức và phương thức thu phí, giá thuê sử dụng kết cấu hạ tầng đường sắt do Nhà nước đầu tư. Phí, giá thuê sử dụng kết cấu hạ tầng đường sắt không do Nhà nước đầu tư thì do chủ đầu tư kết cấu hạ tầng đường sắt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87.</w:t>
      </w:r>
      <w:r>
        <w:t xml:space="preserve"> Nguồn tài chính cho quản lý, bảo trì kết cấu hạ tầng đường sắt do Nhà nước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Nguồn tài chính cho quản lý, bảo trì kết cấu hạ tầng đường sắt do Nhà nước đầu tư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khoản thu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quản lý, sử dụng nguồn tài chính từ ngân sách nhà nước cho quản lý, bảo trì kết cấu hạ tầng đường sắt được thực hiện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88.</w:t>
      </w:r>
      <w:r>
        <w:t xml:space="preserve"> Quyền và nghĩa vụ của doanh nghiệp kinh doanh kết cấu hạ tầng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kinh doanh kết cấu hạ tầng đường sắt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Kinh doanh kết cấu hạ tầng đường sắt theo nội dung giấy chứng nhận đăng ký kinh doanh kết cấu hạ tầng đường sắt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tổ chức, cá nhân có hoạt động liên quan đến kết cấu hạ tầng đường sắt trong phạm vi mình quản lý phải thực hiện đúng quy trình, quy phạm kỹ thuật về kết cấu hạ tầng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Nhà nước đặt hàng, giao kế hoạch đối với hoạt động quản lý, bảo trì kết cấu hạ tầng đường sắt do Nhà nước đầu tư trong phạm vi quản lý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Tham gia đấu thầu, thực hiện đầu tư các dự án kết cấu hạ tầng đường sắt không do mình làm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Cho thuê sử dụng kết cấu hạ tầng đường sắt do mình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Xây dựng và trình duyệt giá thuê, phí sử dụng kết cấu hạ tầng đường sắt do Nhà nước đầu tư trong phạm vi quản l</w:t>
      </w:r>
      <w:r>
        <w:t xml:space="preserve">‎</w:t>
      </w:r>
      <w:r>
        <w:t xml:space="preserve">ý của mình; quyết định giá thuê, phí sử dụng kết cấu hạ tầng đường sắt do mình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Tạm đình chỉ chạy tàu khi thấy kết cấu hạ tầng đường sắt có nguy cơ mất an toàn chạy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Được bồi thường thiệt hại trong trường hợp kết cấu hạ tầng đường sắt bị hư hỏng do lỗi của tổ chức, cá nhân khác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Các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kinh doanh kết cấu hạ tầng đường sắt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Quản lý vốn và tài sản thuộc kết cấu hạ tầng đường sắt do mình đầu tư hoặc do Nhà nước giao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Duy trì trạng thái kỹ thuật, nâng cao chất lượng kết cấu hạ tầng đường sắt do mình quản lý bảo đảm giao thông đường sắt luôn an toàn, thông suốt;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bố công lệnh tốc độ, công lệnh tải trọng ổn định trong năm phù hợp với trạng thái kỹ thuật cho phép trên các tuyến đường, đoạn tuyến đường sắt, khu đoạn do mình quản lý để làm cơ sở cho việc chạy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Cung cấp các thông tin kỹ thuật, kinh tế liên quan đến năng lực kết cấu hạ tầng đường sắt theo yêu cầu của khách hàng, tổ chức điều hành giao thông vận tải đường sắt và cơ quan quản lý nhà nước về hoạt động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Xây dựng kế hoạch quản lý, bảo trì, đầu tư phát triển kết cấu hạ tầng đường sắt đáp ứng nhu cầu vận tải và phù hợp với quy hoạch phát triển giao thông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Tổ chức phòng, chống và khắc phục kịp thời hậu quả do sự cố, thiên tai, tai nạn giao thông đường sắt gây ra để bảo đảm giao thông đường sắt an toàn, thông suốt; chịu sự chỉ đạo, điều phối lực lượng của tổ chức phòng, chống thiên tai, xử lý tai nạn giao thông đường sắt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Thông báo kịp thời sự cố đe dọa an toàn chạy tàu và việc tạm đình chỉ chạy tàu cho trực ban chạy tàu ga ở hai đầu khu gian nơi xảy ra sự cố và nhân viên điều hành giao thông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Bồi thường thiệt hại do lỗi của mình gây ra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Các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89.</w:t>
      </w:r>
      <w:r>
        <w:t xml:space="preserve"> Kinh doanh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doanh vận tải đường sắt gồm kinh doanh vận tải hành khách, hành lý, bao gửi và kinh doanh vận tải hàng hoá trên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kinh doanh vận tải đường sắt chỉ được phép sử dụng kết cấu hạ tầng đường sắt và được cung cấp các dịch vụ phục vụ giao thông đường sắt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giấy chứng nhận đăng ký kinh doanh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chứng chỉ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hợp đồng cung cấp dịch vụ điều hành giao thông vận tải đường sắt của tổ chức điều hành giao thông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90.</w:t>
      </w:r>
      <w:r>
        <w:t xml:space="preserve"> Quyền và nghĩa vụ của doanh nghiệp kinh doanh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kinh doanh vận tải đường sắt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Hoạt động kinh doanh vận tải đường sắt theo nội dung giấy chứng nhận đăng ký kinh doanh vận tải đường sắt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đối xử bình đẳng khi tham gia kinh doanh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kết cấu hạ tầng đường sắt trên các tuyến đường, đoạn tuyến đường sắt, khu đoạn theo hợp đồng sử dụng kết cấu hạ tầng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Được tổ chức điều hành giao thông vận tải đường sắt bảo đảm chất lượng, năng lực kết cấu hạ tầng đường sắt như đã cam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Được cung cấp thông tin kỹ thuật, kinh tế liên quan đến năng lực kết cấu hạ tầng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Tạm đình chỉ chạy tàu của doanh nghiệp khi thấy kết cấu hạ tầng đường sắt có nguy cơ mất an toàn chạy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Được bồi thường thiệt hại do lỗi của tổ chức điều hành giao thông vận tải đường sắt hoặc doanh nghiệp kinh doanh kết cấu hạ tầng đường sắt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Các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kinh doanh vận tải đường sắt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chạy tàu theo đúng lịch trình chạy tàu, công lệnh tải trọng, công lệnh tốc độ đã được doanh nghiệp kinh doanh kết cấu hạ tầng đường sắt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Trả phí, tiền thuê sử dụng kết cấu hạ tầng đường sắt và các dịch vụ phục vụ giao thông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đảm đủ điều kiện an toàn chạy tàu trong quá trình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Phải thông báo kịp thời cho nhân viên điều hành giao thông vận tải đường sắt về việc tạm đình chỉ chạy tàu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Chịu sự chỉ đạo, điều phối lực lượng của tổ chức điều hành giao thông vận tải đường sắt và của tổ chức phòng, chống thiên tai, xử lý tai nạn giao thông đường sắt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Bồi thường thiệt hại do lỗi của mình gây ra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Cung cấp các thông tin về nhu cầu vận tải, năng lực phương tiện, thiết bị vận tải cho tổ chức điều hành giao thông vận tải đường sắt phục vụ cho việc xây dựng, phân bổ biểu đồ chạy tàu và cho doanh nghiệp kinh doanh kết cấu hạ tầng đường sắt để làm cơ sở xây dựng kế hoạch đầu tư nâng cấp, bảo trì kết cấu hạ tầng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Các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91.</w:t>
      </w:r>
      <w:r>
        <w:t xml:space="preserve"> Hợp đồng vận tải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vận tải hành khách là sự thoả thuận giữa doanh nghiệp kinh doanh vận tải đường sắt với hành khách, người gửi bao gửi về vận chuyển hành khách, hành lý, bao gửi, theo đó doanh nghiệp kinh doanh vận tải đường sắt nhận vận chuyển hành khách, hành lý, bao gửi từ nơi đi đến nơi đến. Hợp đồng vận tải hành khách, hành lý, bao gửi xác định quan hệ về nghĩa vụ và quyền lợi của các bên và được lập thành văn bản hoặc hình thức khác mà hai bên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Vé hành khách là bằng chứng của việc giao kết hợp đồng vận tải hành khách. Vé hành khách do doanh nghiệp kinh doanh vận tải hành khách phát hành theo mẫu đã đăng ký với cơ quan quản l</w:t>
      </w:r>
      <w:r>
        <w:t xml:space="preserve">‎</w:t>
      </w:r>
      <w:r>
        <w:t xml:space="preserve">ý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92.</w:t>
      </w:r>
      <w:r>
        <w:t xml:space="preserve"> Hợp đồng vận tải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vận tải hàng hoá là sự thoả thuận giữa doanh nghiệp kinh doanh vận tải đường sắt với người thuê vận tải, theo đó doanh nghiệp kinh doanh vận tải đường sắt nhận vận chuyển hàng hóa từ nơi nhận đến nơi đến và giao hàng hoá cho người nhận hàng được quy định trong hợp đồng. Hợp đồng vận tải hàng hoá xác định quan hệ về nghĩa vụ và quyền lợi của các bên và được lập thành văn bản hoặc hình thức khác mà hai bên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Hoá đơn gửi hàng hoá là bộ phận của hợp đồng vận tải do doanh nghiệp kinh doanh vận tải đường sắt phát hành theo mẫu đã đăng ký với cơ quan quản lý nhà nước có thẩm quyền. Doanh nghiệp kinh doanh vận tải đường sắt có trách nhiệm lập hoá đơn và giao cho người thuê vận tải sau khi người thuê vận tải giao hàng hoá; có chữ ký của người thuê vận tải hoặc người được người thuê vận tải uỷ quyền. Hoá đơn gửi hàng hoá là chứng từ giao nhận hàng hoá giữa doanh nghiệp kinh doanh vận tải đường sắt và người thuê vận tải, là chứng cứ để giải quyết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Hoá đơn gửi hàng hoá phải ghi rõ loại hàng hoá; ký hiệu, mã hiệu hàng hoá; số lượng, trọng lượng hàng hoá; nơi giao hàng hoá, nơi nhận hàng hoá, tên và địa chỉ của người gửi hàng, tên và địa chỉ của người nhận hàng; cước phí vận tải và các chi phí phát sinh; các chi tiết khác mà doanh nghiệp kinh doanh vận tải đường sắt và người thuê vận tải thoả thuận ghi vào hoá đơn gửi hàng hoá; xác nhận của doanh nghiệp kinh doanh vận tải đường sắt về tình trạng hàng hoá nhận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93.</w:t>
      </w:r>
      <w:r>
        <w:t xml:space="preserve"> Giá vé, cước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 vé vận tải hành khách, cước vận tải hành lý, bao gửi, hàng hoá trên đường sắt do doanh nghiệp kinh doanh vận tải đường sắt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 vé, cước vận tải phải được công bố và niêm yết tại ga đường sắt trước thời hạn thi hành tối thiểu là năm ngày đối với vận tải hành khách, hành lý, bao gửi và mười ngày đối với vận tải hàng hoá, trừ trường hợp giảm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Cước vận tải hàng siêu trường, siêu trọng do doanh nghiệp kinh doanh vận tải đường sắt và người thuê vận tải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miễn, giảm giá vé cho đối tượng chính sách xã hội thực hiện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94.</w:t>
      </w:r>
      <w:r>
        <w:t xml:space="preserve"> Vận tải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Vận tải quốc tế là vận tải từ Việt Nam đến nước ngoài, vận tải từ nước ngoài đến Việt Nam hoặc quá cảnh Việt Nam đến nước thứ ba bằng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kinh doanh vận tải đường sắt thuộc mọi thành phần kinh tế khi tham gia vận tải quốc tế phải đáp ứng các điều kiện quy định tại Điều 89 của Luật này và quy định của điều ước quốc tế về vận tải đường sắt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95.</w:t>
      </w:r>
      <w:r>
        <w:t xml:space="preserve"> Vận tải phục vụ nhiệm vụ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Vận tải phục vụ nhiệm vụ đặc biệt là vận tải người, hàng hoá và trang thiết bị để khắc phục hậu quả thiên tai, tai nạn, chống dịch, thực hiện nhiệm vụ khẩn cấp về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kinh doanh vận tải đường sắt có trách nhiệm thực hiện vận tải phục vụ nhiệm vụ đặc biệt theo yêu cầu của người đứng đầu cơ quan nhà nước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96.</w:t>
      </w:r>
      <w:r>
        <w:t xml:space="preserve"> Dịch vụ hỗ trợ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Dịch vụ hỗ trợ vận tải đường sắt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hành giao thông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Xếp, dỡ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Lưu kho, bảo quản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Giao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Đại lý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Thuê, mua phương tiện, sửa chữa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dịch vụ khác liên quan đến việc tổ chức và thực hiện chuyên chở hành khách, hành lý, bao gửi và hàng hoá bằng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97.</w:t>
      </w:r>
      <w:r>
        <w:t xml:space="preserve"> Quyền, nghĩa vụ của doanh nghiệp kinh doanh vận tải hành khách, hành lý, bao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kinh doanh vận tải đường sắt khi kinh doanh vận tải hành khách, hành lý, bao gửi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hành khách trả đủ cước vận tải hành khách, bao gửi và cước vận tải hành lý mang theo người vượt quá mức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trọng lượng, quy cách đóng gói bao gửi của người gửi và hành lý ký gửi của hành khách trước khi nhận vận chuyển; trong trường hợp có nghi ngờ về tính xác thực của việc khai báo chủng loại bao gửi, hành lý ký gửi so với thực tế thì có quyền yêu cầu người gửi hoặc hành khách mở bao gửi, hành lý ký gửi để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Từ chối vận chuyển hành khách có hành vi vi phạm quy định của doanh nghiệp kinh doanh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quyền quy định tại khoản 1 Điều 90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kinh doanh vận tải đường sắt khi kinh doanh vận tải hành khách, hành lý, bao gửi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Niêm yết công khai các quy định cần thiết có liên quan đến hành khách đi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Vận chuyển hành khách, hành lý, bao gửi từ nơi đi đến nơi đến đã ghi trên vé và bảo đảm an toàn, đúng 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Phục vụ hành khách văn minh, lịch sự, chu đáo và tổ chức lực lượng phục vụ hành khách là người khuyết tật vào ga, lên tàu, xuống tàu thuận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đảm các điều kiện sinh hoạt tối thiểu của hành khách trong trường hợp vận tải bị gián đoạn do tai nạn hoặc thiên tai, địch họa;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Giao vé hành khách, vé hành lý, vé bao gửi cho hành khách đã trả đủ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Hoàn trả tiền vé, bồi thường thiệt hại và các chi phí phát sinh khi gây ra thiệt hại về tính mạng, sức khoẻ và tài sản của hành khách do lỗi của doanh nghiệp kinh doanh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Chấp hành và tạo điều kiện thuận lợi để cơ quan quản l</w:t>
      </w:r>
      <w:r>
        <w:t xml:space="preserve">‎</w:t>
      </w:r>
      <w:r>
        <w:t xml:space="preserve">ý nhà nước có thẩm quyền kiểm tra hành khách, hành lý, bao gửi khi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Các nghĩa vụ quy định tại khoản 2 Điều 90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98.</w:t>
      </w:r>
      <w:r>
        <w:t xml:space="preserve"> Trách nhiệm bảo hiểm trong kinh doanh vận tải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kinh doanh vận tải hành khách phải mua bảo hiểm cho hành khách; phí bảo hiểm được tính trong giá vé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Vé hành khách, giấy tờ đi tàu là bằng chứng để chi trả tiền bảo hiểm khi xảy ra sự kiện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bảo hiểm cho hành khách thực hiện theo quy định của pháp luật về kinh doanh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99.</w:t>
      </w:r>
      <w:r>
        <w:t xml:space="preserve"> Quyền, nghĩa vụ của hành khách, người gửi bao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Hành khách, người gửi bao gửi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vận chuyển đúng theo vé;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miễn cước 20 kilôgam hành lý mang theo người; mức miễn cước lớn hơn 20 kilôgam do doanh nghiệp kinh doanh vận tải đường sắt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nhận lại tiền vé, bồi thường thiệt hại theo quy định tại điểm e khoản 2 Điều 97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Được quyền trả lại vé tại ga đi trong thời gian quy định và được nhận lại tiền vé sau khi đã trừ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Được bảo hiểm về tính mạng, sức khoẻ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Hành khách, người gửi bao gửi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Hành khách đi tàu phải có vé hành khách, vé hành lý hợp lệ và tự bảo quản hành lý mang theo người. Người đi tàu không có vé hoặc vé không hợp lệ phải mua vé bổ sung theo quy định của doanh nghiệp kinh doanh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Hành khách có hành lý ký gửi, người gửi bao gửi phải kê khai tên hàng, số lượng hàng, đóng gói đúng quy định, giao cho doanh nghiệp kinh doanh vận tải đường sắt đúng thời hạn, địa điểm và chịu trách nhiệm về việc kê khai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Hành khách, người gửi bao gửi phải bồi thường thiệt hại nếu làm hư hỏng, mất mát tài sản của doanh nghiệp kinh doanh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Hành khách phải chấp hành nghiêm chỉnh nội quy đi tàu và những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100.</w:t>
      </w:r>
      <w:r>
        <w:t xml:space="preserve"> Quyền, nghĩa vụ của doanh nghiệp kinh doanh vận tải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kinh doanh vận tải đường sắt khi kinh doanh vận tải hàng hóa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Từ chối vận chuyển hàng hóa không theo đúng quy định về đóng gói, bao bì, ký hiệu, mã hiệu hàng hóa và các loại hàng hóa Nhà nước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người thuê vận tải mở bao gói để kiểm tra trong trường hợp có nghi ngờ về tính xác thực của việc khai báo chủng loại hàng hóa so với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người thuê vận tải thanh toán đủ cước phí vận tải và các chi phí phát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Yêu cầu người thuê vận tải bồi thường thiệt hại do lỗi của người thuê vận tải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Yêu cầu giám định hàng hoá khi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Lưu giữ hàng hoá trong trường hợp người thuê vận tải không thanh toán đủ cước phí vận tải và chi phí phát sinh theo thoả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Xử lý hàng hóa mà người nhận hàng từ chối nhận, hàng không có người nhận theo quy định tại Điều 106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Phạt đọng toa xe do người thuê vận tải xếp, dỡ hàng hoá chậm;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Các quyền quy định tại khoản 1 Điều 90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kinh doanh vận tải đường sắt khi kinh doanh vận tải hàng hóa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Niêm yết công khai các quy định cần thiết có liên quan đến vận tải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Vận tải hàng hóa đến địa điểm đến và giao hàng hóa cho người nhận hàng theo hợp đồng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báo kịp thời cho người thuê vận tải khi hàng hóa đã được vận chuyển đến địa điểm giao hàng, khi việc vận chuyển bị gián đoạn;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Cất giữ, bảo quản hàng hóa trong trường hợp người nhận hàng từ chối nhận hàng hoặc hàng hóa không thể giao được cho người nhận hàng và thông báo cho người thuê vận tải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Bồi thường thiệt hại cho người thuê vận tải khi để xảy ra mất mát, hư hỏng hàng hoá hoặc quá thời hạn vận chuyển do lỗi của doanh nghiệp kinh doanh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nghĩa vụ quy định tại khoản 2 Điều 90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101.</w:t>
      </w:r>
      <w:r>
        <w:t xml:space="preserve"> Quyền, nghĩa vụ của người thuê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thuê vận tải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Thay đổi hợp đồng vận tải hàng hóa kể cả khi hàng hóa đã giao cho doanh nghiệp kinh doanh vận tải đường sắt hoặc hàng hóa đã xếp lên toa xe và chịu chi phí phát sinh do thay đổi hợp đồng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Chỉ định lại người nhận hàng khi hàng hóa đó chưa được giao cho người có quyền nhận hàng trước đó; được thay đổi địa điểm giao hàng hoặc yêu cầu vận chuyển hàng hóa trở lại nơi gửi hàng và phải chịu mọi chi phí phát sinh do thay đổi người nhận hàng và địa điểm giao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bồi thường thiệt hại khi hàng hóa bị mất mát, giảm trọng lượng, hư hỏng hoặc giảm chất lượng, quá thời hạn vận chuyển do lỗi của doanh nghiệp kinh doanh vận tải đường sắt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thuê vận tải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Kê khai hàng hóa trung thực và chịu trách nhiệm về việc kê khai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Trả tiền cước vận tải đúng thời hạn, hình thức thanh toán đã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việc đóng gói hàng hóa và các điều kiện vận chuyển hàng hóa theo hướng dẫn của doanh nghiệp kinh doanh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Giao hàng hoá cho doanh nghiệp kinh doanh vận tải đường sắt đúng thời hạn, địa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Cung cấp giấy tờ, tài liệu và các thông tin cần thiết khác về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Bồi thường thiệt hại do việc kê khai không trung thực về hàng hóa gây thiệt hại cho doanh nghiệp kinh doanh vận tải đường sắt hoặc thiệt hại khác do lỗi của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102.</w:t>
      </w:r>
      <w:r>
        <w:t xml:space="preserve"> Vận tải hàng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nguy hiểm là hàng hóa khi vận chuyển trên đường sắt có khả năng gây nguy hại tới sức khỏe, tính mạng của con người và vệ sinh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vận tải hàng hoá nguy hiểm trên đường sắt phải tuân theo quy định của pháp luật về vận tải hàng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Phương tiện giao thông đường sắt phải bảo đảm đủ các điều kiện an toàn kỹ thuật mới được vận tải hàng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Hàng nguy hiểm không được xếp, dỡ ở ga đông người, ga trong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Chính phủ quy định Danh mục hàng nguy hiểm và điều kiện vận tải hàng nguy hiểm trên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103.</w:t>
      </w:r>
      <w:r>
        <w:t xml:space="preserve"> Vận tải động vật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vận tải động vật sống trên đường sắt phải có người áp tải. Người áp tải phải có vé đi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thuê vận tải tự chịu trách nhiệm về việc xếp, dỡ động vật sống và làm vệ sinh toa xe sau khi dỡ hàng. Trong trường hợp người thuê vận tải không thực hiện thì phải trả cước xếp, dỡ động vật sống và làm vệ sinh toa xe cho doanh nghiệp kinh doanh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vận tải động vật sống trên đường sắt phải tuân theo các quy định về vệ sinh, phòng dịch, bảo vệ môi trường và các quy định về vận tải hàng hoá trên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104.</w:t>
      </w:r>
      <w:r>
        <w:t xml:space="preserve"> Vận tải thi hài, hài cốt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Thi hài, hài cốt khi vận chuyển trên đường sắt phải có người áp tải. Người áp tải phải có vé đi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Thi hài, hài cốt chỉ được vận chuyển trên đường sắt khi có đủ giấy tờ theo quy định của pháp luật và phải làm thủ tục vận chuyển ít nhất hai mươi bốn giờ trước giờ tàu chạy. Thi hài phải đặt trong quan tài, hài cốt phải được đóng gói theo quy định của pháp luật về vệ sinh phòng dịch và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Thi hài, hài cốt phải được chuyển đi khỏi ga trong thời gian không quá hai giờ kể từ khi tàu đến ga đến, trường hợp vi phạm quy định này thì doanh nghiệp kinh doanh vận tải đường sắt có biện pháp xử lý kịp thời và có quyền yêu cầu chủ của thi hài, hài cốt thanh toán mọi chi phí phát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105.</w:t>
      </w:r>
      <w:r>
        <w:t xml:space="preserve"> Vận tải hàng siêu trường, siêu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vận tải hàng siêu trường, siêu trọng trên đường sắt phải được cơ quan, tổ chức có thẩm quyền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kinh doanh vận tải đường sắt khi vận tải hàng siêu trường, siêu trọng phải có phương án tổ chức xếp, dỡ, gia cố, vận chuyển, bảo đảm an toàn chạy tàu và kết cấu hạ tầng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106.</w:t>
      </w:r>
      <w:r>
        <w:t xml:space="preserve"> Xử lý hàng hoá, hành lý, bao gửi không có người nhận hoặc người nhận từ chối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mười ngày, kể từ ngày doanh nghiệp kinh doanh vận tải đường sắt báo cho người thuê vận tải biết hàng hoá, hành lý, bao gửi đã được vận tải đến nơi trả hàng mà không có người nhận hoặc người nhận từ chối nhận hàng thì doanh nghiệp kinh doanh vận tải đường sắt có quyền gửi hàng hoá, hành lý, bao gửi vào nơi an toàn, thích hợp và thông báo ngay cho người thuê vận tải biết; mọi chi phí phát sinh do người thuê vận tải chịu.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thời hạn chín mươi ngày, kể từ ngày doanh nghiệp kinh doanh vận tải đường sắt báo cho người thuê vận tải mà không nhận được trả lời hoặc không nhận được thanh toán chi phí phát sinh thì doanh nghiệp kinh doanh vận tải đường sắt có quyền bán đấu giá hàng hoá, hành lý, bao gửi để trang trải chi phí phát sinh theo quy định của pháp luật về đấu giá; nếu hàng hoá, hành lý, bao gửi thuộc loại mau hỏng hoặc chi phí ký gửi quá lớn so với giá trị hàng hoá, hành lý, bao gửi thì doanh nghiệp kinh doanh vận tải đường sắt có quyền bán đấu giá trước thời hạn quy định tại khoản này, nhưng phải thông báo cho người thuê vận tải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Hàng hoá, hành lý, bao gửi thuộc loại cấm lưu thông hoặc có quy định hạn chế vận chuyển mà không có người nhận hoặc người nhận từ chối nhận thì được giao cho cơ quan nhà nước có thẩm quyền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107.</w:t>
      </w:r>
      <w:r>
        <w:t xml:space="preserve"> Miễn trách nhiệm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kinh doanh vận tải đường sắt được miễn trách nhiệm bồi thường thiệt hại do mất mát, hư hỏng hàng hóa, hành lý ký gửi, bao gửi trong quá trình vận chuyển trong 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 đặc tính tự nhiên hoặc khuyết tật vốn có của hàng hóa, hành lý ký gửi, bao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 bắt giữ hoặc quyết định cưỡng chế của cơ quan nhà nước có thẩm quyền đối với hàng hóa, hành lý ký gửi, bao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 xảy ra sự kiện bất khả kháng theo quy định của pháp luật về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Do lỗi của hành khách, người thuê vận tải, người nhận hàng hóa, hành lý ký gửi, bao gửi hoặc do lỗi của người áp tải được người thuê vận tải hoặc người nhận hàng cử 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108.</w:t>
      </w:r>
      <w:r>
        <w:t xml:space="preserve"> Giới hạn trách nhiệm của doanh nghiệp kinh doanh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kinh doanh vận tải đường sắt phải bồi thường đối với mất mát, hư hỏng hàng hóa, hành lý ký gửi, bao gửi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Theo giá trị đã kê khai đối với hàng hóa, hành lý ký gửi, bao gửi có kê khai giá trị; trong trường hợp doanh nghiệp kinh doanh vận tải đường sắt chứng minh được giá trị thiệt hại thực tế thấp hơn giá trị đã kê khai thì mức bồi thường được tính theo giá trị thiệt hại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Theo giá trị trên hóa đơn mua hàng hoặc theo giá thị trường tại thời điểm bồi thường đối với hàng hóa không kê khai giá trị mà chỉ kê khai chủng loại và trọng lượng, tuỳ theo cách tính nào cao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hàng hoá, hành lý ký gửi, bao gửi không kê khai giá trị, không có hoá đơn mua hàng thì mức bồi thường được tính theo giá trị trung bình của hàng hoá cùng loại nhưng không vượt quá mức bồi thường do Bộ trưởng Bộ Giao thông vận tải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mức bồi thường quy định tại khoản 1 Điều này, doanh nghiệp kinh doanh vận tải đường sắt phải hoàn lại cho hành khách, người thuê vận tải cước, phụ phí vận chuyển hàng hóa, hành lý ký gửi, bao gửi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109.</w:t>
      </w:r>
      <w:r>
        <w:t xml:space="preserve"> Giải quyết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tranh chấp về hợp đồng trong hoạt động đường sắt được giải quyết theo các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qua thương lượng, hoà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Trọng tài giải quyết hoặc khởi kiện tại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thủ tục giải quyết tranh chấp được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110.</w:t>
      </w:r>
      <w:r>
        <w:t xml:space="preserve"> Thời hạn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khiếu nại do các bên thoả thuận, trường hợp các bên không có thoả thuận thì thời hạn khiếu nại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Ba mươi ngày, kể từ ngày xảy ra thiệt hại về tính mạng, sức khoẻ của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Sáu mươi ngày đối với hàng hoá bị mất mát, hư hỏng, kể từ ngày hàng hoá được giao cho người nhận hoặc ngày mà lẽ ra phải được giao cho người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Ba mươi ngày đối với hành lý k</w:t>
      </w:r>
      <w:r>
        <w:t xml:space="preserve">‎</w:t>
      </w:r>
      <w:r>
        <w:t xml:space="preserve">ý gửi, bao gửi bị mất mát, hư hỏng, kể từ ngày hành lý k</w:t>
      </w:r>
      <w:r>
        <w:t xml:space="preserve">‎</w:t>
      </w:r>
      <w:r>
        <w:t xml:space="preserve">ý gửi, bao gửi được giao cho người nhận hoặc ngày mà lẽ ra phải được giao cho người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sáu mươi ngày, kể từ ngày nhận được khiếu nại, doanh nghiệp kinh doanh vận tải đường sắt có trách nhiệm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111.</w:t>
      </w:r>
      <w:r>
        <w:t xml:space="preserve"> Thời hiệu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hiệu khởi kiện để yêu cầu giải quyết tranh chấp về hợp đồng trong hoạt động kinh doanh đường sắt được thực hiện theo quy định của pháp luật về tố tụng dân sự và pháp luật về trọng tài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w:t>
      </w:r>
      <w:r>
        <w:rPr>
          <w:b/>
        </w:rPr>
        <w:t xml:space="preserve">V</w:t>
      </w:r>
      <w:r>
        <w:rPr>
          <w:b/>
        </w:rPr>
        <w:t xml:space="preserve">III</w:t>
      </w:r>
      <w:r>
        <w:rPr>
          <w:b/>
        </w:rPr>
        <w:br/>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112.</w:t>
      </w:r>
      <w:r>
        <w:t xml:space="preserve"> Quy định đối với tổ chức, cá nhân hoạt động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hoặc thỏa thuận bằng văn bản liên quan đến hoạt động đường sắt đã tồn tại trước thời điểm Luật này có hiệu lực vẫn có giá trị thực hiện theo thời hạn đã được ghi trong hợp đồng hoặc thỏa thuận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Luật này có hiệu lực, những sửa đổi, bổ sung trong hợp đồng hoặc thỏa thuận quy định tại khoản 1 Điều này phải được thực hiện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điều kiện và thời gian tổ chức, cá nhân hoạt động đường sắt tiến hành điều chỉnh cơ cấu, tổ chức và hoạt động phù hợp với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113.</w:t>
      </w:r>
      <w:r>
        <w:t xml:space="preserve">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 từ ngày 01 tháng 01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114.</w:t>
      </w:r>
      <w:r>
        <w:t xml:space="preserve"> Quy định chi tiết và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hoà xã hội chủ nghĩa Việt Nam khoá XI, kỳ họp thứ 7 thông qua ngày 14 tháng 6 năm 2005.</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duong-sat--so-35-2005-qh11.aspx" TargetMode="External" /><Relationship Id="rId4" Type="http://schemas.openxmlformats.org/officeDocument/2006/relationships/hyperlink" Target="/luat-thue-su-dung-dat-phi-nong-nghiep-so-48-2010-qh12.aspx" TargetMode="External" /><Relationship Id="rId5" Type="http://schemas.openxmlformats.org/officeDocument/2006/relationships/hyperlink" Target="/tu-van-luat-mien-phi-qua-dien-thoai.aspx" TargetMode="External" /><Relationship Id="rId6" Type="http://schemas.openxmlformats.org/officeDocument/2006/relationships/hyperlink" Target="tel:1900.6162"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2022-06-22T13:36:03Z</dcterms:created>
  <dcterms:modified xsi:type="dcterms:W3CDTF">2022-06-22T13:36:03Z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2022-06-22T13:36:03Z</dcterms:created>
  <dcterms:modified xsi:type="dcterms:W3CDTF">2022-06-22T13:36:03Z</dcterms:modified>
</cp:coreProperties>
</file>