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01/2013/TT-BXD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xác định, quản lý chi phí quy hoạch</w:t>
      </w:r>
      <w:r>
        <w:rPr>
          <w:b/>
        </w:rPr>
        <w:t xml:space="preserve"> xây dựng và quy hoạch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Căn cứ Nghị định số 17/2008/NĐ-CP ngày 04 tháng 02 năm 2008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Căn cứ Nghị định số 112/2009/NĐ-CP ngày 14 tháng 12 năm 2009 của Chính phủ về Quản lý chi phí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Căn cứ Nghị định số 08/2005/NĐ-CP ngày 24 tháng 01 năm 2005 của Chính phủ về Quy hoạch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Căn cứ Nghị định số 37/2010/NĐ-CP ngày 07 tháng 4 năm 2010 của Chính phủ về Lập, thẩm định, phê duyệt và quản lý quy hoạch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Xét đề nghị của Vụ trưởng Vụ Kinh tế xây dựng và Viện trưởng Viện Kinh tế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Bộ trưởng Bộ Xây dựng ban hành Thông tư hướng dẫn xác định, quản lý chi phí quy hoạch xây dựng và quy hoạch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hướng dẫn việc xác định và quản lý chi phí lập, thẩm định quy hoạch xây dựng, quy hoạch đô thị gồm: quy hoạch xây dựng vùng, quy hoạch chung, quy hoạch phân khu, quy hoạch chi tiết đô thị, quy hoạch chuyên ngành hạ tầng kỹ thuật đô thị, quy hoạch xây dựng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tổ chức, cá nhân sử dụng vốn ngân sách nhà nước áp dụng các quy định tại Thông tư này để xác định và quản lý chi phí quy hoạch xây dựng và quy hoạch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Khuyến khích các tổ chức, cá nhân sử dụng vốn khác vận dụng các quy định tại Thông tư này để xác định và quản lý chi phí quy hoạch xây dựng và quy hoạch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sử dụng vốn ngân sách nhà nước để thuê tư vấn nước ngoài lập quy hoạch xây dựng và quy hoạch đô thị thì việc xác định và quản lý chi phí thuê tư vấn nước ngoài cần tuân thủ quy định tại Điều 7 Thông tư này và các quy định hiện hành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Nguyên tắc xác định và quản lý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phí cho các công việc xác định theo định mức quy định tại Thông tư này, đã bao gồm các khoản như: chi phí thu thập các tài liệu có liên quan; chi phí văn phòng phẩm; chi phí chuyên gia; chi phí khấu hao máy, thiết bị; chi phí quản lý; chi phí xin ý kiến; chi phí hội nghị thông qua kết quả lập đồ án quy hoạch; chi phí đào tạo, bồi dưỡng nghiệp vụ (của đơn vị tư vấn); các loại bảo hiểm (bảo hiểm xã hội, y tế, thất nghiệp, trách nhiệm nghề nghiệp) và thu nhập chịu thuế tính trước nhưng chưa bao gồm thuế giá trị gia tăng. Khi xác định dự toán lập đồ án quy hoạch thì cần bổ sung thuế giá trị gia tăng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các công việc quy hoạch xây dựng và quy hoạch đô thị chưa có định mức thì lập dự toán để xác định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quy mô của đồ án quy hoạch nằm trong khoảng giữa hai quy mô công bố tại Thông tư này thì sử dụng phương pháp nội suy để xác định định mức chi phí. Đối với đồ án quy hoạch có quy mô lớn hơn quy mô công bố trong Thông tư này thì chi phí lập đồ án quy hoạch xác định bằng cách lập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công việc quy hoạch xây dựng và quy hoạch đô thị có đặc thù riêng, nếu chi phí xác định theo quy định tại Thông tư này không phù hợp thì lập dự toán để xác định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ĐỊNH CHI PHÍ LẬP QUY HOẠCH </w:t>
      </w:r>
      <w:r>
        <w:rPr>
          <w:b/>
        </w:rPr>
        <w:t xml:space="preserve">XÂY DỰNG VÀ QUY HOẠCH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Xác định chi phí lập đồ án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Xác định chi phí lập các đồ án quy hoạch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phí lập đồ án quy hoạch xây dựng vùng tính theo định mức chi phí tại Bảng số 1 (Phụ lục kèm theo) và nhân với quy mô diện tích của vùng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phí lập đồ án quy hoạch xây dựng điểm dân cư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phí lập định hướng phát triển mạng lưới điểm dân cư nông thôn và hệ thống hạ tầng kỹ thuật trên địa bàn xã tính theo định mức chi phí tại Bảng số 2 (Phụ lục kèm theo) và nhân với quy mô dân số dự báo theo thời hạn quy hoạch trong nhiệm vụ quy hoạch (hoặc nhiệm vụ quy hoạch điều chỉnh)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phí lập quy hoạch tổng thể không gian kiến trúc, hạ tầng kỹ thuật của trung tâm xã và của từng điểm dân cư trên địa bàn xã tính theo định mức chi phí tại Bảng số 3 (Phụ lục kèm theo) và nhân với quy mô diện tích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phí lập đồ án quy hoạch chung xây dựng các khu chức năng đặc thù (khu công nghệ cao, khu kinh tế, khu du lịch, khu công nghiệp, khu đô thị có chức năng đặc biệt) tính theo định mức chi phí tại Bảng số 4 (Phụ lục kèm theo) và nhân với quy mô diện tích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Chi phí lập đồ án quy hoạch chi tiết xây dựng các khu chức năng đặc thù (khu công nghệ cao, khu kinh tế, khu du lịch, khu công nghiệp, khu đô thị có chức năng đặc biệt) tính theo định mức chi phí tại Bảng số 5 và Bảng số 6 (Phụ lục kèm theo) và nhân với quy mô diện tích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Chi phí lập đồ án quy hoạch chi tiết xây dựng khu công nghiệp tính theo định mức chi phí tại Bảng số 7 (Phụ lục kèm theo) và nhân với quy mô diện tích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Xác định chi phí lập các đồ án quy hoạch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phí lập đồ án quy hoạch chung đô thị tính theo định mức chi phí tại Bảng số 8 (Phụ lục kèm theo) và nhân với quy mô dân số dự báo theo thời hạn quy hoạch trong nhiệm vụ quy hoạch (hoặc nhiệm vụ quy hoạch điều chỉnh) được duyệt (không kể dự báo dân số theo tầm nhìn).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phí lập đồ án quy hoạch phân khu trong đô thị tính theo định mức chi phí tại Bảng số 9 (Phụ lục kèm theo) và nhân với quy mô diện tích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phí lập đồ án quy hoạch chi tiết đô thị tính theo định mức chi phí tại Bảng số 10 (Phụ lục kèm theo) và nhân với quy mô diện tích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Chi phí lập đồ án quy hoạch chuyên ngành hạ tầng kỹ thuật của các thành phố trực thuộc Trung ương tính theo tỷ lệ % tại Bảng số 11 (Phụ lục kèm theo) so với chi phí lập đồ án quy hoạch chung đô thị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Chi phí lập các đồ án quy hoạch sau được xác định bằng cách lập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Điều chỉnh quy hoạch: Chi phí điều chỉnh đồ án quy hoạch được xác định bằng cách lập dự toán trên cơ sở nội dung công việc, quy mô, phạm vi và mức độ điều chỉnh của đồ án quy hoạch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phải điều chỉnh tổng thể nhưng phạm vi điều chỉnh không vượt quá quy mô diện tích và dân số của đồ án đã được phê duyệt thì chi phí điều chỉnh đồ án quy hoạch xây dựng vùng, quy hoạch chung đô thị và quy hoạch chi tiết đô thị tối đa không vượt quá 70% của chi phí lập đồ án quy hoạch mới tương ứng; chi phí điều chỉnh quy hoạch phân khu đô thị xác định tối đa không vượt quá 50% của chi phí lập đồ án quy hoạch mới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phạm vi điều chỉnh vượt quá quy mô diện tích và dân số của đồ án đã được phê duyệt thì lập dự toán để xác định chi phí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điều chỉnh tổng thể đồ án quy hoạch có nội dung, mức độ điều chỉnh phức tạp có quy mô diện tích và quy mô dân số vượt quá 30% quy mô đã được phê duyệt thì chi phí điều chỉnh quy hoạch xác định như chi phí của đồ án quy hoạch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Lập đồ án thiết kế đô thị riêng: Chi phí lập đồ án thiết kế đô thị riêng không vượt quá mức chi phí tính theo định mức chi phí quy hoạch chi tiết đô thị tỷ lệ 1/500.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Lập đồ án quy hoạch chuyên ngành hạ tầng kỹ thuật có tính chất liên vùng, liên tỉnh, liên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đồ án quy hoạch xây dựng và quy hoạch đô thị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các công việc lập đồ án quy hoạch phải xác định chi phí bằng lập dự toán, thì nội dung dự toán xác định theo hướng dẫn tại Phần II Phụ lục ban hành kèm theo Thông tư này. Dự toán được xác định phải dựa trên cơ sở nhiệm vụ quy hoạch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Xác định chi phí lập nhiệm vụ, thẩm định đồ án quy hoạch, quản lý nghiệp vụ lập đồ án quy hoạch và một số công việc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phí lập nhiệm vụ quy hoạch tính theo tỷ lệ % so với chi phí lập đồ án quy hoạch tương ứng, quy định tại Bảng số 12 (Phụ lục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Chi phí thẩm định nhiệm vụ quy hoạch được xác định bằng 20% so với chi phí lập nhiệm vụ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Chi phí thẩm định đồ án quy hoạch tính theo tỷ lệ % so với chi phí lập đồ án quy hoạch, quy định tại Bảng số 12 (Phụ lục kèm theo). Trường hợp phải lấy ý kiến của cơ quan quản lý nhà nước góp ý đồ án quy hoạch thì chi phí lấy ý kiến góp ý được trích trong chi phí thẩm định đồ án quy hoạch với mức chi phí bằng 20% của chi phí thẩm định đồ án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Chi phí quản lý nghiệp vụ lập đồ án quy hoạch tính theo tỷ lệ % so với chi phí lập đồ án quy hoạch, quy định tại Bảng số 12 (Phụ lục kèm theo). Trường hợp công việc quản lý nghiệp vụ lập đồ án quy hoạch xây dựng có phạm vi một vùng, liên vùng hoặc toàn quốc và lập các đồ án quy hoạch của đô thị đặc biệt thì chi phí quản lý nghiệp vụ lập quy hoạch tính theo định mức và được điều chỉnh với hệ số K =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Trong trường hợp cơ quan tổ chức lập quy hoạch cần phải tổ chức lấy ý kiến cộng đồng góp ý cho đồ án quy hoạch thì chi phí tổ chức lấy ý kiến cộng đồng được xác định bằng dự toán nhưng tối đa không vượt quá 2% của chi phí lập đồ án quy hoạch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Chi phí công bố đồ án quy hoạch được xác định bằng dự toán nhưng tối đa không vượt quá 3% chi phí lập đồ án quy hoạch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Chi phí làm mô hình quy hoạch tính theo định mức chi phí quy định tại Bảng số 13 (Phụ lục kèm theo) và nhân với diện tích của từng loại mô hình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Các chi phí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phí lập đồ án quy hoạch tính theo định mức tại Thông tư này chưa bao gồm chi phí để thực hiện các công việc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Lập nhiệm vụ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Khảo sát xây dựng phục vụ lập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Mua hoặc lập các bản đồ địa hình phục vụ lập đồ án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công việc khác phục vụ công tác lập đồ án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Chi phí quản lý nghiệp vụ lập đồ án quy hoạch tính theo định mức tại Thông tư này chưa bao gồm chi phí để thực hiện các công việc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Thuê tổ chức tư vấn hoặc thuê chuyên gia tư vấn phản biện đồ án quy hoạch, hội thảo chuyên đề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lấy ý kiến cộng đồng góp ý cho đồ án quy hoạch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Cắm mốc giới theo quy hoạch ra ngoài thực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Công bố đồ án quy hoạch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Các công việc khác phục vụ công tác quản lý nghiệp vụ lập đồ án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Chi phí để thực hiện các công việc nói trên xác định bằng dự toán theo hướng dẫn của Thông tư này hoặc xác định theo các quy định, hướng dẫn hiện hành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Xác định chi phí thuê tư vấn nước ngoài lập quy hoạch xây dựng và quy hoạch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phí thuê cá nhân, tổ chức tư vấn nước ngoài lập quy hoạch xây dựng và quy hoạch đô thị xác định bằng dự toán phù hợp với các quy định liên quan đến việc thuê tư vấn nước ngoài trong hoạt động xây dựng tại Việt Nam. Mức chi phí thuê cá nhân, tổ chức tư vấn nước ngoài lập nhiệm vụ, lập đồ án quy hoạch xây dựng và quy hoạch đô thị được xác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thuê tư vấn trong nước và tư vấn nước ngoài phối hợp thực hiện lập nhiệm vụ, lập đồ án quy hoạch: Mức chi phí thuê tư vấn nước ngoài không vượt quá 2,0 lần mức chi phí tính theo Thông tư này. Chi phí do tư vấn trong nước thực hiện được xác định không vượt quá mức chi phí tính theo định mức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thuê tư vấn nước ngoài thực hiện toàn bộ công việc lập nhiệm vụ, lập đồ án quy hoạch: Mức chi phí thuê tư vấn nước ngoài không vượt quá 3,5 lần mức chi phí tính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chi phí thuê cá nhân, tổ chức tư vấn nước ngoài lập nhiệm vụ, lập đồ án quy hoạch xây dựng và quy hoạch đô thị xác định theo quy định tại Thông tư này chưa phù hợp thì báo cáo Bộ Xây dựng để có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CHI PHÍ LẬP QUY HOẠCH</w:t>
      </w:r>
      <w:r>
        <w:rPr>
          <w:b/>
        </w:rPr>
        <w:t xml:space="preserve"> XÂY DỰNG VÀ QUY HOẠCH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Quản lý chi phí lập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được giao quản lý vốn ngân sách để lập quy hoạch phải chịu trách nhiệm quản lý chi phí tiết kiệm, hiệu quả. Nhà thầu tư vấn lập quy hoạch phải chịu trách nhiệm quản lý chi phí lập quy hoạch theo nội dung của hợp đồng, có trách nhiệm đảm bảo chi trả thu nhập cho người trực tiếp lập quy hoạch tương xứng với sản phẩm hoàn thành để góp phần nâng cao chất lượng đồ án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Chi phí thuê tư vấn lập đồ án quy hoạch được quản lý thông qua hợp đồng. Hợp đồng lập đồ án quy hoạch được xác định trên cơ sở kết quả lựa chọn nhà thầu, đàm phán và ký kết hợp đồng. Nội dung hợp đồng tư vấn lập đồ án quy hoạch phải tuân thủ các quy định của pháp luật về hợp đồng có liên quan; trong đó cần phải làm rõ quy định về giá của hợp đồng, các căn cứ để điều chỉnh giá hợp đồng (nếu có), số lần tạm ứng, thanh toán hợp đồng và sản phẩm cần phải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quản lý nghiệp vụ lập quy hoạch chịu trách nhiệm quản lý chi phí lập quy hoạch theo hợp đồng và theo các quy định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Quản lý các chi phí có liên quan đến việc lập đồ án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phí quản lý nghiệp vụ lập quy hoạch là giới hạn chi phí cho các hoạt động của cơ quan quản lý quá trình lập quy hoạch. Cơ quan quản lý nghiệp vụ lập quy hoạch chịu trách nhiệm quản lý chi phí này theo các quy định có liên quan. Trường hợp quản lý việc lập đồ án quy hoạch có đặc thù riêng, nếu chi phí quản lý việc lập đồ án quy hoạch xác định theo định mức chi phí công bố tại Thông tư này không phù hợp thì cơ quan quản lý nghiệp vụ lập quy hoạch lập dự toán để xác định chi phí và trình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chi phí lập nhiệm vụ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Nhiệm vụ quy hoạch do cơ quan quản lý nhà nước thực hiện thì chi phí xác định bằng dự toán theo cơ chế quản lý tài chính đối với cơ quan quản lý nhà nước khi thực hiện công việc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thuê đơn vị tư vấn lập nhiệm vụ quy hoạch thì chi phí thuê lập nhiệm vụ quy hoạch xác định thông qua hợp đồng lập nhiệm vụ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Chi phí thẩm định đồ án quy hoạch quản lý theo dự toán được duyệt. Việc thanh toán chi phí thẩm định lập đồ án quy hoạch phải phù hợp với các quy định liên quan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Thẩm quyền phê duyệt dự toán chi phí lập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Cấp có thẩm quyền phê duyệt dự toán chi phí thực hiện công việc lập nhiệm vụ quy hoạch, lập đồ án quy hoạch qui định trong Thông tư này là cấp phê duyệt đồ án quy hoạch hoặc cấp được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Xử lý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các công việc lập quy hoạch đang thực hiện, việc thanh toán, quyết toán chi phí lập quy hoạch phải căn cứ theo nội dung của hợp đồng đã ký kết. Trường hợp, trong nội dung hợp đồng có thỏa thuận được điều chỉnh giá khi Nhà nước thay đổi định mức chi phí quy hoạch, thì các bên liên quan cần xác định cụ thể khối lượng công việc đã hoàn thành tương ứng với thời điểm có hiệu lực của Thông tư này để xác định chi phí điều chỉnh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công việc lập quy hoạch đang trong quá trình đàm phán, chưa ký kết hợp đồng thì cấp có thẩm quyền phê duyệt chi phí lập đồ án quy hoạch quyết định việc áp dụng theo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từ ngày 01/4/2013 và thay thế Thông tư số 17/2010/QĐ-BXD ngày 30/9/2010 của Bộ Xây dựng về hướng dẫnxác định và quản lý chi phí quy hoạch xây dựng và quy hoạch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đề nghị các tổ chức, cá nhân gửi ý kiến về Bộ Xây dựng để nghiên cứu,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Sơn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1-2013-tt-bxd-cua-bo-xay-dung---huong-dan-xac-dinh--quan-ly-chi-phi-quy-hoach-xay-dung-va-quy-hoach-do-th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2022-06-21T16:48:08Z</dcterms:created>
  <dcterms:modified xsi:type="dcterms:W3CDTF">2022-06-21T16:48:08Z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2022-06-21T16:48:08Z</dcterms:created>
  <dcterms:modified xsi:type="dcterms:W3CDTF">2022-06-21T16:48:08Z</dcterms:modified>
</cp:coreProperties>
</file>