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 VIỆT NAM</w:t>
            </w:r>
          </w:p>
          <w:p>
            <w:pPr>
              <w:pStyle w:val="Normal(Web)"/>
              <w:divId w:val="2"/>
              <w:jc w:val="center"/>
              <w:rPr>
                <w:vanish w:val="0"/>
              </w:rPr>
            </w:pPr>
            <w:r>
              <w:t xml:space="preserve">Số: </w:t>
            </w:r>
            <w:hyperlink r:id="rId3" w:history="1">
              <w:r>
                <w:rPr>
                  <w:rStyle w:val="Hyperlink"/>
                </w:rPr>
                <w:t xml:space="preserve">45/2011/TT-NHNN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12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về quản lý ngoại hối đối với việc cho vay, thu hồi nợ nước ngoài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Ngân hàng Nhà nước Việt Nam số 46/2010/QH12 ngày 16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Các tổ chức tín dụng số 47/2010/QH12 ngày 16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Pháp lệnh Ngoại hối số 28/2005/PL-UBTVQH11 ngày 13 tháng 12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160/2006/NĐ-CP ngày 28 tháng 12 năm 2006 của Chính phủ quy định chi tiết thi hành Pháp lệnh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96/2008/NĐ-CP ngày 26 tháng 8 năm 2008 của Chính phủ quy định chức năng, nhiệm vụ, quyền hạn và cơ cấu tổ chức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Việt Nam (sau đây gọi là Ngân hàng Nhà nước) quy định về quản lý ngoại hối đối với việc cho vay, thu hồi nợ nước ngoài của tổ chức tín dụng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về quản lý ngoại hối đối với việc cho vay, thu hồi nợ nước ngoài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 của Thông tư này là các tổ chức, cá nhân có liên quan đến hoạt động cho vay, thu hồi nợ nước ngoài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Cho vay ra nước ngoài là việc tổ chức tín dụng giao hoặc cam kết giao cho khách hàng là người không cư trú (sau đây gọi là bên vay nước ngoài) một khoản tiền để sử dụng vào mục đích xác định trong một thời gian nhất định theo thỏa thuận với nguyên tắc có hoàn trả cả gốc và lãi.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Thỏa thuận cho vay là văn bản thỏa thuận giữa tổ chức tín dụng và bên vay nước ngoài có hiệu lực giải ngân và thu hồi nợ, trong đó quy định các điều khoản và điều kiện của khoản cho vay ra nước ngoài về mục đích sử dụng vốn vay, phương thức cho vay, số vốn cho vay, lãi suất, thời hạn, kỳ hạn trả nợ, nội dung về bảo đảm khoản vay, phương thức trả nợ và những cam kết có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Thỏa thuận thay đổi là văn bản thỏa thuận giữa tổ chức tín dụng và bên vay nước ngoài về nội dung bổ sung, sửa đổi thỏa thuận cho vay đã ký. Thỏa thuận thay đổi có thể dưới hình thức thỏa thuận mới, phụ lục thỏa thuận cho vay đã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Đăng ký khoản cho vay, đăng ký thay đổi khoản cho vay là việc tổ chức tín dụng thực hiện đăng ký với Ngân hàng Nhà nước về khoản cho vay ra nước ngoài hoặc các thay đổi đối với khoản cho vay ra nước ngoài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Xác nhận đăng ký là văn bản của Ngân hàng Nhà nước xác nhận việc tổ chức tín dụng đã thực hiện đăng ký khoản cho vay ra nước ngoài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Xác nhận đăng ký thay đổi là văn bản của Ngân hàng Nhà nước xác nhận việc tổ chức tín dụng đã thực hiện đăng ký thay đổi khoản cho vay ra nước ngoài khi thay đổi các nội dung đã được Ngân hàng Nhà nước xác nhận tại văn bản xác nhận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Tài khoản cho vay, thu hồi nợ nước ngoài là tài khoản ngoại tệ được sử dụng để thực hiện khoản cho vay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Trách nhiệm của tổ chức tín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định năng lực pháp lý, năng lực tài chính của bên vay nước ngoài; khả năng thực hiện thỏa thuận cho vay nhằm đảm bảo thu hồi nợ gốc và lãi theo thỏa thuận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Tự chịu rủi ro về pháp lý và tài chính trong việc ký kết và thực hiện thỏa thuận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Tuân thủ các quy định hiện hành của pháp luật về quản lý ngoại hối, cho vay và thu hồi nợ nước ngoài, quy chế cho vay của tổ chức tín dụng đối với khách hàng, đảm bảo khoản cho vay ra nước ngoài, các quy định khác của pháp luật Việt Nam và pháp luật nước ngoài có liên quan trong việc ký và thực hiện thỏa thuận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 dựng quy trình thẩm định tín dụng, quản trị và phòng ngừa rủi ro tín dụng đối với hoạt động cho vay, thu hồi nợ nước ngoài phù hợp với các quy định hiện hành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Cho vay hợp vốn ra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tham gia cho vay hợp vốn ra nước ngoài, tổ chức tín dụng phải tuân thủ các quy định tại Thông tư này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có 01 (một) tổ chức tín dụng tham gia với các bên cho vay khác là người không cư trú để thực hiện khoản cho vay hợp vốn ra nước ngoài, tổ chức tín dụng thực hiện các quy định về đăng ký khoản cho vay, đăng ký thay đổi khoản cho vay với Ngân hàng Nhà nước, mở và sử dụng tài khoản cho vay, thu hồi nợ nước ngoài, báo cáo theo quy định tại Thông tư này đối với phần tham gia cho vay hợp vốn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có từ 02 (hai) tổ chức tín dụng tham gia thực hiện khoản cho vay hợp vốn ra nước ngoài, các tổ chức tín dụng thống nhất ủy quyền cho một tổ chức tín dụng làm đầu mối. Tổ chức tín dụng đầu mối có trách nhiệm đại diện cho các tổ chức tín dụng cho vay hợp vốn thực hiện các quy định về đăng ký khoản cho vay, đăng ký thay đổi khoản cho vay với Ngân hàng Nhà nước, mở và sử dụng tài khoản cho vay, thu hồi nợ nước ngoài, báo cáo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Đồng tiền cho vay ra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cho vay, thu hồi nợ nước ngoài của tổ chức tín dụng thực hiện bằng ngoại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cho vay, thu hồi nợ nước ngoài của tổ chức tín dụng bằng đồng Việt Nam chỉ được thực hiện khi có sự chấp thuận bằng văn bản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Bảo lãnh khoản cho vay ra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khoản cho vay ra nước ngoài được bảo lãnh bởi một tổ chức bảo lãnh tại Việt Nam, việc thực hiện nghĩa vụ bảo lãnh phải tuân thủ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Điều kiện cho vay ra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khi thực hiện cho vay ra nước ngoài phải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 tổ chức tín dụng được Ngân hàng Nhà nước cho phép kinh doanh, cung ứng dịch vụ ngoại hối trên thị trường quốc tế bao gồm hoạt động cho vay trên thị trường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Tuân thủ quy định hiện hành của Ngân hàng Nhà nước về tỷ lệ tăng trưởng tín dụng, các tỷ lệ bảo đảm an toàn trong hoạt động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quy trình xét duyệt cho vay ra nước ngoài theo nguyên tắc đảm bảo tính độc lập và phân định rõ ràng trách nhiệm cá nhân, trách nhiệm giữa khâu thẩm định và quyết định cho vay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phân loại nợ, trích lập dự phòng rủi ro tín dụng đối với khoản cho vay ra nước ngoài theo quy định hiện hành của Ngân hàng Nhà nước về phân loại nợ, trích lập và sử dụng dự phòng để xử lý rủi ro tín dụng trong hoạt động ngân hàng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thẩm định dự án cho vay, đánh giá rủi ro quốc gia và khả năng thu hồi vốn gốc, lãi của khoản cho vay ra nước ngoài đầy đủ và đúng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Có phương án huy động và cho vay ngoại tệ đảm bảo nguyên tắc phù hợp về cơ cấu đồng tiền, cơ cấu kỳ hạn giữa huy động và cho vay, tránh rủi ro kỳ hạn và rủi ro thanh khoản có thể phát sinh do thực hiện khoản cho vay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Chỉ thực hiện cho vay ra nước ngoài cho các dự án, phương án sản xuất kinh doanh phù hợp với phạm vi hoạt động hợp pháp của bên vay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Đảm bảo nội dung của thỏa thuận cho vay và các thỏa thuận liên quan đến khoản cho vay ra nước ngoài không trái với quy định hiện hành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Bên vay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chỉ thực hiện cho vay đối với bên vay nước ngoài là doanh nghiệp được thành lập và hoạt động tại nước ngoài có vốn góp của doanh nghiệp Việt Nam dưới hình thức đầu tư trực tiếp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khác chỉ được thực hiện khi có sự chấp thuận bằng văn bản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Đăng ký khoản cho vay, đăng ký thay đổi khoản cho vay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cơ sở đáp ứng các điều kiện cho vay ra nước ngoài được quy định tại Thông tư này, tổ chức tín dụng ký thỏa thuận cho vay, thỏa thuận thay đổi với bên vay nước ngoài và các bên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thực hiện việc đăng ký khoản cho vay, đăng ký thay đổi khoản cho vay với Ngân hàng Nhà nước trong thời hạn 30 (ba mươi) ngày kể từ ngày ký thỏa thuận cho vay hoặc thỏa thuận thay đổi (trường hợp khoản cho vay không được bảo lãnh) hoặc trong thời hạn 30 (ba mươi) ngày kể từ ngày tổ chức bảo lãnh ký văn bản bảo lãnh hoặc văn bản đồng ý với nội dung thay đổi thỏa thuận cho vay (trường hợp khoản vay được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Mọi giao dịch liên quan đến khoản cho vay ra nước ngoài chỉ được thực hiện sau khi tổ chức tín dụng đã được Ngân hàng Nhà nước xác nhận đăng ký, xác nhận đăng ký thay đổi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tín dụng không phải đăng ký với Ngân hàng Nhà nước các thỏa thuận cho vay không có hiệu lực rút vốn như: Hiệp định tín dụng khung, Biên bản ghi nhớ và các thỏa thuận tương tự khác nhưng nội dung các thỏa thuận này không trái với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Hồ sơ đăng ký khoản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gửi trực tiếp hoặc gửi qua đường bưu điện 01 (một) bộ hồ sơ đăng ký khoản cho vay đến Ngân hàng Nhà nước (Vụ Quản lý ngoại hối).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đăng ký khoản cho vay ra nước ngoài (theo Phụ lục số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tình hình tăng trưởng tín dụng của tổ chức tín dụng, chứng minh việc đáp ứng các tỷ lệ bảo đảm an toàn trong hoạt động của tổ chức tín dụng tại thời điểm cuối tháng gần nhất trong ngày ký thỏa thuận cho vay và đánh giá tác động của khoản cho vay ra nước ngoài đến việc tuân thủ quy định về tỷ lệ tăng trưởng tín dụng và các tỷ lệ bảo đảm an toàn trong hoạt động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thẩm định khoản cho vay ra nước ngoài gồm các nội dung chủ yếu sau: đánh giá tính khả thi, hiệu quả của dự án đầu tư, phương án sản xuất kinh doanh của bên vay nước ngoài; các rủi ro liên quan, khả năng thu hồi vốn gốc, lãi cho vay đầy đủ và đúng hạn; sự phù hợp về trị giá khoản cho vay và quy mô dự án sử dụng vốn vay; vấn đề bảo đảm khoản vay và các nội dung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cáo và cam kết của tổ chức tín dụng về việc đáp ứng các điều kiện cho vay ra nước ngoài quy định tại Khoản 3 và Khoản 4 Điều 7 Thông tư này, bao gồm các nội dung chủ yếu sau: quy định về quy trình tín dụng đối với hoạt động cho vay ra nước ngoài của tổ chức tín dụng; hiện trạng về trình độ cán bộ tín dụng, khả năng quản trị, phòng ngừa rủi ro; việc thực hiện phân loại nợ, trích lập dự phòng đối với khoản cho vay ra nước ngoài; cam kết tuân thủ các quy định hiện hành của Ngân hàng Nhà nước về phân loại nợ, trích lập và sử dụng dự phòng để xử lý rủi ro tín dụng đối với khoản cho vay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Báo cáo về nguồn vốn ngoại tệ cho vay bao gồm nội dung liên quan đến quy mô, cơ cấu đồng tiền và cơ cấu kỳ hạn giữa nguồn vốn huy động và cho vay bằng ngoại tệ tại thời điểm ký thỏa thuận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Bản sao và bản dịch tiếng Việt có chứng thực quyết định thành lập hoặc giấy chứng nhận đăng ký đầu tư của bên vay nước ngoài theo quy định của nước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Bản sao có chứng thực Giấy chứng nhận đầu tư ra nước ngoài của doanh nghiệp Việt Nam tham gia góp vốn trong Bên vay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Bản sao và bản dịch tiếng Việt (có xác nhận của đại diện có thẩm quyền của tổ chức tín dụng) thỏa thuận cho vay đã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Bản sao và bản dịch tiếng Việt (có xác nhận của đại diện có thẩm quyền của tổ chức tín dụng) các văn bản, thỏa thuận bảo lãnh, bảo đảm khoản cho vay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Hồ sơ đăng ký thay đổi khoản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gửi trực tiếp hoặc qua đường bưu điện 01 (một) bộ hồ sơ đăng ký thay đổi khoản cho vay đến Ngân hàng Nhà nước (Vụ Quản lý ngoại hối).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đăng ký thay đổi khoản cho vay ra nước ngoài (theo Phụ lục số 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sao và bản dịch tiếng Việt (có xác nhận của đại diện có thẩm quyền của tổ chức tín dụng) thỏa thuận thay đổi đã ký. Trường hợp nội dung thay đổi của các bên liên quan đã được thỏa thuận tại thỏa thuận cho vay hoặc được chấp nhận theo quy định của pháp luật mà không phải ký kết chính thức bằng văn bản giữa các bên, tổ chức tín dụng có văn bản giải trình rõ nội dung này trong hồ sơ đăng ký thay đổi khoản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chứng minh việc đáp ứng quy định về tỷ lệ tăng trưởng tín dụng và các tỷ lệ bảo đảm an toàn trong hoạt động của tổ chức tín dụng tại thời điểm cuối tháng gần nhất trước ngày ký thỏa thuận thay đổi khoản vay nước ngoài (trường hợp thay đổi tăng kim ngạch hoặc kéo dài thời hạn khoản cho vay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Bản sao và bản dịch tiếng Việt (có xác nhận của đại diện có thẩm quyền của tổ chức tín dụng) văn bản chấp thuận của tổ chức bảo lãnh đối với thỏa thuận thay đổi (trong trường hợp khoản cho vay ra nước ngoài được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Cơ sở xem xét xác nhận đăng ký, xác nhận đăng ký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xem xét xác nhận đăng ký, xác nhận đăng ký thay đổi khoản cho vay ra nước ngoài của tổ chức tín dụng trên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sách quản lý ngoại hối của nhà nước trong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Tính đầy đủ và hợp lệ của hồ sơ đăng ký khoản cho vay, đăng ký thay đổi khoản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tổ chức tín dụng tuân thủ và đáp ứng đầy đủ các quy định về cho vay ra nước ngoài tại Thông tư này, quy chế cho vay của tổ chức tín dụng với khách hàng và các quy định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Ý kiến của các cơ quan có liên quan đối với khoản cho vay ra nước ngoài của tổ chức tín dụng trong trường hợp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Thời gian xử lý hồ sơ đăng ký khoản cho vay, đăng ký thay đổi khoản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Nhà nước xử lý hồ sơ đăng ký khoản cho vay, đăng ký thay đổi khoản cho vay của tổ chức tín dụng trong thời hạn 30 (ba mươi) ngày kể từ ngày nhận hồ sơ đầy đủ và hợp lệ. Trường hợp từ chối, Ngân hàng Nhà nước có văn bản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cần thêm thông tin, điều kiện khác để có đủ cơ sở xác nhận hoặc từ chối xác nhận đăng ký, xác nhận đăng ký thay đổi, Ngân hàng Nhà nước thông báo bằng văn bản cho tổ chức tín dụng trong thời hạn 10 ngày làm việc kể từ ngày nhận hồ sơ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Tài khoản cho vay, thu hồi nợ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khoản cho vay ra nước ngoài được tổ chức tín dụng thực hiện thông qua 01 (một) tài khoản cho vay, thu hồi nợ nước ngoài mở tại chính tổ chức tín dụng hoặc tại một tổ chức tín dụng khác. Tổ chức tín dụng phải thực hiện mọi giao dịch giải ngân vốn cho vay, thu hồi nợ nước ngoài (nợ gốc, lãi và các loại phí …) thông qua tài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mở tài khoản cho vay, thu hồi nợ nước ngoài tại chính tổ chức tín dụng để thực hiện khoản cho vay ra nước ngoài, tổ chức tín dụng có trách nhiệm hạch toán theo dõi riêng các giao dịch liên quan đến khoản cho vay ra nước ngoài trên tài khoản cho vay, thu hồi nợ nước ngoài; chịu trách nhiệm và đảm bảo thực hiện các giao dịch liên quan đến khoản cho vay ra nước ngoài đúng với nội dung xác nhận đăng ký, xác nhận đăng ký thay đổi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tài khoản cho vay, thu hồi nợ nước ngoài được mở tại một tổ chức tín dụng khác để thực hiện khoản cho vay ra nước ngoài, tổ chức tín dụng nơi tài khoản được mở có trách nhiệm thực hiện việc kiểm tra, đối chiếu các tài liệu do bên vay xuất trình để đảm bảo thực hiện đúng các giao dịch của khoản cho vay ra nước ngoài đã được Ngân hàng Nhà nước xác nhận đăng ký, xác nhận đăng ký thay đổi và phù hợp với các quy định hiện hành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tổ chức tín dụng sử dụng tài khoản ngoại tệ mở tại nước ngoài để cho vay, thu hồi nợ nước ngoài được thực hiện theo quy định hiện hành về mở và sử dụng tài khoản ngoại tệ ở nước ngoài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kỳ hàng tháng (chậm nhất vào ngày 10 của tháng tiếp theo), hàng năm (chậm nhất vào ngày 31 tháng 01 của năm tiếp theo), tổ chức tín dụng có trách nhiệm báo cáo tình hình thực hiện khoản cho vay ra nước ngoài (theo Phụ lục số 03 và Phụ lục số 04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đột xuất, tổ chức tín dụng thực hiện báo cáo theo yêu cầu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Phân công nhiệm vụ và cơ chế phối hợp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đơn vị liên quan thuộc Ngân hàng Nhà nước xử lý những vấn đề chung liên quan đến việc cho vay ra nước ngoài của tổ chức tín dụng theo quy định hiện hành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hợp ý kiến của Cơ quan Thanh tra, giám sát ngân hàng và các đơn vị khác thuộc Ngân hàng Nhà nước, các cơ quan có liên quan khác (trong trường hợp cần thiết), báo cáo Thống đốc Ngân hàng Nhà nước quyết định việc xác nhận hoặc từ chối xác nhận đăng ký, xác nhận đăng ký thay đổi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hợp số liệu định kỳ sáu tháng báo cáo Thống đốc Ngân hàng Nhà nước về tình hình cho vay, thu hồi nợ nước ngoài của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Thanh tra, giám sát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10 ngày làm việc kể từ ngày nhận được đề nghị của Vụ Quản lý ngoại hối về việc tham gia ý kiến đối với khoản cho vay ra nước ngoài, Cơ quan Thanh tra, giám sát ngân hàng có văn bản gửi Vụ Quản lý ngoại hối về các nội dung liên quan đến khoản cho vay ra nước ngoài của tổ chức tín dụng. Nội dung văn bản bao gồm: xác nhận phạm vi kinh doanh, cung ứng dịch vụ ngoại hối của tổ chức tín dụng; xác nhận việc tổ chức tín dụng đảm bảo tuân thủ các quy định hiện hành của Ngân hàng Nhà nước về các tỷ lệ an toàn trong hoạt động của tổ chức tín dụng, các quy định về tỷ lệ sử dụng vốn huy động ngắn hạn để cho vay trung dài hạn của tổ chức tín dụng tại thời điểm cuối tháng trước ngày ký thỏa thuận cho vay hoặc thỏa thuận thay đổi trong trường hợp thay đổi làm tăng kim ngạch hoặc thời hạn khoản cho vay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đơn vị có liên quan thực hiện việc thanh tra, kiểm tra, giám sát hoạt động cho vay, thu hồi nợ nước ngoài của các tổ chức tín dụng; xử lý các vi phạm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đơn vị khác thuộc Ngân hàng Nhà nước, theo chức năng nhiệm vụ và phạm vi quản lý, có trách nhiệm phối hợp, tham gia ý kiến đối với hồ sơ đăng ký khoản cho vay, đăng ký thay đổi khoản cho vay của tổ chức tín dụng trong trường hợp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13 tháng 02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cho vay ra nước ngoài của tổ chức tín dụng đã thực hiện trước khi Thông tư này có hiệu lực được tiếp tục thực hiện theo văn bản xác nhận đăng ký, xác nhận đăng ký thay đổi (nếu có) của Ngân hàng Nhà nước. Trường hợp có thỏa thuận thay đổi sau ngày Thông tư này có hiệu lực, tổ chức tín dụng thực hiện theo các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Vụ trưởng Vụ Quản lý ngoại hối, Chánh Thanh tra, giám sát ngân hàng, Thủ trưởng các đơn vị thuộc Ngân hàng Nhà nước, Giám đốc chi nhánh Ngân hàng Nhà nước tỉnh, thành phố trực thuộc Trung ương, Chủ tịch Hội đồng quản trị, Tổng Giám đốc (Giám đốc) tổ chức tín dụng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THỐNG ĐỐC </w:t>
            </w:r>
            <w:r>
              <w:rPr/>
              <w:br/>
            </w:r>
            <w:r>
              <w:t xml:space="preserve">Phó Thống đốc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Minh Hưng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45-2011-tt-nhn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2022-06-21T17:31:50Z</dcterms:created>
  <dcterms:modified xsi:type="dcterms:W3CDTF">2022-06-21T17:31:50Z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2022-06-21T17:31:50Z</dcterms:created>
  <dcterms:modified xsi:type="dcterms:W3CDTF">2022-06-21T17:31:50Z</dcterms:modified>
</cp:coreProperties>
</file>