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QUỐC PHÒNG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79</w:t>
            </w:r>
            <w:r>
              <w:t xml:space="preserve">/2019/TT-BQP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11 tháng 6 năm 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THỰC HIỆN MỨC LƯƠNG CƠ SỞ ĐỐI VỚI CÁC ĐỐI TƯỢNG ĐANG HƯỞNG LƯƠNG HOẶC PHỤ CẤP QUÂN HÀM TỪ NGÂN SÁCH NHÀ NƯỚC TRONG CÁC CƠ QUAN, ĐƠN VỊ THUỘC BỘ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164/2017</w:t>
      </w:r>
      <w:r>
        <w:rPr>
          <w:i/>
        </w:rPr>
        <w:t xml:space="preserve">/</w:t>
      </w:r>
      <w:r>
        <w:rPr>
          <w:i/>
        </w:rPr>
        <w:t xml:space="preserve">NĐ-CP ngày 30 tháng 12 năm 2017 của Chính phủ quy định chức năng, nhiệm vụ, quyền hạn và cơ cấu tổ chức của Bộ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38/2019/NĐ-CP </w:t>
        </w:r>
      </w:hyperlink>
      <w:r>
        <w:rPr>
          <w:i/>
        </w:rPr>
        <w:t xml:space="preserve"> ngày 09 tháng 5 năm 2019 của Chính phủ quy định mức lương cơ sở đối với cán bộ, công chức, viên chức và lực lượng vũ trang;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 Tài chính Bộ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Quốc phòng ban hành Thông tư hướng dẫn thực hiện mức lương cơ sở đối với các đối tượng đang hưởng lương hoặc phụ cấp quân hàm từ ngân sách nhà nước trong các cơ quan, đơn vị thuộc Bộ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thực hiện mức lương cơ sở đối với các đối tượng đang hưởng lương hoặc phụ cấp quân hàm từ ngân sách nhà nước trong các cơ quan, đơn vị thuộc Bộ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Sĩ quan, quân nhân chuyên nghiệp, hạ sĩ quan, binh sĩ, công nhân quốc phòng, viên chức quốc phòng và công chức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làm công tác cơ yếu không phải là quân nhân, Công an nhân dân; người làm công tác khác trong tổ chức cơ yếu; học viên cơ yếu hưởng phụ cấp sinh hoạt phí (sau đây viết tắt là học viên cơ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làm việc theo chế độ hợp đồng lao động xếp lương theo Nghị định số </w:t>
      </w:r>
      <w:hyperlink r:id="rId4" w:history="1">
        <w:r>
          <w:rPr>
            <w:rStyle w:val="Hyperlink"/>
          </w:rPr>
          <w:t xml:space="preserve">204/2004/NĐ-CP </w:t>
        </w:r>
      </w:hyperlink>
      <w:r>
        <w:t xml:space="preserve"> ngày 14 tháng 12 năm 2004 của Chính phủ về chế độ tiền lương đối với cán bộ, công chức, viên chức và lực lượng vũ trang (sau đây viết tắt là Nghị định số 204/2004/NĐ-CP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Cách tính mức lương, phụ cấp và trợ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lương cơ sở: 1.490.000 đồng/tháng.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Cách tính mức lương, phụ cấp quân hàm, hệ số chênh lệch bảo lưu và phụ cấp, trợ cấp của các đối tượng quy định tại Điều 2 Thông tư này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lương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lương thực hiện từ ngày 01/7/2019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lương cơ sở 1.490.000 đồng/tháng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lương hiện hưởng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phụ cấp quân hàm hạ sĩ quan, binh sĩ và học viên cơ yếu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phụ cấp quân hàm thực hiện từ ngày 01/7/2019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lương cơ sở 1.490.000 đồng/tháng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phụ cấp quân hàm hiện hưởng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Mức tiền của hệ số chênh lệch bảo lưu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w:t>
            </w:r>
            <w:r>
              <w:t xml:space="preserve">tiền của hệ số chênh lệch bảo lưu </w:t>
            </w:r>
            <w:r>
              <w:t xml:space="preserve">thực hiện từ ngày 01/7/2019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lương cơ sở 1.490.000 đồng/tháng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w:t>
            </w:r>
            <w:r>
              <w:t xml:space="preserve">chênh lệch bảo lưu </w:t>
            </w:r>
            <w:r>
              <w:t xml:space="preserve"> hiện hưởng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Mức phụ cấp tính theo mức lương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người hưởng lương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w:t>
            </w:r>
            <w:r>
              <w:t xml:space="preserve">phụ cấp </w:t>
            </w:r>
            <w:r>
              <w:t xml:space="preserve">thực hiện từ ngày 01/7/2019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lương cơ sở 1.490.000 đồng/tháng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w:t>
            </w:r>
            <w:r>
              <w:t xml:space="preserve">phụ cấp được hưởng theo quy định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w:t>
      </w:r>
      <w:r>
        <w:t xml:space="preserve">ố</w:t>
      </w:r>
      <w:r>
        <w:t xml:space="preserve">i với hạ sĩ quan, binh sĩ và học viên cơ y</w:t>
      </w:r>
      <w:r>
        <w:t xml:space="preserve">ế</w:t>
      </w:r>
      <w:r>
        <w:t xml:space="preserve">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w:t>
            </w:r>
            <w:r>
              <w:t xml:space="preserve">phụ cấp </w:t>
            </w:r>
            <w:r>
              <w:t xml:space="preserve">thực hiện từ ngày 01/7/2019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w:t>
            </w:r>
            <w:r>
              <w:t xml:space="preserve">phụ cấp quân hàm binh nhì (tính theo mức lương cơ sở </w:t>
            </w:r>
            <w:r>
              <w:t xml:space="preserve">1.490.000 đồng/tháng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w:t>
            </w:r>
            <w:r>
              <w:t xml:space="preserve">phụ cấp được hưởng theo quy định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Mức phụ cấp tính theo tỷ lệ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người hưởng lương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phụ cấp thực hiện từ ngày 01/7/2019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lương thực hiện từ ngày 01/7/2019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phụ cấp chức vụ lãnh đạo thực hiện từ ngày 01/7/2019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phụ cấp thâm niên vượt khung thực hiện từ ngày 01/7/2019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 phụ cấp được hưởng theo quy định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hạ sĩ quan, binh sĩ và học viên cơ yếu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phụ cấp thực hiện từ ngày 01/7/2019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w:t>
            </w:r>
            <w:r>
              <w:t xml:space="preserve">phụ cấp quân hàm hiện hưởng, cộng phụ cấp chức vụ lãnh đạo (nếu có) tính theo mức lương cơ sở </w:t>
            </w:r>
            <w:r>
              <w:t xml:space="preserve">1.490.000 đồng/tháng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 phụ cấp được hưởng theo quy định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Mức trợ cấp tính theo mức lương cơ sở</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w:t>
            </w:r>
            <w:r>
              <w:t xml:space="preserve">trợ cấp </w:t>
            </w:r>
            <w:r>
              <w:t xml:space="preserve">thực hiện từ ngày 01/7/2019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w:t>
            </w:r>
            <w:r>
              <w:t xml:space="preserve">lương cơ sở </w:t>
            </w:r>
            <w:r>
              <w:t xml:space="preserve">1.490.000 đồng/tháng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tháng được hưởng trợ cấp theo quy định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mức lương, phụ cấp, trợ cấp của sĩ quan, người hưởng lương cấp hàm cơ yếu, quân nhân chuyên nghiệp, người hưởng lương chuyên môn kỹ thuật cơ yếu, công nhân quốc phòng, hạ sĩ quan, binh sĩ và học viên cơ yếu được quy định cụ thể tại các bảng của Phụ lục 1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viên chức quốc phòng, công chức quốc phòng, người làm công tác khác trong tổ chức cơ yếu và người làm việc theo chế độ hợp đồng lao động xếp lương theo quy định tại Nghị định số 204/2004/NĐ-CP được áp dụng cách tính mức lương, phụ cấp, trợ cấp như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khoản phụ cấp, trợ cấp quy định bằng mức tiền cụ thể, giữ nguyên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nội dung hướng dẫn tại Thông tư này, các cơ quan, đơn vị lập bảng lương, phụ cấp, cấp phát cho các đối tượng được 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đối tượng quy định tại khoản 1 và khoản 2 Điều 2 Thông tư này có quyết định điều động công tác sang cơ quan, đơn vị khác trước khi Thông tư này có hiệu lực thi hành, thì cơ quan, đơn vị tiếp nhận đối tượng căn cứ vào yếu tố ghi trong </w:t>
      </w:r>
      <w:r>
        <w:rPr>
          <w:i/>
        </w:rPr>
        <w:t xml:space="preserve">“Giấy giới thiệu cung cấp tài chính”</w:t>
      </w:r>
      <w:r>
        <w:t xml:space="preserve"> hoặc </w:t>
      </w:r>
      <w:r>
        <w:rPr>
          <w:i/>
        </w:rPr>
        <w:t xml:space="preserve">“Giấy thôi trả lương”</w:t>
      </w:r>
      <w:r>
        <w:t xml:space="preserve"> của đơn vị cũ, lập danh sách cấp phát, truy lĩnh phần chênh lệch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doanh nghiệp, đơn vị sự nghiệp công lập tự chủ về tài chính và các cơ sở sản xuất, kinh doanh, dịch vụ đang vận dụng thang lương, bảng lương và chế độ phụ cấp lương do Nhà nước quy định tại Nghị định số 204/2004/NĐ-CP được áp dụng mức lương cơ sở tại khoản 1 Điều 3 Thông tư này để tính các mức lương trong hệ thống thang lương, bảng lương và mức phụ cấp lương làm căn cứ tính đóng, hưởng các chế độ bảo hiểm xã hội, bảo hiểm y tế và các chế độ khác theo quy định của pháp luật về lao động cho các đối tượng được hưởng. Nguồn kinh phí thực hiện do doanh nghiệp, đơn vị sự nghiệp công lập tự chủ về tài chính và các cơ sở sản xuất, kinh doanh, dịch vụ bảo đảm.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cấp phát tiền lương cho các đối tượng được hưởng, các cơ quan, đơn vị, doanh nghiệp phải tính thu các khoản phải nộp theo quy định của pháp luật hiện hành (bảo hiểm xã hội, bảo hiểm y tế, bảo hiểm thất nghiệp và thuế thu nhập cá nhân (nếu có)). Lập các báo cáo quy định tại Phụ lục 2 ban hành kèm theo Thông tư này, gửi về Bộ Quốc phòng (qua Cục Tài chính) trước ngày 30 tháng 6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từ ngày 25 tháng 7 năm 2019 và thay thế Thông tư số 88/2018/TT-BQP ngày 28 tháng 6 năm 2018 của Bộ trưởng Bộ Quốc phòng hướng dẫn thực hiện mức lương cơ sở đối với các đối tượng đang hưởng lương hoặc phụ cấp quân hàm từ ngân sách nhà nước trong các cơ quan, đơn vị thuộc Bộ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chế độ quy định tại Thông tư này được thực hiện từ ngày 01 tháng 7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Điều khoản tham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các văn bản quy phạm pháp luật được dẫn chiếu để áp dụng trong Thông tư này (kể cả Phụ lục ban hành kèm theo) được sửa đổi, bổ sung hoặc thay thế bằng các văn bản quy phạm pháp luật mới thì các nội dung được dẫn chiếu áp dụng theo các văn bản quy phạm pháp luật mới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Trách 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các cơ quan, đơn vị chịu trách nhiệm thi hành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vướng mắc, các cơ quan, đơn vị phản ánh về Bộ Quốc phòng (qua Cục Tài chính) để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Thủ tướng Chính phủ (để b/c);</w:t>
            </w:r>
            <w:r>
              <w:rPr/>
              <w:br/>
            </w:r>
            <w:r>
              <w:t xml:space="preserve">- Các Thủ trưởng BQP;</w:t>
            </w:r>
            <w:r>
              <w:rPr/>
              <w:br/>
            </w:r>
            <w:r>
              <w:t xml:space="preserve">- Văn phòng Chính phủ;</w:t>
            </w:r>
            <w:r>
              <w:rPr/>
              <w:br/>
            </w:r>
            <w:r>
              <w:t xml:space="preserve">- Các bộ: Nội vụ, Tài chính;</w:t>
            </w:r>
            <w:r>
              <w:rPr/>
              <w:br/>
            </w:r>
            <w:r>
              <w:t xml:space="preserve">- Các cơ quan, đơn vị trực thuộc BQP;</w:t>
            </w:r>
            <w:r>
              <w:rPr/>
              <w:br/>
            </w:r>
            <w:r>
              <w:t xml:space="preserve">- Cục Kiểm tra văn bản QPPL/BTP;</w:t>
            </w:r>
            <w:r>
              <w:rPr/>
              <w:br/>
            </w:r>
            <w:r>
              <w:t xml:space="preserve">- Các cục: Tài chính, Cán bộ, Quân lực, Chính sách;</w:t>
            </w:r>
            <w:r>
              <w:rPr/>
              <w:br/>
            </w:r>
            <w:r>
              <w:t xml:space="preserve">- Công báo, Cổng TTĐT Chính phủ;</w:t>
            </w:r>
            <w:r>
              <w:rPr/>
              <w:br/>
            </w:r>
            <w:r>
              <w:t xml:space="preserve">- Cổng TTĐT Bộ Quốc phòng;</w:t>
            </w:r>
            <w:r>
              <w:rPr/>
              <w:br/>
            </w:r>
            <w:r>
              <w:t xml:space="preserve">- Vụ Pháp chế BQP;</w:t>
            </w:r>
            <w:r>
              <w:rPr/>
              <w:br/>
            </w:r>
            <w:r>
              <w:t xml:space="preserve">- Lưu: VT, THBĐ; QT93b.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Thượng tướng Trần Đơn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BẢNG LƯƠNG, NÂNG LƯƠNG VÀ PHỤ CẤP</w:t>
      </w:r>
      <w:r>
        <w:rPr/>
        <w:br/>
      </w:r>
      <w:r>
        <w:rPr>
          <w:i/>
        </w:rPr>
        <w:t xml:space="preserve">(Ban hành kèm theo Thông tư số 79/2019/TT-BQP ngày 11/6/2019 của Bộ trưởng Bộ Quốc phòng)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GỌI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lương cấp bậc quân hàm sĩ quan và cấp hàm cơ yếu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nâng lương cấp bậc quân hàm sĩ quan và cấp hàm cơ yếu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phụ cấp chức vụ lãnh đạo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Bảng phụ cấp chức vụ lãnh đạo Quân đội nhân dân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Bảng phụ cấp chức vụ lãnh đạo Cơ yếu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phụ cấp quân hàm hạ sĩ quan, binh sĩ và học viên cơ yếu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lương quân nhân chuyên nghiệp và chuyên môn kỹ thuật cơ yếu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lương công nhân quốc phòng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LƯƠNG CẤP BẬC QUÂN HÀM SĨ QUAN VÀ CẤP HÀM CƠ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Đ</w:t>
      </w:r>
      <w:r>
        <w:rPr>
          <w:i/>
        </w:rPr>
        <w:t xml:space="preserve">ồ</w:t>
      </w:r>
      <w:r>
        <w:rPr>
          <w:i/>
        </w:rPr>
        <w:t xml:space="preserve">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w:t>
            </w:r>
            <w:r>
              <w:rPr>
                <w:b/>
              </w:rPr>
              <w:t xml:space="preserve">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LƯƠNG THỰC HIỆN từ 01/7/2019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tướng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15.496.000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Thượng tướng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14.602.000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tướng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13.708.000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hàm cơ yếu bậc 10</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w:t>
            </w:r>
            <w:r>
              <w:t xml:space="preserve">ế</w:t>
            </w:r>
            <w:r>
              <w:t xml:space="preserve">u tướng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12.814.000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hàm cơ yếu bậc 9</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tá</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11.920.000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hàm cơ yếu bậc 8</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Thượng tá</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10.877.000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hàm cơ yếu bậc 7</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tá</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9.834.000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hàm cơ yếu bậc 6</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Thiếu tá</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8.940.000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hàm cơ yếu bậc 5</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w:t>
            </w:r>
            <w:r>
              <w:t xml:space="preserve">úy</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8.046.000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hàm cơ yếu bậc 4</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Thượng </w:t>
            </w:r>
            <w:r>
              <w:t xml:space="preserve">úy</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7.450.000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hàm cơ yếu bậc 3</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w:t>
            </w:r>
            <w:r>
              <w:t xml:space="preserve">úy</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6.854.000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hàm cơ yếu bậc 2</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Thiếu </w:t>
            </w:r>
            <w:r>
              <w:t xml:space="preserve">úy</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6.258.000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hàm cơ yếu bậc 1</w:t>
            </w:r>
          </w:p>
        </w:tc>
        <w:tc>
          <w:tcPr>
            <w:tcW w:w="0" w:type="auto"/>
            <w:vMerge/>
            <w:shd w:val="clear" w:color="auto" w:fill="auto"/>
            <w:vAlign w:val="center"/>
          </w:tcPr>
          <w:p>
            <w:pPr/>
          </w:p>
        </w:tc>
        <w:tc>
          <w:tcPr>
            <w:tcW w:w="0" w:type="auto"/>
            <w:v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NÂNG LƯƠNG CẤP BẬC QUÂN HÀM SĨ QUAN VÀ CẤP HÀM CƠ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Đ</w:t>
      </w:r>
      <w:r>
        <w:rPr>
          <w:i/>
        </w:rPr>
        <w:t xml:space="preserve">ồ</w:t>
      </w:r>
      <w:r>
        <w:rPr>
          <w:i/>
        </w:rPr>
        <w:t xml:space="preserve">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NÂNG LƯƠNG LẦN 1</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NÂNG LƯƠNG L</w:t>
            </w:r>
            <w:r>
              <w:rPr>
                <w:b/>
              </w:rPr>
              <w:t xml:space="preserve">Ầ</w:t>
            </w:r>
            <w:r>
              <w:rPr>
                <w:b/>
              </w:rPr>
              <w:t xml:space="preserve">N 2</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lương từ 01/7/2019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lương từ 01/7/2019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tướng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16.390.000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Thượng tướng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15.496.000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tướng</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14.602.000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hàm cơ yếu bậc 10</w:t>
            </w: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Thiếu tướng</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13.708.000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hàm cơ yếu bậc 9</w:t>
            </w: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tá</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12.516.000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12.814.000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hàm cơ yếu bậc 8</w:t>
            </w: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Thượng tá</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11.473.000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12.069.000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hàm cơ yếu bậc 7</w:t>
            </w: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tá</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10.430.000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11.026.000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hàm cơ yếu bậc 6</w:t>
            </w: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Thiếu tá</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9.536.000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10.132.000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hàm cơ yếu bậc 5</w:t>
            </w: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w:t>
            </w:r>
            <w:r>
              <w:t xml:space="preserve">úy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8.642.000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9.238.000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Thượng </w:t>
            </w:r>
            <w:r>
              <w:t xml:space="preserve">úy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7.971.500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8.493.000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PHỤ CẤP CHỨC VỤ LÃNH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 BẢNG PHỤ CẤP CHỨC VỤ LÃNH ĐẠO QUÂN ĐỘI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Đ</w:t>
      </w:r>
      <w:r>
        <w:rPr>
          <w:i/>
        </w:rPr>
        <w:t xml:space="preserve">ồ</w:t>
      </w:r>
      <w:r>
        <w:rPr>
          <w:i/>
        </w:rPr>
        <w:t xml:space="preserve">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DANH LÃNH ĐẠO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PHỤ CẤP THỰC HIỆN từ 01/7/2019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2.235.000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Tham mưu trưởng; Chủ nhiệm Tổng cục Chính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2.086.000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nhiệm Tổng cục; Tư lệnh Quân khu, Tư lệnh Quân chủng, Tư lệnh Bộ đội Biên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 lệnh Quân đoàn; Tư lệnh Binh chủng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Tư lệnh Quân đoàn; Phó Tư lệnh Binh chủng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 đoàn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Lữ đoàn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đoàn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Trung đoàn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Tiểu đoàn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Tiểu đoàn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đội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Đại đội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đội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298.000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 BẢNG PHỤ CẤP CHỨC VỤ LÃNH ĐẠO CƠ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Đ</w:t>
      </w:r>
      <w:r>
        <w:rPr>
          <w:i/>
        </w:rPr>
        <w:t xml:space="preserve">ồ</w:t>
      </w:r>
      <w:r>
        <w:rPr>
          <w:i/>
        </w:rPr>
        <w:t xml:space="preserve">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DANH LÃNH ĐẠO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w:t>
            </w:r>
            <w:r>
              <w:rPr>
                <w:b/>
              </w:rPr>
              <w:t xml:space="preserve">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PHỤ CẤP THỰC HIỆN từ 01/7/2019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Ban Cơ yếu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Ban Cơ yếu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trưởng, Vụ trưởng, Chánh Văn phòng và tương đương thuộc Ban Cơ yếu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Cục trưởng, Phó Vụ trưởng, Phó Chánh Văn phòng và tương đương thuộc Ban Cơ yếu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phòng và tương đương của các đơn vị thuộc Ban Cơ yếu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phòng và tương đương của các đơn vị thuộc Ban Cơ yếu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ban hoặc Đội trưởng cơ yếu đơn vị và tương đương của các tổ chức thuộc Ban Cơ yếu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298.000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PHỤ CẤP QUÂN HÀM HẠ SĨ QUAN, BINH SĨ VÀ HỌC VIÊN CƠ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PHỤ CẤP THỰC HIỆN từ 01/7/2019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Thượng sĩ</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1.043</w:t>
            </w:r>
            <w:r>
              <w:t xml:space="preserve">.</w:t>
            </w:r>
            <w:r>
              <w:t xml:space="preserve">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viên cơ yếu năm thứ năm</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sĩ</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894.000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viên cơ yếu năm thứ tư</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 sĩ</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745.000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viên cơ yếu năm thứ ba</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Binh nhất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670.500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viên cơ yếu năm thứ hai</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Binh nhì</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596.000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viên cơ yếu năm thứ nhất</w:t>
            </w:r>
          </w:p>
        </w:tc>
        <w:tc>
          <w:tcPr>
            <w:tcW w:w="0" w:type="auto"/>
            <w:vMerge/>
            <w:shd w:val="clear" w:color="auto" w:fill="auto"/>
            <w:vAlign w:val="center"/>
          </w:tcPr>
          <w:p>
            <w:pPr/>
          </w:p>
        </w:tc>
        <w:tc>
          <w:tcPr>
            <w:tcW w:w="0" w:type="auto"/>
            <w:v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Bảng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BẢNG LƯƠNG QUÂN NHÂN CHUYÊN NGHIỆP VÀ CHUYÊN MÔN KỸ THUẬT CƠ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Đơn vị tính: Đ</w:t>
      </w:r>
      <w:r>
        <w:rPr>
          <w:i/>
        </w:rPr>
        <w:t xml:space="preserve">ồ</w:t>
      </w:r>
      <w:r>
        <w:rPr>
          <w:i/>
        </w:rPr>
        <w:t xml:space="preserve">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DANH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BẬC LƯƠNG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VK</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Quân nhân chuyên nghiệp và chuyên môn kỹ thuật cơ yếu cao cấp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7,70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VK</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lương thực hiện từ 01/7/2019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5.736.500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6.779.500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7.301.000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7.822.500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8.344.000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8.865.500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9.387.000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9.908.500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10.951.500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11.473.000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7,50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VK</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lương thực hiện từ 01/7/2019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5.438.500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6.481.500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7.524.500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8.046.000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8.567.500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9.089.000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9.610.500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10.132.000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10.653.500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11.175.000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Quân nhân chuyên nghiệp và chuyên môn kỹ thuật cơ yếu trung cấp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lương thực hiện từ 01/7/2019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5.662.000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6.556.000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7.897.000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8.344.000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8.791.000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9.238.000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lương thực hiện từ 01/7/2019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4.768.000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5.662.000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6.556.000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7.897.000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8.344.000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8.791.000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Quân nhân chuyên nghiệp và chuyên môn kỹ thuật cơ yếu sơ cấp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lương thực hiện từ 01/7/2019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4.768.000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5.140.500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5.513.000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5.885.500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6.630.500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7.375.500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7.748.000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8.120.500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H</w:t>
            </w:r>
            <w:r>
              <w:t xml:space="preserve">ệ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lương thực hiện từ 01/7/2019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4.395.500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4.768.000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5.140.500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5.513.000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5.885.500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6.630.500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7.375.500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7.748.000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Bảng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BẢNG LƯƠNG CÔNG NHÂN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Đơn vị tính: Đ</w:t>
      </w:r>
      <w:r>
        <w:rPr>
          <w:i/>
        </w:rPr>
        <w:t xml:space="preserve">ồ</w:t>
      </w:r>
      <w:r>
        <w:rPr>
          <w:i/>
        </w:rPr>
        <w:t xml:space="preserve">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w:t>
            </w:r>
            <w:r>
              <w:rPr>
                <w:b/>
              </w:rPr>
              <w:t xml:space="preserve">ạ</w:t>
            </w: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Bậc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ậ</w:t>
            </w:r>
            <w:r>
              <w:rPr>
                <w:b/>
              </w:rPr>
              <w:t xml:space="preserve">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Bậc 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ậ</w:t>
            </w:r>
            <w:r>
              <w:rPr>
                <w:b/>
              </w:rPr>
              <w:t xml:space="preserve">c 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ậ</w:t>
            </w:r>
            <w:r>
              <w:rPr>
                <w:b/>
              </w:rPr>
              <w:t xml:space="preserve">c 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ậ</w:t>
            </w:r>
            <w:r>
              <w:rPr>
                <w:b/>
              </w:rPr>
              <w:t xml:space="preserve">c 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Bậc 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ậ</w:t>
            </w:r>
            <w:r>
              <w:rPr>
                <w:b/>
              </w:rPr>
              <w:t xml:space="preserve">c 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ậ</w:t>
            </w:r>
            <w:r>
              <w:rPr>
                <w:b/>
              </w:rPr>
              <w:t xml:space="preserve">c 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Bậc 10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w:t>
            </w:r>
            <w:r>
              <w:rPr>
                <w:b/>
              </w:rPr>
              <w:t xml:space="preserve">Ạ</w:t>
            </w:r>
            <w:r>
              <w:rPr>
                <w:b/>
              </w:rPr>
              <w:t xml:space="preserve">I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Nhóm 1</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w:t>
            </w:r>
            <w:r>
              <w:rPr>
                <w:b/>
              </w:rPr>
              <w:t xml:space="preserve">ệ </w:t>
            </w:r>
            <w:r>
              <w:rPr>
                <w:b/>
              </w:rP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4,20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4,90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5,60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5,95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6,30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6,65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lương thực hiện từ 01/7/2019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5.736.500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6.258.000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6.779.500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7.301.000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7.822.500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8.344.000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8.865.500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9.387.000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9.908.500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Nhóm 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w:t>
            </w:r>
            <w:r>
              <w:rPr>
                <w:b/>
              </w:rPr>
              <w:t xml:space="preserve">ệ </w:t>
            </w:r>
            <w:r>
              <w:rPr>
                <w:b/>
              </w:rP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3,90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4,25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4,60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4,95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5,30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5,65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6,35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lương thực hiện từ 01/7/2019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4.768.000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5.289.500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5.811.000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6.332.500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6.854.000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7.375.500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7.897.000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8.418.500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8.940.000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9.461.500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w:t>
            </w:r>
            <w:r>
              <w:rPr>
                <w:b/>
              </w:rPr>
              <w:t xml:space="preserve">ệ</w:t>
            </w:r>
            <w:r>
              <w:rPr>
                <w:b/>
              </w:rPr>
              <w:t xml:space="preserve"> s</w:t>
            </w:r>
            <w:r>
              <w:rPr>
                <w:b/>
              </w:rPr>
              <w:t xml:space="preserve">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3,50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4,70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5,30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5,60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lương thực hiện từ 01/7/2019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4.321.000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4.768.000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5.215.000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5.662.000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6.109.000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6.556.000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7.450.000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7.897.000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8.344.000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w:t>
            </w:r>
            <w:r>
              <w:rPr>
                <w:b/>
              </w:rPr>
              <w:t xml:space="preserve">Ạ</w:t>
            </w:r>
            <w:r>
              <w:rPr>
                <w:b/>
              </w:rPr>
              <w:t xml:space="preserve">I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w:t>
            </w:r>
            <w:r>
              <w:rPr>
                <w:b/>
              </w:rPr>
              <w:t xml:space="preserve">ệ </w:t>
            </w:r>
            <w:r>
              <w:rPr>
                <w:b/>
              </w:rP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3,70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3,95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4,20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4,70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4,95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lương thực hiện từ 01/7/2019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4.023.000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4.395.500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4.768.000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5.140.500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5.513.000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5.885.500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6.258.000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6.630.500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7.375.500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DANH MỤC MẪU BIỂU BÁO CÁO</w:t>
      </w:r>
      <w:r>
        <w:rPr/>
        <w:br/>
      </w:r>
      <w:r>
        <w:rPr>
          <w:i/>
        </w:rPr>
        <w:t xml:space="preserve">(Ban hành kèm theo Thông tư số </w:t>
      </w:r>
      <w:r>
        <w:rPr>
          <w:i/>
        </w:rPr>
        <w:t xml:space="preserve">79/2019/</w:t>
      </w:r>
      <w:r>
        <w:rPr>
          <w:i/>
        </w:rPr>
        <w:t xml:space="preserve">TT-BQP ngày</w:t>
      </w:r>
      <w:r>
        <w:rPr>
          <w:i/>
        </w:rPr>
        <w:t xml:space="preserve"> 11/6/</w:t>
      </w:r>
      <w:r>
        <w:rPr>
          <w:i/>
        </w:rPr>
        <w:t xml:space="preserve">2019 của Bộ trưởng Bộ Quốc phòng)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BIỂU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w:t>
            </w:r>
            <w:r>
              <w:rPr>
                <w:b/>
              </w:rPr>
              <w:t xml:space="preserve">ỘI</w:t>
            </w:r>
            <w:r>
              <w:rPr>
                <w:b/>
              </w:rPr>
              <w:t xml:space="preserve"> DUNG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ẫ</w:t>
            </w:r>
            <w:r>
              <w:t xml:space="preserve">u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dự toán ngân sách lương, phụ cấp tăng thêm năm 2019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ẫ</w:t>
            </w:r>
            <w:r>
              <w:t xml:space="preserve">u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dự toán ngân sách ra quân tăng thêm năm 2019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ẫ</w:t>
            </w:r>
            <w:r>
              <w:t xml:space="preserve">u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dự toán ngân sách đóng bảo hiểm xã hội tăng thêm năm 2019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ẫ</w:t>
            </w:r>
            <w:r>
              <w:t xml:space="preserve">u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dự toán ngân sách đóng bảo hiểm y tế tăng thêm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Mẫu 01: Báo cáo dự toán ngân sách lương, phụ cấp tăng thêm năm 2019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CẤP TRÊN...........</w:t>
            </w:r>
            <w:r>
              <w:rPr/>
              <w:br/>
            </w:r>
            <w:r>
              <w:rPr>
                <w:b/>
              </w:rPr>
              <w:t xml:space="preserve">ĐƠN VỊ:……………</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TOÁN NGÂN SÁCH LƯƠNG, PHỤ CẤP TĂNG THÊM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(Do điều chỉnh tiền lương cơ sở từ 1.390.000 đồng lên 1.490.000 đồng/tháng)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Đơn vị tính: Triệu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w:t>
            </w:r>
            <w:r>
              <w:rPr>
                <w:b/>
              </w:rPr>
              <w:t xml:space="preserve">ợ</w:t>
            </w:r>
            <w:r>
              <w:rPr>
                <w:b/>
              </w:rPr>
              <w:t xml:space="preserve">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Quân số</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quỹ lương tính theo lương cơ sở 1.490.000 đồng/tháng</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quỹ lương tính theo lương cơ sở 1.390.000 đồng/tháng</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Chênh lệch tăng thêm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Lương chính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khoản phụ cấp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Lương chính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khoản phụ cấp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1 + 2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4 + 5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 3 - 6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Sĩ quan và cấp hàm cơ yếu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Quân nhân chuyên nghiệp và chuyên môn kỹ thuật cơ yếu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nhân quốc phòng, viên chức quốc phòng, công chức quốc phòng, người làm công tác khác trong tổ chức cơ yếu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Hạ sĩ quan, binh sĩ và học viên cơ yếu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Lao động hợp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Bằng chữ:</w:t>
      </w:r>
      <w:r>
        <w:rPr>
          <w:i/>
        </w:rP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TRƯỞNG PHÒNG (BAN) TÀI CHÍNH</w:t>
            </w:r>
            <w:r>
              <w:rPr>
                <w:b/>
              </w:rPr>
              <w:br/>
            </w:r>
            <w:r>
              <w:rPr>
                <w:b/>
              </w:rPr>
              <w:t xml:space="preserve">(Ký và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 ….. tháng .... năm 2019</w:t>
            </w:r>
            <w:r>
              <w:rPr>
                <w:i/>
              </w:rPr>
              <w:br/>
            </w:r>
            <w:r>
              <w:rPr>
                <w:b/>
              </w:rPr>
              <w:t xml:space="preserve">THỦ TRƯỞNG ĐƠN VỊ</w:t>
            </w:r>
            <w:r>
              <w:rPr>
                <w:b/>
              </w:rPr>
              <w:br/>
            </w:r>
            <w: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Mẫu 02: Báo cáo dự toán ngân sách ra quân tăng thêm năm 2019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CẤP TRÊN...........</w:t>
            </w:r>
            <w:r>
              <w:rPr/>
              <w:br/>
            </w:r>
            <w:r>
              <w:rPr>
                <w:b/>
              </w:rPr>
              <w:t xml:space="preserve">ĐƠN VỊ:……………</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TOÁN NGÂN SÁCH RA QUÂN TĂNG THÊM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(Do điều chỉnh tiền lương cơ sở từ 1.390.000 đồng lên 1.490.000 đồng/tháng)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Đơn vị tính: Triệu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w:t>
            </w:r>
            <w:r>
              <w:rPr>
                <w:b/>
              </w:rPr>
              <w:t xml:space="preserve">tượng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Quân số</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Tính theo lương cơ sở 1.490.000 đồng/tháng</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Tính theo lương cơ sở 1.390.000 đồng/tháng</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Chênh lệch tăng thêm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Trợ cấp quy đ</w:t>
            </w:r>
            <w:r>
              <w:rPr>
                <w:b/>
              </w:rPr>
              <w:t xml:space="preserve">ổ</w:t>
            </w:r>
            <w:r>
              <w:rPr>
                <w:b/>
              </w:rPr>
              <w:t xml:space="preserve">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Trợ cấp phục viên, xuất ngũ, thôi việc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Trợ cấp tạo việc làm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Trợ cấp khác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Trợ cấp quy đổi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Trợ cấp phục viên, xuất ngũ, thôi việc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Trợ cấp tạo việc làm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Trợ cấp </w:t>
            </w:r>
            <w:r>
              <w:rPr>
                <w:b/>
              </w:rPr>
              <w:t xml:space="preserve">k</w:t>
            </w:r>
            <w:r>
              <w:rPr>
                <w:b/>
              </w:rPr>
              <w:t xml:space="preserve">hác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1+2+3+4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6+7+8+9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Sĩ quan và cấp hàm cơ yếu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QNCN và chuyên môn kỹ thuật cơ yếu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nhân quốc phòng, viên chức quốc phòng, công chức quốc phòng, người làm công tác khác trong tổ chức cơ yếu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Hạ sĩ quan, binh sĩ và học viên cơ yếu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Lao động hợp </w:t>
            </w:r>
            <w:r>
              <w:t xml:space="preserve">đ</w:t>
            </w:r>
            <w:r>
              <w:t xml:space="preserve">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chú: Cột 4 và cột 10 ghi dự toán giải quyết chế độ theo Thông tư số 157/2013/TT-BQP , nghỉ hưu trước hạn tuổi cao nhất, hy sinh, từ trần....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B</w:t>
      </w:r>
      <w:r>
        <w:rPr>
          <w:b/>
          <w:i/>
        </w:rPr>
        <w:t xml:space="preserve">ằ</w:t>
      </w:r>
      <w:r>
        <w:rPr>
          <w:b/>
          <w:i/>
        </w:rPr>
        <w:t xml:space="preserve">ng chữ:</w:t>
      </w: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TRƯỞNG PHÒNG (BAN) TÀI CHÍNH</w:t>
            </w:r>
            <w:r>
              <w:rPr>
                <w:b/>
              </w:rPr>
              <w:br/>
            </w:r>
            <w:r>
              <w:rPr>
                <w:b/>
              </w:rPr>
              <w:t xml:space="preserve">(Ký và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 ….. tháng .... năm 2019</w:t>
            </w:r>
            <w:r>
              <w:rPr>
                <w:i/>
              </w:rPr>
              <w:br/>
            </w:r>
            <w:r>
              <w:rPr>
                <w:b/>
              </w:rPr>
              <w:t xml:space="preserve">THỦ TRƯỞNG ĐƠN VỊ</w:t>
            </w:r>
            <w:r>
              <w:rPr>
                <w:b/>
              </w:rPr>
              <w:br/>
            </w:r>
            <w: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Mẫu 03: Báo cáo dự toán ngân sách đóng bảo hiểm xã hội tăng thêm năm 2019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CẤP TRÊN...........</w:t>
            </w:r>
            <w:r>
              <w:rPr/>
              <w:br/>
            </w:r>
            <w:r>
              <w:rPr>
                <w:b/>
              </w:rPr>
              <w:t xml:space="preserve">ĐƠN VỊ:……………</w:t>
            </w:r>
            <w:r>
              <w:rPr>
                <w:b/>
              </w:rPr>
              <w:t xml:space="preserve">………</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TOÁN NGÂN SÁCH ĐÓNG BẢO HIỂM XÃ HỘI TĂNG THÊM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(Do điều chỉnh tiền lương cơ sở từ 1.390.000 đồng lên 1.490.000 đồng/tháng)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Đơn vị tính: Triệu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quỹ tiền lương làm căn cứ đóng bảo hiểm xã hội</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Quỹ lương chênh lệch tăng thêm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toán ngân sách đóng bảo hiểm xã hội tăng thêm</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Tính theo lương cơ sở 1.490.000 đồng/tháng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Tính theo lương cơ sở 1.390.000 đồng/tháng</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ĐỐI TƯỢNG HƯỞNG LƯƠNG NGÂN SÁCH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Sĩ quan và cấp hàm cơ yếu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QNCN và chuyên môn kỹ thuật cơ yếu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chú: Cột 4 được tính bằng công thức: (4) = (3) x 22,5% (đối với hạ sĩ quan, binh sĩ) hoặc (4) = (3) x 17,5% (đối với người hưởng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B</w:t>
      </w:r>
      <w:r>
        <w:rPr>
          <w:b/>
          <w:i/>
        </w:rPr>
        <w:t xml:space="preserve">ằ</w:t>
      </w:r>
      <w:r>
        <w:rPr>
          <w:b/>
          <w:i/>
        </w:rPr>
        <w:t xml:space="preserve">ng chữ:</w:t>
      </w: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TRƯỞNG PHÒNG (BAN) TÀI CHÍNH</w:t>
            </w:r>
            <w:r>
              <w:rPr>
                <w:b/>
              </w:rPr>
              <w:br/>
            </w:r>
            <w:r>
              <w:rPr>
                <w:b/>
              </w:rPr>
              <w:t xml:space="preserve">(Ký và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 ….. tháng .... năm 2019</w:t>
            </w:r>
            <w:r>
              <w:rPr>
                <w:i/>
              </w:rPr>
              <w:br/>
            </w:r>
            <w:r>
              <w:rPr>
                <w:b/>
              </w:rPr>
              <w:t xml:space="preserve">THỦ TRƯỞNG ĐƠN VỊ</w:t>
            </w:r>
            <w:r>
              <w:rPr>
                <w:b/>
              </w:rPr>
              <w:br/>
            </w:r>
            <w: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Mẫu 04: Báo cáo dự toán ngân sách đóng bảo hiểm y tế tăng thêm năm 2019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CẤP TRÊN...........</w:t>
            </w:r>
            <w:r>
              <w:rPr/>
              <w:br/>
            </w:r>
            <w:r>
              <w:rPr>
                <w:b/>
              </w:rPr>
              <w:t xml:space="preserve">ĐƠN VỊ:……………</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TOÁN NGÂN SÁCH ĐÓNG BẢO HIỂM Y TẾ TĂNG THÊM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(Do điều chỉnh tiền lương cơ sở từ 1.390.000 đồng lên 1.490.000 đồng/tháng)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Đơn vị tính: Triệu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quỹ tiền lương làm căn cứ đóng bảo hiểm y tế</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Quỹ lương chênh lệch tăng thêm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toán ngân sách đóng bảo hiểm y tế tăng thêm</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Tính theo lương cơ sở 1.490.000 đồng/tháng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Tính theo lương cơ sở 1.390.000 đồng/tháng</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ĐƠN VỊ HƯỞNG LƯƠNG NS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Sĩ quan và cấp hàm cơ yếu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QNCN và chuyên môn kỹ thuật cơ yếu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Sĩ quan và cấp hàm cơ yếu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QNCN và chuyên môn kỹ thuật cơ yếu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ổ</w:t>
            </w:r>
            <w:r>
              <w:rPr>
                <w:b/>
              </w:rPr>
              <w:t xml:space="preserve">ng cộng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Ghi chú:</w:t>
      </w:r>
      <w:r>
        <w:t xml:space="preserve"> Cột 4 được tính bằng công thức: (4)=(3)x3% (công nhân QP, viên chức QP, công chức QP, người làm công tác khác trong tổ chức cơ yếu, lao động hợp đồng) hoặc (4)=(3)x4,5% (đối tượng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B</w:t>
      </w:r>
      <w:r>
        <w:rPr>
          <w:b/>
          <w:i/>
        </w:rPr>
        <w:t xml:space="preserve">ằ</w:t>
      </w:r>
      <w:r>
        <w:rPr>
          <w:b/>
          <w:i/>
        </w:rPr>
        <w:t xml:space="preserve">ng chữ:</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TRƯỞNG PHÒNG (BAN) TÀI CHÍNH</w:t>
            </w:r>
            <w:r>
              <w:rPr>
                <w:b/>
              </w:rPr>
              <w:br/>
            </w:r>
            <w:r>
              <w:rPr>
                <w:b/>
              </w:rPr>
              <w:t xml:space="preserve">(Ký và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 ….. tháng .... năm 2019</w:t>
            </w:r>
            <w:r>
              <w:rPr>
                <w:i/>
              </w:rPr>
              <w:br/>
            </w:r>
            <w:r>
              <w:rPr>
                <w:b/>
              </w:rPr>
              <w:t xml:space="preserve">THỦ TRƯỞNG ĐƠN VỊ</w:t>
            </w:r>
            <w:r>
              <w:rPr>
                <w:b/>
              </w:rPr>
              <w:br/>
            </w:r>
            <w:r>
              <w:t xml:space="preserve">(Ký tên, đóng dấu)</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38-2019-nd-cp-quy-dinh-ve-muc-luong-co-so-doi-voi-can-bo-cong-chuc--vien-chuc-va-luc-luong-vu-trang.aspx" TargetMode="External" /><Relationship Id="rId4" Type="http://schemas.openxmlformats.org/officeDocument/2006/relationships/hyperlink" Target="/nghi-dinh-so-204-2004-nd-cp-cua-chinh-phu---nghi-dinh-ve-che-do-tien-luong-doi-voi-can-bo--cong-chuc--vien-chuc-va-luc-luong-vu-tra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2022-06-21T13:16:24Z</dcterms:created>
  <dcterms:modified xsi:type="dcterms:W3CDTF">2022-06-21T13:16:24Z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2022-06-21T13:16:24Z</dcterms:created>
  <dcterms:modified xsi:type="dcterms:W3CDTF">2022-06-21T13:16:24Z</dcterms:modified>
</cp:coreProperties>
</file>