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&gt;&gt; </w:t>
      </w:r>
      <w:hyperlink r:id="rId5" w:history="1">
        <w:r>
          <w:rPr>
            <w:rStyle w:val="Hyperlink"/>
            <w:b/>
          </w:rPr>
          <w:t xml:space="preserve">Luật sư tư vấn pháp luật lao động qua điện thoại (24/7)</w:t>
        </w:r>
        <w:r>
          <w:rPr>
            <w:rStyle w:val="Hyperlink"/>
          </w:rPr>
          <w:t xml:space="preserve"> </w:t>
        </w:r>
        <w:r>
          <w:rPr>
            <w:rStyle w:val="Hyperlink"/>
            <w:b/>
          </w:rPr>
          <w:t xml:space="preserve">gọi:</w:t>
        </w:r>
      </w:hyperlink>
      <w:hyperlink r:id="rId6" w:history="1">
        <w:hyperlink r:id="rId6" w:history="1">
          <w:r>
            <w:rPr>
              <w:rStyle w:val="Hyperlink"/>
              <w:b/>
              <w:color w:val="FF0000"/>
            </w:rPr>
            <w:t xml:space="preserve">1900.6162</w:t>
          </w:r>
        </w:hyperlink>
      </w:hyperlink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b/>
        </w:rPr>
        <w:t xml:space="preserve">LUẬT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b/>
        </w:rPr>
        <w:t xml:space="preserve">SỬA ĐỔI, BỔ SUNG ĐIỀU 73 CỦA BỘ LUẬT LAO ĐỘNG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b/>
        </w:rPr>
        <w:t xml:space="preserve">CỦA QUỐC HỘI SỐ </w:t>
      </w:r>
      <w:hyperlink r:id="rId7" w:history="1">
        <w:r>
          <w:rPr>
            <w:rStyle w:val="Hyperlink"/>
            <w:b/>
          </w:rPr>
          <w:t xml:space="preserve">84/2007/QH11 </w:t>
        </w:r>
        <w:r>
          <w:rPr>
            <w:b/>
          </w:rPr>
          <w:t xml:space="preserve"> NGÀY 02 THÁNG 4 NĂM 2007</w:t>
        </w:r>
      </w:hyperlink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i/>
        </w:rPr>
        <w:t xml:space="preserve">Căn cứ vào Hiến pháp nước Cộng hoà xã hội chủ nghĩa Việt Nam năm 1992 đã được sửa đổi, bổ sung theo Nghị quyết số </w:t>
      </w:r>
      <w:hyperlink r:id="rId8" w:history="1">
        <w:r>
          <w:rPr>
            <w:rStyle w:val="Hyperlink"/>
            <w:i/>
          </w:rPr>
          <w:t xml:space="preserve">51/2001/QH10 </w:t>
        </w:r>
        <w:r>
          <w:rPr>
            <w:i/>
          </w:rPr>
          <w:t xml:space="preserve"> ngày 25 tháng 12 năm 2001 của Quốc hội khoá X, kỳ họp thứ 10;</w:t>
        </w:r>
      </w:hyperlink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i/>
        </w:rPr>
        <w:t xml:space="preserve">Luật này sửa đổi, bổ sung Điều 73 của Bộ luật lao động ngày 23 tháng 6 năm 1994 đã được sửa đổi, bổ sung theo Luật sửa đổi, bổ sung một số điều của Bộ luật lao động ngày 02 tháng 4 năm 2002 và Luật sửa đổi, bổ sung một số điều của Bộ luật lao động ngày 29 tháng 11 năm 2006.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Điều 1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Điều 73 của Bộ luật lao động được sửa đổi, bổ sung như sau: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“Điều 73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Người lao động được nghỉ làm việc, hưởng nguyên lương những ngày lễ sau đây: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- Tết dương lịch: một ngày (ngày 1 tháng 1 dương lịch).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- Tết âm lịch: bốn ngày (một ngày cuối năm và ba ngày đầu năm âm lịch).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- Ngày Giỗ Tổ Hùng Vương: một ngày (ngày 10 tháng 3 âm lịch).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- Ngày Chiến thắng: một ngày (ngày 30 tháng 4 dương lịch).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- Ngày Quốc tế lao động: một ngày (ngày 1 tháng 5 dương lịch).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- Ngày Quốc khánh: một ngày (ngày 2 tháng 9 dương lịch).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Nếu những ngày nghỉ nói trên trùng vào ngày nghỉ hàng tuần thì người lao động được nghỉ bù vào ngày tiếp theo.”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Điều 2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Luật này có hiệu lực từ ngày công bố.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i/>
        </w:rPr>
        <w:t xml:space="preserve">Luật này đã được Quốc hội nước Cộng hoà xã hội chủ nghĩa Việt Nam khoá XI, kỳ họp thứ 11 thông qua ngày 02 tháng 4 năm 2007.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b/>
        </w:rPr>
        <w:t xml:space="preserve">CHỦ TỊCH QUỐC HỘI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rPr>
          <w:b/>
        </w:rPr>
        <w:t xml:space="preserve">Nguyễn Phú Trọng</w:t>
      </w:r>
    </w:p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</w:pPr>
      <w:r>
        <w:t xml:space="preserve">--------------------------------------------------------------------------------</w:t>
      </w:r>
    </w:p>
    <w:p>
      <w:pPr>
        <w:pStyle w:val="Normal(Web)"/>
        <w:divId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b/>
        </w:rPr>
        <w:t xml:space="preserve">THAM KHẢO DỊCH VỤ TƯ VẤN LIÊN QUAN:</w:t>
      </w:r>
    </w:p>
    <w:p>
      <w:pPr>
        <w:pStyle w:val="Normal(Web)"/>
        <w:divId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1. </w:t>
      </w:r>
      <w:hyperlink r:id="rId9" w:history="1">
        <w:r>
          <w:rPr>
            <w:rStyle w:val="Hyperlink"/>
          </w:rPr>
          <w:t xml:space="preserve">Luật sư riêng cho doanh nghiệp</w:t>
        </w:r>
        <w:r>
          <w:t xml:space="preserve">;</w:t>
        </w:r>
      </w:hyperlink>
    </w:p>
    <w:p>
      <w:pPr>
        <w:pStyle w:val="Normal(Web)"/>
        <w:divId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2. </w:t>
      </w:r>
      <w:hyperlink r:id="rId10" w:history="1">
        <w:r>
          <w:rPr>
            <w:rStyle w:val="Hyperlink"/>
          </w:rPr>
          <w:t xml:space="preserve">Tư vấn pháp luật lĩnh vực dân sự</w:t>
        </w:r>
        <w:r>
          <w:t xml:space="preserve">;</w:t>
        </w:r>
      </w:hyperlink>
    </w:p>
    <w:p>
      <w:pPr>
        <w:pStyle w:val="Normal(Web)"/>
        <w:divId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3. </w:t>
      </w:r>
      <w:hyperlink r:id="rId11" w:history="1">
        <w:r>
          <w:rPr>
            <w:rStyle w:val="Hyperlink"/>
          </w:rPr>
          <w:t xml:space="preserve">Tư vấn luật hành chính Việt Nam</w:t>
        </w:r>
        <w:r>
          <w:t xml:space="preserve">;</w:t>
        </w:r>
      </w:hyperlink>
    </w:p>
    <w:p>
      <w:pPr>
        <w:pStyle w:val="Normal(Web)"/>
        <w:divId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4. </w:t>
      </w:r>
      <w:hyperlink r:id="rId12" w:history="1">
        <w:r>
          <w:rPr>
            <w:rStyle w:val="Hyperlink"/>
          </w:rPr>
          <w:t xml:space="preserve">Luật sư tư vấn pháp luật lĩnh vực luật lao động</w:t>
        </w:r>
        <w:r>
          <w:t xml:space="preserve">;</w:t>
        </w:r>
      </w:hyperlink>
    </w:p>
    <w:p>
      <w:pPr>
        <w:pStyle w:val="Normal(Web)"/>
        <w:divId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5. </w:t>
      </w:r>
      <w:hyperlink r:id="rId13" w:history="1">
        <w:r>
          <w:rPr>
            <w:rStyle w:val="Hyperlink"/>
          </w:rPr>
          <w:t xml:space="preserve">Luật sư tư vấn khởi kiện vụ án lao động tại toà án;</w:t>
        </w:r>
      </w:hyperlink>
    </w:p>
    <w:p>
      <w:pPr>
        <w:pStyle w:val="Normal(Web)"/>
        <w:divId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6. </w:t>
      </w:r>
      <w:hyperlink r:id="rId14" w:history="1">
        <w:r>
          <w:rPr>
            <w:rStyle w:val="Hyperlink"/>
          </w:rPr>
          <w:t xml:space="preserve">Luật sư tranh tụng tại tòa án và đại diện ngoài tố tụng</w:t>
        </w:r>
        <w:r>
          <w:t xml:space="preserve">;</w:t>
        </w:r>
      </w:hyperlink>
    </w:p>
    <w:p>
      <w:pPr>
        <w:pStyle w:val="Normal(Web)"/>
        <w:divId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7. </w:t>
      </w:r>
      <w:hyperlink r:id="rId15" w:history="1">
        <w:r>
          <w:rPr>
            <w:rStyle w:val="Hyperlink"/>
          </w:rPr>
          <w:t xml:space="preserve">Dịch vụ luật sư tư vấn giải quyết tranh chấp tại tòa án</w:t>
        </w:r>
        <w:r>
          <w:t xml:space="preserve">;</w:t>
        </w:r>
      </w:hyperlink>
    </w:p>
    <w:p>
      <w:pPr>
        <w:pStyle w:val="Normal(Web)"/>
        <w:divId w:val="2"/>
        <w:rPr>
          <w:vanish w:val="0"/>
        </w:rPr>
      </w:pPr>
      <w:r>
        <w:t xml:space="preserve">8. </w:t>
      </w:r>
      <w:hyperlink r:id="rId16" w:history="1">
        <w:r>
          <w:rPr>
            <w:rStyle w:val="Hyperlink"/>
          </w:rPr>
          <w:t xml:space="preserve">Luật sư tư vấn giải quyết tranh chấp hôn nhân gia đình</w:t>
        </w:r>
        <w:r>
          <w:t xml:space="preserve">;</w:t>
        </w:r>
      </w:hyperlink>
    </w:p>
    <w:sectPr>
      <w:headerReference w:type="default" r:id="rId17"/>
      <w:footerReference w:type="default" r:id="rId18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-20"/>
          <w:marBottom w:val="-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hyperlink" Target="/tu-van-phap-luat-linh-vuc-dan-su.aspx" TargetMode="External" /><Relationship Id="rId11" Type="http://schemas.openxmlformats.org/officeDocument/2006/relationships/hyperlink" Target="/tu-van-luat-hanh-chinh-viet-nam.aspx" TargetMode="External" /><Relationship Id="rId12" Type="http://schemas.openxmlformats.org/officeDocument/2006/relationships/hyperlink" Target="/luat-su-tu-van-phap-luat-bao-hiem-xa-hoi-truc-tuyen-qua-tong-dai-dien-thoai-.aspx" TargetMode="External" /><Relationship Id="rId13" Type="http://schemas.openxmlformats.org/officeDocument/2006/relationships/hyperlink" Target="/luat-su-tu-van-khoi-kien-vu-an-lao-dong-tai-toa-an.aspx" TargetMode="External" /><Relationship Id="rId14" Type="http://schemas.openxmlformats.org/officeDocument/2006/relationships/hyperlink" Target="/dich-vu-luat-su-bao-chua--tranh-tung-tai-toa-an.aspx" TargetMode="External" /><Relationship Id="rId15" Type="http://schemas.openxmlformats.org/officeDocument/2006/relationships/hyperlink" Target="/dich-vu-luat-su-tu-van-giai-quyet-tranh-chap-tai-toa-an.aspx" TargetMode="External" /><Relationship Id="rId16" Type="http://schemas.openxmlformats.org/officeDocument/2006/relationships/hyperlink" Target="/luat-su-tu-van-phap-luat-hon-nhan-gia-dinh-truc-tuyen-qua-tong-dai-dien-thoai-.aspx" TargetMode="External" /><Relationship Id="rId17" Type="http://schemas.openxmlformats.org/officeDocument/2006/relationships/header" Target="header1.xml" /><Relationship Id="rId18" Type="http://schemas.openxmlformats.org/officeDocument/2006/relationships/footer" Target="footer1.xml" /><Relationship Id="rId19" Type="http://schemas.openxmlformats.org/officeDocument/2006/relationships/theme" Target="theme/theme1.xml" /><Relationship Id="rId2" Type="http://schemas.openxmlformats.org/officeDocument/2006/relationships/customXml" Target="../customXml/item2.xml" /><Relationship Id="rId20" Type="http://schemas.openxmlformats.org/officeDocument/2006/relationships/styles" Target="styles.xml" /><Relationship Id="rId21" Type="http://schemas.openxmlformats.org/officeDocument/2006/relationships/webSettings" Target="webSettings.xml" /><Relationship Id="rId22" Type="http://schemas.openxmlformats.org/officeDocument/2006/relationships/numbering" Target="numbering.xml" /><Relationship Id="rId23" Type="http://schemas.openxmlformats.org/officeDocument/2006/relationships/settings" Target="settings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yperlink" Target="/dich-vu-luat-su-tu-van-phap-luat-lao-dong-truc-tuyen-qua-tong-dai-dien-thoai-.aspx" TargetMode="External" /><Relationship Id="rId6" Type="http://schemas.openxmlformats.org/officeDocument/2006/relationships/hyperlink" Target="tel:1900.6162" TargetMode="External" /><Relationship Id="rId7" Type="http://schemas.openxmlformats.org/officeDocument/2006/relationships/hyperlink" Target="/luat-sua-doi-bo-sung-dieu-73-cua-bo-luat-lao-dong-84-2007-qh11.aspx" TargetMode="External" /><Relationship Id="rId8" Type="http://schemas.openxmlformats.org/officeDocument/2006/relationships/hyperlink" Target="/luat-thue-su-dung-dat-phi-nong-nghiep-so-48-2010-qh12.aspx" TargetMode="External" /><Relationship Id="rId9" Type="http://schemas.openxmlformats.org/officeDocument/2006/relationships/hyperlink" Target="/dich-vu-luat-su-rieng-cho-to-chuc--doanh-nghiep-.asp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2022-06-22T15:15:48Z</dcterms:created>
  <dcterms:modified xsi:type="dcterms:W3CDTF">2022-06-22T15:15:48Z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2022-06-22T15:15:48Z</dcterms:created>
  <dcterms:modified xsi:type="dcterms:W3CDTF">2022-06-22T15:15:48Z</dcterms:modified>
</cp:coreProperties>
</file>

<file path=customXml/item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1</cp:revision>
  <dcterms:created xsi:type="dcterms:W3CDTF">2022-06-22T15:15:48Z</dcterms:created>
  <dcterms:modified xsi:type="dcterms:W3CDTF">2022-06-22T15:15:48Z</dcterms:modified>
</cp:coreProperties>
</file>