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TỊCH CỦA BỘ NÔNG NGHIỆP VÀ PHÁTTRIỂN NÔNG THÔN - </w:t>
      </w:r>
      <w:r>
        <w:rPr/>
        <w:br/>
      </w:r>
      <w:r>
        <w:t xml:space="preserve">BỘ NỘI VỤ - BỘ TÀI CHÍNH SỐ 64/ 2006/TTLT-BNN-BNV-BTC </w:t>
      </w:r>
      <w:r>
        <w:rPr/>
        <w:br/>
      </w:r>
      <w:r>
        <w:t xml:space="preserve">NGÀY 25 THÁNG 08 NĂM 2006 HƯỚNG DẪN THỰC HIỆNQUYẾT ĐỊNH </w:t>
      </w:r>
      <w:r>
        <w:rPr/>
        <w:br/>
      </w:r>
      <w:r>
        <w:t xml:space="preserve">SỐ 132/2006/Q Đ-TTg NGÀY 31/5/2006 CỦA THỦTƯỚNG CHÍNH PHỦ</w:t>
      </w:r>
      <w:r>
        <w:rPr/>
        <w:br/>
      </w:r>
      <w:r>
        <w:t xml:space="preserve">QUY ĐỊNH CHẾ ĐỘ PHỤ CẤP ƯUĐàI THEO NGHỀ ĐỐI VỚI CÔNG CHỨC, VIÊNCHỨC NGÀNH KIỂM LÂM, BẢO VỆ THỰC VẬT, THÚ YVÀ </w:t>
      </w:r>
      <w:r>
        <w:rPr/>
        <w:br/>
      </w:r>
      <w:r>
        <w:t xml:space="preserve">KIỂM SOÁT ĐÊ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địnhsố 132/2006/Q Đ-TTg ngày 31/5/2006 của Thủtướng Chính phủ quy định chế độphụ cấp ưu đãi theo nghề đối vớicông chức, viên chức ngành Kiểm lâm, Bảo vệthực vật, Thú y và Kiểm soát đê điều (sauđây gọi tắt là Quyết định số132/2006/Q Đ-TTg), Bộ Nông nghiệp và Phát triển nôngthôn, Bộ Nội vụ và Bộ Tài chính hướngdẫn thực hiện chế độ phụ cấpưu đãi theo nghề đối với công chức, viênchức ngành Kiểm lâm, Bảo vệ thực vật, Thú yvà Kiểm soát đê điều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PHẠM VI,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chức(kể cả công chức dự bị), viên chức,những người đang trong thời gian tậpsự, thử việc trực tiếp làm chuyên môn đãđược chuyển xếp lương theo Nghịđịnh số 204/2004/N Đ-CP ngày 14 tháng 12 năm 2004của Chính phủ về chế độ tiềnlương đối với cán bộ, công chức, viênchức và lực lượng vũ trang (sau đây gọitắt là Nghị định số 204/2004/N Đ-CP) vào cácngạch công chức, viên chức chuyên ngành kiểm lâm,bảo vệ thực vật, thú y và kiểm soát đêđiều (các ngạch có 2 chữ số đầucủa mã số ngạch là 09, 10, 11) thuộc biên chếtrả lương trong các cơ quan nhà nước vàđơn vị sự nghiệp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Đốitượng quy định tại khoản 1 mục nàykhông được hưởng phụ cấp ưuđãi theo nghề trong các thời gian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gianđi công tác, làm việc, học tập ở nướcngoài hưởng 40% tiền lương theo quy địnhtại khoản 4, Điều 8, Nghị định số204/2004/N 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gianđi công tác, học tập ở trong nước khôngtrực tiếp làm công tác chuyên môn trên 3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giannghỉ việc riêng không hưởng lương liêntục từ 1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gianốm đau, thai sản vượt quá thời hạn theoquy định của Điều lệ Bảo hiểm xãhội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Thời gianbị đình chỉ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MỨC PHỤ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phụcấp ưu đãi theo nghề đối với côngchức, viên chức ngành kiểm lâm, bảo vệ thựcvật, thú y và kiểm soát đê điều gồm các mứcsau: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Ngành Kiểmlâm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50% áp dụng đối với công chứcngạch kiểm lâm làm việc trên địa bàn xã nơicó phụ cấp khu vực 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45% áp dụng đối với công chứcngạch kiểm lâm làm việc trên địa bàn xã nơicó phụ cấp khu vực từ 0,4 đến 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40% áp dụng đối với công chứcngạch kiểm lâm công tác trên địa bàn xã nơi cóphụ cấp khu vực từ 0,1 đến 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30% áp dụng đối với công chức,viên chức ngạch kiểm lâm làm việc tại cácHạt, Trạm kiểm lâm nơi có phụ cấp khuvực 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25% áp dụng đối với công chứcngạch kiểm lâm công tác trên địa bàn xã nơi khôngcó phụ cấp khu vực và công chức, viên chứcngạch kiểm lâm làm việc tại các Hạt, Trạmkiểm lâm nơi có phụ cấp khu vực từ 0,4đến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20% áp dụng đối với công chức,viên chức ngạch kiểm lâm làm việc tại cácHạt, Trạm kiểm lâm nơi có phụ cấp khuvực từ 0,1 đến 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15% ápdụng đối với công chức, viên chứcngạch kiểm lâm làm việc tại các Hạt, Trạmkiểm lâm nơi không có phụ cấp khu vực và cácĐội kiểm lâm cơ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10% áp dụng đối với các côngchức, viên chức ngạch kiểm lâm trực tiếplàm nhiệm vụ bảo vệ rừng tại các Chicục kiểm lâm, các Trung tâm kỹ thuật bảo vệrừng.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Ngành Bảovệ thực vật,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25% áp dụng đối với công chức,viên chức chuyên môn làm việc tại các Trạm Bảovệ thực vật, Trạm Thú y, Trạm kiểmdịch động vật, thực vật nộiđịa hoặc cửa khẩu nơi có phụ cấpkhu vực từ 0,7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20% áp dụng đối với công chức,viên chức chuyên môn làm việc tại các Trạm Bảovệ thực vật, Trạm Thú y, Trạm kiểmdịch động vật, thực vật nộiđịa hoặc cửa khẩu nơi có phụ cấpkhu vực từ 0,4 đến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15% áp dụng đối với công chức,viên chức chuyên môn làm việc tại các Trạm Bảovệ thực vật, Trạm Thú y, Trạm Kiểmdịch động vật, thực vật nộiđịa hoặc cửa khẩu nơi có phụ cấpkhu vực 0,1 đến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10% áp dụng đối với các côngchức, viên chức chuyên môn làm việc tại các TrạmBảo vệ thực vật, Trạm Thú y, Trạmkiểm dịch động vật, thực vật nộiđịa hoặc cửa khẩu nơi không có phụcấp khu vực; các công chức, viên chức chuyên môntrực tiếp làm kiểm dịch động vật,thực vật, kiểm soát giết mổ, kiểm travệ sinh thú y, chẩn đoán bệnh động vật,điều tra phát hiện và dự tính dự báo bảovệ thực vật, giám định và kiểm nghiệmthuốc thú y, thuốc bảo vệ thực vậttại các Chi cục Bảo vệ thực vật và Chi cụcThú y tỉnh, thành phố trực thuộc Trung ương,Trung tâm thú y hoặc Chi cục kiểm dịch thựcvật vùng, Trung tâm chuyên ngành thuộc Cục Thú y vàthuộc Cục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Ngành Kiểmsoát đê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20% áp dụng đối với các côngchức, viên chức ngạch kiểm soát đê điềulàm việc tại các Đội, Hạt kiểm soát đêbiển;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Mứcphụ cấp 15% áp dụng đối với các côngchức, viên chức ngạch kiểm soát đê điềulàm việc tại các Đội, Hạt kiểm soát đêsông.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CÁCH TÍNH VÀ NGUỒN KINH PHÍ CHI TRẢ PHỤCẤP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Phụcấp ưu đãi theo nghề được tính theomức lương ngạch, bậc hiện hưởngcộng phụ cấp chức vụ lãnh đạo,phụ cấp thâm niên vượt khung (nếu có),được xác định bằng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ưu đãi theo nghềđược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thiểu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theo ngạch bậc hiện hưởng + hệ số phụ cấp chức vụ lãnh đạo (nếu có) + % (quy theo hệ số) phụ cấp thâm niên vượt khung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ưu đãi theo nghề được hưởng.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ÔngNguyễn Văn A là kiểm lâm viên phụ trách địabàn xã có phụ cấp khu vực là 0,3. Ông A có hệ sốlương 3,26, bậc 8, ngạch kiểm lâm viên (mã sốngạch 10.079). Phụ cấp ưu đãi theo nghề tínhcho 1 tháng của ông 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ông A đãđược hưởng chế độ trợcấp quy định tại Quyết định số 66/2002/Q Đ-TTg ngày 27/5/2002 của Thủ tướng Chínhphủ nên ông A được tính hưởng phụcấp ưu đãi theo nghề từ ngày 01/10/2004, cụthể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ngày01/10/2004 đến ngày 30/9/2005 (áp dụng mứclương tối thiểu chung là 290.000 đồng/tháng):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w:t>
            </w:r>
            <w:r>
              <w:rPr/>
              <w:br/>
            </w:r>
            <w:r>
              <w:t xml:space="preserve">phụ cấp ưu đãi theo nghề 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=290.000đx3,26x 40%=378.160 đồng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ngày01/10/2005 (áp dụng mức lương tối thiểu chunglà 350.000 đồng/tháng):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nghề 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350.000đx3,26x 40% = 456.400 đồng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BàTrần Thị B làm công tác dự tính, dự báo bảovệ thực vật tại Trạm Bảo vệthực vật nơi có phụ cấp khu vực là 0,5. Bà Bđang xếp ngạch dự báo viên bảo vệ thựcvật, mã số ngạch 09.060, hệ số lương4,98, bậc 12, hưởng 5% phụ cấp thâm niênvượt khung. Kể từ ngày Quyết định 132/2006/Q Đ-TTgcó hiệu lực thi hành (ngày 25/6/2006), bà B đượchưởng phụ cấp ưu đãi theo nghề mức20% tính cho 1 tháng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nghề 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350.000đ x [4,98 + (4,98 x 5%)] x 20% = 366.030 đồng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Phụcấp ưu đãi được trả cùng kỳlương hàng tháng và không dùng để tính đóng,hưởng chế độ bảo hiểm xã hội,bảo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Trườnghợp một công chức kiểm lâm địa bàn phụtrách nhiều xã có mức phụ cấp ưu đãi khácnhau quy định tại khoản 1, mục II Thông tư nàythì được hưởng mức phụ cấp ưuđãi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Cácđối tượng quy định tại khoản 1,mục I khi được điều động công tácđến địa bàn có mức phụ cấp caohoặc thấp hơn mức phụ cấp đanghưởng thì được hưởng mức phụcấp ưu đãi theo địa bàn công tác mới kểtừ tháng sau liền kề với tháng có quyếtđịnh điều động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kinhphí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Đốivới các cơ quan, đơn vị được ngânsách nhà nước bảo đảm toàn bộ, phụcấp ưu đãi do ngân sách nhà nước bảođảm theo phân cấp ngân sách hiện hành trong dựtoán ngân sách được giao hàng năm cho cơ quan,đơn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Đốivới cơ quan thực hiện khoán biên chế và kinh phíquản lý hành chính và đơn vị sự nghiệpthực hiện tự chủ tài chính, phụ cấp ưuđãi do cơ quan, đơn vị chi trả từnguồn kinh phí khoán và nguồn tài chính được giaotự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năm 2004,2005 và 2006, nhu cầu và nguồn kinh phí đảm bảochi trả chế độ phụ cấp nêu trênđược thực hiện theo hướng dẫncủa Bộ Tài chính tại Thông tư số </w:t>
      </w:r>
      <w:hyperlink r:id="rId3" w:history="1">
        <w:r>
          <w:rPr>
            <w:rStyle w:val="Hyperlink"/>
          </w:rPr>
          <w:t xml:space="preserve">02/2005/TT-BTC </w:t>
        </w:r>
      </w:hyperlink>
      <w:r>
        <w:t xml:space="preserve"> ngày 06/01/2005 hướng dẫn xác định nhu cầu,nguồn và phương thức chi thực hiện cảicách tiền lương đối với cán bộ, côngchức, viên chức và lực lượng vũ trang vàThông tư số 89/2005/TT-BTC ngày 13/10/2005 hướngdẫn xác định nhu cầu, nguồn và phươngthức chi thực hiện điều chỉnh mứclương tối thiểu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nàycó hiệu lực sau 15 ngày, kể từ ngày đăng Côngbáo.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côngchức Kiểm lâm đã được hưởngchế độ trợ cấp quy định tạiQuyết định số 66/2002/QĐ-TTg ngày 27/5/2002của Thủ tướng Chính phủ về Chếđộ trợ cấp đối với cán bộ, côngchức kiểm lâm công tác trên địa bàn xãđược tính hưởng chế độ phụcấp ưu đãi theo nghề quy định tại Thôngtư này kể từ 01/10/2004.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Cácđối tượng còn lại được tínhhưởng chế độ phụ cấp ưu đãitheo nghề quy định tại Thông tư này kểtừ ngày Quyết định số 132/2006/Q Đ-TTg cóhiệu lực thi hành (ngày 25/6/2006).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nàythay thế Thông tư số 11/2002/TTLT-BNV-BTC-BNNPTNT ngày25/10/2002 hướng dẫn thực hiện Quyếtđịnh số 66/2002/QĐ-TTg ngày 27/5/2002 của Thủtướng Chính phủ về Chế độ trợcấp đối với cán bộ, công chức kiểm lâmcông tác 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trìnhthực hiện nếu có vướng mắc, đềnghị các Bộ, ngành, địa phương phản ánhvề Bộ Nông nghiệp và Phát triển nông thôn, Bộ Nộivụ, Bộ Tài chính để nghiên cứu, giảiquyết.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Trần Văn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Trọng Điều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NÔNG NGHIỆP VÀ PTNT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Hứa Đức Nhị</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05-tt-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2022-06-22T09:31:51Z</dcterms:created>
  <dcterms:modified xsi:type="dcterms:W3CDTF">2022-06-22T09:31:51Z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2022-06-22T09:31:51Z</dcterms:created>
  <dcterms:modified xsi:type="dcterms:W3CDTF">2022-06-22T09:31:51Z</dcterms:modified>
</cp:coreProperties>
</file>