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 - 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01/2014/TTLT-BNNPTNT-BCA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22 tháng 01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TRANGBỊ, QUẢN LÝ, SỬ DỤNG VŨ KHÍ QUÂN DỤNG, CÔNG CỤ HỖ TRỢ CỦA LỰC LƯỢNG KIỂM LÂM VÀLỰC LƯỢNG 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quản lý, sử dụng vũ khí, vậtliệu nổ và công cụ hỗ trợ năm 2011; Pháp lệnh sửa đổi, bổ sung một số điều của Pháplệnh quản lý, sử dụng vũ khí, vật liệu nổ và công cụ hỗ trợ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119/2006/NĐ-CP </w:t>
        </w:r>
      </w:hyperlink>
      <w:r>
        <w:rPr>
          <w:i/>
        </w:rPr>
        <w:t xml:space="preserve"> ngày 16/10/2006về tổ chức và hoạt động của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199/2013/NĐ-CP </w:t>
        </w:r>
      </w:hyperlink>
      <w:r>
        <w:rPr>
          <w:i/>
        </w:rPr>
        <w:t xml:space="preserve"> ngày 26/11/2014quy định chức năng, nhiệm vụ, quyền hạn và cơ cấu tổ chức của Bộ Nông nghiệp vàPhát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77/2009/NĐ-CP ngày 15/9/2009quy định chức năng, nhiệm vụ, quyền hạn và cơ cấu tổ chức của Bộ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117/2010/NĐ-CP </w:t>
        </w:r>
      </w:hyperlink>
      <w:r>
        <w:rPr>
          <w:i/>
        </w:rPr>
        <w:t xml:space="preserve"> ngày 24/12/2010về tổ chức và quản lý hệ thống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25/2012/NĐ-CP </w:t>
        </w:r>
      </w:hyperlink>
      <w:r>
        <w:rPr>
          <w:i/>
        </w:rPr>
        <w:t xml:space="preserve"> ngày 05/4/2012quy định chi tiết thi hành một số điều của Pháp lệnh quản lý, sử dụng vũ khí, vậtliệu nổ và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26/2012/NĐ-CP </w:t>
        </w:r>
      </w:hyperlink>
      <w:r>
        <w:rPr>
          <w:i/>
        </w:rPr>
        <w:t xml:space="preserve"> ngày 05/4/2012quy định trình tự, thủ tục, thẩm quyền và kinh phí phục vụ việc tiếp nhận, thugom, phân loại, bảo quản, thanh lý, tiêu hủy vũ khí, vật liệu nổ và công cụ hỗtrợ;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07/2012/QĐ-TTg ngày 08/02/2012của Thủ tướng Chính phủ ban hành một số chính sách tăng cường công tác bảo vệ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Nông nghiệp và Phát triển nôngthôn, Bộ trưởng Bộ Công an ban hành Thông tư liên tịch quy định về trang bị, quảnlý, sử dụng vũ khí quân dụng, công cụ hỗ trợ của lực lượng Kiểm lâm và lực lượngbảo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quản lý, sử dụng vũ khíquân dụng, công cụ hỗ trợ của lực lượng Kiểm lâm và lực lượng bảo vệ rừngchuyên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Lực lượng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Lực lượng 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cá nhân có liên quan đến việctrang bị, quản lý, sử dụng vũ khí quân dụng, công cụ hỗ trợ của lực lượng Kiểmlâm và lực lượng 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trang bị, quản lý, sử dụngvũ khí quân dụng,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đúng quy định của Pháp lệnh quản lý,sử dụng vũ khí, vật liệu nổ và công cụ hỗ trợ, các văn bản quy phạm pháp luậtcó liên quan và quy định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chất lượng, hiệu quả hoạt động và đápứng yêu cầu công tác của lực lượng Kiểm lâm và lực lượng bảo vệ rừng chuyêntrách.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đúng tiêu chuẩn, đúng kế hoạch vàđúng đối tượng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Vũ khí quân dụng, công cụ hỗ trợ chỉ đượcgiao cho những người trực tiếp thực hiện nhiệm vụ tuần tra, bảo vệ rừng, kiểmtra, kiểm soát lâm sản, xử lý các hành vi phá rừng, lấn chiếm rừng và đất lâmnghiệp, truy quét các tụ điểm khai thác, mua, bán, vận chuyển, cất giữ, chế biến,kinh doanh lâm sản trái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Các loại vũ khí quân dụng, công cụ hỗtrợ trang bị cho lực lượng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Vũ khí quân dụng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Súng ngắn, súng tiểu liên;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loại đạn dùng cho các loại súng quy địnhtại điểm a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cụ hỗ trợ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loại súng dùng để bắn đạn cao su, hơicay, chất gây mê, pháo hiệu và các loại đạn dùng cho các loại súng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loại phương tiện xịt hơi cay, chất gâymê;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loại dùi cui điện, dùi cui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Áo giáp, găng tay bắt dao, mũ chống đạn, khóasố tám;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Động vật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Các loại công cụ hỗ trợ trang bị cholực lượng 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yêu cầu, tình hình thực tế hoạt động,lực lượng bảo vệ rừng chuyên trách được trang bị các loại công cụ hỗ trợ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dùi cui điện, dùi cui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 phương tiện xịt hơi cay.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Áo giáp, găng tay bắt dao.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Mũ chống đạn.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SỬ DỤNG VŨ KHÍ QUÂN DỤNG VÀ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Đối tượng được trang bị vũ khí quân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Kiểm lâm tỉnh, thành phố trực thuộcTrung ương (sau đây viết gọn là Chi cục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Hạt Kiểm lâm huyện, quận, thị xã, thành phốthuộc tỉnh (sau đây viết gọn là Hạt Kiểm lâm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Hạt Kiểm lâm Vườn quốc gia, Hạt Kiểm lâm rừngđặc dụng, Hạt Kiểm lâm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lâm vùng, Đội Kiểm lâm đặc nhiệm, Đội Kiểmlâm cơ động và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Trạm Kiểm lâm địa bàn, Trạm Kiểm lâm cửa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Đối tượng được giao sử dụng vũ khíquân dụng,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các cơ quan, đơn vị quy định tạiĐiều 6 Thông tư này có trách nhiệm giao vũ khí quân dụng, công cụ hỗ trợ chocán bộ Kiểm lâm có đủ tiêu chuẩn theo quy định tại Điều 11 Thông tư này để trựctiếp thực hiện nhiệm vụ tuần tra, bảo vệ rừng, kiểm tra, kiểm soát lâm sản, xửlý các hành vi phá rừng, lấn chiếm rừng và đất lâm nghiệp, truy quét các tụ điểmkhai thác, mua, bán, vận chuyển, cất giữ, chế biến, kinh doanh lâm sản trái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các đơn vị có lực lượng bảo vệrừng chuyên trách có trách nhiệm giao công cụ hỗ trợ cho cán bộ, nhân viên bảovệ rừng chuyên trách có đủ tiêu chuẩn theo quy định tại khoản 2 Điều 11 Thôngtư này để thực hiện nhiệm vụ bảo vệ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Sử dụng vũ khí quân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thi hành công vụ, người được giao sử dụng vũkhí quân dụng phải thực hiện theo đúng quy định của pháp luật. Việc nổ súng phảituân thủ quy định tại Điều 22 Pháp lệnh quản lý, sử dụng vũkhí, vật liệu nổ và công cụ hỗ trợ, Điều 9 Nghị định số 25/2012/NĐ-CP ngày 05/4/2012 quy định chi tiết thi hành một số điều của Pháp lệnh quản lý, sửdụng vũ khí, vật liệu nổ và công cụ hỗ trợ (sau đây viết gọn là Nghị định số 25/2012/NĐ-CP )và các quy định hiện hành khác của pháp luật về sử dụng vũ khí quân dụng trongkhi thi hành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Đối tượng được trang bị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đối tượng quy định tại Điều 6 Thông tưnày.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Lực lượng 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Sử dụng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thi hành công vụ, người được giao sử dụngcông cụ hỗ trợ phải tuân thủ theo quy định tại Điều 33 Pháp lệnhquản lý, sử dụng vũ khí, vật liệu nổ và công cụ hỗ trợ, khoản4 Điều 24 Nghị định số 25/2012/NĐ-CP , khoản 2 Điều 18 Thôngtư số 30/2012/TT-BCA ngày 29/5/2012 của Bộ trưởng Bộ Công an quy định chitiết thi hành một số điều của Pháp lệnh quản lý, sử dụng vũ khí, vật liệu nổ vàcông cụ hỗ trợ và Nghị định quy định chi tiết thi hành một số điều của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Tiêu chuẩn của người được giao sử dụngvũ khí quân dụng,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của người được giao sử dụng vũ khíquân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phẩm chất đạo đức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sức khỏe phù hợp với công việc được giao,được cơ sở y tế từ cấp huyện trở lên chứng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huấn luyện về chuyên môn, kiểm tra địnhkỳ về kỹ năng sử dụng vũ khí và được cơ quan có thẩm quyền cấp giấy chứng nhậnsử dụng vũ khí.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giao sử dụng công cụ hỗ trợ phảiđược tập huấn về tính năng, tác dụng, kỹ năng sử dụng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Lập kế hoạch trang bị vũ khí quân dụng,công cụ hỗ trợ của lực lượng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Kiểm lâm lập kế hoạch trang bị vũ khíquân dụng, công cụ hỗ trợ cho các đơn vị trực thuộc Cục Kiểm lâm và Hạt Kiểmlâm Vườn Quốc gia trực thuộc Tổng cục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Kiểm lâm lập kế hoạch trang bị vũ khíquân dụng, công cụ hỗ trợ cho các đơn vị trực thuộc Chi cục và Hạt Kiểm lâm huyện,Hạt Kiểm lâm rừng đặc dụng, Hạt Kiểm lâm rừng phòng hộ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Lâm nghiệp lập kế hoạch trang bị vũkhí quân dụng, công cụ hỗ trợ chung của lực lượng Kiểm lâm trên toàn quốc trêncơ sở kế hoạch của Cục Kiểm lâm và Chi cục Kiểm lâm, trình Bộ trưởng Bộ Nôngnghiệp và Phát triển nông thôn xem xét, quyết định trang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Cấp phát, điều chuyển, thu hồi vũkhí quân dụng, công cụ hỗ trợ của lực lượng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Nông nghiệp và Phát triển nôngthôn quyết định cấp phát, điều chuyển, thu hồi vũ khí quân dụng, công cụ hỗ trợđối với lực lượng Kiểm lâm trên toàn quốc theo đề nghị của Tổng cục trưởng Tổngcục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Cục Kiểm lâm thực hiện việc cấpphát, điều chuyển, thu hồi vũ khí quân dụng, công cụ hỗ trợ đối với các đơn vịtrực thuộc Cục Kiểm lâm, Hạt Kiểm lâm Vườn Quốc gia trực thuộc Tổng cục Lâmnghiệp.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cục trưởng Chi cục Kiểm lâm thực hiện việccấp phát, điều chuyển, thu hồi vũ khí quân dụng, công cụ hỗ trợ của các đơn vịtrực thuộc Chi cục, Hạt Kiểm lâm huyện, Hạt Kiểm lâm rừng đặc dụng, Hạt Kiểmlâm rừng phòng hộ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cấp phát, điều chuyển, thu hồi vũ khíquân dụng, công cụ hỗ trợ phải có quyết định bằng văn bản. Trong thời hạn 10 ngày,kể từ ngày ký quyết định cấp phát, điều chuyển, thu hồi vũ khí quân dụng, côngcụ hỗ trợ, những người có thẩm quyền quy định tại khoản 2, 3 Điều này phải báocáo bằng văn bản cho cơ quan cấp giấy phép sử dụng vũ khí quân dụng, công cụ hỗtrợ và Tổng cục Lâm nghiệp để theo dõi,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Bảo quản, giao nhận vũ khí quân dụng,công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Vũ khí quân dụng, công cụ hỗ trợ phải được quảnlý, bảo quản tập trung tại kho, nơi cất giữ vũ khí, công cụ hỗ trợ của cơ quan,đơn vị được trang bị, sử dụng. Kho, nơi cất giữ vũ khí, công cụ hỗ trợ phải bảođảm các tiêu chuẩn kỹ thuật, an toàn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cơ quan, đơn vị được trang bị,sử dụng vũ khí quân dụng, công cụ hỗ trợ phải phân công người có đủ tiêu chuẩntheo quy định tại Điều 15 Thông tư này để bảo quản vũ khí quân dụng, công cụ hỗtrợ. Người được giao bảo quản kho, nơi cất giữ vũ khí quân dụng, công cụ hỗ trợphải thực hiện nghiêm túc chế độ kiểm tra, bảo quản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giao, nhận vũ khí quân dụng, công cụ hỗtrợ phải có sổ sách theo dõi, có đầy đủ chữ ký của người giao, người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Cán bộ Kiểm lâm, cán bộ, nhân viên lực lượngbảo vệ rừng chuyên trách được giao nhiệm vụ quản lý, bảo quản vũ khí quân dụng,công cụ hỗ trợ khi kết thúc nhiệm vụ, hết thời hạn được giao, thuyên chuyểncông tác, nghỉ hưu, thôi việc hoặc không đủ điều kiện, tiêu chuẩn để quản lý, bảoquản vũ khí quân dụng, công cụ hỗ trợ theo quy định của pháp luật phải bàn giaolại đầy đủ vũ khí quân dụng, công cụ hỗ trợ và hồ sơ, sổ sách có liên quan chocơ quan, đơn vị trực tiếp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đứng đầu cơ quan, đơn vị được trang bịvũ khí quân dụng, công cụ hỗ trợ chịu trách nhiệm trong việc quản lý, sử dụngvũ khí, công cụ hỗ trợ của cơ quan, đơn vị mình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Tiêu chuẩn của người được giao bảoquản kho, nơi cất giữ vũ khí,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phẩm chất đạo đức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sức khỏe phù hợp với công việc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chứng chỉ chuyên môn về quản lý vũ khí,công cụ hỗ trợ, chứng nhận huấn luyện nghiệp vụ phòng cháy và chữa cháy do cơquan có thẩm quyền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Nắm vững nội quy, chế độ quản lý, bảo quảnkho, nơi cất giữ vũ khí,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Sửa chữa, giao nộp, thanh lý vũ khíquân dụng,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Kiểm lâm có trách nhiệm tổng hợp số lượng,chủng loại vũ khí quân dụng, công cụ hỗ trợ bị hư hỏng của các đơn vị trực thuộcCục Kiểm lâm và Hạt Kiểm lâm Vườn Quốc gia trực thuộc Tổng cục Lâm nghiệp đểlàm thủ tục sửa chữa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Kiểm lâm có trách nhiệm tổng hợp sốlượng, chủng loại vũ khí quân dụng, công cụ hỗ trợ bị hư hỏng của các đơn vị trựcthuộc Chi cục và Hạt Kiểm lâm huyện, Hạt Kiểm lâm rừng đặc dụng, Hạt Kiểm lâm rừngphòng hộ trên địa bàn tỉnh để làm thủ tục sửa chữa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rừng nơi có lực lượng bảo vệ rừng chuyêntrách có trách nhiệm làm thủ tục sửa chữa công cụ hỗ trợ cho lực lượng bảo vệ rừngchuyên trách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vũ khí quân dụng, công cụ hỗ trợ bịhư hỏng không thể sửa chữa được hoặc đã hết hạn sử dụng, người đứng đầu cơquan, đơn vị được trang bị tổng hợp và chuyển giao cho cơ quan Công an cấp giấyphép sử dụng để xử lý theo quy định của pháp luật. Trong thời hạn 10 ngày, kể từngày giao nộp vũ khí quân dụng, công cụ hỗ trợ cho cơ quan Công an, người đứngđầu cơ quan, đơn vị đó có trách nhiệm báo cáo kết quả giao nộp bằng văn bản vềCục Kiểm lâm để theo dõi.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Đào tạo, tập huấn, cấp giấy chứng nhận,chứng chỉ về quản lý, sử dụng vũ khí quân dụng,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quan, đơn vị được trang bị vũkhí quân dụng, công cụ hỗ trợ có trách nhiệm phối hợp với cơ quan Công an có thẩmquyền tổ chức đào tạo, tập huấn nghiệp vụ về quản lý, sử dụng vũ khí, công cụ hỗtrợ cho cán bộ Kiểm lâm, cán bộ, nhân viên bảo vệ rừng chuyên trách để được cấpgiấy chứng nhận, chứng chỉ về quản lý, sử dụng vũ khí, công cụ hỗ trợ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Kinh phí bảo đảm cho công tác trangbị, quản lý, sử dụng vũ khí quân dụng,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mua sắm, cấp phát, điều chuyển, sửachữa, thu hồi vũ khí quân dụng, công cụ hỗ trợ cho lực lượng Kiểm lâm trên toànquốc, xây dựng kho, nơi cất giữ vũ khí quân dụng, công cụ hỗ trợ, đào tạo, tậphuấn nghiệp vụ về quản lý, sử dụng vũ khí, công cụ hỗ trợ của các đơn vị thuộcCục Kiểm lâm, Hạt Kiểm lâm Vườn Quốc gia trực thuộc Tổng cục Lâm nghiệp do ngânsách của Bộ Nông nghiệp và Phát triển nông thôn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xây dựng kho, nơi cất giữ vũ khíquân dụng, công cụ hỗ trợ, đào tạo, tập huấn nghiệp vụ về quản lý, sử dụng vũkhí, công cụ hỗ trợ của Chi cục Kiểm lâm, Hạt Kiểm lâm huyện, Hạt Kiểm lâm rừngđặc dụng, Hạt Kiểm lâm rừng phòng hộ trên địa bàn tỉnh do ngân sách Kiểm lâm địaphương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mua sắm, sửa chữa công cụ hỗ trợ, xâydựng kho, nơi cất giữ công cụ hỗ trợ, đào tạo, tập huấn nghiệp vụ về quản lý, sửdụng công cụ hỗ trợ cho lực lượng bảo vệ rừng chuyên trách do chủ rừng đảm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Chế độ thông tin,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6 tháng, 1 năm, Cục Kiểm lâm, Chi cụcKiểm lâm, Hạt Kiểm lâm Vườn Quốc gia trực thuộc Tổng cục Lâm nghiệp có tráchnhiệm báo cáo Tổng cục Lâm nghiệp và cơ quan Công an cấp giấy phép sử dụng vũkhí quân dụng, công cụ hỗ trợ về tình hình quản lý, sử dụng vũ khí quân dụng,công cụ hỗ trợ của cơ quan, đơn vị mình. Báo cáo 6 tháng gửi trước ngày 15tháng 7, báo cáo năm gửi trước ngày 15 tháng 01 của năm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bị mất vũ khí quân dụng, công cụ hỗtrợ hoặc giấy phép sử dụng vũ khí quân dụng, công cụ hỗ trợ, người đứng đầu cơquan, đơn vị được trang bị vũ khí quân dụng, công cụ hỗ trợ có trách nhiệm báocáo ngay với cơ quan Công an gần nhất và cơ quan Công an cấp giấy phép sử dụngđể phối hợp giải quyết, truy tìm; đồng thời, báo cáo bằng văn bản về Tổng cụcLâm nghiệp ngay sau khi phát hiện vũ khí quân dụng, công cụ hỗ trợ hoặc giấyphép sử dụng vũ khí quân dụng, công cụ hỗ trợ bị mất.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TRONG QUẢN LÝ, SỬ DỤNG VŨ KHÍ QUÂN DỤNG,CÔNG CỤ HỖ TRỢ CỦA LỰC LƯỢNG KIỂM LÂM VÀ LỰC LƯỢNG 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Trách nhiệm của Bộ Nông nghiệp vàPhát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trang bị vũ khí quân dụng, công cụhỗ trợ cho lực lượng Kiểm lâm trên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Tổng cục Lâm nghiệp chỉ đạo Cục Kiểm lâmthực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Mua sắm, trang cấp, sửa chữa, quản lý vũ khíquân dụng, công cụ hỗ trợ của lực lượng Kiểm lâm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việc chấp hành các quy định về quảnlý, sử dụng vũ khí quân dụng, công cụ hỗ trợ của lực lượng Kiểm lâm và lực lượngbảo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cơ sở dữ liệu chung về công tác quảnlý, sử dụng vũ khí quân dụng, công cụ hỗ trợ của lực lượng Kiểm lâm và lực lượngbảo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hợp báo cáo về tình hình quản lý, sử dụngvũ khí quân dụng, công cụ hỗ trợ của lực lượng Kiểm lâm và lực lượng bảo vệ rừngchuyên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các nhiệm vụ khác có liên quan đếncông tác quản lý, sử dụng vũ khí quân dụng, công cụ hỗ trợ của lực lượng Kiểmlâm và lực lượng bảo vệ rừng chuyên trách khi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Trách nhiệm của Bộ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Công an các đơn vị,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các loại giấy phép, giấy chứng nhận, chứngchỉ liên quan đến quản lý, sử dụng vũ khí quân dụng, công cụ hỗ trợ cho lực lượngKiểm lâm và lực lượng bảo vệ rừng chuyên trách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kiểm tra, đôn đốc việc quản lý, sử dụngvũ khí quân dụng, công cụ hỗ trợ của lực lượng Kiểm lâm và lực lượng bảo vệ rừngchuyên trách theo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Tổng cục Cảnh sát quản lý hành chính vềtrật tự, an toàn xã hội phối hợp với Tổng cục Lâm nghiệp thực hiện một số nhiệmvụ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hướng dẫn thực hiện việc quản lý, sửdụng vũ khí quân dụng, công cụ hỗ trợ của lực lượng Kiểm lâm và lực lượng bảo vệrừng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tập huấn nghiệp vụ về quản lý, sử dụngvũ khí quân dụng, công cụ hỗ trợ cho lực lượng Kiểm lâm và lực lượng bảo vệ rừngchuyên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Trách nhiệm của người đứng đầu cơquan, đơn vị Kiểm lâm và lực lượng 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việc quản lý, sử dụng vũ khí quân dụng,công cụ hỗ trợ của cơ quan, đơn vị mình theo quy định tại Thông tư này và cácvăn bản pháp luật khác có liên quan về công tác quản lý, sử dụng vũ khí quân dụng,công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 nghiêm túc việc thanh tra, kiểmtra, chế độ báo cáo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Trách nhiệm của Công an tỉnh, thànhphố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Chi cục Kiểm lâm hướng dẫn, kiểmtra việc quản lý, sử dụng vũ khí quân dụng, công cụ hỗ trợ của lực lượng Kiểmlâm và lực lượng bảo vệ rừng chuyên trách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Chi cục Kiểm lâm tổ chức tập huấnnghiệp vụ về quản lý, sử dụng vũ khí, công cụ hỗ trợ cho lực lượng Kiểm lâm vàlực lượng bảo vệ rừng chuyên trách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việc phân loại, thanh lý, tiêu hủyvũ khí quân dụng, công cụ hỗ trợ đã trang bị cho lực lượng Kiểm lâm và lực lượngbảo vệ rừng chuyên trách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kể từ ngày 10 tháng 3năm 2014 và thay thế Quyết định số 94/2000/BNN-KL ngày 24/8/2000 của Bộ trưởngBộ Nông nghiệp và Phát triển nông thôn về việc ban hành Quy chế quản lý, sử dụngvũ khí quân dụng và công cụ hỗ trợ trong lực lượng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Tổng cục Lâm nghiệp giúp Bộtrưởng Bộ Nông nghiệp và Phát triển nông thôn, Tổng cục trưởng Tổng cục Cảnhsát quản lý hành chính về trật tự, an toàn xã hội giúp Bộ trưởng Bộ Công an hướngdẫn, kiểm tra việc thực hiện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cơ quan, đơn vị trực thuộc BộNông nghiệp và Phát triển nông thôn và Bộ Công an; Chi cục trưởng Chi cục Kiểmlâm, Giám đốc Sở Nông nghiệp và Phát triển nông thôn, Giám đốc Công an tỉnh,thành phố trực thuộc Trung ương, Giám đốc Sở Cảnh sát phòng cháy và chữa cháyvà các tổ chức, cá nhân có liên quan chịu trách nhiệm thi hành Thông tư liên tịchnày.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vướngmắc, các tổ chức, cá nhân báo cáo về Bộ Nông nghiệp và Phát triển nông thôn(qua Tổng cục Lâm nghiệp) và Bộ Công an (qua Tổng cục Cảnh sát quản lý hànhchính về trật tự, an toàn xã hội) để kịp thời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AN</w:t>
            </w:r>
            <w:r>
              <w:rPr>
                <w:b/>
              </w:rPr>
              <w:br/>
            </w:r>
            <w:r>
              <w:rPr>
                <w:b/>
              </w:rPr>
              <w:br/>
            </w:r>
            <w:r>
              <w:rPr>
                <w:b/>
              </w:rPr>
              <w:br/>
            </w:r>
            <w:r>
              <w:rPr>
                <w:b/>
              </w:rPr>
              <w:br/>
            </w:r>
            <w:r>
              <w:rPr>
                <w:b/>
              </w:rPr>
              <w:br/>
            </w:r>
            <w:r>
              <w:rPr>
                <w:b/>
              </w:rPr>
              <w:t xml:space="preserve">Đại tướng Trần Đại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r>
              <w:rPr>
                <w:b/>
              </w:rPr>
              <w:br/>
            </w:r>
            <w:r>
              <w:rPr>
                <w:b/>
              </w:rPr>
              <w:br/>
            </w:r>
            <w:r>
              <w:rPr>
                <w:b/>
              </w:rPr>
              <w:br/>
            </w:r>
            <w:r>
              <w:rPr>
                <w:b/>
              </w:rPr>
              <w:br/>
            </w:r>
            <w:r>
              <w:rPr>
                <w:b/>
              </w:rPr>
              <w:t xml:space="preserve">Cao Đức Phát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Phó Thủ tướng Chính phủ;</w:t>
            </w:r>
            <w:r>
              <w:rPr/>
              <w:br/>
            </w:r>
            <w:r>
              <w:t xml:space="preserve">- Văn phòng Trung ương và các ban của Đảng;</w:t>
            </w:r>
            <w:r>
              <w:rPr/>
              <w:br/>
            </w:r>
            <w:r>
              <w:t xml:space="preserve">- Văn phòng Quốc hội;</w:t>
            </w:r>
            <w:r>
              <w:rPr/>
              <w:br/>
            </w:r>
            <w:r>
              <w:t xml:space="preserve">- Văn phòng Chính phủ;</w:t>
            </w:r>
            <w:r>
              <w:rPr/>
              <w:br/>
            </w:r>
            <w:r>
              <w:t xml:space="preserve">- Các Bộ, cơ quan ngang Bộ, cơ quan thuộc Chính phủ;</w:t>
            </w:r>
            <w:r>
              <w:rPr/>
              <w:br/>
            </w:r>
            <w:r>
              <w:t xml:space="preserve">- Cục kiểm tra văn bản Bộ Tư pháp;</w:t>
            </w:r>
            <w:r>
              <w:rPr/>
              <w:br/>
            </w:r>
            <w:r>
              <w:t xml:space="preserve">- UBND các tỉnh, thành phố trực thuộc TW;</w:t>
            </w:r>
            <w:r>
              <w:rPr/>
              <w:br/>
            </w:r>
            <w:r>
              <w:t xml:space="preserve">- Các Tổng cục, đơn vị thuộc Bộ Nông nghiệp và Phát triển nông thôn;</w:t>
            </w:r>
            <w:r>
              <w:rPr/>
              <w:br/>
            </w:r>
            <w:r>
              <w:t xml:space="preserve">- Các Sở Nông nghiệp và Phát triển nông thôn, Chi cục Kiểm lâm;</w:t>
            </w:r>
            <w:r>
              <w:rPr/>
              <w:br/>
            </w:r>
            <w:r>
              <w:t xml:space="preserve">- Các Tổng cục, đơn vị trực thuộc Bộ Công an;</w:t>
            </w:r>
            <w:r>
              <w:rPr/>
              <w:br/>
            </w:r>
            <w:r>
              <w:t xml:space="preserve">- Công an các tỉnh, thành phố trực thuộc TW;</w:t>
            </w:r>
            <w:r>
              <w:rPr/>
              <w:br/>
            </w:r>
            <w:r>
              <w:t xml:space="preserve">- Các Sở Cảnh sát phòng cháy và chữa cháy;</w:t>
            </w:r>
            <w:r>
              <w:rPr/>
              <w:br/>
            </w:r>
            <w:r>
              <w:t xml:space="preserve">- Công báo; Website Bộ Công an, Bộ Nông nghiệp và Phát triển nông thôn;</w:t>
            </w:r>
            <w:r>
              <w:rPr/>
              <w:br/>
            </w:r>
            <w:r>
              <w:t xml:space="preserve">- Lưu VT: BNNPTNT, BCA, TCLN.</w:t>
            </w:r>
          </w:p>
        </w:tc>
        <w:tc>
          <w:tcPr>
            <w:tcW w:w="0" w:type="auto"/>
            <w:hMerge/>
            <w:shd w:val="clear" w:color="auto" w:fill="auto"/>
            <w:vAlign w:val="center"/>
          </w:tcPr>
          <w:p>
            <w:pP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1-2014-ttlt-bnnptnt-bca-cua-bo-nong-nghiep-va-phat-trien-nong-thon-bo-cong-an---quy-dinh-ve-trang-bi--quan-ly--su-dung-vu-khi-quan-dung--cong-cu-ho-tro-cua-luc-luong-kiem-lam-va.aspx" TargetMode="External" /><Relationship Id="rId4" Type="http://schemas.openxmlformats.org/officeDocument/2006/relationships/hyperlink" Target="/nghi-dinh-119-2006-nd-cp-to-chuc-hoat-dong-kiem-lam.aspx" TargetMode="External" /><Relationship Id="rId5" Type="http://schemas.openxmlformats.org/officeDocument/2006/relationships/hyperlink" Target="/nghi-dinh-199-2013-nd-cp-chuc-nang-nhiem-vu-quyen-han-co-cau-to-chuc-bo-nong-nghiep.aspx" TargetMode="External" /><Relationship Id="rId6" Type="http://schemas.openxmlformats.org/officeDocument/2006/relationships/hyperlink" Target="/nghi-dinh-117-2010-nd-cp-to-chuc-quan-ly-he-thong-rung-dac-dung.aspx" TargetMode="External" /><Relationship Id="rId7" Type="http://schemas.openxmlformats.org/officeDocument/2006/relationships/hyperlink" Target="/nghi-dinh-25-2012-nd-cp-ve-viec-quy-dinh-chi-tiet-thi-hanh-mot-so-dieu-cua-phap-lenh-quan-ly-su-dung-vu-khi-vat-lieu-no-va-cong-cu-ho-tro.aspx" TargetMode="External" /><Relationship Id="rId8" Type="http://schemas.openxmlformats.org/officeDocument/2006/relationships/hyperlink" Target="/nghi-dinh-26-2012-nd-cp-trinh-tu--thu-tuc--tham-quyen-va-kinh-phi-phuc-vu.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2022-06-22T10:04:50Z</dcterms:created>
  <dcterms:modified xsi:type="dcterms:W3CDTF">2022-06-22T10:04:50Z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2022-06-22T10:04:50Z</dcterms:created>
  <dcterms:modified xsi:type="dcterms:W3CDTF">2022-06-22T10:04:50Z</dcterms:modified>
</cp:coreProperties>
</file>