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17/2014/TT-BYT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6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cấp giấy phép hoạt động đối với trạm, điểm sơ cấp cứu chữ thập đỏ và việc huấn luyện sơ cấp cứu chữ thập đ</w:t>
      </w:r>
      <w:r>
        <w:rPr>
          <w:b/>
        </w:rPr>
        <w:t xml:space="preserve">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H</w:t>
      </w:r>
      <w:r>
        <w:rPr>
          <w:i/>
        </w:rPr>
        <w:t xml:space="preserve">oạt động chữ thập đỏ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03/2011/NĐ-CP </w:t>
        </w:r>
      </w:hyperlink>
      <w:r>
        <w:rPr>
          <w:i/>
        </w:rPr>
        <w:t xml:space="preserve"> ngày 07 tháng 01 năm 2011 của Chính phủ quy định chi tiết và biện pháp thi hành Luật</w:t>
      </w:r>
      <w:r>
        <w:rPr>
          <w:i/>
        </w:rPr>
        <w:t xml:space="preserve">H</w:t>
      </w:r>
      <w:r>
        <w:rPr>
          <w:i/>
        </w:rPr>
        <w:t xml:space="preserve">oạt động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quy định việc cấp giấy phép hoạt động đối với trạm, điểm sơ cấp cứu chữ thập đỏ và việc huấn luyện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hoạt động, thẩm quyền, hồ sơ, thủ tục cấp giấy phép hoạt động đối với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nội dung huấn luyện sơ cấp cứu và cấp giấy chứng nhận cho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Sơ cấp cứu chữ thập đỏ là</w:t>
      </w:r>
      <w:r>
        <w:t xml:space="preserve"> hoạt động sơ cấp cứu ban đầu đối với nạn nhân chiến tranh, thiên tai, dịch bệnh, hỏa hoạn, tai nạn giao thông, tai nạn lao động và các tai nạn, thảm họa khác do Hội chữ thập đỏ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Tập huấn viên sơ cấp cứu chữ thập đỏ</w:t>
      </w:r>
      <w:r>
        <w:t xml:space="preserve"> </w:t>
      </w:r>
      <w:r>
        <w:rPr>
          <w:i/>
        </w:rPr>
        <w:t xml:space="preserve">(sau đây viết tắt là tập huấn viên)</w:t>
      </w:r>
      <w:r>
        <w:t xml:space="preserve"> là người truyền đạt kiến thức, kỹ năng sơ cấp cứu; giám sát, đánh giá kết quả huấn luyện cho hướng dẫn viên, tình nguyện viên sơ cấp cứu và người dân trong cộng đồng, đã được cấp giấy chứng nhận tập huấn viên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Hướng dẫn viên sơ cấp cứu chữ thập đỏ (sau đây viết tắt là hướng dẫn viên)</w:t>
      </w:r>
      <w:r>
        <w:t xml:space="preserve"> là người hỗ trợ tập huấn viên trong huấn luyện cho tình nguyện viên sơ cấp cứu chữ thập đỏ và người dân trong cộng đồng, đã được cấp giấy chứng nhận hướng dẫn viên sơ cấp cứu chữ thập đỏ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Tình nguyện viên sơ cấp cứu chữ thập đỏ (sau đây viết tắt là tình nguyện viên)</w:t>
      </w:r>
      <w:r>
        <w:t xml:space="preserve"> là người tự nguyện tham gia hoạt động chữ thập đỏ, được tập huấn kiến thức, kỹ năng về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Tình nguyện viên cấp I</w:t>
      </w:r>
      <w:r>
        <w:t xml:space="preserve"> là tình nguyện viên đã được tập huấn các kỹ thuật sơ cấp cứu theo Danh mục quy định tại Bảng 1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Tình nguyện viên cấp II</w:t>
      </w:r>
      <w:r>
        <w:t xml:space="preserve"> là tình nguyện viên cấp I được tập huấn thêm các kỹ thuật sơ cấp cứu theo Danh mục quy định tại Bảng 2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HOẠT ĐỘNG, THẨM QUYỀN, HỒ SƠ, THỦ TỤC CẤP GIẤY PHÉP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hoạt động đối với trạm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địa điểm cố định, có phòng sơ cấp cứu diện tích tối thiểu là 10 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điều kiện về vệ sinh môi trường, quản lý chất thải, phòng cháy, chữa cháy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điện, nước phục vụ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biển báo, biểu tượng, cờ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số điện thoại liên lạc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sổ ghi chép, phiếu sơ cấp cứu theo mẫu chung của Hội Chữ thập đỏ và sổ ghi chép được lưu trữ tại trạm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thiết bị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nẹp cố định gãy xương;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Bông, băng, băng ga rô, gạc, cồn sát trùng;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Túi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Tủ đựng dụng cụ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Cáng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Xe cứu thương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lực: Có tối thiểu 03 tình nguyện viên cấp II làm việc tại trạm, trong đó có 01 tình nguyện viên chuyên trách làm việc toàn thời gian tại trạm.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Phạm vi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thực hiện các kỹ thuật sơ cấp cứu theo Danh mục quy định tại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 sử dụng thuốc trong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đặt trạm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sơ cấp cứu chữ thập đỏ phải được đặt tại địa điểm thuận tiện giao thông, nơi thường xuyên xảy ra tai nạn để kịp thời thực hiện các hoạt động sơ cấp cứu khi tai nạn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hoạt động đối với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địa điểm cố định, có phòng sơ cấp cứu diện tích tối thiểu 6 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biển báo, biểu tượng, cờ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số điện thoại liên lạc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sổ ghi chép, phiếu sơ cấp cứu theo mẫu chung của Hội Chữ thập đỏ và sổ ghi chép được lưu trữ tại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thiết bị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nẹp cố định gãy xương;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Bông, băng, băng ga rô, cồn sát trùng, gạc;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Túi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Cáng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lực: Có tối thiểu 02 tình nguyện viên cấp I làm việc tại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Phạm vi hoạt động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thực hiện các kỹ thuật sơ cấp cứu theo Danh mục quy định tại Bảng 1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điểm sơ cấp cứu chữ thập đỏ có tình nguyện viên cấp II thì được thực hiện các kỹ thuật sơ cấp cứu theo Danh mục quy định tại Bảng 1 và Bảng 2 của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sử dụng thuốc trong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đặt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sơ cấp cứu chữ thập đỏ phải được đặt tại địa điểm phù hợp, có thể đặt tại nhà dân, tại nơi thường xuyên xảy ra tai nạn để kịp thời thực hiện nhanh chóng các hoạt động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Thẩm quyền cấp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Y tế tỉnh, thành phố trực thuộc Trung ương cấp giấy phép hoạt động đối với trạm, điểm sơ cấp cứu chữ thập đỏ thuộc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đề nghị cấp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phép hoạt động theo mẫu quy định tại Phụ lục số 2a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có chứng thực quyết định thành lập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cho thuê địa điểm hoặc giấy cam kết đồng ý cho mượn của chủ địa điểm hoặc người quản lý nơi đặt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có chứng thực giấy chứng nhận chuyên môn của nhân sự làm việc tại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chế hoạt động của trạm, điểm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nguồn tài chính để đảm bảo kinh phí hoạt động của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Thủ tục cấp, cấp lại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Y tế ủy quyền cho phòng y tế quận, huyện, thị xã, thành phố trực thuộc tỉnh, thành phố trực thuộc Trung ương (dưới đây viết tắt là phòng y tế) thẩm định hồ sơ cấp giấy phép hoạt động đối với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cấp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Trạm, điểm sơ cấp cứu chữ thập đỏ gửi 01 bộ hồ sơ theo quy định tại Điều 6 Thông tư này đến phòng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20 ngày làm việc, kể từ ngày nhận đủ hồ sơ hợp lệ, phòng y tế phải thành lập tổ thẩm định để tổ chức thẩm định và có biên bản thẩm định gửi Sở Y tế theo mẫu quy định tại Phụ lục số 3 ban hành kèm theo Thông tư này. Trường hợp hồ sơ chưa hợp lệ, phòng y tế có văn bản hướng dẫn trạm, điểm sơ cấp cứu chữ thập đỏ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thẩm định do trưởng phòng y tế làm tổ trưởng, các thành viên bao gồm: đại diện lãnh đạo bệnh viện hoặc trung tâm y tế huyện và trưởng trạm y tế xã, phường, thị trấn nơi đặt trạm, điểm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10 ngày làm việc, kể từ ngày nhận được biên bản thẩm định của phòng y tế, Giám đốc Sở Y tế phải cấp giấy phép hoạt động cho trạm, điểm sơ cấp cứu chữ thập đỏ theo mẫu quy định tại Phụ lục số 4 ban hành kèm theo Thông tư này, trường hợp không đủ điều kiện cấp giấy phép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thay đổi địa điểm, trạm, điểm sơ cấp cứu chữ thập đỏ phải bảo đảm các điều kiện hoạt động quy định tại Điều 3 và Điều 4 của Thông tư này và báo cáo bằng văn bản về việc thay đổi địa điểm gửi phòng y tế để thẩm định các điều kiện hoạt động tại địa điểm mới. Sau khi thẩm định theo thủ tục quy định tại Khoản 2 Điều này, phòng y tế gửi biên bản đến Sở Y tế để cấp lại giấy phép hoạt động theo địa điểm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giấy phép hoạt động của trạm, điểm sơ cấp cứu chữ thập đỏ bị mất, rách, hỏng thì trạm, điểm sơ cấp cứu chữ thập đỏ có trách nhiệm gửi đơn đề nghị cấp lại đến Sở Y tế theo mẫu quy định tại Phụ lục số 2b ban hành kèm theo Thông tư này. Trong thời hạn 20 ngày, kể từ ngày nhận được đơn đề nghị cấp lại của trạm, điểm sơ cấp cứu chữ thập đỏ, Sở Y tế có trách nhiệm cấp lại giấy phép hoạt động cho trạm, điểm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KHUNG CHƯƠNG TRÌNH, NỘI DUNG HUẤN LUYỆN SƠ CẤP CỨU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CẤP GIẤY CHỨNG NHẬN CHO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Khung chương trình, nội dung huấn luyện sơ cấp cứu của cơ sở huấn luyện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Huấn luyện sơ cấp cứu cho người dân tại cộng đồng và tình nguyện viên cấp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huấn luyện: 10 kỹ thuật sơ cấp cứu quy định tại Bảng 1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huấn luyện: 24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học viên trong 01 lớp huấn luyện không quá 30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tập huấn viên: tối thiểu là 02 tập huấn viên cho 01 lớp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vị tổ chức: Hội Chữ thập đỏ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Huấn luyện sơ cấp cứu cho tình nguyện viên cấp II sau khi đã tham gia huấn luyện tình nguyện viên cấp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huấn luyện: 14 kỹ thuật sơ cấp cứu quy định tại Bảng 2 Phụ lục số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huấn luyện: 40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học viên trong 01 lớp huấn luyện không quá 30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tập huấn viên: tối thiểu là 02 tập huấn viên cho 01 lớp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vị tổ chức: Hội Chữ thập đỏ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Huấn luyện sơ cấp cứu cho hướng dẫn viên sau khi đã tham gia chương trình huấn luyện tình nguyện viên cấp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huấn luyện: nâng cao về kỹ thuật sơ cấp cứu trong phạm vi chuyên môn theo Danh mục quy định tại Phụ lục số 1 ban hành kèm theo Thông tư này và phương pháp sư phạm, kỹ năng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huấn luyện: 40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học viên trong 01 lớp huấn luyện không quá 20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tập huấn viên: tối thiểu là 02 tập huấn viên cho 01 lớp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vị tổ chức: Hội Chữ thập đỏ cấp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Huấn luyện sơ cấp cứu cho tập huấn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huấn luyện: các kỹ thuật sơ cấp cứu theo Danh mục quy định tại Phụ lục số 1 ban hành kèm theo Thông tư này; phương pháp sư phạm, kỹ năng huấn luyện; phương pháp và kỹ năng giám sát, đánh giá và quản lý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huấn luyện: 168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học viên trong 01 lớp huấn luyện không quá 15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tập huấn viên: tối thiểu là 02 tập huấn viên và 01 hướng dẫn viên cho 01 lớp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vị tổ chức: do Hội Chữ thập đỏ cấp Trung ương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Phê duyệt chương trình huấn luyện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phê duyệt chương trình huấn luyện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phê duyệt chương trình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tài liệu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phê duyệt chương trình huấn luyện sơ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ương Hội Chữ thập đỏ Việt Nam gửi 01 bộ hồ sơ quy định tại khoản 1 Điều này về Cục Khoa học công nghệ và Đào tạo - Bộ Y tế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20 ngày làm việc, kể từ ngày nhận đủ hồ sơ hợp lệ, Cục Khoa học công nghệ và Đào tạo - Bộ Y tế phải tổ chức thẩm định hồ sơ và có biên bản báo cáo Bộ trưởng Bộ Y tế. Trường hợp hồ sơ chưa hợp lệ, Cục Khoa học công nghệ và Đào tạo hướng dẫn Trung ương Hội Chữ thập đỏ Việt Nam để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10 ngày làm việc, kể từ ngày có biên bản thẩm định, Bộ trưởng Bộ Y tế ra quyết định phê duyệt chương trình huấn luyện, trường hợp không đủ điều kiện phê duyệt phải trả lời bằng văn bản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thay đổi chương trình huấn luyện sơ cấp cứu cho phù hợp với thực tế, Trung ương Hội Chữ thập đỏ Việt Nam có trách nhiệm gửi hồ sơ thay đổi đến Cục Khoa học công nghệ và Đào tạo - Bộ Y tế để tổ chức thẩm định, trình Bộ trưởng Bộ Y tế phê duyệt nội dung thay đổi theo trình tự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Cấp giấy chứng nhận cho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cấp giấy chứng nhận: người đứng đầu cơ sở huấn luyện hoặc thủ trưởng đơn vị tổ chức huấn luyện sơ cấp cứu chữ thập đỏ cấp giấy chứng nhận cho học viên hoàn thành chương trình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Giấy chứng nhận huấn luyện sơ cấp cứu chữ thập đỏ được cấp theo mẫu quy định tại Phụ lục số 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huấn luyện sơ cấp cứu chữ thập đỏ hết giá trị sử dụng nếu người được cấp giấy chứng nhận không tham gia hoạt động sơ cấp cứu chữ thập đỏ tại các trạm, điểm sơ cấp cứu chữ thập đỏ trong thời gian 2 năm, kể từ ngày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Quản lý Khám, chữa bệnh có trách nhiệm làm đầu mối phối hợp với Cục Khoa học công nghệ và Đào tạo, các đơn vị liên quan tổ chức triển khai, hướng dẫn, thanh tra, kiểm tra và đánh giá việc thực hiện Thông tư này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Phòng Y tế có trách nhiệm phối hợp với các đơn vị liên quan tổ chức triển khai, hướng dẫn, thanh tra, kiểm tra và đánh giá việc thực hiện Thông tư này trên phạm vi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y tế có trách nhiệm phối hợp và hỗ trợ các trạm, điểm sơ cấp cứu chữ thập đỏ trong hoạt động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ương Hội Chữ thập đỏ Việt Nam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Hội Chữ thập đỏ cấp tỉnh kiện toàn các trạm, điểm sơ cấp cứu chữ thập đỏ bảo đảm các điều kiện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Y tế tổ chức triển khai, hướng dẫn, kiểm tra và đánh giá việc thực hiện Thông tư này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huấn luyện, cấp giấy chứng nhận cho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Hằng năm tổ chức đào tạo lại, cập nhật kiến thức, kỹ năng sơ cấp cứu cho người dân trong cộng đồng, tình nguyện viên, hướng dẫn viên và tập huấn viên đang tham gia các hoạt động sơ cấp cứu chữ thập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Chữ thập đỏ cấp tỉnh, cấp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Y tế, phòng Y tế tổ chức triển khai, hướng dẫn, kiểm tra và đánh giá việc thực hiện Thông tư này trên phạm vi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huấn luyện, cấp giấy chứng nhận cho học viên sau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tổ chức đào tạo lại, cập nhật kiến thức, kỹ năng sơ cấp cứu cho người dân trong cộng đồng, tình nguyện viên, hướng dẫn viên đang tham gia các hoạt động sơ cấp cứu chữ thập đỏ trên địa bàn tỉnh,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có hiệu lực thi hành từ ngày 01 tháng 8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01 năm kể từ ngày Thông tư này có hiệu lực, các trạm, điểm sơ cấp cứu chữ thập đỏ đang hoạt động trước thời điểm Thông tư này có hiệu lực phải bảo đảm các điều kiện hoạt động và làm thủ tục cấp giấy phép hoạt động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Quản lý Khám, chữa bệnh, Chánh Văn phòng Bộ, Chánh thanh tra Bộ, Vụ trưởng, Cục trưởng, Tổng Cục trưởng các Vụ, Cục, Tổng Cục thuộc Bộ Y tế, Giám đốc Sở Y tế, Thủ trưởng Y tế ngành, Hội Chữ thập đỏ các cấp và Thủ trưởng các cơ quan, tổ chức, đơn vị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các cơ quan, địa phương phản ánh kịp thời về Bộ Y tế (Cục Quản lý Khám, chữa bệnh)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Xuyên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2014-tt-byt-cua-bo-y-te---quy-dinh-viec-cap-giay-phep-hoat-dong-doi-voi-tram--diem-so-cap-cuu-chu-thap-do-va-viec-huan-luyen-so-cap-cuu-chu-thap-do.aspx" TargetMode="External" /><Relationship Id="rId4" Type="http://schemas.openxmlformats.org/officeDocument/2006/relationships/hyperlink" Target="/nghi-dinh-so-03-2011-nd-cp-cua-chinh-phu---quy-dinh-chi-tiet-va-bien-phap-thi-hanh-luat-hoat-dong-chu-thap-do.aspx" TargetMode="External" /><Relationship Id="rId5" Type="http://schemas.openxmlformats.org/officeDocument/2006/relationships/hyperlink" Target="/nghi-dinh-63-2012-nd-cp-cua-chinh-phu-ve-viec-quy-dinh-chuc-nang-nhiem-vu-quyen-han-va-co-cau-to-chuc-cua-bo-y-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2022-06-21T16:48:45Z</dcterms:created>
  <dcterms:modified xsi:type="dcterms:W3CDTF">2022-06-21T16:48:45Z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2022-06-21T16:48:45Z</dcterms:created>
  <dcterms:modified xsi:type="dcterms:W3CDTF">2022-06-21T16:48:45Z</dcterms:modified>
</cp:coreProperties>
</file>