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5</w:t>
      </w:r>
      <w:r>
        <w:rPr>
          <w:b/>
        </w:rPr>
        <w:br/>
      </w:r>
      <w:r>
        <w:rPr>
          <w:b/>
        </w:rPr>
        <w:t xml:space="preserve">SỐ </w:t>
      </w:r>
      <w:hyperlink r:id="rId5" w:history="1">
        <w:r>
          <w:rPr>
            <w:rStyle w:val="Hyperlink"/>
            <w:b/>
          </w:rPr>
          <w:t xml:space="preserve">31/2009/QH12 </w:t>
        </w:r>
      </w:hyperlink>
      <w:r>
        <w:rPr>
          <w:b/>
        </w:rPr>
        <w:t xml:space="preserve"> NGÀY 18 THÁNG 06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điện ảnh số </w:t>
      </w:r>
      <w:hyperlink r:id="rId7" w:history="1">
        <w:r>
          <w:rPr>
            <w:rStyle w:val="Hyperlink"/>
            <w:i/>
          </w:rPr>
          <w:t xml:space="preserve">62/2006/QH11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Khoản 2 Điều 13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người Việt Nam định cư ở nước ngoài được quyền hợp tác đầu tư với doanh nghiệp sản xuất phim, doanh nghiệp phát hành phim và doanh nghiệp phổ biến phim của Việt Nam dưới hình thức hợp đồng hợp tác kinh doanh hoặc thành lập doanh nghiệp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hình thức đầu tư thành lập liên doanh thì phần vốn góp của nhà đầu tư nước ngoài không vượt quá 51%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Điểm b khoản 2 và điểm c khoản 3 Điều 14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hoặc Tổng Giám đốc có đủ tiêu chuẩn theo quy định tại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Lý lịch của người được đề nghị làm Giám đốc hoặc Tổng Giám đốc doanh nghiệp sản xuất phim có xác nhận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Bãi bỏ khoản 3 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Khoản 3 Điều 24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phim sử dụng ngân sách nhà nước, chủ đầu tư dự án sản xuất phim phải thành lập Hội đồng thẩm định kịch bản; được quyết định hình thức đấu thầu theo quy định của pháp luật về đấu thầu để lựa chọn dự án sản xuất phim, bảo đảm chất lượng tác phẩm và hiệu quả kinh tế-xã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Sản xuất phim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sản xuất phim truyền hình của Đài truyền hình Việt Nam, đài truyền hình, đài phát thanh - truyền hình được cấp giấy phép hoạt động báo chí (sau đây gọi chung là đài truyền hình, đài phát thanh - truyền hình) do người đứng đầu đài truyền hình, đài phát thanh - truyền hình quyết định đầu tư và tổ chức sản xuất phim để phát sóng trên truyền hình,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Khoản 2 Điều 28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bán, cho thuê phim nhựa, băng phim, đĩa phim đã có giấy phép phổ biến của cơ quan quản lý nhà nước có thẩm quyền về điện ảnh hoặc đã có quyết định phát sóng của người đứng đầu đài truyền hình, đài phát thanh - truyền hình; băng phim, đĩa phim phải được dán nhãn kiểm soát của Bộ Văn hoá,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Khoản 2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in sang, nhân bản để phát hành phim nhựa, băng phim, đĩa phim đã có giấy phép phổ biến của cơ quan quản lý nhà nước có thẩm quyền về điện ảnh hoặc đã có quyết định phát sóng của người đứng đầu đài truyền hình, đài phát thanh - truyền hình. Việc in sang, nhân bản phim nhựa, băng phim, đĩa phim phải có hợp đồng bằng văn bản với chủ sở hữu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Điểm a khoản 1, khoản 3 và khoản 5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Phim xuất khẩu phải có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Phim xuất khẩu do Đài truyền hình Việt Nam sản xuất phải có quyết định phát sóng của người đứng đầu Đài truyền hình Việt Nam; phim xuất khẩu do đài truyền hình, đài phát thanh - truyền hình được cấp giấy phép hoạt động báo chí sản xuất phải có giấy phép phổ biến của cơ quan quản lý nhà nước có thẩm quyền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Băng phim, đĩa phim xuất khẩu phải được dán nhãn kiểm soát của Bộ Văn hoá,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sản xuất phim được quyền xuất khẩu, nhập khẩu phim theo quy định của pháp luật về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Đài truyền hình, đài phát thanh - truyền hình được xuất khẩu phim do mình sản xuất, được nhập khẩu phim để phát sóng trên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Khoản 3 Điều 33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chiếu phim có giấy phép phổ biến của cơ quan quản lý nhà nước có thẩm quyền về điện ảnh hoặc đã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Khoản 1 Điều 35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Phim có giấy phép phổ biến của cơ quan quản lý nhà nước có thẩm quyền về điện ảnh hoặc đã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Khoản 3 Điều 37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Phim do đài truyền hình, đài phát thanh - truyền hình sản xuất và nhập khẩu đã có quyết định phát sóng trên đài truyền hình, đài phát thanh - truyền hình được phổ biến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Điểm b và điểm c khoản 1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Chính phủ căn cứ vào số lượng phim sản xuất và nhập khẩu của các cơ sở điện ảnh thuộc tỉnh, thành phố trực thuộc trung ương quản lý mà quyết định phân cấp cho Uỷ ban nhân dân tỉnh, thành phố trực thuộc trung ương đó cấp giấy phép phổ biến phim đối với phim sản xuất và nhập khẩu thuộc cơ sở sản xuất phim của địa phương mình, cơ sở điện ảnh tư nhân đóng trên địa bàn và phim xuất khẩu do đài truyền hình, đài phát thanh - truyền hình được cấp giấy phép hoạt động báo chí sản xuất đã có quyết định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đài truyền hình, đài phát thanh - truyền hình quyết định và chịu trách nhiệm việc phát sóng phim trên đài truyền hình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Điểm c khoản 1 Điều 39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thẩm định phim của đài truyền hình, đài phát thanh - truyền hình do người đứng đầu đài truyền hình, đài phát thanh - truyền hình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Bổ sung khoản 4 Điều 39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Văn hóa, Thể thao và Du lịch quy định tổ chức và hoạt động của Hội đồng thẩm định phim quy định tại khoản 1 Điều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Khoản 2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quảng cáo về phim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sản xuất phim, đài truyền hình, đài phát thanh - truyền hình được giới thiệu những thông tin liên quan đến bộ phim trong quá trình chuẩn bị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sản xuất phim, đài truyền hình, đài phát thanh - truyền hình không được chiếu toàn bộ nội dung phim để quảng cáo khi chưa có giấy phép phổ biến của cơ quan quản lý nhà nước có thẩm quyền về điện ảnh, chưa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Điểm d khoản 1 Điều 41, điểm a và điểm b khoản 2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Phim tham dự liên hoan phim phải có giấy phép phổ biến của cơ quan quản lý nhà nước có thẩm quyền về điện ảnh hoặc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phim, phát hành phim, phổ biến phim, đài truyền hình, đài phát thanh - truyền hình được quyền tham gia liên hoan phim quốc tế, hội chợ phim quốc tế, tổ chức những ngày phim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Phim tham gia liên hoan phim quốc tế, hội chợ phim quốc tế, những ngày phim Việt Nam ở nước ngoài phải có giấy phép phổ biến của cơ quan quản lý nhà nước có thẩm quyền về điện ảnh hoặc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Khoản 2 và khoản 3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Đài truyền hình, đài phát thanh - truyền hình được tổ chức liên hoan phim truyền hình và phải được Bộ Văn hoá, Thể thao và Du lịch chấp thuận, trừ trường hợp quy định tại khoản 1 Điều này. Thủ tục để được chấp thuận thực hiện theo quy định tại khoản 3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Phim tham gia liên hoan phim truyền hình phải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Khoản 4 Điều 46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lưu trữ phim thuộc đài truyền hình, đài phát thanh - truyền hình lưu trữ phim của đài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Khoản 1 Điều 48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Bộ Văn hoá, Thể thao và Du lịch, thanh tra Sở Văn hoá, Thể thao và Du lịch thực hiện chức năng thanh tra chuyên ngành về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Khoản 6 Điều 49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thành lập Hội đồng thẩm định kịch bản, không tổ chức đấu thầu đối với sản xuất phim sử dụng ngân sách nhà nước theo quy định tại khoản 3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Các khoản 1, 5 và 7 Điều 50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phim khi chưa có giấy phép phổ biến của cơ quan quản lý nhà nước có thẩm quyền về điện ảnh hoặc chưa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Xuất khẩu phim khi chưa có giấy phép phổ biến của cơ quan quản lý nhà nước có thẩm quyền về điện ảnh hoặc chưa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Nhập khẩu phim không đúng quy định tại khoản 2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Khoản 1 Điều 51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Chiếu phim, phát sóng phim chưa có giấy phép phổ biến của cơ quan quản lý nhà nước có thẩm quyền về điện ảnh hoặc chưa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Khoản 6 Điều 52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lưu trữ phim bán, cho thuê phim khi chưa được sự đồng ý của chủ sở hữu phim, chưa có giấy phép phổ biến của cơ quan quản lý nhà nước có thẩm quyền về điện ảnh hoặc chưa có quyết định phát sóng của người đứng đầu đài truyền hình, đài phát thanh -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cụm từ “Bộ Văn hoá - Thông tin” bằng cụm từ “Bộ Văn hóa, Thể thao và Du lịch” tại khoản 2 và khoản 3 Điều 9, khoản 2 và khoản 3 Điều 14, khoản 2 và khoản 3 Điều 18, khoản 3 Điều 21, khoản 1 và khoản 3 Điều 23, khoản 2 Điều 32, khoản 1 và khoản 2 Điều 38, khoản 1 Điều 39, Điều 41, khoản 1 và khoản 3 Điều 43, khoản 1 và khoản 3 Điều 44, khoản 2 Điều 46, khoản 5 Điều 47, khoản 3 Điều 49, khoản 3 và khoản 6 Điều 50, khoản 3 Điều 51, khoản 7 Điều 52 của Luật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5 thông qua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a-doi--bo-sung-mot-so-dieu-cua-luat-dien-anh-so-31-2009-qh12.aspx" TargetMode="External" /><Relationship Id="rId6" Type="http://schemas.openxmlformats.org/officeDocument/2006/relationships/hyperlink" Target="/luat-thue-su-dung-dat-phi-nong-nghiep-so-48-2010-qh12.aspx" TargetMode="External" /><Relationship Id="rId7" Type="http://schemas.openxmlformats.org/officeDocument/2006/relationships/hyperlink" Target="/luat-dien-anh-so-62-2006-qh11.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2022-06-22T13:56:58Z</dcterms:created>
  <dcterms:modified xsi:type="dcterms:W3CDTF">2022-06-22T13:56:58Z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2022-06-22T13:56:58Z</dcterms:created>
  <dcterms:modified xsi:type="dcterms:W3CDTF">2022-06-22T13:56:58Z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2022-06-22T13:56:58Z</dcterms:created>
  <dcterms:modified xsi:type="dcterms:W3CDTF">2022-06-22T13:56:58Z</dcterms:modified>
</cp:coreProperties>
</file>