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5" w:history="1">
        <w:r>
          <w:rPr>
            <w:rStyle w:val="Hyperlink"/>
            <w:b/>
          </w:rPr>
          <w:t xml:space="preserve">Tải Thông tư số 52/2010/TT-BCA của Bộ Công an quy định về cư trú</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Công ty luật Minh Khuê</w:t>
      </w:r>
      <w:r>
        <w:t xml:space="preserve"> cung cấp dịch vụ luật sư tư vấn pháp luật qua điện thoại để giải đáp các vấn đề pháp lý trong lĩnh vực: </w:t>
      </w:r>
      <w:hyperlink r:id="rId6" w:history="1">
        <w:r>
          <w:rPr>
            <w:rStyle w:val="Hyperlink"/>
            <w:b/>
          </w:rPr>
          <w:t xml:space="preserve">Tư vấn pháp luật doanh nghiệp</w:t>
        </w:r>
      </w:hyperlink>
      <w:r>
        <w:rPr>
          <w:b/>
        </w:rPr>
        <w:t xml:space="preserve">, </w:t>
      </w:r>
      <w:hyperlink r:id="rId7" w:history="1">
        <w:r>
          <w:rPr>
            <w:rStyle w:val="Hyperlink"/>
            <w:b/>
          </w:rPr>
          <w:t xml:space="preserve">sở hữu trí tuệ</w:t>
        </w:r>
      </w:hyperlink>
      <w:r>
        <w:rPr>
          <w:b/>
        </w:rPr>
        <w:t xml:space="preserve">, </w:t>
      </w:r>
      <w:hyperlink r:id="rId8" w:history="1">
        <w:r>
          <w:rPr>
            <w:rStyle w:val="Hyperlink"/>
            <w:b/>
          </w:rPr>
          <w:t xml:space="preserve">đầu tư nước ngoài</w:t>
        </w:r>
      </w:hyperlink>
      <w:r>
        <w:rPr>
          <w:b/>
        </w:rPr>
        <w:t xml:space="preserve">, </w:t>
      </w:r>
      <w:r>
        <w:rPr>
          <w:b/>
        </w:rPr>
        <w:t xml:space="preserve">thuế</w:t>
      </w:r>
      <w:r>
        <w:rPr>
          <w:b/>
        </w:rPr>
        <w:t xml:space="preserve">, </w:t>
      </w:r>
      <w:hyperlink r:id="rId9" w:history="1">
        <w:r>
          <w:rPr>
            <w:rStyle w:val="Hyperlink"/>
            <w:b/>
          </w:rPr>
          <w:t xml:space="preserve">đất đai</w:t>
        </w:r>
      </w:hyperlink>
      <w:r>
        <w:t xml:space="preserve"> và</w:t>
      </w:r>
      <w:hyperlink r:id="rId10" w:history="1">
        <w:r>
          <w:rPr>
            <w:rStyle w:val="Hyperlink"/>
            <w:b/>
          </w:rPr>
          <w:t xml:space="preserve">tranh tụng tại tòa án</w:t>
        </w:r>
      </w:hyperlink>
      <w:r>
        <w:t xml:space="preserve">. Thông tin pháp luật liên quan vui lòng liên hệ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1"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12"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CÔNG AN</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52/2010/TT-BCA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30 tháng 11 năm 2010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CHI TIẾT THI HÀNH MỘT SỐ ĐIỀU CỦA LUẬT CƯ TRÚ, NGHỊ ĐỊNH SỐ </w:t>
      </w:r>
      <w:hyperlink r:id="rId13" w:history="1">
        <w:r>
          <w:rPr>
            <w:rStyle w:val="Hyperlink"/>
            <w:b/>
          </w:rPr>
          <w:t xml:space="preserve">107/2007/NĐ-CP </w:t>
        </w:r>
      </w:hyperlink>
      <w:r>
        <w:rPr>
          <w:b/>
        </w:rPr>
        <w:t xml:space="preserve"> NGÀY 25/6/2007 VÀ NGHỊ ĐỊNH SỐ 56/2010/NĐ-CP NGÀY 24/5/2010 VỀ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Cư trú ngày 29/11/2006;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107/2007/NĐ-CP ngày 25/5/2007 quy định chi tiết và hướng dẫn thi hành một số điều của Luật Cư trú; Nghị định số 56/2010/NĐ-CP ngày 24/5/2010 sửa đổi, bổ sung một số điều của Nghị định số 107/2007/NĐ-CP ngày 25/6/2007;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77/2009/NĐ-CP ngày 15/9/2009 quy định chức năng, nhiệm vụ, quyền hạn và cơ cấu tổ chức của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Công an quy định chi tiết thi hành một số điều của Luật Cư trú, Nghị định số 107/2007/NĐ-CP ngày 25/6/2007 và Nghị định số 56/2010/NĐ-CP ngày 24/5/2010 (sau đây viết gọn là Nghị định số 107/2007/NĐ-CP ),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quy định chi tiết và hướng dẫn thi hành về nơi cư trú của công dân; đăng ký thường trú; đăng ký tạm trú; thông báo lưu trú; khai báo tạm vắng và trách nhiệm quản lý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áp dụng đối với cơ quan, tổ chức, hộ gia đình, công dân Việt Nam; người Việt Nam định cư ở nước ngoài vẫn còn quốc tịch Việt Nam trở về Việt Nam sinh sống.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Nơi cư trú của cán bộ, chiến sỹ Quân đội nhân dân và Công 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Sĩ quan, hạ sĩ quan, quân nhân chuyên nghiệp, công chức quốc phòng, công nhân quốc phòng; sĩ quan, hạ sĩ quan nghiệp vụ, sĩ quan, hạ sĩ quan chuyên môn kỹ thuật, công nhân, viên chức Công an nhân dân ở ngoài doanh trại của Quân đội nhân dân, Công an nhân dân thì thực hiện đăng ký cư trú theo Luật Cư trú và hướng dẫn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Sĩ quan, hạ sĩ quan, quân nhân chuyên nghiệp, công chức quốc phòng, công nhân quốc phòng; sĩ quan, hạ sĩ quan nghiệp vụ, sĩ quan, hạ sĩ quan chuyên môn kỹ thuật, công nhân, viên chức Công an nhân dân; người đang làm nghĩa vụ quân sự, phục vụ có thời hạn trong Công an nhân dân ở trong doanh trại của Quân đội nhân dân, Công an nhân dân thì quản lý cư trú theo quy định riêng của Bộ Quốc phòng,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Hạn chế quyền tự do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dưới đây, trong thời gian bị hạn chế quyền tự do cư trú thì tạm thời chưa được giải quyết thủ tục thay đổi nơi cư trú, trừ trường hợp có sự đồng ý cho thay đổi nơi cư trú bằng văn bản của cơ quan đã áp dụng biện pháp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đang bị cơ quan tiến hành tố tụng áp dụng biện pháp cấm đi khỏi nơi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bị kết án phạt tù nhưng chưa có quyết định thi hành án, được hưởng án treo hoặc đang được hoãn, tạm đình chỉ thi hành án phạt tù; người đang bị quản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bị áp dụng biện pháp đưa vào trường giáo dưỡng, cơ sở chữa bệnh, cơ sở giáo dục, nhưng đang được hoãn chấp hành hoặc tạm đình chỉ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đang bị áp dụng phạt cấm cư trú thì không giải quyết các thủ tục về đăng ký thường trú, tạm trú tại những địa phương mà Tòa án cấm người đó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Tiếp nhận và xử lý thông tin phản ánh của công dân, hộ gia đình, cơ quan, tổ chức về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đăng ký, quản lý cư trú có trách nhiệm tiếp nhận thông tin phản ánh của công dân, hộ gia đình, cơ quan, tổ chức về cư trú và xử lý thông tin đó theo chức năng, nhiệm vụ và thẩm quyền quy định nhằm chấn chỉnh kỷ cương, kỷ luật hành chính trong giải quyết công việc của công dân, cơ quan, tổ chức, đẩy mạnh cải cách hành chính và nâng cao chất lượng hiệu quả công tác đăng ký, quản lý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tiếp nhận thông tin thông qua các hình thức dưới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Trực tiếp tại cơ quan đăng ký, quản lý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Điện thoại;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Hòm thư góp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Thông tin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hình thức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thông tin phản ánh của công dân, hộ gia đình, cơ quan, tổ chức về cư trú phải được cán bộ đăng ký, quản lý cư trú ghi lại, trong đó thể hiện rõ thời gian, địa điểm xảy ra, liên quan đến tổ chức, cá nhân nào. Khi công dân, cơ quan, tổ chức đến phản ánh thông tin thì cần đề nghị họ cho biết họ tên, địa chỉ liên hệ để cơ quan đăng ký, quản lý cư trú có văn bản trả lời khi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ĐĂNG KÝ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Hồ sơ đăng ký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đăng ký thường trú,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Phiếu báo thay đổi hộ khẩu, nhân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khai nhân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chuyển hộ khẩu (đối với các trường hợp phải cấp giấy chuyển hộ khẩu quy định tại khoản 2 Điều 28 Luật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Giấy tờ, tài liệu chứng minh chỗ ở hợp pháp theo quy định tại Điều 5 Nghị định số 107/2007/NĐ-CP , trừ trường hợp được người có sổ hộ khẩu đồng ý cho nhập vào sổ hộ khẩu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trường hợp chỗ ở hợp pháp là nhà ở do thuê, mượn, ở nhờ của cá nhân thì người cho thuê, cho mượn, cho ở nhờ nhà ở của mình phải ghi rõ ý kiến đồng ý cho đăng ký thường trú vào phiếu báo thay đổi hộ khẩu, nhân khẩu, ký, ghi rõ họ, tên và ngày, tháng, năm (trường hợp trong văn bản cho thuê, mượn, ở nhờ đã nêu rõ nội dung đồng ý cho đăng ký thường trú vào nhà thuê, mượn, ở nhờ thì không cần ý kiến của chủ động vào phiếu báo thay đổi hộ khẩu, nhân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chỗ ở là nhà ở do thuê, mượn hoặc ở nhờ tại thành phố Hà Nội, thành phố Hồ Chí Minh thì diện tích cho thuê, cho mượn, cho ở nhờ phải ghi rõ trong hợp đồng, bảo đảm diện tích tối thiểu là 5m</w:t>
      </w:r>
      <w:r>
        <w:rPr>
          <w:vertAlign w:val="superscript"/>
        </w:rPr>
        <w:t xml:space="preserve">2</w:t>
      </w:r>
      <w:r>
        <w:t xml:space="preserve"> sàn/01 người. Diện tích sàn được hiểu và thực hiện theo quy định của pháp luật về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trường hợp có quan hệ gia đình là ông, bà nội, ông, bà ngoại, cha, mẹ, vợ, chồng, con và anh, chị, em ruột, cháu ruột quy định tại khoản 1 Điều 25 Luật Cư trú chuyển đến ở với nhau thì không cần xuất trình giấy tờ, tài liệu chứng minh chỗ ở hợp pháp nhưng phải xuất trình giấy tờ chứng minh hoặc xác nhận của Ủy ban nhân dân xã, phường, thị trấn (sau đây viết gọn là Ủy ban nhân dân cấp xã) về mối quan hệ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Công dân khi làm thủ tục đăng ký thường trú phải xuất trình bản chính giấy tờ chứng minh chỗ ở hợp pháp, nộp bản sao cho cơ quan đăng ký cư trú. Cán bộ tiếp nhận hồ sơ phải kiểm tra, ghi vào bản sao đã đối chiếu với bản chính là đúng (ký, ghi rõ họ tên, ngày, tháng, năm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đăng ký thường trú đối với một số trường hợp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các giấy tờ chung có trong hồ sơ đăng ký thường trú quy định tại khoản 1 Điều này; các trường hợp dưới đây phải có thêm giấy tờ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chưa thành niên nếu không đăng ký thường trú cùng cha, mẹ; cha hoặc mẹ mà đăng ký thường trú cùng với người khác thì phải có sự đồng ý bằng văn bản của cha, mẹ; cha hoặc mẹ.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được cơ quan, tổ chức nuôi dưỡng, chăm sóc tập trung khi đăng ký thường trú thì cơ quan, tổ chức đó có văn bản đề nghị. Trường hợp được cá nhân chăm sóc, nuôi dưỡng tập trung thì cá nhân đó có văn bản đề nghị có xác nhận của Ủy ban nhân dân cấp xã. Văn bản đề nghị cần nêu rõ các thông tin cơ bản của từng người như sau: họ và tên, ngày, tháng, năm sinh, giới tính, quê quán, dân tộc, tôn giáo, số chứng minh nhân dân, nơi thường trú trước khi chuyển đến, địa chỉ chỗ ở hiện nay.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Trẻ em đăng ký thường trú theo quy định tại Điều 13 Luật Cư trú, khi đăng ký thường trú phải có giấy khai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sinh sống tại cơ sở tôn giáo khi đăng ký thường trú phải có giấy tờ chứng minh là chức sắc tôn giáo, nhà tu hành hoặc người khác chuyên hoạt động tôn giáo theo quy định của pháp luật về tín ngưỡng, tôn giáo.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Người Việt Nam định cư ở nước ngoài mang hộ chiếu nước ngoài, giấy tờ thay hộ chiếu do nước ngoài cấp còn giá trị hoặc không có hộ chiếu nhưng có giấy tờ thường trú do nước ngoài cấp nay trở về Việt Nam thường trú, khi đăng ký thường trú phải có giấy tờ hồi hương do cơ quan đại diện của Việt Nam ở nước ngoài cấp (nếu người đó ở nước ngoài) hoặc văn bản đồng ý cho giải quyết thường trú của Cục Quản lý xuất nhập cảnh (nếu người đó đang tạm trú trong nước), kèm theo Giấy giới thiệu do phòng Quản lý xuất nhập cảnh nơi người đó xin thường trú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Công dân Việt Nam định cư ở nước ngoài có hộ chiếu Việt Nam còn giá trị sử dụng trở về Việt Nam thường trú khi đăng ký thường trú phải có hộ chiếu Việt Nam có dấu kiểm chứng nhập cảnh của lực lượng kiểm soát xuất nhập cảnh tại cửa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Người nước ngoài được nhập quốc tịch Việt Nam khi đăng ký thường trú phải có giấy tờ chứng minh có quốc tịch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Sĩ quan, hạ sĩ quan, quân nhân chuyên nghiệp, công chức quốc phòng, công nhân quốc phòng; sĩ quan, hạ sĩ quan nghiệp vụ, sĩ quan, hạ sĩ quan chuyên môn kỹ thuật, công nhân, viên chức Công an nhân dân ở trong doanh trại của Quân đội nhân dân và Công an nhân dân khi đăng ký thường trú cùng gia đình thì phải có giấy giới thiệu của Thủ trưởng đơn vị quản lý trực tiếp (ký tên, đóng dấu, ghi rõ họ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Cá nhân được người có sổ hộ khẩu đồng ý cho nhập vào sổ hộ khẩu của mình khi đăng ký thường trú phải có ý kiến đồng ý cho đăng ký thường trú của chủ hộ, chữ ký, ghi rõ họ, tên và ngày, tháng, năm vào phiếu báo thay đổi hộ khẩu, nhân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Nơi nộp hồ sơ đăng ký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thành phố trực thuộc trung ương thì nộp hồ sơ tại Công an huyện, quận, thị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tỉnh thì nộp hồ sơ tại Công an xã, thị trấn thuộc huyện, Công an thị xã, thành phố thuộc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Giấy tờ chứng minh thuộc một trong các điều kiện đăng ký thường trú tại thành phố trực thuộc trung 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các giấy tờ có trong hồ sơ đăng ký thường trú hướng dẫn tại Điều 6 Thông tư này, các trường hợp chuyển đến đăng ký thường trú tại thành phố trực thuộc trung ương phải có thêm một trong các giấy tờ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trường hợp thuộc khoản 1 Điều 20 Luật Cư trú, phải có một trong các giấy tờ quy định tại khoản 3 Điều 7 Nghị định số 107/2007/NĐ-CP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trường hợp thuộc khoản 2 Điều 20 Luật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tờ chứng minh thuộc trường hợp quy định tại điểm a khoản 2 Điều 20 Luật Cư trú,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để chứng minh mối quan hệ vợ, chồng: giấy đăng ký kết hôn, sổ hộ khẩu hoặc xác nhận của Ủy ban nhân dân cấp xã nơi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để chứng minh quan hệ cha, mẹ, con: giấy khai sinh; quyết định công nhận việc nuôi con nuôi; quyết định việc nhận cha, mẹ, con; sổ hộ khẩu hoặc xác nhận của Ủy ban nhân dân cấp xã nơi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tờ chứng minh thuộc trường hợp quy định tại điểm b khoản 2 Điều 20 Luật Cư trú,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để chứng minh mối quan hệ anh, chị, em ruột: sổ hộ khẩu, giấy khai sinh hoặc xác nhận của Ủy ban nhân dân cấp xã nơi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để chứng minh là người hết tuổi lao động: giấy khai sinh, sổ hộ khẩu, chứng minh nhân dân hoặc xác nhận của Ủy ban nhân dân cấp xã nơi cư trú về ngày, tháng, năm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để chứng minh là người được nghỉ chế độ hưu: sổ hưu; xác nhận của cơ quan bảo hiểm xã hội; xác nhận của cơ quan, tổ chức nơi người đó làm việc trước khi nghỉ hưu hoặc Ủy ban nhân dân cấp xã nơi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để chứng minh về việc công dân nghỉ mất sức, nghỉ thôi việc: quyết định hoặc xác nhận của cơ quan, tổ chức nơi người đó làm việc trước khi nghỉ mất sức, nghỉ thôi việc hoặc xác nhận của Ủy ban nhân dân cấp xã nơi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tờ chứng minh thuộc trường hợp quy định tại điểm c khoản 2 Điều 20 Luật Cư trú,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nhận của Ủy ban nhân dân cấp xã nơi cư trú đối với người tàn tật.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Chứng nhận của cơ sở y tế từ cấp huyện trở lên đối với người mất khả năng lao động, người bị bệnh tâm thần hoặc bệnh khác làm mất khả năng nhận thức, khả năng điều khiển hành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Sổ hộ khẩu, giấy khai sinh hoặc xác nhận của Ủy ban nhân dân cấp xã nơi cư trú để chứng minh mối quan hệ anh, chị, em, cô, dì, chú, bác, cậu ruột.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về việc cử người giám hộ của Ủy ban nhân dân cấp xã nơi cư trú, trừ các trường hợp người giám hộ đương nhiên của người chưa thành niên, của người mất năng lực hành vi dân sự theo quy định của Bộ 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Giấy tờ chứng minh thuộc trường hợp quy định tại điểm d khoản 2 Điều 20 Luật Cư trú,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để xác định là người chưa thành niên: giấy khai sinh, sổ hộ khẩu, chứng minh nhân dân hoặc xác nhận ngày, tháng, năm sinh do Ủy ban nhân dân cấp xã nơi cư trú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chứng minh không còn cha mẹ: giấy chứng tử của cha, mẹ hoặc quyết định của Tòa án tuyên bố cha, mẹ mất tích, chết hoặc xác nhận của Ủy ban nhân dân cấp xã nơi cư trú về việc cha, mẹ đã chết.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chứng minh về việc cha, mẹ không có khả năng nuôi dưỡng: xác nhận của Ủy ban nhân dân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các giấy tờ nêu trên, tùy từng trường hợp cụ thể khi đăng ký thường trú công dân phải có giấy tờ chứng minh hoặc xác nhận của Ủy ban nhân dân cấp xã về mối quan hệ ông, bà nội, ông, bà ngoại, anh, chị, em ruột, cô, dì, chú, bác, cậu ruột, người giám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Giấy tờ chứng minh thuộc trường hợp quy định tại điểm đ khoản 2 Điều 20 Luật Cư trú,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chứng minh là người độc thân: xác nhận của Ủy ban nhân dân cấp xã nơi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để chứng minh mối quan hệ ông, bà nội; ông, bà ngoại: sổ hộ khẩu, giấy khai sinh hoặc xác nhận của Ủy ban nhân dân cấp xã nơi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trường hợp thuộc khoản 3 Điều 20 Luật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tờ chứng minh là người làm việc tại cơ quan, tổ chức hưởng lương từ ngân sách nhà nước, bao gồm một trong các loại giấy tờ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giới thiệu (ký tên, đóng dấu, ghi rõ họ tên) của thủ trưởng đơn vị quản lý trực tiếp (kể cả Quân đội nhân dân và Công an nhân dân) kèm theo một trong các giấy tờ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Quyết định điều động, tuyển dụng người làm việc hưởng lương từ ngân sách nhà nước là cán bộ, công chức, người thuộc Quân đội nhân dân, Công 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Quyết định về nâng lương cán bộ, công chức; nâng lương, phong, thăng cấp bậc hàm; quyết định bổ nhiệm chức vụ thuộc Quân đội nhân dân, Công 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nhận (ký tên, đóng dấu) của thủ trưởng đơn vị quản lý trực tiếp (kể cả Quân đội nhân dân và Công an nhân dân) về việc đang làm việc hưởng lương từ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tờ chứng minh là người đang làm việc theo chế độ hợp đồng không xác định thời hạn tại các cơ quan, tổ chức, bao gồm một trong các loại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giới thiệu (ký tên, đóng dấu, ghi rõ họ tên) của thủ trưởng đơn vị trực tiếp (kể cả Quân đội nhân dân và Công an nhân dân) kèm theo một trong các giấy tờ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Hợp đồng lao động không xác định thời hạn theo quy định của pháp luật lao động (áp dụng cho mọi cơ quan, tổ chức, kể cả các tổ chức thuộc các thành phần kinh tế có sử dụng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Hợp đồng làm việc không xác định thời hạn trong các đơn vị sự nghiệp của Nhà nước theo pháp luật cán bộ,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Riêng đối với những người là lãnh đạo thuộc cơ quan, tổ chức thì Quyết định của cấp có thẩm quyền về bổ nhiệm, điều động lãnh đạo thuộc cơ quan, tổ chức hoặc giấy tờ chứng minh là người lãnh đạo các cơ quan, tổ chức đó để thay cho hợp đồng không xác định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nhận (ký tên, đóng dấu) của thủ trưởng cơ quan, tổ chức quản lý trực tiếp (kể cả đơn vị Quân đội nhân dân và Công an nhân dân) về việc công dân đang làm việc theo chế độ hợp đồng lao động không xác định thời hạn (áp dụng cho mọi cơ quan, tổ chức, kể cả các tổ chức kinh tế có sử dụng lao động) hoặc theo chế độ hợp đồng làm việc không xác định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trưởng đơn vị quản lý trực tiếp là thủ trưởng cơ quan, tổ chức, đơn vị lực lượng vũ trang được sử dụng con dấu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Giấy tờ chứng minh thuộc khoản 4 Điều 20 Luật Cư trú, bao gồm một trong các loại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Sổ hộ khẩu, Chứng minh nhân dân hoặc xác nhận của Công an quận, huyện, thị xã nơi công dân trước đây đã đăng ký thường trú về việc công dân đã đăng ký thường trú ở thành phố trực thuộc trung ương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Giấy chuyển hộ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trường hợp chuyển nơi thường trú sau đây được cấp giấy chuyển hộ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Chuyển đi ngoài phạm vi xã, thị trấn của huyện thuộc tỉnh. Trong trường hợp này, Trưởng Công an xã, thị trấn có thẩm quyền ký giấy chuyển hộ khẩu cho cả trường hợp chuyển ra ngoài phạm vi xã, thị trấn của huyện thuộc tỉnh và ngoài phạm vi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Chuyển đi ngoài phạm vi huyện, quận, thị xã của thành phố trực thuộc trung ương; thị xã, thành phố thuộc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 cấp giấy chuyển hộ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Phiếu báo thay đổi hộ khẩu, nhân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Sổ hộ khẩu (hoặc sổ hộ khẩu gia đình, giấy chứng nhận nhân khẩu tập thể đã được cấp trước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2 ngày làm việc, kể từ ngày tiếp nhận hồ sơ, cơ quan Công an phải cấp giấy chuyển hộ khẩu cho công dân. Trường hợp chuyển cả hộ thì ghi rõ vào giấy chuyển hộ khẩu và sổ hộ khẩu là chuyển đi cả hộ để nơi đến thu sổ hộ khẩu cũ khi cấp sổ hộ khẩu mới. Trường hợp chuyển một người hoặc một số người trong hộ thì ghi rõ vào trang điều chỉnh thay đổi trong sổ hộ khẩu những nội dung cơ bản sau: Thông tin người chuyển đi, thời gian cấp giấy chuyển hộ khẩu, địa chỉ nơi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Nghiêm cấm việc yêu cầu công dân phải có giấy đồng ý cho đăng ký thường trú của cơ quan Công an nơi chuyển đến mới cấp giấy chuyển hộ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trường hợp không cấp giấy chuyển hộ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trường hợp thuộc khoản 6 Điều 28 của Luật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trường hợp bị hạn chế quyền tự do cư trú (trừ trường hợp đã được cơ quan áp dụng các biện pháp hạn chế quyền tự do cư trú đồng ý cho thay đổi nơi cư trú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Thẩm quyền đăng ký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an quận, huyện, thị xã thuộc thành phố trực thuộc trung ương; Công an thị xã, thành phố thuộc tỉnh có thẩm quyền đăng ký thường trú tại thành phố trực thuộc trung ương và thị xã, thành phố thuộc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an xã, thị trấn có thẩm quyền đăng ký thường trú tại các xã, thị trấn của huyện thuộc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Cấp sổ hộ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Sổ hộ khẩu được cấp cho cá nhân hoặc hộ gia đình đã đăng ký thường trú theo quy định tại Điều 24, Điều 25 và Điều 26 Luật Cư trú. Sổ hộ khẩu có giá trị xác định nơi thường trú của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dân thay đổi nơi thường trú ngoài phạm vi xã, thị trấn của huyện thuộc tỉnh, ngoại phạm vi huyện, quận, thị xã của thành phố trực thuộc trung ương, ngoài phạm vi thị xã, thành phố thuộc tỉnh thì được cấp sổ hộ khẩu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sổ hộ khẩu bị hư hỏng thì được đổi, bị mất thì được cấp lại. Sổ hộ khẩu được đổi, cấp lại có số, nội dung như sổ hộ khẩu đã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đổi, cấp lại sổ hộ khẩu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Phiếu báo thay đổi hộ khẩu, nhân khẩu. Trường hợp cấp lại sổ hộ khẩu phải có xác nhận của Công an xã, phường, thị trấn nơi đăng ký thường trú vào phiếu báo thay đổi hộ khẩu, nhân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Sổ hộ khẩu (đối với trường hợp đổi sổ hộ khẩu do bị hư hỏng) hoặc sổ hộ khẩu gia đình, giấy chứng nhận nhân khẩu tập thể (đối với trường hợp đổi từ mẫu sổ cũ đổi sang mẫu sổ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3 ngày làm việc, kể từ ngày nhận đủ hồ sơ hợp lệ, cơ quan có thẩm quyền đăng ký thường trú phải đổi, cấp lại sổ hộ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quá trình đăng ký thường trú, nếu có sai sót trong sổ hộ khẩu do lỗi của cơ quan đăng ký thì trong thời hạn 3 ngày làm việc, kể từ ngày nhận được yêu cầu của công dân, cơ quan đăng ký thường trú phải có trách nhiệm điều chỉnh sổ hộ khẩu cho phù hợp với hồ sơ gốc.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có nhu cầu tách sổ hộ khẩu quy định tại điểm b khoản 1 Điều 27 Luật Cư trú thì chủ hộ phải ghi vào phiếu báo thay đổi hộ khẩu, nhân khẩu đồng ý cho tách sổ hộ khẩu, ký, ghi rõ họ tên và ngày, tháng, năm. Khi tách sổ hộ khẩu không cần xuất trình giấy tờ về chỗ ở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Trưởng Công an huyện, quận, thị xã thuộc thành phố trực thuộc trung ương, Công an thị xã, thành phố thuộc tỉnh và Trưởng công an xã, thị trấn của huyện thuộc tỉnh là người có thẩm quyền ký sổ hộ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Người trong hộ gia đình có trách nhiệm bảo quản, sử dụng sổ hộ khẩu theo đúng quy định. Phải xuất trình sổ hộ khẩu khi cán bộ Công an có thẩm quyền kiểm tra. Nghiêm cấm sửa chữa, tẩy xóa, thế chấp, cho mượn, cho thuê hoặc sử dụng sổ hộ khẩu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Người đứng tên chủ hộ có trách nhiệm tạo điều kiện thuận lợi cho những người cùng có tên trong sổ hộ khẩu được sử dụng sổ để giải quyết các công việc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Xóa đăng ký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Xóa đăng ký thường trú là việc cơ quan có thẩm quyền đăng ký thường trú xóa tên công dân trong sổ hộ khẩu và sổ đăng ký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tục xóa đăng ký thường trú đối với các trường hợp thuộc các điểm a, điểm b, điểm c và điểm d khoản 1 Điều 22 Luật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60 ngày, kể từ ngày có người thuộc diện xóa đăng ký thường trú thì đại diện hộ gia đình có trách nhiệm đến làm thủ tục xóa đăng ký thường trú. Hồ sơ bao gồm: Phiếu báo thay đổi hộ khẩu, nhân khẩu; Sổ hộ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3 ngày làm việc, kể từ ngày nhận được hồ sơ hợp lệ thì cơ quan đăng ký thường trú phải xóa tên công dân trong sổ đăng ký thường trú và trong sổ hộ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3 ngày làm việc, kể từ ngày xóa đăng ký thường trú, Công an huyện, quận, thị xã của thành phố trực thuộc trung ương; thị xã, thành phố thuộc tỉnh điều chỉnh hồ sơ đăng ký thường trú, thông báo cho tàng thư căn cước công dân và Công an phường, xã, thị trấn nơi có người bị xóa đăng ký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Trong thời hạn 3 ngày làm việc, kể từ ngày xóa đăng ký thường trú, Công an xã, thị trấn của huyện thuộc tỉnh có trách nhiệm thông báo Công an huyện. Sau khi điều chỉnh tàng thư hồ sơ hộ khẩu, Công an huyện có trách nhiệm thông báo cho tàng thư căn cước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tục xóa tên đối với các trường hợp thuộc điểm đ khoản 1 Điều 22 Luật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các xã, thị trấn của huyện thuộc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thời hạn 5 ngày làm việc, kể từ ngày nhận được thông báo đã đăng ký thường trú của cơ quan đăng ký cư trú nơi công dân chuyển đến, phải thông báo cho người bị xóa đăng ký thường trú hoặc đại diện hộ gia đình mang sổ hộ khẩu đến làm thủ tục xóa tên trong sổ đăng ký thường trú, xóa tên trong sổ hộ khẩu (đối với trường hợp không chuyển cả hộ), thông báo việc đã xóa đăng ký thường trú cho Công an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thời hạn 5 ngày làm việc, kể từ ngày nhận được thông báo việc xóa đăng ký thường trú của Công an xã, thị trấn; Công an huyện ph��i chuyển hồ sơ đăng ký thường trú cho Công an cùng cấp nơi công dân chuyển đến và thông báo cho tàng thư căn cước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các huyện, quận, thị xã của thành phố trực thuộc trung ương; thị xã, thành phố thuộc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10 ngày làm việc, kể từ ngày nhận được thông báo đã đăng ký thường trú của cơ quan đăng ký cư trú nơi công dân chuyển đến, phải thông báo cho người bị xóa đăng ký thường trú hoặc đại diện hộ gia đình mang sổ hộ khẩu đến làm thủ tục xóa tên trong sổ đăng ký thường trú, xóa tên trong sổ hộ khẩu (đối với trường hợp không chuyển cả hộ), thông báo việc đã xóa đăng ký thường trú cho tàng thư căn cước công dân và Công an xã, phường, thị trấn; đồng thời phải chuyển hồ sơ đăng ký thường trú cho Công an cùng cấp nơi công dân chuyển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Quá thời hạn 60 ngày, kể từ ngày có người thuộc diện xóa đăng ký thường trú mà đại diện hộ gia đình không làm thủ tục xóa đăng ký thường trú theo quy định thì Công an xã, phường, thị trấn nơi có người thuộc diện xóa đăng ký thường trú lập biên bản, yêu cầu hộ gia đình làm thủ tục xóa đăng ký thường trú. Sau thời hạn 30 ngày, kể từ ngày lập biên bản, nếu đại diện hộ gia đình không làm thủ tục xóa đăng ký thường trú thì Công an xã, thị trấn của huyện thuộc tỉnh, Công an thị xã, thành phố thuộc tỉnh, Công an quận, huyện, thị xã của thành phố trực thuộc trung ương tiến hành xóa đăng ký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Điều chỉnh những thay đổi trong sổ hộ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hồ sơ điều chỉnh những thay đổi trong sổ hộ khẩu thực hiện theo Điều 29 Luật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điều chỉnh những thay đổi trong sổ hộ khẩu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30 ngày, kể từ ngày có quyết định thay đổi về họ, tên, chữ đệm, ngày, tháng, năm sinh hoặc các thay đổi khác về hộ tịch của cơ quan có thẩm quyền thì chủ hộ hoặc người có thay đổi hoặc người đại diện trong hộ phải làm thủ tục điều chỉnh trong sổ hộ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3 tháng, kể từ ngày có quyết định của cơ quan nhà nước có thẩm quyền về thay đổi địa giới hành chính, đơn vị hành chính, đường phố, số nhà thì cơ quan đăng ký cư trú có trách nhiệm thông báo để công dân đến làm thủ tục điểu chỉnh trong sổ hộ khẩu. Trong thời hạn 30 ngày kể từ ngày có thông báo của cơ quan đăng ký cư trú, công dân có trách nhiệm đến để làm thủ tục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3 ngày làm việc, kể từ ngày điều chỉnh những thay đổi trong sổ hộ khẩu, Công an huyện, quận, thị xã của thành phố trực thuộc Trung ương; thị xã, thành phố thuộc tỉnh phải thông báo cho tàng thư căn cước công dân và Công an xã, phường, thị trấn nơi thường trú của người có thay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hạn 3 ngày làm việc, kể từ ngày điều chỉnh những thay đổi trong sổ hộ khẩu, Công an xã, thị trấn của huyện thuộc tỉnh có trách nhiệm chuyển hồ sơ điều chỉnh, bổ sung cho Công an huyện lưu tàng thư. Trong thời hạn 3 ngày làm việc, kể từ ngày nhận được hồ sơ, Công an huyện phải thông báo cho tàng thư căn cước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Xác nhận việc trước đây công dân đã đăng ký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 quyền xác nhận: Cơ quan có thẩm quyền đăng ký thường trú thì có thẩm quyền xác nhận việc công dân trước đây đã có sổ hộ khẩu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 xác nhận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Phiếu báo thay đổi hộ khẩu, nhân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tờ, tài liệu chứng minh công dân trước đây có hộ khẩu thường trú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3 ngày làm việc, kể từ ngày nhận hồ sơ hợp lệ, cơ quan có thẩm quyền phải xác nhận và trả kết quả cho công dân; trường hợp không xác nhận phải trả lời bằng văn bản và nêu rõ lý do. Nội dung xác nhận bao gồm các thông tin cơ bản của từng cá nhân: họ và tên, tên gọi khác (nếu có), ngày, tháng, năm sinh, giới tính, quê quán, dân tộc, tôn giáo, số chứng minh nhân dân, nơi thường trú, ngày, tháng, năm đăng ký, ngày, tháng, năm xóa đăng ký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Hủy bỏ kết quả đăng ký thường trú trái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đăng ký thường trú không đúng thẩm quyền không đúng điều kiện và đối tượng quy định tại Điều 19 và Điều 20 Luật Cư trú và hướng dẫn tại Thông tư này thì Giám đốc Công an cấp tỉnh hủy bỏ việc đăng ký thường trú trái pháp luật của Công an huyện, quận, thị xã của thành phố trực thuộc trung ương, Công an thị xã, thành phố thuộc tỉnh; Trưởng Công an huyện của tỉnh hủy bỏ việc đăng ký thường trú trái pháp luật của Công an xã, thị trấn của huyện thuộc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3 ngày làm việc, kể từ ngày nhận được quyết định hủy bỏ việc đăng ký thường trú trái pháp luật, cơ quan đã đăng ký thường trú phải có trách nhiệm xóa tên trong sổ hộ khẩu và sổ đăng ký thường trú, thu hồi sổ hộ khẩu (nếu hủy bỏ kết quả đăng ký của tất cả những người có tên trong sổ hộ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3 ngày làm việc, kể từ ngày xóa đăng ký thường trú thì Công an xã, huyện, thị xã thuộc thành phố trực thuộc trung ương; Công an thị xã, thành phố thuộc tỉnh phải thông báo cho tàng thư căn cước công dân và Công an xã, phường, thị trấn; Công an xã, thị trấn của huyện thuộc tỉnh phải thông báo cho Công an huyện và Công an huyện phải thông báo cho tàng thư căn cước công dân trong thời hạn 3 ngày kể từ ngày nhận được thông báo của Công an xã,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Chỗ ở không được chuyển đến đăng ký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Chỗ ở không được chuyển đến đăng ký thường trú được quy định tại khoản 4 Điều 4 Nghị định 107/2007/NĐ-CP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Chỗ ở đã có phương án bồi thường, hỗ trợ và tái định cư của cơ quan nhà nước có thẩm quyền theo quy định tại điểm c khoản 4 Điều 4 Nghị định 107/2007/NĐ-CP , được hiểu là chỗ ở đã được cơ quan có thẩm quyền phê duyệt phương án bồi thường, hỗ trợ và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ĐĂNG KÝ TẠM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Thủ tục đăng ký tạm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đăng ký tạm trú,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Phiếu báo thay đổi hộ khẩu, nhân khẩu; bản khai nhân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tờ chứng minh chỗ ở hợp pháp theo quy định tại Điều 5 Nghị định số 107/2007/NĐ-CP (trừ trường hợp được chủ hộ có sổ hộ khẩu hoặc sổ tạm trú đồng ý cho đăng ký tạm trú thì không cần xuất trình giấy tờ về chỗ ở). Đối với trường hợp thuê, mượn, ở nhờ chỗ ở hợp pháp thì đăng ký tạm trú phải có ý kiến đồng ý đăng ký tạm trú của người cho thuê, cho mượn, cho ở nhờ vào phiếu báo thay đổi hộ khẩu, nhân khẩu, ký, ghi rõ họ tên và ngày, 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Xuất trình chứng minh nhân dân hoặc giấy tờ có xác nhận của Công an xã, phường, thị trấn nơi người đó đăng ký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tạm trú được chủ hộ đồng ý cho nhập vào sổ tạm trú hoặc chủ hộ đồng ý cho đăng ký tạm trú tại nơi thường trú của chủ hộ thì việc đồng ý phải được ghi vào phiếu báo thay đổi hộ khẩu, nhân khẩu, ký, ghi rõ họ tên và ngày, 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đăng ký tạm trú nộp hồ sơ đăng ký tạm trú tại Công an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Cấp sổ tạm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Sổ tạm trú được cấp cho cá nhân, hộ gia đình đăng ký tạm trú theo quy định tại Điều 30 Luật Cư trú và hướng dẫn tại Thông tư này, có giá trị xác định nơi tạm trú của công dân và không xác định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Học sinh, sinh viên, học viên ở tập trung trong ký túc xá, khu nhà ở của học sinh, sinh viên, học viên, nếu từng người có nhu cầu đăng ký tạm trú và cấp sổ tạm trú riêng, thì được cấp riêng; trường hợp không có nhu cầu cấp riêng sổ tạm trú thì cá nhân, cơ quan, tổ chức có văn bản đề nghị đăng ký tạm trú, kèm theo danh sách và được ghi vào sổ đăng ký tạm trú, Danh sách bao gồm các thông tin cơ bản từng cá nhân: họ và tên, ngày, tháng, năm sinh; nam, nữ; quê quán; dân tộc; tôn giáo; số chứng minh nhân dân; nghề nghiệp, nơi làm việc; nơi thường trú; nơi tạm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sổ tạm trú hư hỏng thì được đổi, bị mất thì được cấp lại. Sổ tạm trú được đổi, cấp lại có số, nội dung như sổ đã được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đổi, cấp lại sổ tạm trú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Phiếu báo thay đổi hộ khẩu, nhân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Sổ tạm trú bị hư hỏng (đối với trường hợp đổi sổ).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2 ngày làm việc, kể từ ngày nhận đủ hồ sơ hợp lệ, Công an xã, phường, thị trấn phải đổi, cấp lại sổ tạm trú cho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Công dân thay đổi nơi tạm trú ngoài phạm vi xã, phường, thị trấn thì được cấp sổ tạm trú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Quá trình đăng ký tạm trú nếu có sai sót của cơ quan đăng ký trong khi ghi sổ tạm trú thì trong thời hạn 3 ngày làm việc, kể từ ngày công dân đề nghị, cơ quan đăng ký tạm trú phải có trách nhiệm điều chỉnh trong sổ tạm trú cho phù hợp với hồ sơ đăng ký tạm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Người tạm trú có trách nhiệm bảo quản, sử dụng sổ tạm trú theo đúng quy định. Phải xuất trình sổ tạm trú khi cán bộ Công an có thẩm quyền kiểm tra. Nghiêm cấm sửa chữa, tẩy xóa, thế chấp, cho mượn, cho thuê hoặc sử dụng sổ tạm trú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Điều chỉnh những thay đổi trong sổ tạm trú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hồ sơ điều chỉnh những thay đổi trong sổ tạm trú thực hiện theo Điều 29 Luật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điều chỉnh những thay đổi trong sổ tạm trú thực hiện theo khoản 2 Điều 12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3 ngày làm việc, kể từ ngày nhận đủ hồ sơ hợp lệ, Công an xã, phường, thị trấn có trách nhiệm điều chỉnh, bổ sung những thay đổi trong sổ tạm trú cho công dân và sổ đăng ký tạm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Xóa tên trong sổ đăng ký tạm trú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đã đăng ký tạm trú nhưng chết, mất tích hoặc không sinh sống, lao động, học tập từ sáu tháng trở lên thì Công an xã, phường, thị trấn nơi người đó tạm trú phải xóa tên của họ trong sổ đăng ký tạm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đăng ký tạm trú mà được đăng ký thường trú thì Công an xã, phường, thị trấn nơi tạm trú phải xóa tên người đó trong sổ đăng ký tạm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Hủy bỏ đăng ký tạm trú trái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đăng ký tạm trú không đúng thẩm quyền, không đúng đối tượng, không đúng điều kiện quy định tại Điều 30 của Luật Cư trú và hướng dẫn tại Thông tư này, thì Trưởng Công an huyện, quận, thị xã, thành phố thuộc tỉnh hủy bỏ việc đăng ký tạm trú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3 ngày làm việc, kể từ ngày nhận được quyết định hủy bỏ việc đăng ký tạm trú trái pháp luật, Công an xã, phường, thị trấn đã đăng ký tạm trú phải có trách nhiệm xóa tên người đăng ký tạm trú trái pháp luật trong sổ tạm trú, sổ đăng ký tạm trú và thu hồi sổ tạm trú (nếu hủy bỏ đăng ký trái pháp luật tất cả những người có tên trong sổ tạm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BÁO LƯU TRÚ, KHAI BÁO TẠM VẮNG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Lưu trú và thông báo lưu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Lưu trú là việc công dân ở lại trong một thời gian nhất định tại địa điểm thuộc xã, phường, thị trấn ngoài nơi cư trú của mình và không thuộc trường hợp phải đăng ký tạm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Gia đình, nhà ở tập thể, cơ sở chữa bệnh, khách sạn, nhà nghỉ, cơ sở khác khi có người từ đủ 14 tuổi trở lên đến lưu trú có trách nhiệm thông báo việc lưu trú với Công an xã, phường, thị trấn. Người đến lưu trú có trách nhiệm xuất trình với người có trách nhiệm tiếp nhận thông báo lưu trú một trong các loại giấy tờ sau: chứng minh nhân dân; hộ chiếu Việt Nam còn giá trị sử dụng; giấy tờ tùy thân có ảnh do cơ quan có thẩm quyền cấp; giấy tờ do cơ quan cử đi công tác; xác nhận của Ủy ban nhân dân xã, phường, thị trấn nơi cư trú, giấy tờ khác chứng minh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thông báo lưu trú được thực hiện trực tiếp, điện thoại hoặc qua mạng máy tính. Thời gian lưu trú tùy thuộc nhu cầu của công dân. Người tiếp nhận thông báo lưu trú phải ghi vào sổ tiếp nhận lưu trú và không cấp giấy tờ chứng nhận lưu trú cho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Nơi tiếp nhận thông báo lưu trú là trụ sở Công an xã, phường, thị trấn. Căn cứ vào điều kiện thực tế, các địa phương quyết định thêm các nơi khác để tiếp nhận thông báo lưu trú và hàng ngày trước 22h phải thông tin, báo cáo số liệu kịp thời về Công an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Khai báo tạm vắng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thủ tục khai báo tạm vắng thực hi��n theo quy định tại Điều 32 của Luật Cư trú và hướng dẫn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khai báo tạm vắng phải đến trụ sở Công an xã, phường, thị trấn nơi cư trú để làm thủ tục khai báo tạm vắng.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khai báo tạm vắng thuộc khoản 1 Điều 32 Luật Cư trú khi khai báo tạm vắng phải có sự đồng ý bằng văn bản của cá nhân, cơ quan có thẩm quyền giám sát, quản lý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khai báo tạm vắng theo khoản 2 Điều 32 Luật Cư trú thì thời hạn tạm vắng do người đó tự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hạn 01 ngày làm việc, kể từ ngày nhận được đề nghị của công dân, Công an xã, phường, thị trấn nơi công dân cư trú phải cấp phiếu khai báo tạm vắng cho công dân (trường hợp đặc biệt thì được phép kéo dài thời gian giải quyết, nhưng tối đa không quá 02 ngày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TRÁCH NHIỆM VỀ QUẢN LÝ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Trách nhiệm của Công an tỉnh, thành phố trực thuộc trung 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Chịu trách nhiệm trước Bộ Công an và Ủy ban nhân dân tỉnh, thành phố trực thuộc Trung ương về việc chỉ đạo, hướng dẫn, kiểm tra và tổ chức thực hiện các quy định về quản lý cư trú tại địa phương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Tham mưu giúp Ủy ban nhân dân tỉnh, thành phố trực thuộc Trung ương chỉ đạo Ủy ban nhân dân xã chứng thực các loại giấy tờ xác nhận chỗ ở hợp pháp cho công dân theo quy định tại Điều 5 Nghị định số 107/2007/NĐ-CP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trì phối hợp với các cơ quan thông tin tuyên truyền và các ban ngành ở địa phương tổ chức tuyên truyền pháp luật về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Báo cáo Bộ Công an, Ủy ban nhân dân tỉnh, thành phố trực thuộc Trung ương về tình hình, biện pháp giải quyết những vấn đề vướng mắc nảy sinh trong quá trình quản lý cư trú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Kiểm tra, thanh tra, giải quyết khiếu nại, tố cáo và xử lý vi phạm pháp luật về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Tập hợp, báo cáo tình hình, số liệu cư trú về Bộ Công an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Chỉ đạo, kiểm tra, hướng dẫn Công an quận, huyện, thị xã, thành phố thuộc tỉnh (sau đây viết gọn là Công an cấp huyện) về đăng ký, quản lý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Thực hiện các việc khác về quản lý cư trú theo quy định của Bộ trưởng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Trách nhiệm của Công an quận, huyện, thị xã, thành phố thuộc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các trách nhiệm được quy định tại Luật Cư trú và các văn bản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Chịu trách nhiệm trước Công an tỉnh, thành phố trực thuộc trung ương và Ủy ban nhân dân quận, huyện, thị xã, thành phố thuộc tỉnh (sau đây viết gọn là Ủy ban nhân dân cấp huyện) về việc chỉ đạo, hướng dẫn, kiểm tra và tổ chức thực hiện các quy định về quản lý cư trú tại địa phương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trì, phối hợp với các cơ quan thông tin, tuyên truyền và các ban, ngành, ở địa phương tổ chức tuyên truyền pháp luật về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Báo cáo Công an tỉnh, thành phố trực thuộc trung ương, Ủy ban nhân dân cấp huyện về tình hình biện pháp giải quyết những vấn đề vướng mắc nảy sinh trong quá trình quản lý cư trú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Kiểm tra, thanh tra, giải quyết khiếu nại, tố cáo và xử lý vi phạm pháp luật về cư trú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Tập hợp, báo cáo tình hình, số liệu cư trú về Công an tỉnh, thành phố trực thuộc Trung ương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Quản lý lưu trữ hồ sơ đăng ký và quản lý thường trú theo quy định của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Thực hiện các việc khác về quản lý cư trú theo quy định của công an cấp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Trách nhiệm của Công an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các trách nhiệm được quy định tại Luật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việc đăng ký, quản lý cư trú trên địa bàn phụ trách theo quy định của Luật Cư trú và quy định của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Kiểm tra, giải quyết khiếu nại, tố cáo và xử lý vi phạm pháp luật về cư trú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Tập hợp, báo cáo tình hình, số liệu cư trú về Công an cấp huyện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tuyên truyền pháp luật về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Quản lý, lưu trữ hồ sơ đăng ký và quản lý tạm trú theo quy định của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Thực hiện các việc khác về quản lý cư trú theo quy định của Công an cấp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Kiểm tra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Hình thức kiểm tra cư trú được tiến hành định kỳ, đột xuất, hoặc do yêu cầu phòng, chống tội phạm, giữ gìn an ninh,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tượng kiểm tra cư trú là công dân, hộ gia đình, cơ quan đăng ký, quản lý cư trú các cấp; cơ quan, tổ chức có liên quan đến quản lý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Nội dung kiểm tra cư trú bao gồm việc triển khai và tổ chức thực hiện các nội dung đăng ký, quản lý cư trú; quyền và trách nhiệm của công dân, hộ gia đình, cơ quan, tổ chức; các nội dung khác theo pháp luật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Cán bộ, chiến sỹ Công an nhân dân được giao quản lý cư trú tại địa bàn có quyền kiểm tra trực tiếp việc chấp hành pháp luật về cư trú đối với công dân, hộ gia đình, cơ quan, tổ chức thuộc địa bàn quản lý. Khi kiểm tra được quyền huy động lực lượng quần chúng làm công tác bảo vệ an ninh, trật tự ở cơ sở, bảo vệ cơ quan, doanh nghiệp, tổ chức cùng tham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Việc kiểm tra cư trú của Công an cấp trên tại địa bàn dân cư phải có cán bộ, chiến sĩ Công an được giao quản lý cư trú tại địa bàn chứng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có hiệu lực thi hành kể từ ngày 20 tháng 01 năm 2011; thay thế Thông tư số 06/2007/TT-BCA-C11 ngày 01/7/2007 của Bộ Công an hướng dẫn thực hiện một số điều của Luật Cư trú và Nghị định số 107/2007/NĐ-CP ngày 25/6/2007 quy định chi tiết và hướng dẫn thi hành một số điều của Luật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cơ quan, tổ chức trong phạm vi chức năng, nhiệm vụ, quyền hạn của mình chỉ đạo triển khai thực hiện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Ủy ban nhân dân các tỉnh, thành phố trực thuộc trung ương trong phạm vi chức năng, nhiệm vụ, quyền hạn của mình chỉ đạo triển khai thực hiện Thông tư này tại địa phương; chỉ đạo Ủy ban nhân dân cấp xã xác nhận về chỗ ở hợp pháp theo quy định tại Điều 5 Nghị định số 107/2007/NĐ-CP và hướng dẫn tại Thông tư này để tạo thuận lợi cho công dân đăng ký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Tổng cục trưởng Tổng cục Cảnh sát Quản lý hành chính về trật tự, an toàn xã hội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Giúp Bộ trưởng Bộ Công an chỉ đạo, hướng dẫn, kiểm tra, đôn đốc Công an các đơn vị, địa phương thực hiện các quy định về đăng ký và quản lý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kế hoạch tuyên truyền và tổ chức triển khai, thực hiện Luật Cư trú, các Nghị định hướng dẫn thi hành và Thông tư này tới các cấp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Hướng dẫn sử dụng biểu mẫu, giấy tờ, sổ sách về đăng ký, quản lý cư trú theo quy định của Bộ Công an thống nhất trong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 chức sơ kết, tổng kết, rút kinh nghiệm công tác đăng ký, quản lý cư trú trên toàn quốc; ứng dụng công nghệ tiên tiến vào công tác đăng ký, quản lý cư trú và xây dựng cơ sở dữ liệu về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Báo cáo tình hình, đề xuất lên Bộ trưởng biện pháp giải quyết những vướng mắc, những vi phạm trong tổ chức thực hiện và những vấn đề mới phát sinh trong quá trình thực hiện công tác đăng ký, quản lý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Tổng hợp số liệu, tình hình về cư trú trên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Đình chỉ, bãi bỏ theo thẩm quyền hoặc kiến nghị cấp có thẩm quyền đình chỉ, bãi bỏ những quy định của công an địa phương, cơ quan, tổ chức, Ủy ban nhân dân các cấp trái với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Cục trưởng Cục Cảnh sát quản lý hành chính về trật tự xã hội có trách nhiệm giúp Tổng cục trưởng Tổng cục Cảnh sát Quản lý hành chính về trật tự, an toàn xã hội thực hiện các trách nhiệm đã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Tổng cục trưởng các Tổng cục, Thủ trưởng các đơn vị trực thuộc Bộ trong phạm vi chức năng, nhiệm vụ của mình có trách nhiệm tổ chức triển khai và thực hiện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Giám đốc Công an tỉnh, thành phố trực thuộc trung ương có trách nhiệm tổ chức thực hiện Thông tư này; củng cố trụ sở tiếp dân, công khai hóa các quy định về đăng ký, quản lý cư trú; rà soát, sắp xếp cán bộ làm công tác đăng ký, quản lý cư trú; hướng dẫn, kiểm tra các lực lượng nghiệp vụ và Công an các cấp triển khai, tổ chức thực hiện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Thông tư này, nếu có khó khăn, vướng mắc, Công an các đơn vị, địa phương phản ánh kịp thời về Bộ Công an (qua Tổng cục Cảnh sát Quản lý hành chính về trật tự, an toàn xã hội, Vụ Pháp chế) để có hướng dẫn kịp thời.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Thủ tướng Chính phủ;</w:t>
            </w:r>
            <w:r>
              <w:rPr/>
              <w:br/>
            </w:r>
            <w:r>
              <w:t xml:space="preserve">- Các Phó Thủ tướng Chính phủ;</w:t>
            </w:r>
            <w:r>
              <w:rPr/>
              <w:br/>
            </w:r>
            <w:r>
              <w:t xml:space="preserve">- Văn phòng Trung ương;</w:t>
            </w:r>
            <w:r>
              <w:rPr/>
              <w:br/>
            </w:r>
            <w:r>
              <w:t xml:space="preserve">- Văn phòng Chủ tịch nước;</w:t>
            </w:r>
            <w:r>
              <w:rPr/>
              <w:br/>
            </w:r>
            <w:r>
              <w:t xml:space="preserve">- Văn phòng Quốc hội;</w:t>
            </w:r>
            <w:r>
              <w:rPr/>
              <w:br/>
            </w:r>
            <w:r>
              <w:t xml:space="preserve">- Văn phòng Chính phủ;</w:t>
            </w:r>
            <w:r>
              <w:rPr/>
              <w:br/>
            </w:r>
            <w:r>
              <w:t xml:space="preserve">- Tòa án nhân dân tối cao;</w:t>
            </w:r>
            <w:r>
              <w:rPr/>
              <w:br/>
            </w:r>
            <w:r>
              <w:t xml:space="preserve">- Viện Kiểm sát nhân dân tối cao;</w:t>
            </w:r>
            <w:r>
              <w:rPr/>
              <w:br/>
            </w:r>
            <w:r>
              <w:t xml:space="preserve">- Các Bộ, cơ quan ngang Bộ, cơ quan thuộc Chính phủ;</w:t>
            </w:r>
            <w:r>
              <w:rPr/>
              <w:br/>
            </w:r>
            <w:r>
              <w:t xml:space="preserve">- UBND các tỉnh, TP trực thuộc TW;</w:t>
            </w:r>
            <w:r>
              <w:rPr/>
              <w:br/>
            </w:r>
            <w:r>
              <w:t xml:space="preserve">- Công an các tỉnh, TP trực thuộc TW;</w:t>
            </w:r>
            <w:r>
              <w:rPr/>
              <w:br/>
            </w:r>
            <w:r>
              <w:t xml:space="preserve">- Cục kiểm tra văn bản (Bộ Tư pháp);</w:t>
            </w:r>
            <w:r>
              <w:rPr/>
              <w:br/>
            </w:r>
            <w:r>
              <w:t xml:space="preserve">- Công báo;</w:t>
            </w:r>
            <w:r>
              <w:rPr/>
              <w:br/>
            </w:r>
            <w:r>
              <w:t xml:space="preserve">- Website Chính phủ, Website Bộ Công an;</w:t>
            </w:r>
            <w:r>
              <w:rPr/>
              <w:br/>
            </w:r>
            <w:r>
              <w:t xml:space="preserve">- Lưu: VT, V11, V19, C61.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TRƯỞNG</w:t>
            </w:r>
            <w:r>
              <w:rPr>
                <w:b/>
              </w:rPr>
              <w:br/>
            </w:r>
            <w:r>
              <w:rPr>
                <w:b/>
              </w:rPr>
              <w:t xml:space="preserve">ĐẠI TƯỚNG</w:t>
            </w:r>
            <w:r>
              <w:rPr>
                <w:b/>
              </w:rPr>
              <w:br/>
            </w:r>
            <w:r>
              <w:rPr>
                <w:b/>
              </w:rPr>
              <w:br/>
            </w:r>
            <w:r>
              <w:rPr>
                <w:b/>
              </w:rPr>
              <w:br/>
            </w:r>
            <w:r>
              <w:rPr>
                <w:b/>
              </w:rPr>
              <w:br/>
            </w:r>
            <w:r>
              <w:rPr>
                <w:b/>
              </w:rPr>
              <w:br/>
            </w:r>
            <w:r>
              <w:rPr>
                <w:b/>
              </w:rPr>
              <w:t xml:space="preserve">Lê Hồng Anh</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TƯ VẤN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4" w:history="1">
        <w:r>
          <w:rPr>
            <w:rStyle w:val="Hyperlink"/>
          </w:rPr>
          <w:t xml:space="preserve">1.</w:t>
        </w:r>
        <w:r>
          <w:rPr>
            <w:rStyle w:val="Hyperlink"/>
          </w:rPr>
          <w:t xml:space="preserve">Tư vấn pháp luật lĩnh vực dân sự;</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5" w:history="1">
        <w:r>
          <w:rPr>
            <w:rStyle w:val="Hyperlink"/>
          </w:rPr>
          <w:t xml:space="preserve">2. Tư vấn luật hành chính Việt Nam;</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6" w:history="1">
        <w:r>
          <w:rPr>
            <w:rStyle w:val="Hyperlink"/>
          </w:rPr>
          <w:t xml:space="preserve">3. Luật sư riêng cho doanh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7" w:history="1">
        <w:r>
          <w:rPr>
            <w:rStyle w:val="Hyperlink"/>
          </w:rPr>
          <w:t xml:space="preserve">4. Luật sư tranh tụng tại tòa án và đại diện ngoài tố tụng;</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8" w:history="1">
        <w:r>
          <w:rPr>
            <w:rStyle w:val="Hyperlink"/>
          </w:rPr>
          <w:t xml:space="preserve">5.Dịch vụ luật sư tư vấn giải quyết tranh chấp tại tòa án;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9" w:history="1">
        <w:r>
          <w:rPr>
            <w:rStyle w:val="Hyperlink"/>
          </w:rPr>
          <w:t xml:space="preserve">6. Luật sư tư vấn giải quyết tranh chấp hôn nhân gia đình;</w:t>
        </w:r>
      </w:hyperlink>
    </w:p>
    <w:sectPr>
      <w:headerReference w:type="default" r:id="rId20"/>
      <w:footerReference w:type="default" r:id="rId2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dich-vu-luat-su-tu-van-phap-luat-hinh-su-truc-tuyen-qua-tong-dai-dien-thoai-.aspx" TargetMode="External" /><Relationship Id="rId11" Type="http://schemas.openxmlformats.org/officeDocument/2006/relationships/hyperlink" Target="/dich-vu-luat-su-tu-van-phap-luat-lao-dong-truc-tuyen-qua-tong-dai-dien-thoai-.aspx" TargetMode="External" /><Relationship Id="rId12" Type="http://schemas.openxmlformats.org/officeDocument/2006/relationships/hyperlink" Target="tel:1900.6162" TargetMode="External" /><Relationship Id="rId13" Type="http://schemas.openxmlformats.org/officeDocument/2006/relationships/hyperlink" Target="/nghi-dinh-so-107-2007-nd-cp-huong-dan-luat-cu-tru.aspx" TargetMode="External" /><Relationship Id="rId14" Type="http://schemas.openxmlformats.org/officeDocument/2006/relationships/hyperlink" Target="/tu-van-phap-luat-linh-vuc-dan-su.aspx" TargetMode="External" /><Relationship Id="rId15" Type="http://schemas.openxmlformats.org/officeDocument/2006/relationships/hyperlink" Target="/tu-van-luat-hanh-chinh-viet-nam.aspx" TargetMode="External" /><Relationship Id="rId16" Type="http://schemas.openxmlformats.org/officeDocument/2006/relationships/hyperlink" Target="/dich-vu-luat-su-rieng-cho-to-chuc--doanh-nghiep-.aspx" TargetMode="External" /><Relationship Id="rId17" Type="http://schemas.openxmlformats.org/officeDocument/2006/relationships/hyperlink" Target="/dich-vu-luat-su-bao-chua--tranh-tung-tai-toa-an.aspx" TargetMode="External" /><Relationship Id="rId18" Type="http://schemas.openxmlformats.org/officeDocument/2006/relationships/hyperlink" Target="/dich-vu-luat-su-tu-van-giai-quyet-tranh-chap-tai-toa-an.aspx" TargetMode="External" /><Relationship Id="rId19" Type="http://schemas.openxmlformats.org/officeDocument/2006/relationships/hyperlink" Target="/luat-su-tu-van-phap-luat-hon-nhan-gia-dinh-truc-tuyen-qua-tong-dai-dien-thoai-.aspx" TargetMode="External" /><Relationship Id="rId2" Type="http://schemas.openxmlformats.org/officeDocument/2006/relationships/customXml" Target="../customXml/item2.xml" /><Relationship Id="rId20" Type="http://schemas.openxmlformats.org/officeDocument/2006/relationships/header" Target="header1.xml" /><Relationship Id="rId21" Type="http://schemas.openxmlformats.org/officeDocument/2006/relationships/footer" Target="footer1.xml" /><Relationship Id="rId22" Type="http://schemas.openxmlformats.org/officeDocument/2006/relationships/theme" Target="theme/theme1.xml" /><Relationship Id="rId23" Type="http://schemas.openxmlformats.org/officeDocument/2006/relationships/styles" Target="styles.xml" /><Relationship Id="rId24" Type="http://schemas.openxmlformats.org/officeDocument/2006/relationships/webSettings" Target="webSettings.xml" /><Relationship Id="rId25" Type="http://schemas.openxmlformats.org/officeDocument/2006/relationships/numbering" Target="numbering.xml" /><Relationship Id="rId26"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52-2010-tt-bca-cua-bo-cong-an-quy-dinh-ve-cu-tru.aspx" TargetMode="External" /><Relationship Id="rId6" Type="http://schemas.openxmlformats.org/officeDocument/2006/relationships/hyperlink" Target="/huong-dan-cach-dong-dau-giap-lai-va-cach-dong-dau-treo-theo-quy-dinh-moi-nhat.aspx" TargetMode="External" /><Relationship Id="rId7" Type="http://schemas.openxmlformats.org/officeDocument/2006/relationships/hyperlink" Target="/luat-su-tu-van-phap-luat-so-huu-tri-tue-truc-tuyen-qua-tong-dai-dien-thoai-.aspx" TargetMode="External" /><Relationship Id="rId8" Type="http://schemas.openxmlformats.org/officeDocument/2006/relationships/hyperlink" Target="/luat-su-tu-van-phap-luat-doanh-nghiep-truc-tuyen-qua-dien-thoai-.aspx" TargetMode="External" /><Relationship Id="rId9" Type="http://schemas.openxmlformats.org/officeDocument/2006/relationships/hyperlink" Target="/luat-su-tu-van-phap-luat-dat-dai-truc-tuyen-qua-tong-dai-dien-thoai-.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2022-06-22T14:17:15Z</dcterms:created>
  <dcterms:modified xsi:type="dcterms:W3CDTF">2022-06-22T14:17:15Z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2022-06-22T14:17:15Z</dcterms:created>
  <dcterms:modified xsi:type="dcterms:W3CDTF">2022-06-22T14:17:15Z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2022-06-22T14:17:15Z</dcterms:created>
  <dcterms:modified xsi:type="dcterms:W3CDTF">2022-06-22T14:17:15Z</dcterms:modified>
</cp:coreProperties>
</file>