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số 60/2012/TT-BTC hướng dẫn thực hiện nghĩa vụ thuế đối với tổ chức, cá nhân nước ngoài kinh doanh tại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Mở rộng đối tượng chịu thuế nhà thầu </w:t>
      </w:r>
      <w:r>
        <w:t xml:space="preserve">- Ngày 12/04/2012, Bộ Tài chính đã ban hành Thông tư số 60/2012/TT-BTC hướng dẫn thực hiện nghĩa vụ thuế áp dụng đối với tổ chức, cá nhân nước ngoài kinh doanh tại Việt Nam hoặc có thu nhập tại Việt Nam (hay còn gọi là thuế nhà thầu).</w:t>
      </w:r>
      <w:r>
        <w:rPr/>
        <w:br/>
      </w:r>
      <w:r>
        <w:rPr/>
        <w:br/>
      </w:r>
      <w:r>
        <w:t xml:space="preserve">Theo đó, tổ chức, cá nhân người nước ngoài cung cấp hàng hóa tại Việt Nam theo hình thức xuất nhập khẩu tại chỗ và có phát sinh thu nhập tại Việt Nam trên cơ sở hợp đồng với các doanh nghiệp Việt Nam hoặc cung cấp hàng hóa điều kiện giao hàng DDP, DAT, DAP (Incoterms) phải nộp thuế nhà thầu từ ngày 27/05/2012.</w:t>
      </w:r>
      <w:r>
        <w:rPr/>
        <w:br/>
      </w:r>
      <w:r>
        <w:rPr/>
        <w:br/>
      </w:r>
      <w:r>
        <w:t xml:space="preserve">Ngoài ra, Thông tư cũng quy định cụ thể căn cứ và phương pháp tính thuế đối với các đối tượng chịu thuế giá trị gia tăng (GTGT) và thu nhập chịu thuế thu nhập doanh nghiệp (TNDN); nộp thuế GTGT theo phương pháp khấu trừ, nộp thuế theo phương pháp tính trực tiếp trên GTGT, nộp thuế TNDN theo tỷ lệ tính trên doanh thu...</w:t>
      </w:r>
      <w:r>
        <w:rPr/>
        <w:br/>
      </w:r>
      <w:r>
        <w:rPr/>
        <w:br/>
      </w:r>
      <w:r>
        <w:t xml:space="preserve">Đồng thời bổ sung tỷ lệ % GTGT và thuế TNDN tính trên doanh thu tính thuế đối với một số ngành kinh doanh. Cụ thể, tỷ lệ % thuế TNDN tính trên doanh thu tính thuế đối với dịch vụ quản lý nhà hàng, khách sạn, casino là 10%; hoạt động lắp đặt bất kể có hay không có bao thầu nguyên vật liệu là 2%; dịch vụ tài chính phái sinh là 2%... Trong đó, tỷ lệ % thuế TNDN tính trên doanh thu tính thuế đối với hợp đồng cung cấp dịch vụ quản lý nhà hàng, khách sạn, casino 10% được chính thức áp dụng kể từ ngày 01/03/2012.</w:t>
      </w:r>
      <w:r>
        <w:rPr/>
        <w:br/>
      </w:r>
      <w:r>
        <w:rPr/>
        <w:br/>
      </w:r>
      <w:r>
        <w:t xml:space="preserve">Riêng đối với các hợp đồng nhà thầu, hợp đồng phụ đang áp dụng tỷ lệ % thuế TNDN tính trên doanh thu tính thuế theo quy định trước đây cao hơn tỷ lệ tại Thông tư này thì áp dụng tỷ lệ tại Thông tư này kể từ ngày 01/03/2012.</w:t>
      </w:r>
      <w:r>
        <w:rPr/>
        <w:br/>
      </w:r>
      <w:r>
        <w:rPr/>
        <w:br/>
      </w:r>
      <w:r>
        <w:t xml:space="preserve">Thông tư này thay thế các Thông tư số 134/2008/TT-BTC ngày 31/12/2008, số 197/2009/TT-BTC ngày 09/10/2009, số 64/2010/TT-BTC ngày 22/04/2010 và có hiệu lực thi hành kể từ ngày 27/05/2012.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775" o:spid="_x0000_i3776"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9" w:history="1">
              <w:r>
                <w:rPr>
                  <w:rStyle w:val="Hyperlink"/>
                </w:rPr>
                <w:t xml:space="preserve">60/2012/TT-BTC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4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NGHĨA VỤ THUẾ ÁP DỤNG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 NHÂN NƯỚC NGOÀI KINH DOANH TẠI VIỆT NAM HOẶC CÓ THU NHẬP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giá trị gia tăng số 13/2008/QH12 ngày 03 tháng 6 năm 2008; Nghị định số 123/2008/NĐ-CP ngày 08 tháng 12 năm 2008 của Chính phủ quy định chi tiết và hướng dẫn một số điều của Luật Thuế giá trị gia tăng; Nghị định số 121/2011/NĐ-CP ngày 27 tháng 12 năm 2011 của Chính phủ sửa đổi, bổ sung một số điều của Nghị định số 123/2008/NĐ-CP ngày 08 tháng 12 năm 2008 của Chính phủ quy định chi tiết và hướng dẫn thi hành một số điều của Luật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thu nhập doanh nghiệp số 14/2008/QH12 ngày 03 tháng 6 năm 2008; Nghị định số 124/2008/NĐ-CP ngày 11 tháng 12 năm 2008 của Chính phủ quy định chi tiết và hướng dẫn thi hành một số điều của Luật Thuế thu nhập doanh nghiệp; Nghị định số 122/2011/NĐ-CP ngày 27 tháng 12 năm 2011 của Chính phủ sửa đổi, bổ sung Nghị định số 124/2008/NĐ-CP ngày 11 tháng 12 năm 2008 của Chính phủ quy định chi tiết và hướng dẫn thi hành một số điều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số </w:t>
      </w:r>
      <w:hyperlink r:id="rId10" w:history="1">
        <w:r>
          <w:rPr>
            <w:rStyle w:val="Hyperlink"/>
            <w:i/>
          </w:rPr>
          <w:t xml:space="preserve">78/2006/QH11 </w:t>
        </w:r>
      </w:hyperlink>
      <w:r>
        <w:rPr>
          <w:i/>
        </w:rPr>
        <w:t xml:space="preserve">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118/2008/NĐ-CP </w:t>
        </w:r>
      </w:hyperlink>
      <w:r>
        <w:rPr>
          <w:i/>
        </w:rPr>
        <w:t xml:space="preserve"> ngày 27 tháng 11 năm 2008 của Chính phủ quy định về chức năng, nhiệm vụ, quyền hạn và cơ cấu tổ chức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Tổng cục trưởng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ban hành Thông tư hướng dẫn thực hiện nghĩa vụ thuế áp dụng đối với tổ chức, cá nhân nước ngoài kinh doanh tại Việt Nam hoặc có thu nhập phát sinh tại 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tại Thông tư này áp dụng đối với các đối tượng sau (trừ đối tượng nêu tại Điều 4 Chương 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cung cấp hàng hoá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cung cấp hàng hoá theo điều kiện giao hàng DDP, DAT, DAP (Các điều khoản thương mại quốc tế - Incoterms).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1: doanh nghiệp X ở nước ngoài ký hợp đồng mua vải của doanh nghiệp Việt Nam A, đồng thời chỉ định doanh nghiệp A giao hàng cho doanh nghiệp Việt Nam B (theo hình thức xuất nhập khẩu tại chỗ theo quy định của pháp luật). Doanh nghiệp X có thu nhập phát sinh tại Việt Nam trên cơ sở hợp đồng ký giữa doanh nghiệp X với doanh nghiệp B (doanh nghiệp X bán vải cho doanh nghiệp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doanh nghiệp X là đối tượng áp dụng theo quy định tại Thông tư này và doanh nghiệp B có trách nhiệm khai, khấu trừ và nộp thuế thay cho doanh nghiệp X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2: doanh nghiệp Y ở nước ngoài ký hợp đồng gia công vải với doanh nghiệp Việt Nam C, đồng thời chỉ định doanh nghiệp C giao hàng cho doanh nghiệp Việt Nam D để tiếp tục sản xuất (theo hình thức xuất nhập khẩu tại chỗ theo quy định của pháp luật). Doanh nghiệp Y có thu nhập phát sinh tại Việt Nam trên cơ sở hợp đồng ký giữa doanh nghiệp Y với doanh nghiệp D (doanh nghiệp Y bán hàng cho doanh nghiệp 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doanh nghiệp Y là đối tượng áp dụng theo quy định tại Thông tư này và doanh nghiệp D có trách nhiệm khai, khấu trừ và nộp thuế thay cho doanh nghiệp Y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3: doanh nghiệp Z ở nước ngoài ký hợp đồng gia công hoặc mua vải với doanh nghiệp Việt Nam E (doanh nghiệp Z cung cấp nguyên vật liệu cho doanh nghiệp E để gia công) và chỉ định doanh nghiệp E giao hàng cho doanh nghiệp Việt Nam G để tiếp tục gia công (theo hình thức gia công xuất nhập khẩu tại chỗ theo quy định của pháp luật). Sau khi gia công xong, Doanh nghiệp G xuất trả lại hàng cho Doanh nghiệp Z và Doanh nghiệp Z phải thanh toán tiền gia công cho doanh nghiệp G theo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doanh nghiệp Z không thuộc đối tượng áp dụng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nước ngoài, Nhà thầu phụ nước ngoài đảm bảo các điều kiện quy định tại Điều 8 Mục 2 Chương II hoặc Điều 14 Mục 4 Chương II Thông tư này, kinh doanh tại Việt Nam hoặc có thu nhập tại Việt Nam, bao gồm lãnh thổ đất liền, các hải đảo, nội thủy, lãnh hải và vùng trời phía trên đó, vùng biển ngoài lãnh hải, bao gồm cả đáy biển và lòng đất dưới đáy biển mà Việt Nam thực hiện chủ quyền, quyền chủ quyền và quyền tài phán phù hợp với pháp luật Việt Nam và luật pháp quốc tế. Việc kinh doanh được tiến hành trên cơ sở hợp đồng nhà thầu với với tổ chức, cá nhân Việt Nam hoặc với tổ chức, cá nhân nước ngoài khác đang hoạt động kinh doanh tại Việt Nam trên cơ sở hợp đồng nhà thầu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Nhà thầu nước ngoài, Nhà thầu phụ nước ngoài có cơ sở thường trú tại Việt Nam, hoặc là đối tượng cư trú tại Việt Nam thực hiện theo quy định của Luật Thuế thu nhập doanh nghiệp, Luật Thuế thu nhập cá nhân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Hiệp định tránh đánh thuế hai lần mà nước Cộng hòa Xã hội Chủ nghĩa Việt Nam ký kết có quy định khác về cơ sở thường trú, đối tượng cư trú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thành lập và hoạt động theo pháp luật Việt Nam, tổ chức đăng ký hoạt động theo pháp luật Việt Nam, tổ chức khác và cá nhân sản xuất kinh doanh mua dịch vụ, dịch vụ gắn với hàng hoá, hoặc trả thu nhập phát sinh tại Việt Nam trên cơ sở hợp đồng nhà thầu hoặc hợp đồng nhà thầu phụ (sau đây gọi chung là Bên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kinh doanh được thành lập theo Luật Doanh nghiệp, Luật Doanh nghiệp Nhà nước (nay là Luật Doanh nghiệp), Luật Đầu tư nước ngoài tại Việt Nam (nay là Luật Đầu tư) và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kinh tế của các tổ chức chính trị, tổ chức chính trị - xã hội, tổ chức xã hội, tổ chức xã hội - nghề nghiệp, đơn vị vũ trang, tổ chức sự nghiệp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dầu khí hoạt động theo Luật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nhánh của Công ty nước ngoài được phép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nước ngoài hoặc đại diện của tổ chức nước ngoài được phép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bán vé, đại lý tại Việt Nam của Hãng hàng không nước ngoài có quyền vận chuyển đi, đến Việt Nam, trực tiếp vận chuyển hoặc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kinh doanh dịch vụ vận tải biển của hãng vận tải biển nước ngoài; đại lý tại Việt Nam của Hãng giao nhận kho vận, hãng chuyển phát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chứng khoán, tổ chức phát hành chứng khoán, công ty quản lý quỹ, ngân hàng thương mại nơi quỹ đầu tư chứng khoán hoặc tổ chức nước ngoài mở tài khoản đầu tư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khác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cá nhân sản xuất kinh doanh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theo hướng dẫn tại khoản 2 Điều 2 Chương I Thông tư này có trách nhiệm khấu trừ số thuế GTGT, thuế TNDN hướng dẫn tại Mục 3 Chương II Thông tư này trước khi thanh toán cho Nhà thầu nước ngoài, Nhà thầu phụ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loại thuế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nước ngoài, Nhà thầu phụ nước ngoài là tổ chức kinh doanh thực hiện nghĩa vụ thuế giá trị gia tăng (GTGT), thuế thu nhập doanh nghiệp (TNDN)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thầu nước ngoài, Nhà thầu phụ nước ngoài là cá nhân nước ngoài kinh doanh thực hiện nghĩa vụ thuế GTGT theo hướng dẫn tại Thông tư này, thuế thu nhập cá nhân (TNCN) theo pháp luật về thuế TNCN.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loại thuế, phí và lệ phí khác, Nhà thầu nước ngoài, Nhà thầu phụ nước ngoài thực hiện theo các văn bản pháp luật về thuế, phí và lệ phí khác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Đối tượng không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tại Thông tư này không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nước ngoài kinh doanh tại Việt Nam theo quy định của Luật Đầu tư, Luật Dầu khí,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thực hiện cung cấp hàng hoá cho tổ chức, cá nhân Việt Nam không kèm theo các dịch vụ được thực hiện tại Việt Nam dưới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hàng tại cửa khẩu nước ngoài: người bán chịu mọi trách nhiệm, chi phí, rủi ro liên quan đến việc xuất khẩu hàng và giao hàng tại cửa khẩu nước ngoài; người mua chịu mọi trách nhiệm, chi phí, rủi ro liên quan đến việc nhận hàng, chuyên chở hàng từ cửa khẩu nước ngoài về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hàng tại cửa khẩu Việt Nam: người bán chịu mọi trách nhiệm, chi phí, rủi ro liên quan đến hàng hoá cho đến điểm giao hàng tại cửa khẩu Việt Nam; người mua chịu mọi trách nhiệm, chi phí, rủi ro liên quan đến việc nhận hàng, chuyên chở hàng từ cửa khẩu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nước ngoài có thu nhập từ dịch vụ được cung cấp và tiêu dùng ngoài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H của Hongkong cung cấp dịch vụ thu xếp hàng hoá tại cảng ở Hongkong cho đội tàu vận tải quốc tế của Công ty A ở Việt Nam. Công ty A phải trả cho Công ty H phí dịch vụ thu xếp hàng hoá tại cảng ở Hongkong.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dịch vụ thu xếp hàng hoá tại cảng Hongkong là dịch vụ được cung cấp và tiêu dùng tại Hongkong nên không thuộc đối tượng chịu thuế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nước ngoài cung cấp các dịch vụ chuyên môn, quản lý và phát hành trái phiếu, tư vấn pháp lý, đại lý lưu ký, tổ chức roadshow (một hoạt động thuộc mảng kích hoạt thương hiệu) cho Công ty A ở Việt Nam tại các nước mà Công ty A phát hành chứng chỉ GDR (Global Depositary Receipt - chứng chỉ lưu ký toàn cầu) và trái phiếu quốc tế thì các dịch vụ này do tổ chức nước ngoài thực hiện không thuộc đối tượng áp dụng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nước ngoài thực hiện cung cấp dịch vụ dưới đây cho tổ chức, cá nhân Việt Nam mà các dịch vụ được thực hiện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Sửa chữa phương tiện vận tải (tàu bay, động cơ tàu bay, phụ tùng tàu bay, tàu biển), máy móc, thiết bị (kể cả đường cáp biển, thiết bị truyền dẫn), có bao gồm hoặc không bao gồm vật tư, thiết bị thay thế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Quảng cáo, tiếp thị (trừ quảng cáo, tiếp thị trên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Việt Nam ký hợp đồng với tổ chức ở Singapore để thực hiện dịch vụ quảng cáo sản phẩm tại thị trường Singapore thì dịch vụ quảng cáo này của tổ chức Singapore không thuộc đối tượng áp dụng của Thông tư. Trường hợp tổ chức ở Singapore thực hiện quảng cáo sản phẩm để tiêu thụ tại thị trường Việt Nam trên internet thì thu nhập từ dịch vụ quảng cáo này thuộc đối tượng áp dụng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Xúc tiến đầu tư và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Môi giới: bán hàng hóa, cung cấp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Việt Nam ký hợp đồng thuê doanh nghiệp ở Thái Lan thực hiện dịch vụ môi giới để bán sản phẩm của doanh nghiệp Việt Nam tại thị trường Thái Lan hoặc thị trường thế giới thì dịch vụ môi giới này của doanh nghiệp Thái Lan không thuộc đối tượng áp dụng của Thông tư; trường hợp doanh nghiệp Việt Nam ký hợp đồng thuê doanh nghiệp ở Thái Lan thực hiện dịch vụ môi giới để chuyển nhượng bất động sản của doanh nghiệp Việt Nam tại Việt Nam thì dịch vụ môi giới này thuộc đối tượng áp dụng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Đào tạo (trừ đào tạo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ở Việt Nam ký hợp đồng với Trường Đại học B của Singapore để nhân viên Việt Nam sang Singapore học tại Trường Đại học B của Singapore thì dịch vụ đào tạo của Trường Đại học B không thuộc đối tượng áp dụng của Thông tư; trường hợp Công ty A ở Việt Nam ký hợp đồng với Trường Đại học B của Singapore để trường Đại học B dạy học cho nhân viên Việt Nam tại Việt Nam theo hình thức học trực tuyến thì dịch vụ đào tạo trực tuyến của trường Đại học B thuộc đối tượng áp dụng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Chia cước (cước thanh toán) dịch vụ bưu chính, viễn thông quốc tế giữa Việt Nam với nước ngoài mà các dịch vụ này được thực hiện ở ngoài Việt Nam; Dịch vụ thuê đường truyền dẫn và băng tần vệ tinh của nước ngoài theo quy định của Luật Bưu chính, Luật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khái niệm sử dụng trong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nhà thầu" là hợp đồng, thoả thuận hoặc cam kết giữa Nhà thầu nước ngoài và Bên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nhà thầu phụ" là hợp đồng, thoả thuận hoặc cam kết giữa Nhà thầu phụ và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phụ gồm Nhà thầu phụ nước ngoài và Nhà thầu phụ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Lãnh thổ Việt Nam bao gồm lãnh thổ đất liền, các hải đảo, nội thủy, lãnh hải và vùng trời phía trên đó, vùng biển ngoài lãnh hải, bao gồm cả đáy biển và lòng đất dưới đáy biển mà Việt Nam thực hiện chủ quyền, quyền chủ quyền và quyền tài phán phù hợp với pháp luật Việt Nam và luật pháp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VÀ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ĐỐI TƯỢNG CHỊU THUẾ GTGT VÀ THU NHẬP 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Đối tượng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hoặc dịch vụ gắn với hàng hoá thuộc đối tượng chịu thuế GTGT do Nhà thầu nước ngoài, Nhà thầu phụ nước ngoài cung cấp trên cơ sở hợp đồng nhà thầu, hợp đồng nhà thầu phụ sử dụng cho sản xuất, kinh doanh và tiêu dùng tại Việt Nam (trừ hàng hoá, dịch vụ quy định tại Điều 4 Chương I Thông tư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hoặc dịch vụ gắn với hàng hoá thuộc đối tượng chịu thuế GTGT do Nhà thầu nước ngoài, Nhà thầu phụ nước ngoài cung cấp tại Việt Nam và tiêu dùng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hoặc dịch vụ gắn với hàng hoá thuộc đối tượng chịu thuế GTGT do Nhà thầu nước ngoài, Nhà thầu phụ nước ngoài cung cấp ngoài Việt Nam và tiêu dùng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hoá được cung cấp theo hợp đồng dưới hình thức: điểm giao nhận hàng hoá nằm trong lãnh thổ Việt Nam; hoặc việc cung cấp hàng hóa có kèm theo các dịch vụ tiến hành tại Việt Nam như lắp đặt, chạy thử, bảo hành, bảo dưỡng, thay thế, các dịch vụ khác đi kèm với việc cung cấp hàng hoá, kể cả trường hợp việc cung cấp các dịch vụ nêu trên có hoặc không nằm trong giá trị của hợp đồng cung cấp hàng hóa thì giá trị hàng hoá chỉ phải chịu thuế GTGT khâu nhập khẩu theo quy định, phần giá trị dịch vụ thuộc đối tượng chịu thuế GTGT theo hướng dẫn tại Thông tư này. Trường hợp hợp đồng không tách riêng được giá trị hàng hoá và giá trị dịch vụ đi kèm (bao gồm cả trường hợp dịch vụ kèm theo miễn phí) thì thuế GTGT được tính chung cho cả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A ở Việt Nam ký hợp đồng mua dây chuyền máy móc thiết bị cho Dự án Nhà máy xi măng với Doanh nghiệp B ở nước ngoài. Tổng giá trị Hợp đồng là 100 triệu USD, bao gồm giá trị máy móc thiết bị là 80 triệu USD (trong đó có thiết bị thuộc diện chịu thuế GTGT với thuế suất 10%), giá trị dịch vụ hướng dẫn lắp đặt, giám sát lắp đặt, bảo hành, bảo dưỡng là 20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nhập khẩu dây chuyền máy móc thiết bị, Doanh nghiệp A là người nhập khẩu thực hiện nộp thuế GTGT khâu nhập khẩu đối với giá trị thiết bị nhập khẩu thuộc diện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nghĩa vụ thuế GTGT của Công ty B đối với giá trị hợp đồng ký với doanh nghiệp 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GTGT được tính trên giá trị dịch vụ (20 triệu USD), không tính trên giá trị dây chuyền máy móc thiết bị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Hợp đồng không tách riêng được giá trị dây chuyền máy móc thiết bị và giá trị dịch vụ thì thuế GTGT được tính trên toàn bộ giá trị hợp đồng (100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Thu nhập 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của Nhà thầu nước ngoài, Nhà thầu phụ nước ngoài phát sinh từ hoạt động cung cấp dịch vụ, dịch vụ gắn với hàng hoá tại Việt Nam trên cơ sở hợp đồng nhà thầu, hợp đồng nhà thầu phụ (trừ hàng hoá, dịch vụ quy định tại Điều 4 Chương 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hoá được cung cấp dưới hình thức: điểm giao nhận hàng hoá nằm trong lãnh thổ Việt Nam; hoặc việc cung cấp hàng hóa có kèm theo các dịch vụ tiến hành tại Việt Nam như lắp đặt, chạy thử, bảo hành, bảo dưỡng, thay thế, các dịch vụ khác đi kèm với việc cung cấp hàng hoá (bao gồm cả trường hợp dịch vụ kèm theo miễn phí), kể cả trường hợp việc cung cấp các dịch vụ nêu trên có hoặc không nằm trong giá trị của hợp đồng cung cấp hàng hóa thì thu nhập chịu thuế TNDN của Nhà thầu nước ngoài, Nhà thầu phụ nước ngoài là toàn bộ giá trị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ở Việt Nam ký hợp đồng mua dây chuyền máy móc thiết bị cho Dự án Nhà máy xi măng với Công ty B ở nước ngoài. Tổng giá trị Hợp đồng là 100 triệu USD (không bao gồm thuế GTGT), bao gồm giá trị máy móc thiết bị là 80 triệu USD, giá trị dịch vụ hướng dẫn lắp đặt, giám sát lắp đặt, bảo hành, bảo dưỡng là 20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thuế TNDN của Công ty B đối với Giá trị hợp đồng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TNDN được tính riêng đối với giá trị dây chuyền máy móc thiết bị nhập khẩu (80 triệu USD) và tính riêng đối với giá trị dịch vụ (20 triệu USD) theo từng tỷ lệ thuế TNDN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Hợp đồng không tách riêng được giá trị dây chuyền máy móc thiết bị và giá trị dịch vụ thì tính thuế TNDN trên tổng giá trị hợp đồng (100 triệu USD) với tỷ lệ thuế TNDN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cung cấp hàng hoá, dịch vụ quy định tại Điều 4 Chương I Thông tư này), không phụ thuộc vào địa điểm tiến hành hoạt động kinh doanh của Nhà thầu nước ngoài, Nhà thầu phụ nước ngoài. Thu nhập chịu thuế của Nhà thầu nước ngoài, Nhà thầu phụ nước ngoài trong một số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quyền sở hữu,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tiền bản quyền là khoản thu nhập dưới bất kỳ hình thức nào được trả cho quyền sử dụng, chuyển quyền sở hữu trí tuệ và chuyển giao công nghệ (bao gồm: các khoản tiền trả cho quyền sử dụng, chuyển giao quyền tác giả và quyền chủ sở hữu tác phẩm; chuyển giao quyền sở hữu công nghiệp;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tác giả, quyền chủ sở hữu tác phẩm”, “Quyền sở hữu công nghiệp”, "Chuyển giao công nghệ" quy định tại Bộ luật Dân sự nước Cộng hoà Xã hội Chủ nghĩa Việt Nam, Luật chuyển giao công nghệ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nhượng,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Lãi tiền vay: là thu nhập của Bên cho vay từ các khoản cho vay dưới bất kỳ dạng nào mà khoản vay đó có hay không được đảm bảo bằng thế chấp, người cho vay đó có hay không được hưởng lợi tức của người đi vay; thu nhập từ lãi tiền gửi (trừ lãi tiền gửi của các cá nhân người nước ngoài và lãi tiền gửi phát sinh từ tài khoản tiền gửi để duy trì hoạt động tại Việt Nam của cơ quan đại diện ngoại giao, cơ quan đại diện của tổ chức quốc tế, tổ chức phi chính phủ tại Việt Nam), kể cả các khoản thưởng đi kèm lãi tiền gửi (nếu có); thu nhập từ lãi trả chậm theo quy định của các hợp đồng; thu nhập từ lãi trái phiếu, chiết khấu giá trái phiếu (trừ trái phiếu thuộc diện miễn thuế); thu nhập từ lãi chứng chỉ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Lãi tiền vay bao gồm cả các khoản phí mà Bên Việt Nam phải trả theo quy định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phạt, tiền bồi thường thu được từ bên đối tác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thu nhập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NỘP THUẾ GTGT THEO PHƯƠNG PHÁP KHẤU TRỪ, NỘP THUẾ TNDN TRÊN CƠ SỞ KÊ KHAI DOANH THU, CHI PHÍ ĐỂ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gọi tắt là phương pháp khấu trừ,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Đối tượng và điều kiện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Nhà thầu phụ nước ngoài nộp thuế theo hướng dẫn tại Mục 2 Chương II Thông tư này nếu đáp ứng đủ các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Có cơ sở thường trú tại Việt Nam, hoặc là đối tượng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Thời hạn kinh doanh tại Việt Nam theo hợp đồng nhà thầu, hợp đồng nhà thầu phụ từ 183 ngày trở lên kể từ ngày hợp đồng nhà thầu, hợp đồng nhà thầu phụ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Áp dụng chế độ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của Luật Thuế GTGT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của Luật Thuế TNDN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NỘP THUẾ THEO PHƯƠNG PHÁP TÍNH TRỰC TIẾP TRÊN GTGT, NỘP THUẾ TNDN THEO TỶ LỆ TÍNH TRÊN DOANH THU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gọi tắt là phương pháp ấn định tỷ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Đối tượng và điều kiện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Việt Nam nộp thay thuế cho Nhà thầu nước ngoài, Nhà thầu phụ nước ngoài trong trường hợp Nhà thầu nước ngoài, Nhà thầu phụ nước ngoài nộp thuế theo hướng dẫn tại Điều 12, Điều 13 Mục 3 Chương II Thông tư này nếu Nhà thầu nước ngoài, Nhà thầu phụ nước ngoài không đáp ứng được một trong các điều kiện nêu tại Điều 8 Mục 2 Chương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là giá trị gia tăng của dịch vụ, dịch vụ gắn với hàng hóa chịu thuế GTGT và thuế suất thuế GTGT.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GTGT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GTGT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gia tăng của dịch vụ, dịch vụ gắn với hàng hóa chịu thuế GTGT được xác định bằng doanh thu tính thuế GTGT nhân tỷ lệ (%) GTGT tính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thu tính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GTGT là toàn bộ doanh thu do cung cấp dịch vụ, dịch vụ gắn với hàng hóa thuộc đối tượng chịu thuế GTGT mà Nhà thầu nước ngoài, Nhà thầu phụ nước ngoài nhận được, chưa trừ các khoản thuế phải nộp, kể cả các khoản chi phí do Bên Việt Nam trả thay Nhà thầu nước ngoài, Nhà thầu phụ nước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doanh thu tính thuế GTGT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theo thoả thuận tại hợp đồng nhà thầu, hợp đồng nhà thầu phụ, doanh thu Nhà thầu nước ngoài, Nhà thầu phụ nước ngoài nhận được không bao gồm thuế GTGT phải nộp thì doanh thu tính thuế GTGT phải được quy đổi thành doanh thu có thuế GTGT và được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GTGT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chưa bao gồm thuế GTGT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Tỷ lệ % GTGT trên doanh thu x thuế suất thuế GTGT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cung cấp cho Bên Việt Nam dịch vụ giám sát khối lượng xây dựng nhà máy xi măng Z, giá hợp đồng chưa bao gồm thuế GTGT (nhưng đã bao gồm thuế TNDN) là 300.000 USD. Ngoài ra, Bên Việt Nam thu xếp chỗ ở và làm việc cho nhân viên quản lý của Nhà thầu nước ngoài A với giá trị chưa bao gồm thuế GTGT là 40.000 USD. Theo Hợp đồng, Bên Việt Nam chịu trách nhiệm trả thuế GTGT thay cho Nhà thầu nước ngoài. Việc xác định doanh thu tính thuế GTGT của Nhà thầu nước ngoài 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doanh thu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GTGT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 + 40.000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357.894,73 USD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(1- 50% x10%)</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Nhà thầu nước ngoài ký hợp đồng với Nhà thầu phụ Việt Nam hoặc Nhà thầu phụ nước ngoài thực hiện nộp thuế theo phương pháp khấu trừ,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GTGT của Nhà thầu nước ngoài không bao gồm giá trị công việc do Nhà thầu phụ Việt Nam hoặc Nhà thầu phụ nước ngoài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ký hợp đồng với các nhà cung cấp tại Việt Nam để mua vật tư nguyên vật liệu, máy móc thiết bị để thực hiện hợp đồng nhà thầu và hàng hoá, dịch vụ để phục vụ cho tiêu dùng nội bộ, tiêu dùng các khoản không thuộc hạng mục, công việc mà Nhà thầu nước ngoài thực hiện theo hợp đồng nhà thầu thì giá trị hàng hoá, dịch vụ này không được trừ khi xác định doanh thu tính thuế GTGT của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ký hợp đồng xây dựng nhà máy xi măng Z với Bên Việt Nam với tổng giá trị hợp đồng là 10 triệu USD (giá đã bao gồm thuế GTGT). Theo Hợp đồng nhà thầu, Nhà thầu nước ngoài A sẽ giao bớt phần giá trị xây lắp (được quy định tại Hợp đồng nhà thầu ký với Bên Việt Nam) cho Nhà thầu phụ Việt Nam B với giá trị là 01 triệu USD (giá chưa bao gồm thuế GTGT); ngoài ra, trong quá trình xây dựng Nhà máy xi măng Z để thực hiện hợp đồng nhà thầu, Nhà thầu nước ngoài A mua vật tư nguyên vật liệu (gạch, xi măng, cát…) thực hiện xây lắp và mua các loại hàng hóa, dịch vụ như thuê xe, khách sạn cho chuyên gia, mua văn phòng phẩm... phục vụ cho việc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GTGT của Nhà thầu nước ngoài A trong trường hợp này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GTGT = 10 triệu USD - 1 triệu USD = 9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GTGT của Nhà thầu nước ngoài A không được trừ các khoản vật tư nguyên vật liệu, hàng hóa, dịch vụ như thuê xe, thuê khách sạn cho chuyên gia, mua văn phòng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Nhà thầu phụ là Nhà thầu phụ nước ngoài thực hiện nộp thuế theo phương pháp ấn định tỷ lệ thì doanh thu tính thuế GTGT của Nhà thầu nước ngoài là toàn bộ doanh thu Nhà thầu nước ngoài nhận được theo hợp đồng ký với Bên Việt Nam. Nhà thầu phụ nước ngoài không phải nộp thuế GTGT trên phần giá trị công việc Nhà thầu phụ nước ngoài thực hiện theo quy định tại Hợp đồng nhà thầu phụ ký với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giao nhận, kho vận quốc tế từ Việt Nam đi nước ngoài (không phân biệt người gửi hay người nhận trả tiền dịch vụ), doanh thu tính thuế GTGT là toàn bộ doanh thu Nhà thầu nước ngoài nhận được không bao gồm cước vận chuyển quốc tế phải trả cho hãng vận chuyển (hàng không,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chuyển phát quốc tế từ Việt Nam đi nước ngoài (không phân biệt người gửi hay người nhận trả tiền dịch vụ), doanh thu tính thuế GTGT là toàn bộ doanh thu Nhà thầu nước ngoài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ở nước ngoài cung cấp dịch vụ chuyển phát bưu phẩm từ nước ngoài về Việt Nam và ngược lại. Doanh thu tính thuế GTGT của Công ty A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chuyển phát từ nước ngoài về Việt Nam (không phân biệt người gửi ở nước ngoài hay người nhận tại Việt Nam trả tiền dịch vụ) không thuộc diện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chuyển phát từ Việt Nam ra nước ngoài (không phân biệt người gửi tại Việt Nam hay người nhận ở nước ngoài trả tiền dịch vụ), doanh thu tính thuế GTGT là toàn bộ doanh thu Công ty A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Tỷ lệ (%) GTGT tính trên doanh thu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Tỷ lệ (%) GTGT tính trên doanh thu tính thuế đối với ngành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GTGT tính trên doanh thu tính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(trừ dịch vụ khoan dầu khí), cho thuê máy móc thiết bị,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khoan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lắp đặt có bao thầu nguyên vật liệu hoặc máy móc, thiết bị đi kèm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lắp đặt không bao thầu nguyên vật liệu hoặc máy móc, thiết bị đi kèm công trình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sản xuất, kinh doanh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tỷ lệ (%) giá trị gia tăng tính trên doanh thu tính thuế GTGT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đồng nhà thầu, hợp đồng nhà thầu phụ bao gồm nhiều hoạt động kinh doanh khác nhau hoặc một phần giá trị hợp đồng không thuộc diện chịu thuế GTGT, việc áp dụng tỷ lệ giá trị gia tăng tính trên doanh thu tính thuế GTGT khi xác định số thuế GTGT phải nộp căn cứ vào doanh thu tính thuế GTGT đối với từng hoạt động kinh doanh do Nhà thầu nước ngoài, Nhà thầu phụ nước ngoài thực hiện theo quy định tại hợp đồng nhà thầu, hợp đồng nhà thầu phụ. Trường hợp không tách riêng được giá trị từng hoạt động kinh doanh thì áp dụng tỷ lệ GTGT cao nhất đối với ngành nghề kinh doanh và mức thuế suất cao nhất cho toàn bộ giá trị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hoạt động xây dựng, lắp đặt có bao thầu nguyên vật liệu hoặc máy móc, thiết bị đi kèm công trình xây dựng thì tỷ lệ giá trị gia tăng tính trên doanh thu tính thuế là 30% tính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GTGT tính trên doanh thu tính thuế GTGT được áp dụng đối với ngành nghề dịch vụ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ký hợp đồng với Bên Việt Nam để xây dựng một nhà máy điện X với giá trị là 75 triệu USD (giá đã bao gồm thuế GTGT), giá trị hợp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máy móc, thiết bị cung cấp cho công trình: 50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thiết kế dây chuyền công nghệ, thiết kế khác: 5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nhà xưởng, hệ thống phụ trợ khác, xây dựng, lắp đặt: 15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dịch vụ giám sát, hướng dẫn lắp đặt: 3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dịch vụ đào tạo kỹ thuật, vận hành thử: 2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tỷ lệ % GTGT đối với toàn bộ giá trị hợp đồng 75 triệu áp dụng là 30%, không tính riêng đối với từng hoạt động kinh doanh do nhà thầu nước ngoài 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A ký hợp đồng với các Nhà thầu phụ để giao lại các phần công việc có bao thầu nguyên vật liệu, Nhà thầu nước ngoài A chỉ thực hiện phần giá trị dịch vụ (Ví dụ như giá trị dịch vụ giám sát, hướng dẫn lắp đặt) thì phần giá trị dịch vụ này áp dụng tỷ lệ % GTGT là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hợp đồng cung cấp máy móc thiết bị có kèm theo các dịch vụ hướng dẫn lắp đặt, đào tạo, vận hành, chạy thử, nếu tách riêng được giá trị máy móc thiết bị và giá trị các dịch vụ khi xác định số thuế GTGT phải nộp áp dụng tỷ lệ GTGT của từng phần giá trị hợp đồng. Trường hợp trong hợp đồng không tách riêng được giá trị máy móc thiết bị và giá trị các dịch vụ thì áp dụng tỷ lệ GTGT trên doanh thu tính thuế là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H của Hàn Quốc không thực hiện chế độ kế toán Việt Nam thực hiện hợp đồng ký với doanh nghiệp B ở Việt Nam về việc cung cấp dây chuyền máy móc, thiết bị kèm theo dịch vụ lắp đặt, vận hành, chạy thử với giá trị là 10.000.000 USD. Tại hợp đồng không tách riêng được phần giá trị máy móc thiết bị và giá trị dịch vụ lắp đặt, vận hành chạy thử thì tỷ lệ thuế GTGT áp dụng là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 tính thuế GTGT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GTGT không bao gồm các khoản chi phí này nếu có chứng từ thực tế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Thuế suất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GTGT đối với hàng hoá, dịch vụ chịu thuế GTGT là thuế suất quy định tại Luật thuế GTGT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Nhà thầu phụ nước ngoài thuộc đối tượng nộp thuế GTGT theo phương pháp tính trực tiếp trên GTGT không được khấu trừ thuế GTGT đối với hàng hóa, dịch vụ mua vào để thực hiện hợp đồng nhà thầu, hợp đồng nhà thầu phụ (bao gồm cả thuế GTGT đối với hợp đồng thầu phụ mà Nhà thầu phụ Việt Nam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là doanh thu tính thuế TNDN và tỷ lệ (%) thuế TNDN tính trên doanh thu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TNDN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thuế TNDN tính trên doanh thu tính thuế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tính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thu tính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TNDN là toàn bộ doanh thu không bao gồm thuế GTGT mà Nhà thầu nước ngoài, Nhà thầu phụ nước ngoài nhận được, chưa trừ các khoản thuế phải nộp. Doanh thu tính thuế TNDN được tính bao gồm cả các khoản chi phí do Bên Việt Nam trả thay Nhà thầu nước ngoài, Nhà thầu phụ nước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doanh thu tính thuế TNDN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theo thoả thuận tại hợp đồng nhà thầu, hợp đồng nhà thầu phụ, doanh thu Nhà thầu nước ngoài, Nhà thầu phụ nước ngoài nhận được không bao gồm thuế TNDN phải nộp thì doanh thu tính thuế TNDN được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không bao gồm thuế TNDN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Tỷ lệ thuế TNDN tính trên doanh thu tính thuế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cung cấp cho Bên Việt Nam dịch vụ giám sát khối lượng xây dựng nhà máy xi măng Z, giá hợp đồng chưa bao gồm thuế GTGT, thuế TNDN là 285.000 USD. Ngoài ra, Bên Việt Nam thu xếp chỗ ở và làm việc cho nhân viên quản lý của Nhà thầu nước ngoài với giá trị là 38.000 USD (chưa bao gồm thuế GTGT, TNDN). Theo Hợp đồng, Bên Việt Nam chịu trách nhiệm trả thuế TNDN, thuế GTGT thay cho nhà thầu nước ngoài. Việc xác định số thuế TNDN nhà thầu nước ngoài phải nộp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doanh thu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285.000 + 38.000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340.000 USD</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(1- 5%)</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Nhà thầu nước ngoài ký hợp đồng với Nhà thầu phụ Việt Nam hoặc Nhà thầu phụ nước ngoài thực hiện nộp thuế theo phương pháp khấu trừ,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TNDN của Nhà thầu nước ngoài không bao gồm giá trị công việc do Nhà thầu phụ Việt Nam hoặc Nhà thầu phụ nước ngoài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ký hợp đồng với các nhà cung cấp tại Việt Nam để mua vật tư nguyên vật liệu, máy móc thiết bị để thực hiện hợp đồng nhà thầu và hàng hoá, dịch vụ để phục vụ cho tiêu dùng nội bộ, tiêu dùng các khoản không thuộc hạng mục, công việc mà Nhà thầu nước ngoài thực hiện theo hợp đồng nhà thầu thì giá trị hàng hoá, dịch vụ này không được trừ khi xác định doanh thu tính thuế TNDN của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ký hợp đồng xây dựng nhà máy xi măng Z với Bên Việt Nam với tổng giá trị hợp đồng là 9 triệu USD (giá chưa bao gồm thuế GTGT). Theo Hợp đồng nhà thầu, Nhà thầu nước ngoài A sẽ giao bớt phần giá trị xây lắp (được quy định tại Hợp đồng nhà thầu ký với Bên Việt Nam) cho Nhà thầu phụ Việt Nam B với giá trị là 01 triệu USD (giá chưa bao gồm thuế GTGT); ngoài ra, trong quá trình xây dựng Nhà máy xi măng Z để thực hiện hợp đồng nhà thầu, Nhà thầu nước ngoài A mua vật tư nguyên vật liệu (gạch, xi măng, cát…) thực hiện xây lắp và mua các loại hàng hóa, dịch vụ như thuê xe, khách sạn cho chuyên gia, mua văn phòng phẩm... phục vụ cho việc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TNDN của Nhà thầu nước ngoài A trong trường hợp này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TNDN = 9 triệu USD - 1 triệu USD = 8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TNDN của Nhà thầu nước ngoài A không được trừ các khoản vật tư nguyên vật liệu, hàng hóa, dịch vụ như thuê xe, thuê khách sạn cho chuyên gia, mua văn phòng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Nhà thầu phụ là Nhà thầu phụ nước ngoài thực hiện nộp thuế theo phương pháp ấn định tỷ lệ thì doanh thu tính thuế TNDN của Nhà thầu nước ngoài là toàn bộ doanh thu Nhà thầu nước ngoài nhận được theo hợp đồng ký với Bên Việt Nam. Nhà thầu phụ nước ngoài không phải nộp thuế TNDN trên phần giá trị công việc Nhà thầu phụ nước ngoài thực hiện theo quy định tại hợp đồng nhà thầu phụ ký với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 tính thuế TNDN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TNDN không bao gồm các khoản chi phí này nếu có chứng từ thực tế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 tính thuế TNDN của hãng hàng không nước ngoài là doanh thu bán vé hành khách, vận đơn hàng không và các khoản thu khác (trừ những khoản thu hộ Nhà nước hoặc tổ chức theo quy định của pháp luật) tại Việt Nam cho việc vận chuyển hành khách, hàng hóa và đối tượng vận chuyển khác được thực hiện trên các chuyến bay của chính hãng hàng không hoặc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Hãng hàng không nước ngoài A trong quý I năm 2013 phát sinh doanh số là 100.000 USD, trong đó doanh số bán vé hành khách là 85.000 USD, doanh số bán vận đơn hàng hoá là 10.000 USD và doanh số bán MCO (chứng từ có giá) là 5.000 USD; đồng thời phát sinh khoản thu hộ Nhà nước (lệ phí sân bay) 1.000 USD, chi hoàn do khách trả lại vé 2.000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TNDN quý I năm 2013 của Hãng hàng không nước ngoài A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tính thuế TNDN = 100.000 – (1.000 + 2.000) = 97.000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 tính thuế TNDN của hãng vận tải biển nước ngoài là toàn bộ tiền cước thu được từ hoạt động vận chuyển hành khách, vận chuyển hàng hoá và các khoản phụ thu khác mà hãng vận tải biển được hưởng từ cảng xếp hàng của Việt Nam đến cảng cuối cùng bốc dỡ hàng hoá đó (bao gồm cả tiền cước của các lô hàng phải chuyển tải qua các cảng trung gian) và/hoặc tiền cước thu được do vận chuyển hàng hoá giữa các cảng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cước vận chuyển làm căn cứ tính thuế TNDN không bao gồm tiền cước đã tính thuế TNDN tại cảng Việt Nam đối với chủ tàu nước ngoài và tiền cước trả cho doanh nghiệp vận tải Việt Nam do đã tham gia vận chuyển hàng từ cảng Việt Nam đến một cảng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thực hiện làm đại lý cho Hãng vận tải biển X của nước ngoài. Theo hợp đồng đại lý vận tải, Công ty A thay mặt Hãng X nhận hàng vận chuyển ra nước ngoài, phát hành vận đơn, thu tiền cước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 của Việt Nam thuê Hãng X (qua Công ty A) vận chuyển hàng từ Việt Nam sang Mỹ với số tiền vận chuyển là 100.000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đã thuê tàu biển của doanh nghiệp Việt Nam hoặc tàu biển nước ngoài chở hàng từ Việt Nam sang Singapore với tiền cước vận chuyển là 20.000 USD và từ Singapore hàng sẽ được vận chuyển tiếp sang Mỹ bằng tàu của Hãng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chịu thuế TNDN của Hãng vận tải biển X của nước ngoài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chịu thuế TNDN = 100.000 – 20.000 = 80.000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giao nhận, kho vận quốc tế từ Việt Nam đi nước ngoài, (không phân biệt người gửi hay người nhận trả tiền dịch vụ), doanh thu tính thuế TNDN là toàn bộ doanh thu Nhà thầu nước ngoài nhận được không bao gồm cước vận chuyển quốc tế phải trả cho hãng vận chuyển (hàng không,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chuyển phát quốc tế từ Việt Nam đi nước ngoài (không phân biệt người gửi hay người nhận trả tiền dịch vụ), doanh thu tính thuế TNDN là toàn bộ doanh thu Nhà thầu nước ngoài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ở nước ngoài cung cấp dịch vụ chuyển phát bưu phẩm từ nước ngoài về Việt Nam và ngược lại. Doanh thu tính thuế TNDN của Công ty A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chuyển phát từ nước ngoài về Việt Nam (không phân biệt người gửi ở nước ngoài hay người nhận tại Việt Nam trả tiền dịch vụ) không thuộc thu nhập 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chuyển phát từ Việt Nam ra nước ngoài (không phân biệt người gửi tại Việt Nam hay người nhận ở nước ngoài trả tiền dịch vụ), doanh thu tính thuế TNDN là toàn bộ doanh thu Công ty A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tái bảo hiểm, doanh thu tính thuế TNDN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nhượng tái bảo hiểm ra nước ngoài, doanh thu tính thuế TNDN là số tiền phí nhượng tái bảo hiểm ra nước ngoài mà Nhà thầu nước ngoài nhận được (bao gồm hoa hồng tái bảo hiểm và chi phí bồi hoàn cho khách hàng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nhận tái bảo hiểm từ nước ngoài, doanh thu tính thuế TNDN là khoản hoa hồng nhượng tái bảo hiểm mà Nhà thầu nước ngoài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cụ thể về chính sách thuế đối với dịch vụ bảo hiểm được thực hiện theo hướng dẫn riêng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chuyển nhượng chứng khoán, doanh thu tính thuế TNDN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chuyển nhượng chứng khoán, trái phiếu (trừ trái phiếu thuộc diện miễn thuế), chứng chỉ tiền gửi, doanh thu tính thuế thu nhập doanh nghiệp là tổng doanh thu bán chứng khoán, trái phiếu, chứng chỉ tiền gửi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cụ thể về chính sách thuế đối với hoạt động chứng khoán được thực hiện theo hướng dẫn riêng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 tính thuế TNDN đối với giao dịch hoán đổi lãi suất là phần chênh lệch giữa lãi phải thu và lãi phải trả mà Nhà thầu nước ngoài nhận được trong 1 năm dương lịch. Việc xác định kỳ tính thuế theo năm dương lịch được thực hiện theo quy định tại Luật thuế TNDN, Luật Quản lý thuế và các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A (A) có một khoản cho vay trị giá 10 triệu USD với lãi suất cố định là 5,2% tháng. Thời gian thực hiện hợp đồng là 3 năm từ 1/2/2012 đến 1/2/2015, kỳ hạn thanh toán 6 tháng 1 lần và thanh toán vào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hợp đồng cho vay của A, A đàm phán với 1 ngân hàng B (B) ở nước ngoài để thực hiện hợp đồng hoán đổi lãi suất,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thực hiện hợp đồng là 3 năm từ 1/2/2012 đến 1/2/2015, kỳ hạn thanh toán 6 tháng 1 lần và thanh toán vào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Lãi suất thả nổi A phải trả cho B là libor + 0,25% và B phải trả cho A lãi suất cố định là 5,2%. Điều này có nghĩa nếu lãi suất libor + 0,25% cao hơn lãi suất cố định theo hợp đồng hoán đổi thì B nhận được chênh lệch lãi suất từ A tính bằng: (libor + 0,25%) - lãi phải trả tính theo lãi suất 5,2%. Ngược lại nếu lãi suất libor + 0,25% thấp hơn lãi suất cố định theo hợp đồng hoán đổi thì A nhận được chênh lệch lãi suất từ B tính bằng: 5,2% - lãi A nhận được tính theo lãi suất libor + 0,25%.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thanh toán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suất libor(%)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phải trả cho B(%)</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phải trả cho A(%)</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bù trừ lãi A hoặc B nhận được (%)</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A hoặc B nhận được từng kỳ (1.000USD)</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1/2/2012- 31/7/2012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1/8/2012 - 31/1/2013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1/2/2013- 31/7/2013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1/8/2013 - 31/1/2014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1/2/2014 - 31/7/2014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1/8/2014- 30/1/2015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doanh thu tính thuế TNDN đối với 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2012 (từ 01/01/2012 - 31/12/2012): Tổng số tiền B nhận được từ A là: (15.000 - 5.000) = 10.000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2013 (từ 01/01/2013 - 31/12/2013): Tổng số tiền B nhận được từ A là: (5.000 - 0) = 5.000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2014 (từ 01/01/2014 - 31/12/2014: B Không nhận được tiền mà phải thanh toán cho A là 5.000 USD (Doanh thu tính thuế =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2015: Do hợp đồng thoả thuận thanh toán vào đầu kỳ nên không phát sinh việc thanh toán bù trừ giữa A và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cụ thể về chính sách thuế đối với dịch vụ tài chính phái sinh được thực hiện theo hướng dẫn riêng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Tỷ lệ (%) thuế TNDN tính trên doanh thu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Tỷ lệ (%) thuế TNDN tính trên doanh thu tính thuế đối với ngành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thuế TNDN tính trên doanh thu tính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mại: phân phối, cung cấp hàng hoá, nguyên liệu, vật tư, máy móc, thiết bị gắn với dịch vụ tại Việt Nam {bao gồm cả cung cấp hàng hoá theo hình thức xuất nhập khẩu tại chỗ (trừ trường hợp gia công hàng hóa cho tổ chức, cá nhân nước ngoài); cung cấp hàng hoá theo điều kiện giao hàng DDP, DAT, DAP (Các điều khoản thương mại quốc tế - Incoterms)}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thuê máy móc thiết bị, bảo hiểm, thuê giàn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quản lý nhà hàng, khách sạn, casino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tàu bay, động cơ tàu bay, phụ tùng tàu bay, tàu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lắp đặt có bao thầu hoặc không bao thầu nguyên vật liệu hoặc máy móc, thiết bị đi kèm công trình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kinh doanh khác, vận chuyển (bao gồm vận chuyển đường biển, vận chuyển hàng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nhượng chứng khoán, tái bảo hiểm ra nước ngoài, hoa hồng nhượng tái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tài chính phái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tiền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bản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Tỷ lệ (%) thuế TNDN tính trên doanh thu tính thuế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hoạt động xây dựng, lắp đặt có bao thầu nguyên vật liệu hoặc máy móc, thiết bị đi kèm công trình xây dựng thì tỷ lệ % thuế TNDN tính trên doanh thu tính thuế là 2%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thuế TNDN tính trên doanh thu tính thuế TNDN được áp dụng đối với ngành nghề dịch vụ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ký hợp đồng với Bên Việt Nam để xây dựng một nhà máy điện X với giá trị là 75 triệu USD (giá chưa bao gồm thuế GTGT, nhưng đã bao gồm thuế TNDN), giá trị hợp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máy móc, thiết bị cung cấp cho công trình: 50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thiết kế dây chuyền công nghệ, thiết kế khác: 5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nhà xưởng, hệ thống phụ trợ khác, xây dựng, lắp đặt: 15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dịch vụ giám sát, hướng dẫn lắp đặt: 3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dịch vụ đào tạo kỹ thuật, vận hành thử: 2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tỷ lệ % thuế TNDN đối với toàn bộ giá trị hợp đồng 75 triệu áp dụng là 2%, không tính riêng đối với từng hoạt động kinh doanh do Nhà thầu nước ngoài 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A ký hợp đồng với các Nhà thầu phụ để giao lại các phần công việc có bao thầu nguyên vật liệu, Nhà thầu nước ngoài A chỉ thực hiện phần giá trị dịch vụ (Ví dụ như giá trị dịch vụ giám sát, hướng dẫn lắp đặt) thì phần giá trị dịch vụ này áp dụng tỷ lệ % thuế TNDN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hợp đồng cung cấp máy móc thiết bị có kèm theo các dịch vụ hướng dẫn lắp đặt, đào tạo, vận hành, chạy thử, nếu tách riêng được giá trị máy móc thiết bị và giá trị các dịch vụ thì tính thuế theo tỷ lệ thuế riêng của từng phần giá trị hợp đồng. Trường hợp trong hợp đồng không tách riêng được giá trị máy móc thiết bị và giá trị các dịch vụ thì áp dụng tỷ lệ thuế TNDN trên doanh thu tính thuế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A ký hợp đồng với Bên Việt Nam để cung cấp 1 dây chuyền máy móc, thiết bị với giá trị là 70 triệu USD. Giá trị hợp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máy móc, thiết bị cung cấp cho công trình: 60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thiết kế dây chuyền công nghệ, thiết kế khác: 5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dịch vụ giám sát, hướng dẫn lắp đặt: 3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dịch vụ đào tạo kỹ thuật, vận hành thử: 2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tách riêng được phần giá trị máy móc thiết bị và giá trị dịch vụ này việc áp dụng tỷ lệ thuế TNDN như sau: đối với giá trị máy móc, thiết bị áp dụng tỷ lệ đối với ngành thương mại; đối với giá trị dịch vụ thiết kế, giám sát lắp đặt, đào tạo, vận hành thử áp dụng tỷ lệ đối với ngành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tách riêng được thì áp dụng tỷ lệ thuế TNDN là 2% trên toàn bộ giá trị hợp đồng (70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NỘP THUẾ GTGT THEO PHƯƠNG PHÁP KHẤU TRỪ, NỘP THUẾ TNDN THEO TỶ LỆ % TÍNH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gọi tắt là phương pháp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Đối tượng và điều kiện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Nhà thầu phụ nước ngoài nếu đáp ứng đủ hai điều kiện (i), (ii) nêu tại Điều 8 Mục 2 Chương II Thông tư này và tổ chức hạch toán kế toán theo quy định của pháp luật về kế toán và hướng dẫn của Bộ Tài chính thì đăng ký với cơ quan thuế để thực hiện nộp thuế GTGT theo phương pháp khấu trừ và nộp thuế TNDN theo tỷ lệ % tính trên doanh thu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hướng dẫn tại Điều 9 Mục 2 Chương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hướng dẫn tại Điều 13 Mục 3 Chương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QUY ĐỊNH VỀ VIỆC THỰC HIỆN KHAI,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Khai, nộp thuế trong các trường hợp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nước ngoài, Nhà thầu phụ nước ngoài đang thực hiện nghĩa vụ thuế theo một trong ba phương pháp như hướng dẫn tại Chương II Thông tư này thì phải tiếp tục khai, nộp thuế theo phương pháp đang thực hiện cho đến khi kết thúc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thầu nước ngoài, Nhà thầu phụ nước ngoài đang thực hiện nghĩa vụ thuế theo một trong ba phương pháp như hướng dẫn tại Chương II Thông tư này, nếu tiếp tục ký hợp đồng nhà thầu hoặc hợp đồng nhà thầu phụ mới tại Việt Nam khi chưa kết thúc hợp đồng nhà thầu hoặc hợp đồng nhà thầu phụ cũ thì tiếp tục thực hiện khai, nộp thuế đối với các hợp đồng nhà thầu, hợp đồng nhà thầu phụ mới theo các phương pháp đã thực hiện của hợp đồng nhà thầu hoặc hợp đồng nhà thầu phụ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việc ký kết, thực hiện hợp đồng nhà thầu hoặc hợp đồng nhà thầu phụ mới vào thời điểm hợp đồng nhà thầu hoặc hợp đồng nhà thầu phụ cũ đã kết thúc thì Nhà thầu nước ngoài, Nhà thầu phụ nước ngoài được đăng ký lại phương pháp nộp thuế theo một trong ba phương pháp như hướng dẫn tại Chương II Thông tư này cho hợp đồng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cùng một thời điểm mà Nhà thầu nước ngoài, Nhà thầu phụ nước ngoài thực hiện nhiều hợp đồng, nếu có một hợp đồng đủ điều kiện theo quy định và Nhà thầu nước ngoài, Nhà thầu phụ nước ngoài đăng ký nộp thuế theo phương pháp khấu trừ, kê khai hoặc phương pháp hỗn hợp thì các hợp đồng khác (kể cả những hợp đồng không đủ điều kiện) cũng phải thực hiện nộp thuế theo phương pháp mà Nhà thầu nước ngoài, Nhà thầu phụ nước ngoài đã đăng ký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Nhà thầu nước ngoài, Nhà thầu phụ nước ngoài cung cấp hàng hoá, dịch vụ để tiến hành hoạt động tìm kiếm, thăm dò, phát triển và khai thác mỏ dầu, khí đốt thực hiện nộp thuế GTGT theo phương pháp tính trực tiếp trên GTGT thì bên Việt Nam có trách nhiệm khấu trừ, nộp thay thuế GTGT theo tỷ lệ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Nhà thầu phụ nước ngoài cung cấp hàng hoá, dịch vụ để tiến hành hoạt động tìm kiếm, thăm dò, phát triển và khai thác mỏ dầu, khí đốt thực hiện nộp thuế GTGT theo phương pháp khấu trừ: Trong thời gian Nhà thầu nước ngoài, Nhà thầu phụ nước ngoài chưa được cơ quan thuế cấp giấy chứng nhận đăng ký thuế để khai, nộp thuế GTGT theo phương pháp khấu trừ, nếu bên Việt Nam thanh toán tiền cho Nhà thầu nước ngoài, Nhà thầu phụ nước ngoài thì bên Việt Nam có trách nhiệm khấu trừ nộp thay thuế GTGT theo tỷ lệ quy định. Trường hợp Nhà thầu nước ngoài, Nhà thầu phụ nước ngoài đã được cơ quan thuế cấp giấy chứng nhận đăng ký thuế thì Nhà thầu nước ngoài, Nhà thầu phụ nước ngoài có trách nhiệm khai, nộp thuế GTGT theo phương pháp khấu trừ đối với doanh thu phát sinh kể từ khi được cấp giấy chứng nhận đăng ký thuế. Số thuế GTGT bên Việt Nam đã nộp thay Nhà thầu nước ngoài, Nhà thầu phụ nước ngoài theo tỷ lệ không bù trừ vào số thuế GTGT phải nộp của Nhà thầu nước ngoài, Nhà thầu phụ nước ngoài đồng thời Nhà thầu nước ngoài, Nhà thầu phụ nước ngoài không được khấu trừ thuế GTGT đầu vào phát sinh trước khi được cấp giấy chứng nhận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Tháng 1/2013, Nhà thầu nước ngoài A ký hợp đồng với bên Việt Nam về việc cung cấp dịch vụ khoan dầu khí với giá trị hợp đồng là 1 triệu USD. Trong thời gian Nhà thầu nước ngoài A chưa được cơ quan thuế cấp giấy chứng nhận đăng ký thuế để nộp thuế GTGT theo phương pháp khấu trừ, Nhà thầu nước ngoài A phát sinh số thuế GTGT đầu vào đối với hàng hoá, dịch vụ mua vào để thực hiện hợp đồng thầu là 5000 USD; đến thời hạn bên Việt Nam thanh toán tiền cho Nhà thầu nước ngoài A với giá trị là 100.000 USD (đã bao gồm thuế GTGT, chưa bao gồm thuế TNDN) thì bên Việt Nam có trách nhiệm khấu trừ thuế GTGT cho Nhà thầu nước ngoài A với tỷ lệ GTGT tính trên doanh thu tính thuế đối với dịch vụ khoan dầu khí là 70%, thuế suất 10%, như vậy, số thuế GTGT mà bên Việt Nam nộp thay cho Nhà thầu nước ngoài A là 7000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Đến 1/5/2013, Nhà thầu nước ngoài A đăng ký và được cơ quan thuế cấp giấy chứng nhận đăng ký thuế và Nhà thầu nước ngoài A tự khai, nộp thuế GTGT theo phương pháp khấu trừ. Ngày 15/5/2013, bên Việt Nam thanh toán tiếp cho Nhà thầu nước ngoài A là 200.000 USD, Nhà thầu nước ngoài A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hoá đơn GTGT cho bên Việt Nam với số thuế GTGT là 20.000 ngàn USD (200.000 USD x 10%), thuế GTGT đầu vào phát sinh từ 1/5/2013 đến 15/5/2013 là 2000 USD. Số thuế GTGT Nhà thầu nước ngoài A phải nộp là 18.000 USD (20.000 USD -2000 USD). Nhà thầu nước ngoài A không được khấu trừ 5000 USD thuế GTGT đầu vào phát sinh trước thời điểm 1/5/2013.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 thay thế Thông tư số </w:t>
      </w:r>
      <w:hyperlink r:id="rId12" w:history="1">
        <w:r>
          <w:rPr>
            <w:rStyle w:val="Hyperlink"/>
          </w:rPr>
          <w:t xml:space="preserve">134/2008/TT-BTC </w:t>
        </w:r>
      </w:hyperlink>
      <w:r>
        <w:t xml:space="preserve"> ngày 31/12/2008 của Bộ Tài chính hướng dẫn thực hiện nghĩa vụ thuế áp dụng đối với tổ chức, cá nhân nước ngoài kinh doanh tại Việt Nam hoặc có thu nhập tại Việt Nam, Thông tư số 197/2009/TT-BTC ngày 9/10/2009 của Bộ Tài chính bổ sung Thông tư số 134/2008/TT-BTC , Thông tư số 64/2010/TT-BTC ngày 22/4/2010 của Bộ Tài chính sửa đổi, bổ sung Thông tư số 134/2008/TT-BTC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Hợp đồng, Hợp đồng thầu phụ được ký kết trước ngày Thông tư này có hiệu lực thì việc xác định nghĩa vụ thuế GTGT, thuế TNDN tiếp tục thực hiện như hướng dẫn tại các văn bản quy phạm pháp luật tương ứng tại thời điểm ký kết hợp đồng, trừ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thuộc diện không chịu thuế GTGT theo quy định của pháp luật thuế GTGT có hiệu lực trước ngày 01/1/2009 do Nhà thầu nước ngoài, Nhà thầu phụ nước ngoài cung cấp, kể từ ngày 01/1/2009 trở đi thuộc đối tượng chịu thuế GTGT thì việc xác định doanh thu tính thuế GTGT đối với Nhà thầu nước ngoài, Nhà thầu phụ nước ngoài được thực hiện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năm 2008, Doanh nghiệp A ở Việt Nam ký hợp đồng mua dây chuyền máy móc, thiết bị cho Dự án Nhà máy xi măng với Doanh nghiệp B ở nước ngoài. Tổng giá trị hợp đồng là 100 triệu USD, bao gồm giá trị máy móc thiết bị (thuộc loại trong nước chưa sản xuất được) là 80 triệu USD, giá trị dịch vụ hướng dẫn lắp đặt, giám sát lắp đặt, bảo hành, bảo dưỡng là 20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của pháp luật thuế GTGT có hiệu lực trước ngày 01/1/2009 thì dây chuyền máy móc thiết bị thuộc loại trong nước chưa sản xuất được nhập khẩu để tạo tài sản cố định của doanh nghiệp không thuộc diện chịu thuế GTGT. Sang năm 2009, Doanh nghiệp A nhập khẩu máy móc thiết bị thuộc dây chuyền theo hợp đồng đã ký kết với Doanh nghiệp B và đã nộp thuế GTGT khâu nhập khẩu. Trong trường hợp này, doanh thu tính thuế GTGT đối với Nhà thầu nước ngoài (Doanh nghiệp B) được xác định theo quy định tại Điều 6 Mục 1 Chương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thu nhập của Nhà thầu nước ngoài, Nhà thầu phụ nước ngoài là cá nhân kinh doanh được thanh toán từ ngày 01/1/2009 thì thực hiện nghĩa vụ thuế thu nhập theo pháp luật về thuế TNCN.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đồng nhà thầu, hợp đồng thầu phụ cung cấp dịch vụ thuộc đối tượng không chịu thuế GTGT, thuế TNDN hoặc những hợp đồng vay thuộc đối tượng không chịu thuế TNDN đối với lãi tiền vay theo quy định tại Thông tư số </w:t>
      </w:r>
      <w:hyperlink r:id="rId13" w:history="1">
        <w:r>
          <w:rPr>
            <w:rStyle w:val="Hyperlink"/>
          </w:rPr>
          <w:t xml:space="preserve">169/1998/TT-BTC </w:t>
        </w:r>
      </w:hyperlink>
      <w:r>
        <w:t xml:space="preserve"> ngày 22/12/1998 của Bộ Tài chính, nay thuộc đối tượng chịu thuế GTGT, thuế TNDN theo quy định tại Thông tư này thì áp dụng theo quy định tại Thông tư này kể từ ngày 01/3/2012.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đồng nhà thầu, hợp đồng thầu phụ đang áp dụng tỷ lệ % thuế TNDN tính trên doanh thu tính thuế theo quy định tại các Thông tư trước đây cao hơn tỷ lệ tại Thông tư này thì áp dụng tỷ lệ tại Thông tư này kể từ ngày 01/3/2012.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 thuế TNDN tính trên doanh thu tính thuế đối với Hợp đồng cung cấp dịch vụ quản lý nhà hàng, khách sạn, casino áp dụng theo quy định tại Thông tư này kể từ ngày 01/3/2012.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tại Điều ước quốc tế mà nước Cộng hòa xã hội chủ nghĩa Việt Nam ký kết hoặc tham gia có quy định về việc nộp thuế của Nhà thầu nước ngoài, Nhà thầu phụ nước ngoài khác với các nội dung hướng dẫn tại Thông tư này thì thực hiện theo các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đơn vị, cơ sở kinh doanh phản ánh về Bộ Tài chính để được giải quyết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và các Ban của Đảng;</w:t>
            </w:r>
            <w:r>
              <w:rPr/>
              <w:br/>
            </w:r>
            <w:r>
              <w:t xml:space="preserve">- Thủ tướng, các Phó Thủ tướng Chính phủ;</w:t>
            </w:r>
            <w:r>
              <w:rPr/>
              <w:br/>
            </w:r>
            <w:r>
              <w:t xml:space="preserve">- Văn phòng Chủ tịch nước, Quốc hội;</w:t>
            </w:r>
            <w:r>
              <w:rPr/>
              <w:br/>
            </w:r>
            <w:r>
              <w:t xml:space="preserve">- Hội đồng dân tộc và các Uỷ ban của Quốc hội;</w:t>
            </w:r>
            <w:r>
              <w:rPr/>
              <w:br/>
            </w:r>
            <w:r>
              <w:t xml:space="preserve">- Các Bộ, cơ quan ngang Bộ, cơ quan thuộc Chính phủ;</w:t>
            </w:r>
            <w:r>
              <w:rPr/>
              <w:br/>
            </w:r>
            <w:r>
              <w:t xml:space="preserve">- Viện Kiểm sát nhân dân tối cao;</w:t>
            </w:r>
            <w:r>
              <w:rPr/>
              <w:br/>
            </w:r>
            <w:r>
              <w:t xml:space="preserve">- Toà án nhân dân tối cao;</w:t>
            </w:r>
            <w:r>
              <w:rPr/>
              <w:br/>
            </w:r>
            <w:r>
              <w:t xml:space="preserve">- Kiểm toán nhà nước;</w:t>
            </w:r>
            <w:r>
              <w:rPr/>
              <w:br/>
            </w:r>
            <w:r>
              <w:t xml:space="preserve">- UBTW Mặt trận Tổ quốc Việt Nam;</w:t>
            </w:r>
            <w:r>
              <w:rPr/>
              <w:br/>
            </w:r>
            <w:r>
              <w:t xml:space="preserve">- Văn phòng BCĐ Trung ương về phòng chống tham nhũng;</w:t>
            </w:r>
            <w:r>
              <w:rPr/>
              <w:br/>
            </w:r>
            <w:r>
              <w:t xml:space="preserve">- Cơ quan Trung ương của các đoàn thể;</w:t>
            </w:r>
            <w:r>
              <w:rPr/>
              <w:br/>
            </w:r>
            <w:r>
              <w:t xml:space="preserve">- Hội đồng nhân dân, Uỷ ban nhân dân, Sở Tài chính, Cục Thuế, Cục Hải quan các tỉnh, thành phố trực thuộc TW;</w:t>
            </w:r>
            <w:r>
              <w:rPr/>
              <w:br/>
            </w:r>
            <w:r>
              <w:t xml:space="preserve">- Công báo;</w:t>
            </w:r>
            <w:r>
              <w:rPr/>
              <w:br/>
            </w:r>
            <w:r>
              <w:t xml:space="preserve">- Cục Kiểm tra văn bản (Bộ Tư pháp);</w:t>
            </w:r>
            <w:r>
              <w:rPr/>
              <w:br/>
            </w:r>
            <w:r>
              <w:t xml:space="preserve">- Website Chính phủ;</w:t>
            </w:r>
            <w:r>
              <w:rPr/>
              <w:br/>
            </w:r>
            <w:r>
              <w:t xml:space="preserve">- Website Bộ Tài chính;</w:t>
            </w:r>
            <w:r>
              <w:rPr/>
              <w:br/>
            </w:r>
            <w:r>
              <w:t xml:space="preserve">- Các đơn vị thuộc Bộ Tài chính;</w:t>
            </w:r>
            <w:r>
              <w:rPr/>
              <w:br/>
            </w:r>
            <w:r>
              <w:t xml:space="preserve">- Lưu: VT, TCT (VT, CS).Hương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quan-ly-thue-so-78-2006-qh11.aspx" TargetMode="External" /><Relationship Id="rId11" Type="http://schemas.openxmlformats.org/officeDocument/2006/relationships/hyperlink" Target="/nghi-dinh-so-118-2008-nd-cp-cua-chinh-phu---quy-dinh-chuc-nang--nhiem-vu--quyen-han-va-co-cau-to-chuc-cua-bo-tai-chinh.aspx" TargetMode="External" /><Relationship Id="rId12" Type="http://schemas.openxmlformats.org/officeDocument/2006/relationships/hyperlink" Target="/thong-tu-so-134-2008-tt-btc-cua-bo-tai-chinh---huong-dan-thuc-hien-nghia-vu-thue-ap-dung-doi-voi-to-chuc--ca-nhan-nuoc-ngoai-kinh-doanh-tai-viet-nam-hoac-co-thu-nhap-tai-viet-nam.aspx" TargetMode="External" /><Relationship Id="rId13" Type="http://schemas.openxmlformats.org/officeDocument/2006/relationships/hyperlink" Target="/thong-tu-169-1998-tt-btc-cua-bo-tai-chinh-ve-viec-huong-dan-che-do-thue-ap-dung-doi-voi-cac-to-chuc--ca-nhan-nuoc-ngoai-hoat-dong-kinh-doanh-tai-viet-nam-khong-thuoc-hinh-thuc-dau-tu-theo-luat-dau-tu-.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so-dien-thoai-luat-su-tu-van-phap-luat-truc-tuyen-qua-tong-dai--.aspx" TargetMode="External" /><Relationship Id="rId6" Type="http://schemas.openxmlformats.org/officeDocument/2006/relationships/image" Target="media/image1.jpeg" /><Relationship Id="rId7" Type="http://schemas.openxmlformats.org/officeDocument/2006/relationships/hyperlink" Target="/luat-su-tu-van-phap-luat-thue-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thong-tu-so-60-2012-tt-btc-huong-dan-thuc-hien-nghia-vu-thue-doi-voi-to-chuc--ca-nhan-nuoc-ngoai-kinh-doanh-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2022-06-22T15:13:11Z</dcterms:created>
  <dcterms:modified xsi:type="dcterms:W3CDTF">2022-06-22T15:13:11Z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2022-06-22T15:13:11Z</dcterms:created>
  <dcterms:modified xsi:type="dcterms:W3CDTF">2022-06-22T15:13:11Z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2022-06-22T15:13:11Z</dcterms:created>
  <dcterms:modified xsi:type="dcterms:W3CDTF">2022-06-22T15:13:11Z</dcterms:modified>
</cp:coreProperties>
</file>