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175/2011/TTLT-BQP-BGDĐT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13 tháng 9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một số điều của Nghị định số </w:t>
      </w:r>
      <w:hyperlink r:id="rId8" w:history="1">
        <w:r>
          <w:rPr>
            <w:rStyle w:val="Hyperlink"/>
            <w:b/>
          </w:rPr>
          <w:t xml:space="preserve">38/2007/NĐ-CP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15 tháng 3 năm 2007 của Chính phủ về việc tạm hoãn gọi nhập ngũ và miễn gọi nhập ngũ thời bình đối với công dân nam trong độ tuổi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Nghĩa vụ quân sự năm 1981, Luật sửa đổi, bổ sung một số điều của Luật Nghĩa vụ quân sự năm 1990, năm 1994 và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104/2008/NĐ-CP ngày 16 tháng 9 năm 2008 của Chính phủ Quy định chức năng, nhiệm vụ, quyền hạn và cơ cấu tổ chức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32/2008/NĐ-CP </w:t>
        </w:r>
        <w:r>
          <w:t xml:space="preserve"> ngày 19 tháng 3 năm 2008 của Chính phủ Quy định chức năng, nhiệm vụ, quyền hạn và cơ cấu tổ chức của Bộ Giáo dục và Đào tạo;</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38/2007/NĐ-CP ngày 15 tháng 3 năm 2007 của Chính phủ về việc tạm hoãn gọi nhập ngũ và miễn gọi nhập ngũ thời bình đối với công dân nam trong độ tuổi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Liên Bộ Quốc phòng - Bộ Giáo dục và Đào tạo hướng dẫn thực hiện một số điều của Nghị định 38/2007/NĐ-CP ngày 15 tháng 3 năm 2007 của Chính phủ về việc tạm hoãn gọi nhập ngũ và miễn gọi nhập ngũ thời bình đối với công dân nam trong độ tuổi gọi nhập ngũ (gọi chung là Nghị định 38/2007/NĐ-CP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thực hiện khoản 4, khoản 9, khoản 10, khoản 11 Điều 3 về việc tạm hoãn gọi nhập ngũ; khoản 3, khoản 4 Điều 7 về trách nhiệm của các cơ quan, tổ chức trong việc tạm hoãn gọi nhập ngũ và miễn gọi nhập ngũ trong thời bình quy định tại Nghị định 38/2007/NĐ-CP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đối với công dân nam là học sinh, sinh viên, học viên đào tạo thạc sĩ, tiến sĩ và tương đương (sau đây gọi chung là công dân) trong độ tuổi gọi nhập ngũ từ đủ mười tám tuổi đến hết hai mươi lăm tuổi; các cơ quan, tổ chức và cá nhân có liên quan trong việc thực hiện xét tạm hoãn gọi nhập ngũ thời bình đối với công dân. </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Hướng dẫn khoản 4, khoản 9, khoản 10, khoản 11 Điều 3 Nghị định 38/2007/NĐ-CP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tạm hoãn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có anh, chị hoặc em ruột là hạ sĩ quan, binh sĩ đang phục vụ tại ngũ và học viên là hạ sĩ quan, binh sĩ đang học tập tại các trường quân đội, trường ngoài quân đội theo kế hoạch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đang học tập tại các trường thuộc hệ thống giáo dục quốc dân theo hình thức giáo dục chính quy tập trung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trường phổ thông có nhiều cấp học, trường phổ thông dân tộc nội trú, trường phổ thông dân tộc bán trú, trường chuyên, trường năng khiếu, dự bị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cấp chuyên nghiệp, trung cấp nghề, cao đẳng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đại học, trường cao đẳng, trường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viện, viện nghiên cứu có nhiệm vụ đào tạo trình độ thạc sĩ, tiến sĩ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Các trường của tổ chức, cá nhân nước ngoài, tổ chức quốc tế, người Việt Nam định cư ở nước ngoài được phép đầu tư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viên đang học tập trung theo chương trình giáo dục thường xuyên cấp trung học cơ sở hoặc cấp trung học phổ thông tại các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dân đi du học tại các trường ở nước ngoài có thời gian đào tạo mười hai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nêu tại điểm b, điểm c, điểm d khoản 1 Điều này chỉ được tạm hoãn gọi nhập ngũ trong một khoá đào tạo tập trung đầu tiên, trường hợp tiếp tục học tập ở các khoá khác thì không được tạm hoãn gọi nhập ngũ.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một khóa đào tạo tập trung được tính từ ngày nhà trường quy định có mặt nhập học (ghi trong giấy báo nhập học) đến khi tốt nghiệp khoá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khoá học chỉ thực hiện ở một trình độ đào tạo, trường hợp đào tạo liên thông phải liên tục không gián đoạn.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công dân sau đây không thuộc diện được tạm hoãn gọi nhập ngũ trong thời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học các loại hình đào tạo khác ngoài quy định tại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học nhưng bị buộc thôi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bỏ học hoặc ngừng học tập một thời gian liên tục từ sáu tháng trở lên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Hết thời hạn học tập tại trường một khoá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ghi danh, đóng học phí nhưng thực tế không học tại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năm, những công dân thuộc diện tạm hoãn gọi nhập ngũ quy định tại khoản 1 Điều này phải được kiểm tra, nếu không còn lý do tạm hoãn thì được gọi nhập ngũ. Công dân được tạm hoãn gọi nhập ngũ nếu tình nguyện thì có thể được tuyển chọn,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Hướng dẫn khoản 3, khoản 4 Điều 7 </w:t>
      </w:r>
      <w:r>
        <w:rPr>
          <w:b/>
        </w:rPr>
        <w:t xml:space="preserve">Nghị định 38/2007/NĐ-CP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giám đốc các đại học, học viện; hiệu trưởng các trường, viện trưởng các viện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tiếp nhận và bàn giao giấy chứng nhận đăng ký nghĩa vụ quân sự của công dân cho ban chỉ huy quân sự cấp huyện nơi nhà trường đặt trụ sở. Thời hạn bàn giao là ba mươi ngày kể từ khi nhà trường khai giảng khoá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cho ban chỉ huy quân sự cấp huyện nơi nhà trường đặt trụ sở danh sách công dân ra trường trước sáu mươi ngày để chuyển giao giấy chứng nhận đăng ký nghĩa vụ quân sự về ban chỉ huy quân sự cấp huyện nơi công dân cư trú hoặc làm việc sau khi ra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kịp thời cho ban chỉ huy quân sự cấp huyện nơi công dân cư trú và nơi nhà trường đặt trụ sở những công dân hết thời hạn học tập tại trường đối với hệ đào tạo chính quy tập trung, bị buộc thôi học, tự bỏ học hoặc ngừng học tập liên tục quá sáu tháng để đưa ra khỏi danh sách những công dân thuộc diện tạm hoãn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mười ngày kể từ ngày cán bộ, công chức, viên chức và học sinh, sinh viên của nhà trường được cử đi công tác, học tập ở nước ngoài có thời hạn từ mười hai tháng trở lên, đến ban chỉ huy quân sự cấp huyện nơi nhà trường đặt trụ sở để đăng ký vắng mặt dài hạn cho công dân sẵn sàng nhập ngũ; nếu thời hạn từ ba tháng đến dưới một năm thì đăng ký tạm vắng. Trong thời hạn mười ngày kể từ ngày công dân đó về lại nhà trường, đến ban chỉ huy quân sự cấp huyện nơi nhà trường đặt trụ sở để đăng ký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tiếp nhận công dân trong độ tuổi gọi nhập ngũ đến trường nhập học mà không có giấy chứng nhận đăng ký nghĩa vụ quân sự, giấy xác nhận đăng ký vắng mặt của ban chỉ huy quân sự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Tiếp nhận vào học đối với các công dân đã hoàn thành nghĩa vụ quân sự và có giấy báo nhập học trước hoặc sau thời điểm nhập ngũ theo quy định tại khoản 4 Điều 56 Luật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ban chỉ huy quân sự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cơ quan quân sự cấp huyện những công dân thuộc diện được tạm hoãn gọi nhập ngũ nêu tại khoản 1 Điều 2 Thông tư này để xét tạm hoãn gọi nhập ngũ; đăng ký và cấp giấy xác nhận đăng ký vắng mặt cho công dân trúng tuyển nhập học vào các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ban chỉ huy quân sự cấp huyện nơi công dân cư trú trước khi đến trường nhập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giấy chứng nhận đăng ký nghĩa vụ quân sự cho công dân đã trúng tuyển vào các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quản lý, đăng ký nghĩa vụ quân sự cho công dân sau khi đã học xong tại các trường về lại nơi cư trú và số công dân bị buộc thôi học, tự bỏ học hoặc ngừng học tập theo quy định tại khoản 3 Điều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ban chỉ huy quân sự cấp huyện nơi nhà trường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quản lý các công dân thuộc diện phải đăng ký nghĩa vụ quân sự đang học tập tại các trường thuộc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giao giấy chứng nhận đăng ký nghĩa vụ quân sự của công dân đã tốt nghiệp về ban chỉ huy quân sự cấp huyện nơi công dân cư trú hoặc nơi đến làm việc sau khi ra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chuyển giao giấy chứng nhận đăng ký nghĩa vụ quân sự của công dân hết thời hạn học tập tại trường đối với hệ đào tạo chính quy tập trung, bị buộc thôi học, tự bỏ học hoặc ngừng học tập theo quy định tại khoản 3 Điều 2 Thông tư này về ban chỉ huy quân sự cấp huyện nơi công dân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Đăng ký, quản lý giấy chứng nhận đăng ký nghĩa vụ quân sự của công dân thuộc diện sẵn sàng nhập ngũ được cử đi công tác, học tập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chế độ đăng ký hàng năm cho công dân trong độ tuổi gọi nhập ngũ tại các trường theo quy định tại Nghị định số </w:t>
      </w:r>
      <w:hyperlink r:id="rId10" w:history="1">
        <w:r>
          <w:rPr>
            <w:rStyle w:val="Hyperlink"/>
          </w:rPr>
          <w:t xml:space="preserve">83/2001/NĐ-CP </w:t>
        </w:r>
        <w:r>
          <w:t xml:space="preserve"> ngày 09 tháng 11 năm 2001 của Chính phủ về đăng ký nghĩa vụ quân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ban chỉ huy quân sự cấp huyện nơi công dân đến làm việc sau khi ra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tiếp nhận, quản lý giấy chứng nhận đăng ký nghĩa vụ quân sự của công dân đến địa phương làm việc. Nếu công dân có địa chỉ thường xuyên cư trú khác nơi làm việc thì ban chỉ huy quân sự cấp huyện nơi công dân cư trú kiểm tra, tiếp nhận, quản lý giấy chứng nhận đăng ký nghĩa vụ quân sự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Trách nhiệm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đã nhận được lệnh gọi nhập ngũ và nhận được giấy báo nhập học vào các trường đào tạo trình độ cao đẳng, đại học trở lên phải báo cáo với ban chỉ huy quân sự cấp xã trước mười ngày kể từ thời điểm giao nhận quân quy định tại lệnh gọi nhập ngũ để được tạm hoãn gọi nhập ngũ. Trường hợp không báo cáo hoặc báo cáo sau thời hạn trên thì không được tạm hoãn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nhận được giấy báo nhập học đào tạo trình độ trung cấp chuyên nghiệp, trung cấp nghề và cao đẳng nghề, khi nhận được lệnh gọi nhập ngũ chậm nhất sau ba ngày phải báo cáo với ban chỉ huy quân sự cấp xã để được tạm hoãn gọi nhập ngũ. Trường hợp không báo cáo hoặc báo cáo sau thời hạn trên thì không được tạm hoãn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dân đến trường làm thủ tục nhập học phải mang theo giấy chứng nhận đăng ký nghĩa vụ quân sự do ban chỉ huy quân sự cấp huyện, giấy xác nhận đăng ký vắng mặt do ban chỉ huy quân sự cấp xã nơi cư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Trách nhiệm của đơn vị quân đội đối với công dân khi đã nhập ngũ có giấy báo trúng tuyển vào học tại các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đang quản lý quân nhân (cấp trung đoàn, lữ đoàn và tương đương) có trách nhiệm thông báo cho nhà trường (nơi phát hành giấy báo nhập học) để bảo lưu kết quả trúng tuyển của thí sinh đến khi hoàn thành nghĩa vụ quân sự theo quy định taị khoản 4, Điều 56 của Luật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chức năng của Bộ Quốc phòng, Bộ Giáo dục và Đào tạo căn cứ chức năng, nhiệm vụ chịu trách nhiệm phối hợp chỉ đạo tổ chức thực hiện và tiến hành thanh tra, kiểm tra quá trình thực hiện Thông tư này của các tổ chức và cá nhân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Quân khu, Bộ chỉ huy quân sự các tỉnh, thành phố trực thuộc Trung ương theo dõi chỉ đạo, hướng dẫn ban chỉ huy quân sự cấp huyện phối hợp chặt chẽ với các nhà trường trong quá trình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30 tháng 10 năm 2011 và thay thế Thông tư liên tịch số 121/2007/TTLB-BQP-BGDĐT ngày 07 tháng 8 năm 2007 của Bộ Quốc phòng - Bộ Giáo dục và Đào tạo Hướng dẫn thực hiện Nghị định số 38/2007/NĐ-CP ngày 15 tháng 3 năm 2007 của Chính phủ về việc tạm hoãn và miễn gọi nhập ngũ trong thời bình đối với công dân trong độ tuổi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các cấp; giám đốc các đại học, học viện, hiệu trưởng các trường, viện trưởng viện nghiên cứu, chỉ huy các cơ quan, đơn vị chịu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đề nghị các cơ quan, tổ chức, cá nhân phản ánh về Bộ Quốc phòng, Bộ Giáo dục và Đào tạo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Bùi Văn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tướng Đỗ Bá Tỵ</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Nơi nhận: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Bộ và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đơn vị trực thuộc Bộ QP: BCHQS các tỉnh, 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giáo dục và đào tạo các tỉnh, 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đại học, học viện, viện nghiên cứu, trường ĐH, CĐ, TCCN, TCN, CĐN;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kiểm tra VBQPPL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báo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Website Bộ GD&amp;ĐT;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VT, Bộ QP, Bộ GD&amp;ĐT. </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83-2001-nd-cp-dang-ky-nghia-vu-quan-su.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lien-tich-175-2011-ttlt-bqp-bgddt-tam-hoan-goi-nhap-ngu-va-mien-goi-nhap-ngu-thoi-binh-doi.aspx" TargetMode="External" /><Relationship Id="rId8" Type="http://schemas.openxmlformats.org/officeDocument/2006/relationships/hyperlink" Target="/nghi-dinh-38-2007-nd-cp-ve-viec-tam-hoan-goi-nhap-ngu-va-mien-goi-nhap-ngu-thoi-binh.aspx" TargetMode="External" /><Relationship Id="rId9" Type="http://schemas.openxmlformats.org/officeDocument/2006/relationships/hyperlink" Target="/nghi-dinh-so-32-2008-nd-cp-cua-chinh-phu---quy-dinh-chuc-nang--nhiem-vu--quyen-han-va-co-cau-to-chuc-cua-bo-giao-duc-va-dao-t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2022-06-22T14:17:03Z</dcterms:created>
  <dcterms:modified xsi:type="dcterms:W3CDTF">2022-06-22T14:17:03Z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2022-06-22T14:17:03Z</dcterms:created>
  <dcterms:modified xsi:type="dcterms:W3CDTF">2022-06-22T14:17:03Z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2022-06-22T14:17:03Z</dcterms:created>
  <dcterms:modified xsi:type="dcterms:W3CDTF">2022-06-22T14:17:03Z</dcterms:modified>
</cp:coreProperties>
</file>