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Thông tư 56/2012/TT-BGTVT quy định về kiểm định an toàn kỹ thuật và bảo vệ môi trường phương tiện giao thông cơ giới đường bộ</w:t>
      </w:r>
    </w:p>
    <w:p>
      <w:pPr>
        <w:pStyle w:val="Normal(Web)"/>
        <w:divId w:val="4"/>
        <w:rPr>
          <w:vanish w:val="0"/>
        </w:rPr>
      </w:pPr>
      <w:r>
        <w:t xml:space="preserve">Ngày 27 tháng 12 năm 2012 Bộ Giao Thông vận tải ban hành Thông tư 56/2012/TT-BGTVT quy định về kiểm định an toàn kỹ thuật và bảo vệ môi trường phương tiện giao thông cơ giới đường bộ: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Tải văn bản: </w:t>
      </w:r>
      <w:hyperlink r:id="rId5" w:history="1">
        <w:r>
          <w:rPr>
            <w:rStyle w:val="Hyperlink"/>
            <w:b/>
          </w:rPr>
          <w:t xml:space="preserve">Thông tư </w:t>
        </w:r>
      </w:hyperlink>
      <w:r>
        <w:rPr>
          <w:b/>
        </w:rPr>
        <w:t xml:space="preserve">56/2012/TT-BGTVT quy định về kiểm định an toàn kỹ thuật và bảo vệ môi trường phương tiện giao thông cơ giới đường bộ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GIAO THÔNG VẬN TẢI</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56/2012/TT-BGTVT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27 tháng 12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VỀ KIỂM ĐỊNH AN TOÀN KỸ THUẬT VÀ BẢO VỆ MÔI TRƯỜNG 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Giao thông đường bộ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8" w:history="1">
        <w:r>
          <w:rPr>
            <w:rStyle w:val="Hyperlink"/>
            <w:i/>
          </w:rPr>
          <w:t xml:space="preserve">107/2012/NĐ-CP </w:t>
        </w:r>
        <w:r>
          <w:rPr>
            <w:i/>
          </w:rPr>
          <w:t xml:space="preserve"> ngày 20 tháng 12 năm 2012 của Chính phủ quy định chức năng, nhiệm vụ, quyền hạn và cơ cấu tổ chức của Bộ Giao thông vận tải;</w:t>
        </w:r>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tưởng Vụ Khoa học - Công nghệ và Cục trưởng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Giao thông vận tải ban hành Thông tư quy định về kiểm định an toàn kỹ thuật và bảo vệ môi trường 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quy định về kiểm định an toàn kỹ thuật và bảo vệ môi trường phương tiện giao thông cơ giới đường bộ (sau đây gọi chung là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tư này không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Xe mô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Xe cơ giới của quân đội, công an sử dụng vào mục đích quốc phòng,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áp dụng đối với tổ chức, cá nhân có liên quan đến hoạt động kiểm định an toàn kỹ thuật và bảo vệ môi trường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Kiểm định an toàn kỹ thuật và bảo vệ môi trường phương tiện giao thông cơ giới đường bộ (sau đây gọi tắt là kiểm định) là việc tiến hành kiểm tra, đánh giá tình trạng an toàn kỹ thuật và bảo vệ môi trường của xe cơ giới để chứng nhận xe cơ giới có đủ điều kiện tham gia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Chứng nhận kiểm định an toàn kỹ thuật và bảo vệ môi trường phương tiện giao thông cơ giới đường bộ (sau đây gọi tắt là Giấy chứng nhận) là chứng chỉ xác nhận xe cơ giới đã được kiểm tra theo quy định, đủ điều kiện tham gia giao thông trong lãnh thổ nước Cộng hòa xã hội chủ nghĩa Việt Nam và các nước mà Việt Nam đã ký Hiệp định công nhận lẫn nhau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Tem kiểm định an toàn kỹ thuật và bảo vệ môi trường xe cơ giới (sau đây gọi tắt là Tem kiểm định) là biểu trưng cấp cho xe cơ giới đã kiểm định đạt tiêu chuẩn và được phép tham gia giao thông đường bộ theo thời hạn ghi trên Tem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Phiếu lập Hồ sơ phương tiện là bản ghi các thông tin hành chính, thông số kỹ thuật của xe cơ giới nguyên thủy và cập nhật những thay đổi trong suốt quá trình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Ấn chỉ kiểm định là phôi của các loại: Giấy chứng nhận, Tem kiểm định và Phiếu lập Hồ sơ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Phiếu kiểm định là bản kết quả kiểm tra và có ảnh chụp xe cơ giới khi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Đơn vị đăng kiểm xe cơ giới (sau đây gọi tắt là Đơn vị đăng kiểm) là tổ chức có đủ điều kiện theo quy định được cấp Giấy chứng nhận hoạt động kiểm định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Hồ sơ phương tiện gồm Phiếu lập Hồ sơ phương tiện và các giấy tờ liên quan để quản lý về hành chính, thông số kỹ thuật khi kiểm tra lần đầu và những thay đổi trong suốt quá trình sử dụng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Hồ sơ kiểm định gồm các giấy tờ ghi nhận kết quả của mỗi lần kiểm định,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Chủ xe là chủ phương tiện, lái xe hoặc người đưa xe cơ giới đến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Chương trình Quản lý kiểm định là Hệ thống phần mềm của Cục Đăng kiểm Việt Nam xây dựng phục vụ việc quản lý thông tin hành chính, thông số kỹ thuật và kết quả kiểm định của xe cơ giới sử dụng tại các Đơn vị đăng kiểm và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Hành vi bị nghiêm cấm trong kiểm định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Kiểm định không đầy đủ nội dung, không đúng quy trình,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Kiểm định khi thiết bị kiểm tra không bảo đảm độ chính xác; khi mạng máy tính nội bộ hư hỏng; kiểm định ngoài dây chuyền sai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Bố trí người thực hiện công việc kiểm định không đúng với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Ép buộc chủ xe đưa xe đi sửa chữa, bảo dưỡng tại các cơ sở sửa chữa, bảo dưỡng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Thu phí hoặc lệ phí sai quy định; có hành vi tiêu cực, sách nhiễu và nhận tiền hoặc quà biếu dưới mọi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Kiểm định và cấp Giấy chứng nhận cho xe cơ giới hết niên hạn sử dụng; kiểm định khi đã có văn bản đề nghị không kiểm định của cơ quan quản lý nhà nước có thẩm quyền hoặc xe có vi phạm đã cảnh báo trên Chương trình Quản lý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Lập hồ sơ giả cho phương tiện, sử dụng ấn chỉ kiểm định, in Giấy chứng nhận, Tem kiểm định, cấp chứng chỉ và báo cáo kết quả kiểm định không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KIỂM ĐỊNH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Giấy tờ cần thiết khi xe vào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Kiểm định lần đầu lập Hồ sơ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kiểm định lần đầu lập Hồ sơ phương tiện, chủ xe cần có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Bản chính giấy đăng ký xe do cơ quan nhà nước có thẩm quyền cấp hoặc một trong các giấy tờ còn hiệu lực sau để xuất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giấy đăng ký xe có xác nhận của ngân hàng đang cầm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giấy đăng ký xe có xác nhận của cơ quan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hẹn cấp giấy đăng ký xe (có đủ chữ ký,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chính Giấy chứng nhận bảo hiểm trách nhiệm dân sự của chủ xe cơ giới còn hiệu lực để xuất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tờ chứng minh nguồn gốc phương tiện để nộp, gồm một trong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chính Giấy chứng nhận chất lượng an toàn kỹ thuật và bảo vệ môi trường xe cơ giới nhập khẩu hoặc Thông báo miễn kiểm tra chất lượng an toàn kỹ thuật và bảo vệ môi trường xe cơ giới nhập khẩu đối với xe cơ giới nhập khẩu; bản sao chụp Phiếu kiểm tra chất lượng xuất xưởng đối với xe cơ giới sản xuất, lắp ráp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có chứng thực quyết định tịch thu bán đấu giá của cấp có thẩm quyền đối với xe cơ giới bị tịch thu bán đấu giá và văn bản thông báo kết quả kiểm tra chất lượng an toàn kỹ thuật và bảo vệ môi trường xe cơ giới của Cục Đăng kiểm Việt Nam đối với trường hợp xe cơ giới bị tịch thu bán đấu giá chưa có dữ liệu trên Chương trình Quản lý kiểm định hoặc có dữ liệu không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có chứng thực quyết định thanh lý đối với xe cơ giới của lực lượng quốc phòng, công an; bản sao có chứng thực quyết định bán xe dự trữ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chính Giấy chứng nhận chất lượng an toàn kỹ thuật và bảo vệ môi trường xe cơ giới cải tạo để nộp (đối với xe cơ giới mới cải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Bản chính Giấy chứng nhận chất lượng an toàn kỹ thuật của cần cẩu, xi téc, bình nhiên liệu CNG, LPG được trang bị, lắp đặt trên xe cơ giới được cấp theo quy định tại Thông tư số </w:t>
      </w:r>
      <w:hyperlink r:id="rId9" w:history="1">
        <w:r>
          <w:rPr>
            <w:rStyle w:val="Hyperlink"/>
          </w:rPr>
          <w:t xml:space="preserve">35/2011/TT-BGTVT </w:t>
        </w:r>
        <w:r>
          <w:t xml:space="preserve"> ngày 06 tháng 5 năm 2011 của Bộ trưởng Bộ Giao thông vận tải quy định về thủ tục cấp Giấy chứng nhận chất lượng an toàn kỹ thuật thiết bị xếp dỡ, nồi hơi, thiết bị áp lực sử dụng trong giao thông vận tải để xuất trình.</w:t>
        </w:r>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Kiểm định các lần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xe cơ giới vào kiểm định, chủ xe phải xuất trình các giấy tờ nêu tại điểm a, b, d và điểm đ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Nội dung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Hạng mục và phương pháp kiểm tra an toàn kỹ thuật và bảo vệ môi trường xe cơ giới khi kiểm định thực hiện theo quy định tại Thông tư số </w:t>
      </w:r>
      <w:hyperlink r:id="rId10" w:history="1">
        <w:r>
          <w:rPr>
            <w:rStyle w:val="Hyperlink"/>
          </w:rPr>
          <w:t xml:space="preserve">10/2009/TT-BGTVT </w:t>
        </w:r>
        <w:r>
          <w:t xml:space="preserve"> ngày 24 tháng 6 năm 2009 của Bộ trưởng Bộ Giao thông vận tải quy định về kiểm tra an toàn kỹ thuật và bảo vệ môi trường phương tiện giao thông cơ giới đường bộ (sau đây gọi tắt là Thông tư số 10/2009/TT-BGTVT ).</w:t>
        </w:r>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Xe cơ giới phải được kiểm định trên dây chuyền kiểm định. Trường hợp xe cơ giới quá khổ, quá tải không vào được dây chuyền kiểm định thì được kiểm tra sự làm việc và hiệu quả phanh trên đường thử ngoài dây chuyền. Đối với xe cơ giới hoạt động tại các vùng đảo, vùng sâu, vùng xa không đủ điều kiện đưa xe tới Đơn vị đăng kiểm thì được kiểm định ngoài Đơn vị đăng kiểm; trình tự, cách thức thực hiện theo quy định tại khoản 3 Điều 8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Đơn vị đăng kiểm thực hiện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Xe cơ giới mới đăng ký biển số, khi kiểm định lần đầu để lập Hồ sơ phương tiện thực hiện tại Đơn vị đăng kiểm trực thuộc Sở Giao thông vận tải hoặc Cục Đăng kiểm Việt Nam trên cùng địa phương với địa chỉ chủ xe trong giấy đăng ký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Xe cơ giới kiểm định các lần tiếp theo (kể cả có bổ sung, sửa đổi Hồ sơ phương tiện) được thực hiện tại bất kỳ Đơn vị đăng kiểm nào trên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Trình tự, cách thức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Lập Hồ sơ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cơ giới kiểm định lần đầu, nếu có đủ giấy tờ theo quy định tại khoản 1, Điều 5 của Thông tư này thì Đơn vị đăng kiểm kiểm tra, lập Phiếu lập Hồ sơ phương tiện theo mẫu quy định tại Phụ lục I của Thông tư này và nhập thông tin vào Chương trình Quản lý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Kiểm định tại dây chuyền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cá nhân đưa xe cơ giới và các giấy tờ theo quy định tại Điều 5 của Thông tư này đến Đơn vị đăng kiểm để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Đơn vị đăng kiểm tiếp nhận, kiểm tra, đối chiếu hồ sơ với dữ liệu trên Chương trình Quản lý kiểm định. Nếu không đầy đủ hoặc không hợp lệ thì hướng dẫn chủ xe hoàn thiện lại; nếu đầy đủ, hợp lệ thì thu phí và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Xe cơ giới kiểm định đạt tiêu chuẩn, Đơn vị đăng kiểm thu lệ phí cấp Giấy chứng nhận. Trả Giấy chứng nhận; Hóa đơn thu phí đăng kiểm, lệ phí cấp Giấy chứng nhận cho chủ xe và dán Tem kiểm định cho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xe cơ giới chỉ có Giấy hẹn cấp giấy đăng ký xe, Đơn vị đăng kiểm thực hiện kiểm định, nếu đạt thì chỉ dán Tem kiểm định và cấp Giấy hẹn trả Giấy chứng nhận cho chủ xe theo mẫu quy định tại Phụ lục II của Thông tư này. Khi chủ xe xuất trình giấy đăng ký xe thì Đơn vị đăng kiểm trả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Xe cơ giới kiểm định có kết quả không đạt, Đơn vị đăng kiểm thông báo hạng mục kiểm tra không đạt của xe cho chủ xe biết để sửa chữa, khắc phục để kiểm định lại, đồng thời thông báo phương tiện không đạt trên Chương trình Quản lý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Kiểm định ngoài Đơn vị đăng kiểm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xe có văn bản đề nghị nêu rõ lý do kiểm định ngoài Đơn vị đăng kiểm kèm theo danh sách xe cơ giới đề nghị kiểm định gửi Đơn vị đăng kiểm.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Đơn vị đăng kiểm kiểm tra, xem xét theo đề nghị của chủ xe, nếu đúng đối tượng và đủ điều kiện đường thử thì trong vòng 5 ngày làm việc gửi văn bản đề nghị kiểm định ngoài Đơn vị đăng kiểm kèm theo danh sách xe cơ giới về Cục Đăng kiểm Việt Nam qua đường bưu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Cục Đăng kiểm Việt Nam kiểm tra, xem xét hồ sơ, trong vòng 5 ngày làm việc có văn bản hướng dẫn gửi Đơn vị đăng kiểm để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Đơn vị đăng kiểm tiến hành kiểm định xe cơ giới và thực hiện các quy định tại điểm c, d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nhận bổ sung, sửa đổi Hồ sơ phương tiện khi xe cơ giới có thay đổi thông tin hành chính, thông số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xe đưa xe cơ giới cùng các giấy tờ theo quy định tại Điều 5 của Thông tư này và tài liệu kỹ thuật liên quan của xe cơ giới đến các Đơn vị đăng kiểm trên cả nước để kiểm định và ghi nhận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xe cơ giới đến Đơn vị đăng kiểm quản lý Hồ sơ phương tiện: Đơn vị đăng kiểm kiểm tra giấy tờ và đối chiếu với Chương trình Quản lý kiểm định, nếu đầy đủ, họp lệ thì ghi nhận bổ sung, sửa đổi vào Hồ sơ phương tiện, Chương trình Quản lý kiểm định và thực hiện kiểm định theo quy định; nếu không đầy đủ hoặc không hợp lệ thì hướng dẫn chủ xe hoàn thiện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xe cơ giới đến Đơn vị đăng kiểm không quản lý Hồ sơ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đăng kiểm kiểm tra giấy tờ và đối chiếu với Chương trình Quản lý kiểm định. Nếu đầy đủ, hợp lệ thì kiểm định và nhập yêu cầu bổ sung, sửa đổi Hồ sơ phương tiện vào Chương trình Quản lý kiểm định, đồng thời gửi giấy tờ liên quan đến nội dung bổ sung, thay đổi (trực tiếp hoặc qua đường bưu điện) đến Đơn vị đăng kiểm quản lý Hồ sơ phương tiện và lưu Bản sao vào Hồ sơ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đăng kiểm quản lý Hồ sơ phương tiện kiểm tra giấy tờ và yêu cầu bổ sung, sửa đổi Hồ sơ phương tiện trên Chương trình quản lý kiểm định. Nếu đầy đủ, hợp lệ thì chấp nhận bổ sung, sửa đổi Hồ sơ phương tiện và lưu giấy tờ vào Hồ sơ phương tiện. Nếu không đầy đủ hoặc không hợp lệ thì yêu cầu Đơn vị đăng kiểm đã kiểm định sửa chữa khắc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HỒ SƠ, ẤN CHỈ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Giấy chứng nhận, Tem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Xe cơ giới kiểm định đạt tiêu chuẩn quy định được cấp Giấy chứng nhận và Tem kiểm định theo mẫu quy định tại Phụ lục III của Thông tư này. Giấy chứng nhận, Tem kiểm định in trên phôi do Cục Đăng kiểm Việt Nam thống nhất phát hành. Giấy chứng nhận, Tem kiểm định phải có cùng một seri và có nội dung phù hợp với Hồ sơ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hiệu lực của Giấy chứng nhận và Tem kiểm định cấp theo chu kỳ kiểm định quy định tại Thông tư số 10/2009/TT-BGTVT nhưng không vượt quá ngày hết hạn của giấy đăng ký xe hoặc ngày xe cơ giới hết niên hạn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chứng nhận được giao cho chủ xe để mang theo khi tham gia giao thông, Tem kiểm định được dán tại góc trên bên phải, mặt trong kính chắn gió phía trước xe cơ giới. Trường hợp xe cơ giới không có kính chắn gió phía trước, Tem kiểm định được dán vào khung xe ở phía sau, gần vị trí lắp biển số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chứng nhận, Tem kiểm định bị mất, hư hỏng, rách nát thì chủ xe phải đưa xe đi kiểm định để cấp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Khi phát hiện hồ sơ do chủ xe cung cấp bị làm giả hoặc sửa chữa, tẩy xóa; Giấy chứng nhận, Tem kiểm định đã cấp không phù hợp với xe cơ giới kiểm định, các Đơn vị đăng kiểm phải thông báo cho cơ quan chức năng và có trách nhiệm thu hồi Giấy chứng nhận, Tem kiểm định đã cấp (nếu còn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Giấy chứng nhận và Tem kiểm định hết hiệu lực khi: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Xe cơ giới đã được cấp Giấy chứng nhận và Tem kiểm định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Đã có khai báo mất của Chủ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Đã có thông báo thu hồi của các Đơn vị đăng kiểm;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Xe cơ giới bị tai nạn đến mức không đảm bảo an toàn kỹ thuật và bảo vệ môi trường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Trình tự, thủ tục cấp phát ấn chỉ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vị đăng kiểm lập và gửi Phiếu đề nghị cung cấp hồ sơ, ấn chỉ kiểm định theo mẫu quy định tại Phụ lục IV của Thông tư này về Cục Đăng kiểm Việt Nam từ ngày 15 đến ngày 20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Cục Đăng kiểm Việt Nam căn cứ vào nhu cầu và năng lực của các Đơn vị đăng kiểm để gửi ấn chỉ kiểm định qua đường bưu chính hoặc cấp trực tiếp cho Đơn vị đăng kiểm từ ngày 23 đến ngày 28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Báo cáo công tác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Đơn vị đăng kiểm gửi báo cáo công tác kiểm định về Cục Đăng kiểm Việt Nam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Báo cáo định kỳ gửi vào ngày làm việc đầu tiên của tháng tiếp theo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kết quả thực hiện công tác kiểm định và Báo cáo sử dụng ấn chỉ kiểm định đã in từ Chương trình Quản lý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kiểm kê ấn chỉ kiểm định theo mẫu quy định tại Phụ lục V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Báo cáo kết quả kiểm định bằng file dữ liệu truyền về Chương trình Quản lý kiểm định theo hướng dẫn của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Tháng 08 hàng năm, báo cáo danh sách ô tô sẽ hết niên hạn sử dụng từ ngày 01 tháng 01 của năm tiếp theo theo mẫu quy định tại Phụ lục VI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Trước ngày 10 tháng 01 hàng năm, báo cáo danh sách ô tô đã hết niên hạn sử dụng từ 01 tháng 01 của năm đó theo mẫu quy định tại Phụ lục VI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Báo cáo đột xuất khi có yêu cầu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Lưu trữ Hồ sơ, dữ liệu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đăng kiểm phải quản lý, lưu trữ Hồ sơ phương tiện, Hồ sơ kiểm định và dữ liệu kiểm định. Hồ sơ lưu trữ yêu cầu phải đầy đủ, được bảo quản tốt, dễ theo dõi, dễ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phương tiện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Phiếu lập Hồ sơ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tờ nêu tại điểm c, khoản 1, Điều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Giấy chứng nhận chất lượng an toàn kỹ thuật và bảo vệ môi trường xe cơ giới cải tạo (đối với xe cơ giới cải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Hai ảnh tổng thể rõ biển số của xe cơ giới chụp góc chéo khoảng 45° từ phía trước bên cạnh xe và phía sau góc đối diện (kể cả khi xe cơ giới thay đổi biển số hoặc cải tạo thay đổi hình dáng bố trí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Bản sao chụp Giấy chứng nhận, giấy đăng ký xe khi lập Phiếu lập Hồ sơ phương tiện và khi có thay đổi thông tin hành chính,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Các giấy tờ khác ghi nhận những thay đổi thông tin hành chính, thông số kỹ thuật trong quá trình sử dụng của xe cơ giới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kiểm định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Phiếu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chụp các giấy tờ: giấy đăng ký xe, Giấy chứng nhận cấp mới cho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giấy tờ liên quan đến bổ sung, sửa đổi Hồ sơ phương tiện không do Đơn vị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Dữ liệu kiểm định được lưu trữ tại Đơn vị đăng kiểm và trên Cơ sở dữ liệu của Chương trình Quản lý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Thời gian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phương tiện: Lưu trong suốt quá trình sử dụng của xe cơ giới. Đối với phương tiện hết niên hạn sử dụng, hủy sau 03 năm kể từ khi phương tiện hết niên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kiểm định: Lưu trữ trong thời hạn 3 năm kể từ ngày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TRÁCH NHIỆM CỦA CHỦ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Trách nhiệm của chủ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việc thực hiện các nội dung trong Thông tư này chủ xe còn có trách nhiệm thực hiện các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Không được thay đổi tổng thành, linh kiện, phụ kiện xe cơ giới để đạt tiêu chuẩn kỹ thuật khi đi kiểm định hoặc làm giả, tự bóc, dán, tẩy xóa, sửa đổi các nội dung của chứng chỉ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Cung cấp chính xác các thông tin cần thiết có liên quan tới nội dung kiểm định, nội dung quản lý hành chính, quản lý thông số kỹ thuật của xe cơ giới kể cả việc cung cấp các hồ sơ, tài liệu có liên quan cho các Đơn vị đăng kiểm.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Nộp lại Giấy chứng nhận và Tem kiểm định khi có thông báo thu hồi của Đơn vị đăng kiểm.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TRÁCH NHIỆM CỦA CƠ QUAN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hướng dẫn, chỉ đạo chuyên môn nghiệp vụ về kiểm định xe cơ giới và kiểm tra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quản lý, hướng dẫn sử dụng thống nhất Chương trình Quản lý kiểm định; nối mạng truyền số liệu và quản lý dữ liệu xe cơ giới kiểm định của các Đơn vị đăng kiểm.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việc kiểm tra, đánh giá sự phù hợp về điều kiện và tiêu chuẩn theo quy định của Bộ Giao thông vận tải đối với các Đơn vị đăng kiểm.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đào tạo, tập huấn về chuyên môn nghiệp vụ kiểm định xe cơ giới. Đánh giá, bổ nhiệm, miễn nhiệm, cấp và thu hồi thẻ đối với đăng kiểm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Thực hiện kiểm tra, giám sát thường xuyên, định kỳ và đột xuất hoạt động kiểm định của các Đơn vị đăng kiểm. Xử lý sai phạm của cá nhân và Đơn vị đăng kiểm xe cơ giới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In ấn, quản lý, cấp phát các loại ấn chỉ, chứng chỉ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Báo cáo kết quả thực hiện công tác kiểm định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Kiểm tra, giám sát hoạt động và xử lý sai phạm của các cá nhân, Đơn vị đăng kiểm xe cơ giới trực thuộc Sở. Phối hợp với Cục Đăng kiểm Việt Nam kiểm tra hoạt động của các Đơn vị đăng kiểm xe cơ giới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Đề nghị Chủ tịch Ủy ban nhân dân cấp tỉnh bổ nhiệm hoặc bổ nhiệm theo ủy quyền chức danh giám đốc, phó giám đốc các Đơn vị đăng kiểm trực thuộc Sở theo quy định tại Thông tư số </w:t>
      </w:r>
      <w:hyperlink r:id="rId11" w:history="1">
        <w:r>
          <w:rPr>
            <w:rStyle w:val="Hyperlink"/>
          </w:rPr>
          <w:t xml:space="preserve">11/2009/TT-BGTVT </w:t>
        </w:r>
        <w:r>
          <w:t xml:space="preserve"> ngày 24 tháng 6 năm 2009 của Bộ trưởng Bộ Giao thông vận tải quy định điều kiện đối với Trung tâm đăng kiểm phương tiện giao thông cơ giới đường bộ.</w:t>
        </w:r>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Đơn vị đăng kiểm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việc kiểm định và cấp Giấy chứng nhận cho xe cơ giới tham gia giao thông đường bộ theo quy định. Người đứng đầu Đơn vị đăng kiểm và đăng kiểm viên trực tiếp thực hiện kiểm định phải chịu trách nhiệm về kết quả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khai trình tự, thủ tục, nội dung, quy trình, tiêu chuẩn, quy định, phí, lệ phí và thời gian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chế độ lưu trữ, báo cáo theo quy định. Truyền số liệu kiểm định hàng ngày, bảo quản mật khẩu và cập nhật số liệu cảnh báo từ mạng dữ liệu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Chấp hành và tạo điều kiện thuận lợi cho việc thanh tra, kiểm tra, giám sát hoạt động kiểm định của cơ quan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Quản lý, giám sát hoạt động kiểm định, thường xuyên giáo dục đạo đức nghề nghiệp đối với cán bộ, đăng kiểm viên và nhân viên, chống tiêu cực trong hoạt động kiểm định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Kiểm tra, bảo dưỡng, sửa chữa để duy trì độ chính xác, tình trạng hoạt động của thiết bị, dụng cụ kiểm định theo quy định. Báo cáo Cục Đăng kiểm Việt Nam và Sở Giao thông vận tải địa phương khi dây chuyền kiểm định ngừng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kể từ ngày 01 tháng 4 năm 2013 và bãi bỏ các văn bản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tư số </w:t>
      </w:r>
      <w:hyperlink r:id="rId12" w:history="1">
        <w:r>
          <w:rPr>
            <w:rStyle w:val="Hyperlink"/>
          </w:rPr>
          <w:t xml:space="preserve">22/2009/TT-BGTVT </w:t>
        </w:r>
        <w:r>
          <w:t xml:space="preserve"> ngày 06 tháng 10 năm 2009 của Bộ trưởng Bộ Giao thông vận tải quy định về thủ tục kiểm định an toàn kỹ thuật và bảo vệ môi trường phương tiện giao thông cơ giới đường bộ;</w:t>
        </w:r>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Điều 4 của Thông tư số 37/2011/TT-BGTVT ngày 06 tháng 5 năm 2011 của Bộ trưởng Bộ Giao thông vận tải về sửa đổi, bổ sung một số điều của Quy định về việc cải tạo phương tiện giao thông cơ giới đường bộ ban hành kèm theo Quyết định số 15/2005/QĐ-BGTVT ngày 15 tháng 02 năm 2005, Quy định điều kiện thành lập và hoạt động của Trung tâm Đăng kiểm xe cơ giới ban hành kèm theo Quyết định số 45/2005/QĐ-BGTVT ngày 23 tháng 09 năm 2005, Thông tư số 10/2009/TT-BGTVT ngày 24 tháng 6 năm 2009 quy định về kiểm tra an toàn kỹ thuật và bảo vệ môi trường phương tiện giao thông cơ giới đường bộ và Thông tư số 22/2009/TT-BGTVT ngày 06 tháng 10 năm 2009 quy định về thủ tục kiểm định an toàn kỹ thuật và bảo vệ môi trường phương tiện giao thông cơ giới đường bộ của Bộ trưởng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Chứng chỉ kiểm định do các Đơn vị đăng kiểm đã cấp cho xe cơ giới trước ngày Thông tư này có hiệu lực vẫn có giá trị cho đến hết thời hạn ghi trên Giấy chứng nhận và Tem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Văn phòng Bộ, Chánh Thanh tra Bộ, Vụ trưởng các Vụ, Cục trưởng Cục Đăng kiểm Việt Nam, Giám đốc Sở Giao thông vận tải các tỉnh, thành phố trực thuộc Trung ương, thủ trưởng các cơ quan, tổ chức và cá nhân có liên quan chịu trách nhiệm thì hành Thông tư này./.</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18;</w:t>
            </w:r>
            <w:r>
              <w:rPr/>
              <w:br/>
            </w:r>
            <w:r>
              <w:t xml:space="preserve">- Văn phòng Chính phủ;</w:t>
            </w:r>
            <w:r>
              <w:rPr/>
              <w:br/>
            </w:r>
            <w:r>
              <w:t xml:space="preserve">- Các Bộ, Cơ quan ngang Bộ, Cơ quan thuộc CP;</w:t>
            </w:r>
            <w:r>
              <w:rPr/>
              <w:br/>
            </w:r>
            <w:r>
              <w:t xml:space="preserve">- UBND các tỉnh, TP trực thuộc TW;</w:t>
            </w:r>
            <w:r>
              <w:rPr/>
              <w:br/>
            </w:r>
            <w:r>
              <w:t xml:space="preserve">- Các Thứ trưởng Bộ GTVT;</w:t>
            </w:r>
            <w:r>
              <w:rPr/>
              <w:br/>
            </w:r>
            <w:r>
              <w:t xml:space="preserve">- Cục Kiểm tra văn bản (Bộ Tư pháp);</w:t>
            </w:r>
            <w:r>
              <w:rPr/>
              <w:br/>
            </w:r>
            <w:r>
              <w:t xml:space="preserve">- Công báo;</w:t>
            </w:r>
            <w:r>
              <w:rPr/>
              <w:br/>
            </w:r>
            <w:r>
              <w:t xml:space="preserve">- Cổng TTĐT Chính phủ;</w:t>
            </w:r>
            <w:r>
              <w:rPr/>
              <w:br/>
            </w:r>
            <w:r>
              <w:t xml:space="preserve">- Website Bộ GTVT;</w:t>
            </w:r>
            <w:r>
              <w:rPr/>
              <w:br/>
            </w:r>
            <w:r>
              <w:t xml:space="preserve">- Báo GTVT, Tạp chí GTVT;</w:t>
            </w:r>
            <w:r>
              <w:rPr/>
              <w:br/>
            </w:r>
            <w:r>
              <w:t xml:space="preserve">- Lưu: VT, KHCN (Q Hà10b).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br/>
            </w:r>
            <w:r>
              <w:rPr>
                <w:b/>
              </w:rPr>
              <w:br/>
            </w:r>
            <w:r>
              <w:rPr>
                <w:b/>
              </w:rPr>
              <w:br/>
            </w:r>
            <w:r>
              <w:rPr>
                <w:b/>
              </w:rPr>
              <w:br/>
            </w:r>
            <w:r>
              <w:rPr>
                <w:b/>
              </w:rPr>
              <w:t xml:space="preserve">Đinh La Thăng</w:t>
            </w:r>
          </w:p>
        </w:tc>
      </w:tr>
    </w:tbl>
    <w:p>
      <w:pPr>
        <w:pStyle w:val="Heading2"/>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Thông tư số 60/2013/TT-BGTVT của Bộ Giao thông vận tải : Sửa đổi Điều 7 của Thông tư số 56/2012/TT-BGTVT ngày 27 tháng 12 năm 2012 của Bộ trưởng Bộ Giao thông vận tải quy định về kiểm định an toàn kỹ thuật và bảo vệ môi trường phương tiện giao thông cơ giới đường bộ</w:t>
      </w:r>
    </w:p>
    <w:p>
      <w:pPr>
        <w:pStyle w:val="Normal(Web)"/>
        <w:divId w:val="9"/>
        <w:rPr>
          <w:vanish w:val="0"/>
        </w:rPr>
      </w:pPr>
      <w:r>
        <w:t xml:space="preserve">Sửa đổi Điều 7 của Thông tư số 56/2012/TT-BGTVT ngày 27 tháng 12 năm 2012của Bộ trưởng Bộ Giao thông vận tải quy định về kiểm định an toàn kỹ thuậtvà bảo vệ môi trường phương tiện giao thông cơ giới đường bộ</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60/2013/TT-BGTVT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30 tháng 12 năm 2013</w:t>
            </w:r>
          </w:p>
        </w:tc>
      </w:tr>
    </w:tbl>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SỬA ĐỔI ĐIỀU 7 CỦA THÔNG TƯ SỐ 56/2012/TT-BGTVT NGÀY 27 THÁNG 12 NĂM 2012 CỦA BỘTRƯỞNG BỘ GIAO THÔNG VẬN TẢI QUY ĐỊNH VỀ KIỂM ĐỊNH AN TOÀN KỸ THUẬT VÀ BẢO VỆMÔI TRƯỜNG PHƯƠNG TIỆN GIAO THÔNG CƠ GIỚI ĐƯỜNG BỘ</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Giao thông đường bộngày 13 tháng 11 năm 2008;</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107/2012/NĐ-CP ngày 20 tháng 12 năm 2012 của Chính phủ quy định chức năng, nhiệm vụ, quyền hạnvà cơ cấu tổ chức của Bộ Giao thông vận tải;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trưởng Vụ Khoahọc - Công nghệ và Cục trưởng Cục Đăng kiểm Việt Nam;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Giao thông vận tảiban hành Thông tư sửa đổi Điều 7 của Thông tư số 56/2012/TT-BGTVT ngày 27 tháng12 năm 2012 của Bộ trưởng Bộ Giao thông vận tải quy định về kiểm định an toànkỹ thuật và bảo vệ môi trường phương tiện giao thông cơ giới đường bộ:</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Sửa đổi Điều 7 của Thôngtư số 56/2012/TT-BGTVT ngày 27 tháng 12 năm 2012 của Bộ trưởng Bộ Giao thôngvận tải quy định về kiểm định an toàn kỹ thuật và bảo vệ môi trường phương tiệngiao thông cơ giới đường bộ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Đơn vị đăng kiểmthực hiện kiểm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kiểm định lần đầu để lập Hồ sơphương tiện và kiểm định các lần tiếp theo (kể cả có bổ sung, sửa đổi Hồ sơphương tiện) đối với xe cơ giới được thực hiện tại các Đơn vị đăng kiểm."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Hiệu lực thi hành và tổchức thực hiện.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thihành kể từ ngày 01 tháng 3 năm 2014.</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Chánh Văn phòng Bộ, Chánh Thanhtra Bộ, Vụ trưởng các Vụ, Cục trưởng Cục Đăng kiểm Việt Nam, Giám đốc Sở Giaothông vận tải các tỉnh, thành phố trực thuộc Trung ương, Thủ trưởng các cơquan, tổ chức và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2;</w:t>
            </w:r>
            <w:r>
              <w:rPr/>
              <w:br/>
            </w:r>
            <w:r>
              <w:t xml:space="preserve">- Văn phòng Chính phủ;</w:t>
            </w:r>
            <w:r>
              <w:rPr/>
              <w:br/>
            </w:r>
            <w:r>
              <w:t xml:space="preserve">- Các Bộ, Cơ quan ngang Bộ, Cơ quan thuộc Chính phủ;</w:t>
            </w:r>
            <w:r>
              <w:rPr/>
              <w:br/>
            </w:r>
            <w:r>
              <w:t xml:space="preserve">- Ủy ban An toàn giao thông Quốc gia;</w:t>
            </w:r>
            <w:r>
              <w:rPr/>
              <w:br/>
            </w:r>
            <w:r>
              <w:t xml:space="preserve">- UBND các tỉnh, TP trực thuộc TW;</w:t>
            </w:r>
            <w:r>
              <w:rPr/>
              <w:br/>
            </w:r>
            <w:r>
              <w:t xml:space="preserve">- Các Thứ trưởng Bộ GTVT;</w:t>
            </w:r>
            <w:r>
              <w:rPr/>
              <w:br/>
            </w:r>
            <w:r>
              <w:t xml:space="preserve">- Cục Kiểm soát thủ tục hành chính (Bộ TP);</w:t>
            </w:r>
            <w:r>
              <w:rPr/>
              <w:br/>
            </w:r>
            <w:r>
              <w:t xml:space="preserve">- Cục Kiểm tra văn bản (Bộ TP);</w:t>
            </w:r>
            <w:r>
              <w:rPr/>
              <w:br/>
            </w:r>
            <w:r>
              <w:t xml:space="preserve">- Công báo;</w:t>
            </w:r>
            <w:r>
              <w:rPr/>
              <w:br/>
            </w:r>
            <w:r>
              <w:t xml:space="preserve">- Cổng TTĐT Chính phủ;</w:t>
            </w:r>
            <w:r>
              <w:rPr/>
              <w:br/>
            </w:r>
            <w:r>
              <w:t xml:space="preserve">- Trang Cổng thông tin điện tử Bộ GTVT;</w:t>
            </w:r>
            <w:r>
              <w:rPr/>
              <w:br/>
            </w:r>
            <w:r>
              <w:t xml:space="preserve">- Báo GTVT, Tạp chí GTVT;</w:t>
            </w:r>
            <w:r>
              <w:rPr/>
              <w:br/>
            </w:r>
            <w:r>
              <w:t xml:space="preserve">- Lưu: VT, KHCN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br/>
            </w:r>
            <w:r>
              <w:rPr>
                <w:b/>
              </w:rPr>
              <w:br/>
            </w:r>
            <w:r>
              <w:rPr>
                <w:b/>
              </w:rPr>
              <w:br/>
            </w:r>
            <w:r>
              <w:rPr>
                <w:b/>
              </w:rPr>
              <w:br/>
            </w:r>
            <w:r>
              <w:rPr>
                <w:b/>
              </w:rPr>
              <w:t xml:space="preserve">Đinh La Thăng</w:t>
            </w:r>
          </w:p>
        </w:tc>
      </w:tr>
    </w:tbl>
    <w:p>
      <w:pPr>
        <w:pStyle w:val="Heading2"/>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Thông tư 10/2014/TT-BGTVT sửa đổi 56/2012/TT-BGTVT 10/2009/TT-BGTVT giao thông cơ giới đường bộ</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13" w:history="1">
              <w:r>
                <w:rPr>
                  <w:rStyle w:val="Hyperlink"/>
                </w:rPr>
                <w:t xml:space="preserve">10/2014/TT-BGTVT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23 tháng 04 năm 2014</w:t>
            </w:r>
          </w:p>
        </w:tc>
      </w:tr>
    </w:tbl>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MỘT SỐ ĐIỀU CỦA THÔNG TƯ SỐ 56/2012/TT-BGTVT NGÀY 27/12/2012 CỦA BỘ TRƯỞNG BỘ GIAO THÔNG VẬN TẢI QUY ĐỊNH VỀ KIỂM ĐỊNH AN TOÀN KỸ THUẬT VÀ BẢO VỆ MÔI TRƯỜNG PHƯƠNG TIỆN GIAO THÔNG CƠ GIỚI ĐƯỜNG BỘ VÀ THÔNG TƯ SỐ 10/2009/TT-BGTVT NGÀY 24/6/2009 CỦA BỘ TRƯỞNG BỘ GIAO THÔNG VẬN TẢI QUY ĐỊNH VỀ KIỂM TRA AN TOÀN KỸ THUẬT VÀ BẢO VỆ MÔI TRƯỜNG PHƯƠNG TIỆN GIAO THÔNG CƠ GIỚI ĐƯỜNG BỘ</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Giao thông đường bộ ngày 13 tháng 11 năm 2008;</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107/2012/NĐ-CP ngày 20 tháng 12 năm 2012 của Chính phủ quy định chức năng, nhiệm vụ, quyền hạn và cơ cấu tổ chức của Bộ Giao thông vận tải;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trưởng Vụ Khoa học - Công nghệ và Cục trưởng Cục Đăng kiểm Việt Nam,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Giao thông vận tải ban hành Thông tư sửa đổi, bổ sung một số điều của Thông tư số 56/2012/TT-BGTVT ngày 27/12/2012 của Bộ trưởng Bộ Giao thông vận tải quy định về kiểm định an toàn kỹ thuật và bảo vệ môi trường phương tiện giao thông cơ giới đường bộ (sau đây gọi tắt là Thông tư số 56/2012/TT-BGTVT) và Thông tư số 10/2009/TT-BGTVT ngày 24/6/2009 của Bộ trưởng Bộ Giao thông vận tải quy định về kiểm tra an toàn kỹ thuật và bảo vệ môi trường phương tiện giao thông cơ giới đường bộ (sau đây gọi tắt là Thông tư số 10/2009/TT-BGTVT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Sửa đổi, bổ sung một số Điều của Thông tư số 56/2012/TT-BGTVT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Bổ sung khoản 3 và khoản 4 vào sau </w:t>
      </w:r>
      <w:r>
        <w:t xml:space="preserve">khoản 2 Điều 6</w:t>
      </w:r>
      <w:r>
        <w:t xml:space="preserve">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hạng mục kiểm tra thuộc phần gầm của ô tô chở người từ 16 chỗ (kể cả chỗ người lái) trở lên, ô tô tải (kể cả ô tô tải chuyên dùng) và ô tô đầu kéo có khối lượng toàn bộ cho phép tham gia giao thông từ 10.000 kg trở lên đã sản xuất trên 7 năm phải do Đăng kiểm viên xe cơ giới bậc cao kiểm tra. Lộ trình áp dụng khoản này thực hiện từ ngày 01 tháng 7 năm 2015.</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Xe cơ giới vào kiểm định phải được chụp ảnh, cụ thể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Chụp ảnh tổng thể xe và ảnh biển số đăng ký của xe cơ giới trên dây chuyền kiểm định để in trên Phiếu kiểm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Chụp ảnh xe cơ giới để in trên Giấy chứng nhận. Ảnh chụp ở góc chéo khoảng 45 độ từ phía sau bên phải theo chiều tiến của xe; Ảnh chụp rõ nét (độ phân giải tối thiểu 300dpi), thể hiện được tổng thể xe và biển số xe, phần ảnh xe cơ giới chiếm tối thiểu 75% diện tích của ảnh.”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Sửa đổi </w:t>
      </w:r>
      <w:r>
        <w:t xml:space="preserve">điểm a và điểm b khoản 2 Điều 8</w:t>
      </w:r>
      <w:r>
        <w:t xml:space="preserve">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cá nhân đưa xe cơ giới và các giấy tờ theo quy định tại Điều 5 của Thông tư này đến Đơn vị đăng kiểm để kiểm định. Đối với những xe thuộc đối tượng phải lắp thiết bị giám sát hành trình của xe, Đơn vị đăng kiểm hướng dẫn chủ xe ghi các nội dung trong Tờ khai theo mẫu quy định tại Phụ lục VII ban hành kèm theo Thông tư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Đơn vị đăng kiểm tiếp nhận, kiểm tra, đối chiếu hồ sơ với dữ liệu trên Chương trình Quản lý kiểm định. Nếu không đầy đủ hoặc không hợp lệ thì hướng dẫn chủ xe hoàn thiện lại; nếu đầy đủ, hợp lệ thì thu phí, kiểm định, chụp ảnh phương tiện, chụp ảnh khoang hành khách (đối với ô tô khách) và kiểm tra thiết bị giám sát hành trình của xe qua website quản lý thiết bị với những xe thuộc đối tượng phải lắp thiết bị giám sát hành trình.”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Sửa đổi </w:t>
      </w:r>
      <w:r>
        <w:t xml:space="preserve">khoản 1 Điều 9</w:t>
      </w:r>
      <w:r>
        <w:t xml:space="preserve">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Xe cơ giới kiểm định đạt tiêu chuẩn quy định được cấp Giấy chứng nhận kiểm định và Tem kiểm định theo mẫu quy định tại Phụ lục III của Thông tư này. Giấy chứng nhận kiểm định, Tem kiểm định phải có cùng một seri, có nội dung phù hợp với Hồ sơ phương tiện và được in trên phôi do Cục Đăng kiểm Việt Nam thống nhất phát hành.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xe ô tô lắp thiết bị chấm điểm sử dụng trong Trung tâm sát hạch lái xe, xe ô tô tải sử dụng trong các nhà ga, cảng, khu khai thác khoáng sản, lâm nghiệp (không có nhu cầu tham gia giao thông đường bộ); xe cơ giới quá khổ, quá tải hoạt động trong phạm vi hẹp, không tham gia giao thông đường bộ thì chỉ cấp Giấy chứng nhận kiểm định và không cấp Tem kiểm định. Trong mục “Ghi chú” trên Giấy chứng nhận kiểm định có ghi dòng chữ: “Xe cơ giới hoạt động trong phạm vi hẹp, không tham gia giao thông đường bộ”.”</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Bổ sung điểm d và điểm đ vào sau </w:t>
      </w:r>
      <w:r>
        <w:t xml:space="preserve">điểm c khoản 2 Điều 12</w:t>
      </w:r>
      <w:r>
        <w:t xml:space="preserve">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in kết quả kiểm tra thiết bị giám sát hành trình thông qua website.</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Bản in ảnh chụp trong khoang hành khách của ô tô khách.”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Bổ sung khoản 7 vào sau </w:t>
      </w:r>
      <w:r>
        <w:t xml:space="preserve">khoản 6 Điều 16</w:t>
      </w:r>
      <w:r>
        <w:t xml:space="preserve">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Trang bị camera IP để giám sát hoạt động kiểm định trên dây chuyền. Hình ảnh quay từ camera phải được truyền tới màn hình đặt tại phòng chờ của chủ xe và truyền về Cục Đăng kiểm Việt Nam. Hình ảnh quay từ camera phải được lưu trữ tại Đơn vị đăng kiểm tối thiểu 30 ngày, kể từ ngày kiểm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Sửa đổi Phụ lục III ban hành kèm theo Thông tư số 56/2012/TT-BGTVT bằng Phụ lục III ban hành kèm theo Thông tư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Bổ sung Phụ lục VII vào Thông tư số 56/2012/TT-BGTVT tương ứng Phụ lục IV ban hành kèm theo Thông tư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Sửa đổi, bổ sung một số điều của Thông tư số 10/2009/TT-BGTVT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Sửa đổi, bổ sung Phụ lục I ban hành kèm theo Thông tư số 10/2009/TT-BGTVT tương ứng Phụ lục I ban hành kèm theo Thông tư này như sau: Bổ sung Mục 1.6 “Biểu trưng, thông tin kẻ trên cánh cửa xe hoặc thành xe theo quy định” vào sau Mục 1.5 và sửa đổi, bổ sung Mục 10.5 “Thiết bị giám sát hành trình” vào sau Mục 10.4.</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Sửa đổi Phụ lục II ban hành kèm theo Thông tư số 10/2009/TT-BGTVT bằng Phụ lục II ban hành kèm theo Thông tư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Hiệu lực thi hành và tổ chức thực hiện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từ ngày 15 tháng 6 năm 2014 và bãi bỏ Thông tư số </w:t>
      </w:r>
      <w:hyperlink r:id="rId14" w:history="1">
        <w:r>
          <w:rPr>
            <w:rStyle w:val="Hyperlink"/>
          </w:rPr>
          <w:t xml:space="preserve">37/2011/TT-BGTVT </w:t>
        </w:r>
        <w:r>
          <w:t xml:space="preserve"> ngày 06 tháng 5 năm 2011 của Bộ trưởng Bộ Giao thông vận tải về “Sửa đổi, bổ sung một số điều của Quy định về việc cải tạo phương tiện giao thông cơ giới đường bộ ban hành kèm theo Quyết định số 15/2005/QĐ-BGTVT ngày 15/02/2005, Quy định điều kiện thành lập và hoạt động của Trung tâm Đăng kiểm xe cơ giới ban hành kèm theo Quyết định số 45/2005/QĐ-BGTVT ngày 23/9/2005, Thông tư số 10/2009/TT-BGTVT ngày 24/6/2009 quy định về kiểm tra an toàn kỹ thuật và bảo vệ môi trường phương tiện giao thông cơ giới đường bộ và Thông tư số 22/2009/TT-BGTVT ngày 06/10/2009 quy định về thủ tục kiểm định an toàn kỹ thuật và bảo vệ môi trường phương tiện giao thông cơ giới đường bộ của Bộ trưởng Bộ Giao thông vận tải”.</w:t>
        </w:r>
      </w:hyperlink>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Chánh Văn phòng Bộ, Chánh Thanh tra Bộ, các Vụ trưởng, Tổng cục trưởng Tổng cục Đường bộ Việt Nam, Cục trưởng Cục Đăng kiểm Việt Nam, Giám đốc Sở Giao thông vận tải các tỉnh, thành phố trực thuộc Trung ương, Thủ trưởng các cơ quan, tổ chức và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Như Điều 3;</w:t>
            </w:r>
            <w:r>
              <w:rPr/>
              <w:br/>
            </w:r>
            <w:r>
              <w:t xml:space="preserve">- Văn phòng Chính phủ;</w:t>
            </w:r>
            <w:r>
              <w:rPr/>
              <w:br/>
            </w:r>
            <w:r>
              <w:t xml:space="preserve">- Các Bộ, Cơ quan ngang Bộ, Cơ quan thuộc Chính phủ;</w:t>
            </w:r>
            <w:r>
              <w:rPr/>
              <w:br/>
            </w:r>
            <w:r>
              <w:t xml:space="preserve">- UBND các tỉnh, TP trực thuộc TW;</w:t>
            </w:r>
            <w:r>
              <w:rPr/>
              <w:br/>
            </w:r>
            <w:r>
              <w:t xml:space="preserve">- Các Thứ trưởng Bộ GTVT;</w:t>
            </w:r>
            <w:r>
              <w:rPr/>
              <w:br/>
            </w:r>
            <w:r>
              <w:t xml:space="preserve">- Cục Kiểm soát thủ tục hành chính (Bộ Tư pháp);</w:t>
            </w:r>
            <w:r>
              <w:rPr/>
              <w:br/>
            </w:r>
            <w:r>
              <w:t xml:space="preserve">- Cục Kiểm tra văn bản (Bộ Tư pháp);</w:t>
            </w:r>
            <w:r>
              <w:rPr/>
              <w:br/>
            </w:r>
            <w:r>
              <w:t xml:space="preserve">- Công báo;</w:t>
            </w:r>
            <w:r>
              <w:rPr/>
              <w:br/>
            </w:r>
            <w:r>
              <w:t xml:space="preserve">- Cổng TTĐT Chính phủ;</w:t>
            </w:r>
            <w:r>
              <w:rPr/>
              <w:br/>
            </w:r>
            <w:r>
              <w:t xml:space="preserve">- Trang Thông tin điện tử Bộ GTVT;</w:t>
            </w:r>
            <w:r>
              <w:rPr/>
              <w:br/>
            </w:r>
            <w:r>
              <w:t xml:space="preserve">- Báo Giao thông, Tạp chí GTVT;</w:t>
            </w:r>
            <w:r>
              <w:rPr/>
              <w:br/>
            </w:r>
            <w:r>
              <w:t xml:space="preserve">- Lưu: VT, KHCN.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br/>
            </w:r>
            <w:r>
              <w:rPr>
                <w:b/>
              </w:rPr>
              <w:br/>
            </w:r>
            <w:r>
              <w:rPr>
                <w:b/>
              </w:rPr>
              <w:br/>
            </w:r>
            <w:r>
              <w:rPr>
                <w:b/>
              </w:rPr>
              <w:br/>
            </w:r>
            <w:r>
              <w:rPr>
                <w:b/>
              </w:rPr>
              <w:t xml:space="preserve">Đinh La Thăng</w:t>
            </w:r>
          </w:p>
        </w:tc>
      </w:tr>
    </w:tbl>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PHỤ LỤC I BAN HÀNH KÈM THEO THÔNG TƯ SỐ 10/2009/TT-BGTVT NGÀY 24/6/2009 CỦA BỘ TRƯỞNG BỘ GIAO THÔNG VẬN TẢI</w:t>
      </w:r>
      <w:r>
        <w:rPr/>
        <w:br/>
      </w:r>
      <w:r>
        <w:rPr>
          <w:i/>
        </w:rPr>
        <w:t xml:space="preserve">(Ban hành kèm theo Thông tư số 10/2014/TT-BGTVT ngày 23 tháng 4 năm 2014 của Bộ trưởng Bộ Giao thông vận tải)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MỤC VÀ PHƯƠNG PHÁP KIỂM TRA</w:t>
      </w:r>
      <w:r>
        <w:rPr/>
        <w:br/>
      </w:r>
      <w:r>
        <w:rPr>
          <w:i/>
        </w:rPr>
        <w:t xml:space="preserve">(Ban hành kèm theo Thông tư số 10/2009/TT-BGTVT ngày 24/6/2009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Hạng mục kiểm tra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Phương pháp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Nguyên nhân không đạt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trưng, thông tin kẻ trên cánh cửa xe hoặc thành xe theo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có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chính xác hoặc không đầy đủ thông tin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Mờ hoặc không nhìn rõ.</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giám sát hành trình</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 sát và kết hợp dùng tay lay lắc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Gây nguy hiểm cho người ngồi trên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Ảnh hưởng đến việc vận hành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Lắp đặt không chắc chắn.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dây dẫn, giắc cắm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 sát kết hợp dùng tay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Hệ thống dây lắp đặt không chắc chắn;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Vỏ cách điện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hiện tượng cọ sát vào các chi tiết chuyển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Giắc cắm liên kết không chặt chẽ, tiếp xúc chập chờn.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Vỏ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Nứt vỡ, biến dạng có thể nhận biết rõ bằng mắt thường.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cấp điện cho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 sát, kết hợp bật tắt khóa điện của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bật khóa điện của xe thiết bị không ở trạng thái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công tắc giữa thiết bị và khóa điện của 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năng tự động kiểm tra hoạt động của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Bật khóa điện và quan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năng tự động kiểm tra không hoạt động hoặc thông báo sai.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hoạt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tên đăng nhập và mật khẩu truy cập vào website quản lý thiết bị giám sát hành trình do chủ xe cung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truy cập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Hiển thị sai thông tin của xe cơ giới trên website.</w:t>
            </w:r>
          </w:p>
        </w:tc>
      </w:tr>
    </w:tbl>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PHỤ LỤC II BAN HÀNH KÈM THEO THÔNG TƯ SỐ 10/2009/TT-BGTVT NGÀY 24/6/2009 CỦA BỘ TRƯỞNG BỘ GIAO THÔNG VẬN TẢI</w:t>
      </w:r>
      <w:r>
        <w:rPr/>
        <w:br/>
      </w:r>
      <w:r>
        <w:rPr>
          <w:i/>
        </w:rPr>
        <w:t xml:space="preserve">(Ban hành kèm theo Thông tư số 10/2014/TT-BGTVT ngày 23 tháng 4 năm 2014 của Bộ trưởng Bộ Giao thông vận tải)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10/2009/TT-BGTVT ngày 24/6/2009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phương tiện</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Chu</w:t>
            </w:r>
            <w:r>
              <w:rPr>
                <w:b/>
              </w:rPr>
              <w:t xml:space="preserve"> kỳ (tháng)</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Chu</w:t>
            </w:r>
            <w:r>
              <w:rPr>
                <w:b/>
              </w:rPr>
              <w:t xml:space="preserve"> kỳ đầu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Chu</w:t>
            </w:r>
            <w:r>
              <w:rPr>
                <w:b/>
              </w:rPr>
              <w:t xml:space="preserve"> kỳ định kỳ</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Ô tô tải (kể cả ô tô tải chuyên dùng), ô tô chuyên dùng, ô tô đầu kéo, rơ moóc, sơmi rơ moóc</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 nhập khẩu hoặc sản xuất, lắp ráp tại Việt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 có cải tạo thay đổi tính năng sử dụng hoặc thay đổi một trong các hệ thống lái, phanh, treo và truyền lực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 đã sản xuất trên 07 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Ô tô con (kể cả ô tô con chuyên dùng) đến 09 chỗ (kể cả người lái)</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 nhập khẩu hoặc sản xuất, lắp ráp tại Việt Nam.</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kinh doanh vận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kinh doanh vận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 đã sản xuất trên 07 năm đến 12 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 có cải tạo thay đổi tính năng sử dụng hoặc thay đổi một trong các hệ thống lái, phanh, treo và truyền lực</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kinh doanh vận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kinh doanh vận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 đã sản xuất trên 12 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Ô tô chở người trên 09 chỗ (kể cả người lái)</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 nhập khẩu hoặc sản xuất lắp ráp tại Việt Nam</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kinh doanh vận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kinh doanh vận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 có cải tạo thay đổi tính năng sử dụng hoặc thay đổi một trong các hệ thống lái, phanh, treo và truyền lực</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kinh doanh vận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kinh doanh vận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 đã sản xuất trên 07 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Xe ba, bốn bánh có gắn động cơ</w:t>
            </w:r>
          </w:p>
        </w:tc>
        <w:tc>
          <w:tcPr>
            <w:tcW w:w="0" w:type="auto"/>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ô tô chở người trên 09 chỗ (kể cả chỗ người lái) có thời gian sử dụng tính từ năm sản xuất từ 15 năm trở lên và ô tô tải các loại (kể cả ô tô tải chuyên dùng, rơ moóc, sơmi rơ moóc) có thời gian sử dụng tính từ năm sản xuất từ 20 năm trở lên.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03</w:t>
            </w:r>
          </w:p>
        </w:tc>
      </w:tr>
    </w:tbl>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chú:</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Chu kỳ đầu chỉ áp dụng đối với xe cơ giới mới, chưa qua sử dụng kiểm định lần đầu trong thời gian 02 năm, tính từ năm sản xuất.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PHỤ LỤC III BAN HÀNH KÈM THEO THÔNG TƯ SỐ 56/2012/TT-BGTVT NGÀY 27/12/2012 CỦA BỘ TRƯỞNG BỘ GIAO THÔNG VẬN TẢI</w:t>
      </w:r>
      <w:r>
        <w:rPr/>
        <w:br/>
      </w:r>
      <w:r>
        <w:rPr>
          <w:i/>
        </w:rPr>
        <w:t xml:space="preserve">(Ban hành kèm theo Thông tư số 10/2014/TT-BGTVT ngày 23 tháng 4 năm 2014 của Bộ trưởng Bộ Giao thông vận tải)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GIẤY CHỨNG NHẬN VÀ TEM KIỂM ĐỊNH</w:t>
      </w:r>
      <w:r>
        <w:rPr/>
        <w:br/>
      </w:r>
      <w:r>
        <w:rPr>
          <w:i/>
        </w:rPr>
        <w:t xml:space="preserve">(Ban hành kèm theo Thông tư số 56/2012/TT-BGTVT ngày 27/12/2012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PHƯƠNG TIỆN, LÁI XE CẦN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Vehicle owners, drivers are to be aware of the followings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tham gia giao thông, chủ phương tiện, lái xe phải mang theo Giấy chứng nhận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When in traffic, vehicle owners, drivers are requested to carry the certificate of inspection.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bảo dưỡng, sửa chữa nhằm duy trì tình trạng kỹ thuật của xe giữa hai kỳ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Perform maintenance and/or repair to the good technical conditions of the vehicle between two consecutive inspections.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có thay đổi thông tin hành chính, thông số kỹ thuật phải đến Đơn vị đăng kiểm để được hướng dẫn làm thủ tục kiểm định, ghi nhận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When roaming, transfer of vehicle ownership, renovation, modification of frame (chassis) or changing of engine No. … the concerned Registration and Inspection Center (Vietnam Register) should be notified for instructions and the required procedures are to be followed.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Nộp lại Giấy chứng nhận và Tem kiểm định khi có thông báo thu hồi của các Đơn vị đăng kiểm và khi đi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Return certificate and inspection stamp when receiving a withdrawal notice from the Registration and Inspection Center and when inspecting.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Xe cơ giới bị tai nạn giao thông đến mức không đảm bảo an toàn kỹ thuật và bảo vệ môi trường theo quy định phải sửa chữa, khắc phục và đến Đơn vị đăng kiểm để kiểm định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motor vehicle which is damaged bay accident and the requirements for technical safety and environment protection are not assured, is to be repaired and brought for re-inspection at an Inspection Center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GIAO THÔNG VẬN TẢI</w:t>
            </w:r>
            <w:r>
              <w:rPr/>
              <w:br/>
            </w:r>
            <w:r>
              <w:rPr>
                <w:b/>
              </w:rPr>
              <w:t xml:space="preserve">CỤC ĐĂNG KIỂM VIỆT NAM</w:t>
            </w:r>
            <w:r>
              <w:rPr>
                <w:b/>
              </w:rPr>
              <w:br/>
            </w:r>
            <w:r>
              <w:rPr>
                <w:b/>
              </w:rPr>
              <w:t xml:space="preserve">--------------MOT - Vietnam Register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CHỨNG NHẬN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AN TOÀN KỸ THUẬT VÀ BẢO VỆ MÔI TRƯỜNG PHƯƠNG TIỆN GIAO THÔNG CƠ GIỚI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periodical inspection certificate</w:t>
            </w:r>
            <w:r>
              <w:rPr/>
              <w:br/>
            </w:r>
            <w:r>
              <w:t xml:space="preserve">of motor vehicle for compliance with technical safety and environmentals protection requirements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No: (số seri)</w:t>
            </w:r>
          </w:p>
        </w:tc>
      </w:tr>
    </w:tbl>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(Trang bìa 1 và 4)</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 thích: </w:t>
      </w:r>
      <w:r>
        <w:t xml:space="preserve">Phôi Giấy chứng nhận và Tem kiểm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Phôi Giấy chứng nhận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Phát hành thống nhất; có các chi tiết chống làm giả.</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Gồm 04 trang, vân nền màu vàng, trang 1 và 4 được in sẵn; trang 2 và 3 do các Đơn vị đăng kiểm in từ Chương trình Quản lý kiểm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Kích thước trang giấy: 148mm x 210mm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Phần chữ:</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Dòng “Giấy chứng nhận kiểm định an toàn kỹ thuật và bảo vệ môi trường phương tiện giao thông cơ giới đường bộ” và số seri in màu đỏ;</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dòng còn lại in màu đen.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Nội dung (1): in số lượng lốp và cỡ lốp trên từng trục nếu cỡ lốp các trục khác nhau.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Nội dung (2): chỉ có trên Giấy chứng nhận khi xe có lắp thiết bị giám sát hành trình phù hợp với quy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Nội dung (3): vị trí in ảnh tổng thể xe cơ giới khi vào kiểm định có kích thước 90 x 60 mm.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Nội dung (4): Đơn vị đăng kiểm ghi chú những đặc điểm khác của phương tiện nếu có.</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Nội dung (5): dãy mã số của cơ quan quản lý để kiểm tra (tự động xuất hiện khi in Giấy chứng nhận).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Nội dung (6):</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ô tô tải các loại: Ghi Khối lượng toàn bộ cho phép tham gia giao thông trên cơ sở tài liệu kỹ thuật (Giấy chứng nhận chất lượng an toàn kỹ thuật và bảo vệ môi trường ô tô sản xuất lắp ráp; Giấy chứng nhận chất lượng an toàn kỹ thuật và bảo vệ môi trường xe cơ giới nhập khẩu; Giấy chứng nhận chất lượng an toàn kỹ thuật và bảo vệ môi trường xe cơ giới cải tạo hoặc Tài liệu kỹ thuật của Nhà sản xuất). Trường hợp giá trị xác định theo tài liệu kỹ thuật lớn hơn giá trị quy định tại Thông tư số </w:t>
      </w:r>
      <w:hyperlink r:id="rId15" w:history="1">
        <w:r>
          <w:rPr>
            <w:rStyle w:val="Hyperlink"/>
          </w:rPr>
          <w:t xml:space="preserve">07/2010/TT-BGTVT </w:t>
        </w:r>
        <w:r>
          <w:t xml:space="preserve"> ngày 11/02/2010 và Thông tư số 03/2011/TT-BGTVT ngày 22/02/2011 của Bộ trưởng Bộ Giao thông vận tải thì ghi theo giá trị tối đa quy định tại Thông tư số 07/2010/TT-BGTVT ngày 11/02/2010 và Thông tư số 03/2011/TT-BGTVT ngày 22/02/2011.</w:t>
        </w:r>
      </w:hyperlink>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loại xe khác: Ghi theo tài liệu kỹ thuật.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Nội dung (7):</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ô tô tải các loại: Ghi giá trị được xác định bằng cách lấy giá trị tại nội dung (6) trừ đi Khối lượng bản thân của xe (xác định theo tài liệu kỹ thuật) trừ đi Khối lượng người được phép chở (số người cho phép x 65 kg).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loại xe khác: Ghi theo tài liệu kỹ thuật.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PHƯƠNG TIỆN </w:t>
            </w:r>
            <w:r>
              <w:rPr>
                <w:i/>
              </w:rPr>
              <w:t xml:space="preserve">(VEHICLE)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đăng ký: ………… Sổ quản lý phương tiện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(Registration Number) …... (Vehicle Inspection No):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phương tiện: </w:t>
            </w:r>
            <w:r>
              <w:rPr>
                <w:i/>
              </w:rPr>
              <w:t xml:space="preserve">(Type)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Nhãn hiệu </w:t>
            </w:r>
            <w:r>
              <w:rPr>
                <w:i/>
              </w:rPr>
              <w:t xml:space="preserve">(Mark):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loại </w:t>
            </w:r>
            <w:r>
              <w:rPr>
                <w:i/>
              </w:rPr>
              <w:t xml:space="preserve">(Model Code):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máy </w:t>
            </w:r>
            <w:r>
              <w:rPr>
                <w:i/>
              </w:rPr>
              <w:t xml:space="preserve">(Engine Number):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khung </w:t>
            </w:r>
            <w:r>
              <w:rPr>
                <w:i/>
              </w:rPr>
              <w:t xml:space="preserve">(Chassis Number):</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Nước sản 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(Manufacture Year and Country)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hết niên hạn sử dụng: </w:t>
            </w:r>
            <w:r>
              <w:rPr>
                <w:i/>
              </w:rPr>
              <w:t xml:space="preserve">(Lifetime Limit to):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vận tải </w:t>
            </w:r>
            <w:r>
              <w:rPr>
                <w:i/>
              </w:rPr>
              <w:t xml:space="preserve">(Commercial Use): …….. Cải tạo (Modification):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THÔNG SỐ KỸ THUẬT </w:t>
            </w:r>
            <w:r>
              <w:rPr>
                <w:i/>
              </w:rPr>
              <w:t xml:space="preserve">(SPECIFICATIONS)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thức bánh xe </w:t>
            </w:r>
            <w:r>
              <w:rPr>
                <w:i/>
              </w:rPr>
              <w:t xml:space="preserve">(Wheel Formula):</w:t>
            </w:r>
            <w:r>
              <w:t xml:space="preserve">…… Vết </w:t>
            </w:r>
            <w:r>
              <w:rPr>
                <w:i/>
              </w:rPr>
              <w:t xml:space="preserve">(Wheel Tread):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thước bao </w:t>
            </w:r>
            <w:r>
              <w:rPr>
                <w:i/>
              </w:rPr>
              <w:t xml:space="preserve">(Overall Dimension): </w:t>
            </w:r>
            <w:r>
              <w:t xml:space="preserve">……………….(mm)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thước lòng thùng hàng: ……………………….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(Inside cargo Container Dimensions)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cơ sở </w:t>
            </w:r>
            <w:r>
              <w:rPr>
                <w:i/>
              </w:rPr>
              <w:t xml:space="preserve">(Wheel Base): </w:t>
            </w:r>
            <w:r>
              <w:t xml:space="preserve">…………………..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bản thân </w:t>
            </w:r>
            <w:r>
              <w:rPr>
                <w:i/>
              </w:rPr>
              <w:t xml:space="preserve">(Kerb mass)</w:t>
            </w:r>
            <w:r>
              <w:t xml:space="preserve">: …………………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hàng chuyên chở cho phép tham gia giao thông: …………..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(Authorized pay load)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 cho phép chở: chỗ ngồi: …… chỗ đứng: …… chỗ nằm: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(Permissible No. of Pers Carried: seats: … stood place: … laying place: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cho phép kéo theo </w:t>
            </w:r>
            <w:r>
              <w:rPr>
                <w:i/>
              </w:rPr>
              <w:t xml:space="preserve">(Towed Weight): </w:t>
            </w:r>
            <w:r>
              <w:t xml:space="preserve">……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toàn bộ cho phép tham gia giao thông:</w:t>
            </w:r>
            <w:r>
              <w:rPr>
                <w:i/>
              </w:rPr>
              <w:t xml:space="preserve">(6)</w:t>
            </w:r>
            <w:r>
              <w:t xml:space="preserve">…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(Authorized total mass)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nhiên liệu: </w:t>
            </w:r>
            <w:r>
              <w:rPr>
                <w:i/>
              </w:rPr>
              <w:t xml:space="preserve">(Type of Fuel Used)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Thể tích làm việc của động cơ:</w:t>
            </w:r>
            <w:r>
              <w:rPr>
                <w:i/>
              </w:rPr>
              <w:t xml:space="preserve"> (Engine Displacement)</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 (số seri)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lốp/cỡ lốp trục </w:t>
            </w:r>
            <w:r>
              <w:rPr>
                <w:i/>
              </w:rPr>
              <w:t xml:space="preserve">(The Number of Tires/Tire Size/Axle)(1)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lắp thiết bị giám sát hành trình </w:t>
            </w:r>
            <w:r>
              <w:rPr>
                <w:i/>
              </w:rPr>
              <w:t xml:space="preserve">(Equipped with Tachograph) (2)</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phiếu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(Inspection Report 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 tháng … năm …</w:t>
            </w:r>
            <w:r>
              <w:rPr/>
              <w:br/>
            </w:r>
            <w:r>
              <w:rPr>
                <w:i/>
              </w:rPr>
              <w:t xml:space="preserve">(Issued on: Day/Month/Year)</w:t>
            </w:r>
            <w:r>
              <w:rPr/>
              <w:br/>
            </w:r>
            <w:r>
              <w:rPr>
                <w:b/>
              </w:rPr>
              <w:t xml:space="preserve">ĐƠN VỊ KIỂM ĐỊNH</w:t>
            </w:r>
            <w:r>
              <w:rPr>
                <w:b/>
                <w:i/>
              </w:rPr>
              <w:t xml:space="preserve">(INSPECTION CENTER)</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hiệu lực đến hết ngày </w:t>
            </w:r>
            <w:r>
              <w:rPr>
                <w:i/>
              </w:rPr>
              <w:t xml:space="preserve">(Valid until)</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Vị trí in ảnh xe cơ giới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(Image Position of Vehicle)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chú (Notes):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xxxxxxxx</w:t>
            </w:r>
            <w:r>
              <w:rPr>
                <w:i/>
              </w:rPr>
              <w:t xml:space="preserve">(5)</w:t>
            </w:r>
          </w:p>
        </w:tc>
        <w:tc>
          <w:tcPr>
            <w:tcW w:w="0" w:type="auto"/>
            <w:hMerge/>
            <w:shd w:val="clear" w:color="auto" w:fill="auto"/>
            <w:vAlign w:val="center"/>
          </w:tcPr>
          <w:p>
            <w:pPr/>
          </w:p>
        </w:tc>
      </w:tr>
    </w:tbl>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(Trang nội dung 2 và 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Tem kiểm định cho xe cơ giới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Tem kiểm định cho xe cơ giới có thể tích thùng hàng, xi téc vượt quá quy định tại Thông tư số </w:t>
            </w:r>
            <w:hyperlink r:id="rId16" w:history="1">
              <w:r>
                <w:rPr>
                  <w:rStyle w:val="Hyperlink"/>
                  <w:b/>
                </w:rPr>
                <w:t xml:space="preserve">32/2012/TT-BGTVT </w:t>
              </w:r>
              <w:r>
                <w:rPr>
                  <w:b/>
                </w:rPr>
                <w:t xml:space="preserve"> ngày 09/8/2012 của Bộ trưởng Bộ Giao thông vận tải quy định về kích thước giới hạn thùng chở hàng ô tô tải tự đổ, rơ moóc và sơ mi rơ moóc tải tự đổ, ô tô xi téc, rơ moóc và sơ mi rơ moóc xi téc tham gia giao thông</w:t>
              </w:r>
            </w:hyperlink>
          </w:p>
        </w:tc>
      </w:tr>
    </w:tbl>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Tem kiểm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hành thống nhất; có các chi tiết chống làm giả; có cùng số seri với Giấy chứng nhận.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dạng bầu dục, kích thước bao: 76mm x 68mm.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Mặt trước của Tem: vành ngoài màu trắng, chữ đen và số seri Tem màu đỏ được in sẵn trên phôi. Các nội dung khác chữ đen do Đơn vị đăng kiểm in.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Phần trong hình bầu dục nền màu vàng, in chữ số của tháng và năm đến hạn kiểm định. Giữa số tháng và năm in biển số xe.</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(8): in biển số phương tiện được cấp Tem kiểm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(9): in thời hạn hiệu lực (ngày/tháng/năm).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đăng kiểm đóng vạch kẻ ngang màu đỏ bên dưới số sê ri. Vạch kẻ ngang có chiều rộng từ 4 mm đến 5 mm.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IV</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PHỤ LỤC VII VÀO THÔNG TƯ SỐ 56/2012/TT-BGTVT NGÀY 27/12/2012 CỦA BỘ TRƯỞNG BỘ GIAO THÔNG VẬN TẢI</w:t>
      </w:r>
      <w:r>
        <w:rPr/>
        <w:br/>
      </w:r>
      <w:r>
        <w:rPr>
          <w:i/>
        </w:rPr>
        <w:t xml:space="preserve">(Ban hành kèm theo Thông tư số 10/2014/TT-BGTVT ngày 23 tháng 4 năm 2014 của Bộ trưởng Bộ Giao thông vận tải)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VII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TỜ KHAI THÔNG TIN THIẾT BỊ GIÁM SÁT HÀNH TRÌNH CỦA XE</w:t>
      </w:r>
      <w:r>
        <w:rPr/>
        <w:br/>
      </w:r>
      <w:r>
        <w:rPr>
          <w:i/>
        </w:rPr>
        <w:t xml:space="preserve">(Ban hành kèm theo Thông tư số 56/2012/TT-BGTVT ngày 27/12/2012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ĐĂNG KIỂM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TỜ KHAI THÔNG TIN THIẾT BỊ GIÁM SÁT HÀNH TRÌNH CỦA XE</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(Dùng cho phương tiện có lắp thiết bị giám sát hành trình)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phương tiện: …………………………………….. Biển số: .................................................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chủ xe: ........................................................................................................................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Nhãn hiệu, kiểu loại thiết bị giám sát hành trình của xe .........................................................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cung cấp thiết bị: ....................................................................................................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trang Web truy cập: .................................................................................................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đăng nhập: ……………………………………. Mật khẩu: ...................................................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xin cam đoan những thông tin khai báo trên là đúng sự thực, nếu sai tôi xin hoàn toàn chịu trách nhiệm.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br/>
            </w:r>
            <w:r>
              <w:rPr>
                <w:b/>
              </w:rPr>
              <w:t xml:space="preserve">NGƯỜI KHAI</w:t>
            </w:r>
            <w:r>
              <w:rPr/>
              <w:br/>
            </w:r>
            <w:r>
              <w:rPr>
                <w:i/>
              </w:rPr>
              <w:t xml:space="preserve">(ký, ghi rõ họ tên)</w:t>
            </w:r>
          </w:p>
        </w:tc>
      </w:tr>
    </w:tbl>
    <w:p>
      <w:pPr>
        <w:pStyle w:val="Heading2"/>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4. Công văn 5567/ĐKVN-VAR 2014 thực hiện 56/2012/TT-BGTVT kiểm định kỹ thuật giao thông cơ giới đường bộ</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GIAO THÔNG VẬN TẢI</w:t>
            </w:r>
            <w:r>
              <w:rPr/>
              <w:br/>
            </w:r>
            <w:r>
              <w:rPr>
                <w:b/>
              </w:rPr>
              <w:t xml:space="preserve">CỤC ĐĂNG KIỂM VIỆT NAM</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5567/ĐKVN-VAR </w:t>
            </w:r>
            <w:r>
              <w:rPr/>
              <w:br/>
            </w:r>
            <w:r>
              <w:rPr>
                <w:i/>
              </w:rPr>
              <w:t xml:space="preserve">V/v: Thực hiện Thông tư số 56/2012/TT-BGTVT ngày 27/12/2012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15 tháng 12 năm 2014</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Cục đường bộ Việt Nam</w:t>
            </w:r>
            <w:r>
              <w:rPr/>
              <w:br/>
            </w:r>
            <w:r>
              <w:t xml:space="preserve">- Cục Cảnh sát giao thông đường bộ - đường sắt</w:t>
            </w:r>
            <w:r>
              <w:rPr/>
              <w:br/>
            </w:r>
            <w:r>
              <w:t xml:space="preserve">- Các Sở Giao thông vận tải</w:t>
            </w:r>
          </w:p>
        </w:tc>
      </w:tr>
    </w:tbl>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Thông tư số 56/2012/TT-BGTVT ngày27/12/2012 “quy định về kiểm định an toàn kỹ thuật và bảo vệ môi trường phươngtiện giao thông cơ giới đường bộ” và qua kiểm tra, rà soát số liệu kiểm địnhtrên cả nước, trong thời gian gần đây có nhiều phương tiện đã quá hạn kiểm địnhnhưng chủ phương tiện chưa hoặc không đưa phương tiện đến kiểm định an toàn kỹthuật và bảo vệ môi trường theo quy định. Việc các phương tiện hết hạn kiểm địnhmà vẫn tham gia giao thông sẽ tiềm ẩn nguy cơ cao về tai nạn giao thông và tráivới quy định của Luật Giao thông đường bộ.</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người dân thực hiện nghiêm các quy định của LuậtGiao thông đường bộ và ngăn ngừa giảm thiểu tai nạn giao thông; Cục Đăng kiểmViệt Nam đề nghị các Quý cơ quan chỉ đạo và lực lượng tuần tra kiểm soát trênđường phối hợp với các đơn vị đăng kiểm xe cơ giới trên cả nước để ngăn chặn kịpthời các chủ phương tiện vi phạm.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thuận lợi trong việc tra cứu số liệu về ô tô quá hạnkiểm định, Cục Đăng kiểm Việt Nam đã thống kê và sẽ cập nhật danh sách phươngtiện hết hạn kiểm định theo đường link thông báo “Xe quá hạn kiểm định” tại địachỉ </w:t>
      </w:r>
      <w:r>
        <w:rPr>
          <w:b/>
        </w:rPr>
        <w:t xml:space="preserve">http://www.vr.org.vn</w:t>
      </w:r>
      <w:r>
        <w:t xml:space="preserve"> của Cục Đăng kiểm Việt Nam; các cơ quan chứcnăng có thể tra cứu thông tin liên quan 24/24 giờ.</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Đăng kiểm Việt Nam trân trọng cảm ơn sự hợp tác củacác Quý cơ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Bộ trưởng Bộ Giao thông Vận tải (báo cáo);</w:t>
            </w:r>
            <w:r>
              <w:rPr/>
              <w:br/>
            </w:r>
            <w:r>
              <w:t xml:space="preserve">- TTr. Nguyễn Hồng Trường (báo cáo);</w:t>
            </w:r>
            <w:r>
              <w:rPr/>
              <w:br/>
            </w:r>
            <w:r>
              <w:t xml:space="preserve">- PCT. Nguyễn Hữu Trí (t/dõi chỉ đạo);</w:t>
            </w:r>
            <w:r>
              <w:rPr/>
              <w:br/>
            </w:r>
            <w:r>
              <w:t xml:space="preserve">- Trung tâm tin học (phối hợp t/h);</w:t>
            </w:r>
            <w:r>
              <w:rPr/>
              <w:br/>
            </w:r>
            <w:r>
              <w:t xml:space="preserve">- Lưu VP, VAR.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TRƯỞNG</w:t>
            </w:r>
            <w:r>
              <w:rPr>
                <w:b/>
              </w:rPr>
              <w:br/>
            </w:r>
            <w:r>
              <w:rPr>
                <w:b/>
              </w:rPr>
              <w:br/>
            </w:r>
            <w:r>
              <w:rPr>
                <w:b/>
              </w:rPr>
              <w:br/>
            </w:r>
            <w:r>
              <w:rPr>
                <w:b/>
              </w:rPr>
              <w:br/>
            </w:r>
            <w:r>
              <w:rPr>
                <w:b/>
              </w:rPr>
              <w:br/>
            </w:r>
            <w:r>
              <w:rPr>
                <w:b/>
              </w:rPr>
              <w:t xml:space="preserve">Trần Kỳ Hình</w:t>
            </w:r>
          </w:p>
        </w:tc>
      </w:tr>
    </w:tbl>
    <w:p>
      <w:pPr/>
    </w:p>
    <w:sectPr>
      <w:headerReference w:type="default" r:id="rId17"/>
      <w:footerReference w:type="default" r:id="rId1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
              </w:divsChild>
            </w:div>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sChild>
        </w:div>
        <w:div w:id="16">
          <w:marLeft w:val="0"/>
          <w:marRight w:val="0"/>
          <w:marTop w:val="-20"/>
          <w:marBottom w:val="-20"/>
          <w:divBdr>
            <w:top w:val="none" w:sz="0" w:space="0" w:color="auto"/>
            <w:left w:val="none" w:sz="0" w:space="0" w:color="auto"/>
            <w:bottom w:val="none" w:sz="0" w:space="0" w:color="auto"/>
            <w:right w:val="none" w:sz="0" w:space="0" w:color="auto"/>
          </w:divBdr>
          <w:divsChild>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sChild>
                <w:div w:id="19">
                  <w:marLeft w:val="0"/>
                  <w:marRight w:val="0"/>
                  <w:marTop w:val="-20"/>
                  <w:marBottom w:val="-20"/>
                  <w:divBdr>
                    <w:top w:val="none" w:sz="0" w:space="0" w:color="auto"/>
                    <w:left w:val="none" w:sz="0" w:space="0" w:color="auto"/>
                    <w:bottom w:val="none" w:sz="0" w:space="0" w:color="auto"/>
                    <w:right w:val="none" w:sz="0" w:space="0" w:color="auto"/>
                  </w:divBdr>
                  <w:divsChild>
                    <w:div w:id="20">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10-2009-tt-bgtvt-cua-bo-giao-thong-van-tai---ve-kiem-tra-an-toan-ky-thuat-va-bao-ve-moi-truong-phuong-tien-giao-thong-co-gioi-duong-bo.aspx" TargetMode="External" /><Relationship Id="rId11" Type="http://schemas.openxmlformats.org/officeDocument/2006/relationships/hyperlink" Target="/thong-tu-so-11-2009-tt-bgtvt-cua-bo-giao-thong-van-tai---quy-dinh-dieu-kien-doi-voi-trung-tam-dang-kiem-phuong-tien-giao-thong-co-gioi-duong-bo.aspx" TargetMode="External" /><Relationship Id="rId12" Type="http://schemas.openxmlformats.org/officeDocument/2006/relationships/hyperlink" Target="/thong-tu-so-22-2009-tt-bgtvt-cua-bo-giao-thong-van-tai---quy-dinh-ve-thu-tuc-kiem-dinh-an-toan-ky-thuat-va-bao-ve-moi-truong-phuong-tien-giao-thong-co-gioi-duong-bo.aspx" TargetMode="External" /><Relationship Id="rId13" Type="http://schemas.openxmlformats.org/officeDocument/2006/relationships/hyperlink" Target="/thong-tu-so-10-2014-tt-bgtvt-cua-bo-giao-thong-van-tai---sua-doi--bo-sung-mot-so-dieu-cua-thong-tu-so-56-2012-tt-gtvt-ngay-27-12-2012-cua-bo-truong-bo-giao-thong-van-tai-quy-dinh-ve-kiem-dinh-an-toan-.aspx" TargetMode="External" /><Relationship Id="rId14" Type="http://schemas.openxmlformats.org/officeDocument/2006/relationships/hyperlink" Target="/thong-tu-so-37-2011-tt-bgtvt-cua-bo-giao-thong-van-tai---sua-doi--bo-sung-mot-so-dieu-cua-quy-dinh-ve-viec-cai-tao-phuong-tien-giao-thong-co-gioi-duong-bo-ban-hanh-kem-theo-quyet-dinh-so-15-2005-qd-bg.aspx" TargetMode="External" /><Relationship Id="rId15" Type="http://schemas.openxmlformats.org/officeDocument/2006/relationships/hyperlink" Target="/thong-tu-so-07-2010-tt-bgtvt-cua-bo-giao-thong-van-tai---quy-dinh-ve-tai-trong--kho-gioi-han-cua-duong-bo;-luu-hanh-xe-qua-tai-trong--xe-qua-kho-gioi-han--xe-banh-xich-tren-duong-bo;-van-chuyen-hang-s.aspx" TargetMode="External" /><Relationship Id="rId16" Type="http://schemas.openxmlformats.org/officeDocument/2006/relationships/hyperlink" Target="/thong-tu-so-32-2012-tt-bgtvt-cua-bo-giao-thong-van-tai---quy-dinh-ve-kich-thuoc-gioi-han-thung-cho-hang-o-to-tai-tu-do--ro-mooc-va-so-mi-ro-mooc-tai-tu-do--o-to-xi-tec--ro-mooc-va-so-mi-ro-mooc-xi-tec.aspx"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fontTable" Target="fontTable.xml" /><Relationship Id="rId24"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56-2012-tt-bgtvt-quy-dinh-ve-kiem-dinh-an-toan-ky-thuat-va-bao-ve-moi-truong-phuong-tien-giao-thong-co-gioi-duong-bo.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nghi-dinh-107-2012-nd-cp-chuc-nang-nhiem-vu-quyen-han-co-cau-to-chuc-bo-gtvt.aspx" TargetMode="External" /><Relationship Id="rId9" Type="http://schemas.openxmlformats.org/officeDocument/2006/relationships/hyperlink" Target="/thong-tu-so-35-2011-tt-bgtvt-cua-bo-giao-thong-van-tai---quy-dinh-ve-thu-tuc-cap-giay-chung-nhan-chat-luong-an-toan-ky-thuat-thiet-bi-xep-do--noi-hoi--thiet-bi-ap-luc-su-dung-trong-giao-thong-van-t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2022-06-22T13:35:35Z</dcterms:created>
  <dcterms:modified xsi:type="dcterms:W3CDTF">2022-06-22T13:35:35Z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2022-06-22T13:35:35Z</dcterms:created>
  <dcterms:modified xsi:type="dcterms:W3CDTF">2022-06-22T13:35:35Z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2022-06-22T13:35:35Z</dcterms:created>
  <dcterms:modified xsi:type="dcterms:W3CDTF">2022-06-22T13:35:35Z</dcterms:modified>
</cp:coreProperties>
</file>