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45/2012/TT-BGTVT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kiểm tra chất lượng an toàn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bảo vệ môi trường trong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lắp ráp xe mô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Chất lượng sản phẩm, hàng hóa ngày 21 tháng 11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132/2008/NĐ-CP </w:t>
        </w:r>
      </w:hyperlink>
      <w:r>
        <w:rPr>
          <w:i/>
        </w:rPr>
        <w:t xml:space="preserve"> ngày 31 tháng 12 năm 2008 của Chính phủ quy định chi tiết thi hành một số điều của Luật Chất lượng sản phẩm,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51/2008/NĐ-CP </w:t>
        </w:r>
      </w:hyperlink>
      <w:r>
        <w:rPr>
          <w:i/>
        </w:rPr>
        <w:t xml:space="preserve"> ngày 22 tháng 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Khoa học công nghệ và Cục trưởng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quy định về kiểm tra chất lượng an toàn kỹ thuật và bảo vệ môi trường trong sản xuất, lắp ráp xe mô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việc kiểm tra chất lượng an toàn kỹ thuật và bảo vệ môi trường trong sản xuất, lắp ráp xe mô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quy định đối với xe mô tô, xe gắn máy được sản xuất, lắp ráp để sử dụng vào mục đích quốc phòng, an ninh của Bộ Quốc phòng,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cơ sở sản xuất, lắp ráp xe mô tô, xe gắn máy, linh kiện xe mô tô, xe gắn máy và các cơ quan, tổ chức, cá nhân liên quan đến việc thử nghiệm, kiểm tra chứng nhận chất lượng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Xe mô tô, xe gắn máy</w:t>
      </w:r>
      <w:r>
        <w:t xml:space="preserve">(sau đây gọi chung là xe) là loại phương tiện giao thông cơ giới hoạt động trên đường bộ được quy định tại Quy chuẩn kỹ thuật quốc gia QCVN 14 : 2011/BGTVT - Quy chuẩn kỹ thuật quốc gia về chất lượng an toàn kỹ thuật và bảo vệ môi trường đối với xe mô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Hệ thống</w:t>
      </w:r>
      <w:r>
        <w:t xml:space="preserve"> là hệ thống truyền lực, hệ thống chuyển động, hệ thống treo, hệ thống phanh, hệ thống lái, hệ thống điện, hệ thống chiếu sáng và tín hiệu, hệ thống điều khiển sử dụng trên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Linh kiện</w:t>
      </w:r>
      <w:r>
        <w:t xml:space="preserve"> là các hệ thống, động cơ, khung, cụm chi tiết và các chi tiết được sử dụng để lắp ráp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Sản phẩm</w:t>
      </w:r>
      <w:r>
        <w:t xml:space="preserve"> là xe và linh kiện của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Sản phẩm cùng kiểu loại</w:t>
      </w:r>
      <w:r>
        <w:t xml:space="preserve"> là các sản phẩm của cùng một chủ sở hữu công nghiệp, cùng nhãn hiệu, thiết kế và các thông số kỹ thuật, được sản xuất trên cùng một dây chuyền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Chứng nhận chất lượng kiểu loại sản phẩm</w:t>
      </w:r>
      <w:r>
        <w:t xml:space="preserve"> là quá trình kiểm tra, thử nghiệm, xem xét, đánh giá và chứng nhận sự phù hợp của một kiểu loại sản phẩm với quy chuẩn kỹ thuật quốc gia hiện hành về chất lượng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Mẫu điển hình</w:t>
      </w:r>
      <w:r>
        <w:t xml:space="preserve"> là các mẫu sản phẩm do Cơ sở sản xuất lựa chọn theo quy định để thực hiện việc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Cơ quan quản lý chất lượng</w:t>
      </w:r>
      <w:r>
        <w:t xml:space="preserve">: Cục Đăng kiểm Việt Nam trực thuộc Bộ Giao thông vận tải là Cơ quan quản lý nhà nước chịu trách nhiệm tổ chức quản lý, kiểm tra chất lượng an toàn kỹ thuật và bảo vệ môi trường cho các đối tượng sản phẩm thuộc phạm vi điều chỉnh của Thông tư này (sau đây gọi tắt là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9. Cơ sở thử nghiệm</w:t>
      </w:r>
      <w:r>
        <w:t xml:space="preserve"> là tổ chức có đủ điều kiện và được chỉ định để thực hiện việc thử nghiệm xe, linh kiện của xe theo quy chuẩn kỹ thuật quốc gia tương ứng và các văn bản quy phạm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rPr>
          <w:i/>
        </w:rPr>
        <w:t xml:space="preserve">Cơ sở sản xuất</w:t>
      </w:r>
      <w:r>
        <w:t xml:space="preserve"> là doanh nghiệp sản xuất, lắp ráp xe, linh kiện xe có đủ điều kiện cơ sở vật chất kỹ thuật theo các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 Sản phẩm bị lỗi kỹ thuật</w:t>
      </w:r>
      <w:r>
        <w:t xml:space="preserve"> là sản phẩm có lỗi trong quá trình thiết kế, sản xuất, lắp ráp có khả năng gây nguy hiểm đến an toàn tính mạng và tài sản của người sử dụng cũng như gây ảnh hưởng xấu đến an toàn và môi trường của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12. Triệu hồi sản phẩm</w:t>
      </w:r>
      <w:r>
        <w:t xml:space="preserve"> là hành động của Cơ sở sản xuất đối với các sản phẩm thuộc lô, kiểu loại sản phẩm bị lỗi kỹ thuật mà họ đã cung cấp ra thị trường nhằm sửa chữa, thay thế phụ tùng hay thay thế bằng sản phẩm khác để ngăn ngừa các nguy hiểm có thể xảy ra do các lỗi trong quá trình thiết kế, sản xuất, lắp ráp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VÀ NỘI DUNG KIỂM TRA CHẤT LƯỢNG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Thử nghiệm mẫu điển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hạng mục kiểm tra, thử nghiệm và chứng nhận được quy định tại Phụ lục I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sản xuất có trách nhiệm chuyển mẫu điển hình tới Cơ sở thử nghiệm. Số lượng mẫu thử theo quy định tại các quy chuẩn kỹ thuật quốc gia nêu tại Phụ lục I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thử nghiệm mẫu điển hình phải tiến hành tại Cơ sở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thử nghiệm có trách nhiệm thử nghiệm các mẫu điển hình theo đúng các quy trình tương ứng với các quy chuẩn kỹ thuật quốc gia; lập báo cáo kết quả thử nghiệm theo mẫu quy định và chịu trách nhiệm về các kết quả thử nghiệm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cần thiết, Cơ quan QLCL trực tiếp giám sát việc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mẫu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thử nghiệm và Cơ sở sản xuất có trách nhiệm lưu giữ, quản lý mẫu thử nghiệm sao cho không để ảnh hưởng của các yếu tố môi trường như: Nhiệt độ, độ ẩm, ánh sáng làm hư hỏng mẫu và có thể xuất trình khi có yêu cầu của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kiểm tra thử nghiệm và lập báo cáo kết quả thử nghiệm, Cơ sở thử nghiệm trả mẫu điển hình cho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lưu mẫu điển hình tại Cơ sở sản xuất không ít hơn 01 năm kể từ ngày Cơ sở sản xuất không tiếp tục sản xuất, lắp ráp các sản phẩm cùng loại với mẫu điển hình được lưu;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Hết thời hạn lưu giữ, Cơ sở sản xuất có văn bản gửi Cơ quan QLCL để xử lý mẫu lưu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mẫu sản phẩm do Cơ quan QLCL tiến hành lấy ngẫu nhiên để thử nghiệm phục vụ công tác đánh giá hàng năm sẽ không phải lưu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Hồ sơ đăng ký chứng nhận chất lượng kiểu loại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đăng ký chứng nhận chất lượng kiểu loại sản phẩm (sau đây gọi chung là hồ sơ đăng ký chứng nhận)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đăng ký chứng nhận đối với linh kiện (trừ động cơ nguyên chiếc nhập khẩu)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đăng ký thông số kỹ thuật kèm theo bản vẽ kỹ thuật thể hiện kích thước chính, vật liệu chế tạo và ảnh chụp sản phẩm; thuyết minh các ký hiệu, số đóng trên sản phẩm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Báo cáo kết quả thử nghiệm của Cơ sở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mô tả quy trình công nghệ sản xuất, lắp ráp và kiểm tra chất lượng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kê các linh kiện chính sử dụng để lắp ráp động cơ (đối với trường hợp sản phẩm là động cơ) theo mẫu tại Phụ lục II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các nội dung hồ sơ yêu cầu quy định tại điểm b và điểm c của khoản này trong trường hợp linh kiện được nhập khẩu từ nước ngoài có bản sao Giấy chứng nhận chất lượng kiểu loại do Cơ quan nhà nước có thẩm quyền của nước xuất xứ sản phẩm cấp cho sản phẩm theo quy định phù hợp với quy chuẩn kỹ thuật quốc gia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đăng ký chứng nhận đối với xe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đăng ký thông số kỹ thuật theo mẫu tại Phụ lục III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Báo cáo kết quả thử nghiệm xe của Cơ sở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mô tả quy trình công nghệ sản xuất, lắp ráp và kiểm tra chất lượng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Thuyết minh phương pháp và vị trí đóng số khung, số động cơ theo mẫu tại Phụ lục IV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kê các linh kiện chính sử dụng để lắp ráp xe theo mẫu tại Phụ lục V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sử dụng xe trong đó có các thông số kỹ thuật chính, cách thức sử dụng các thiết bị của xe và hướng dẫn về an toàn cháy nổ; Phiếu bảo hành sản phẩm (ghi rõ điều kiện và địa chỉ các cơ sở bảo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Văn bản xác nhận doanh nghiệp đủ tiêu chuẩn sản xuất, lắp ráp xe của cơ quan nhà nước có thẩm quyền đối với doanh nghiệp lần đầu sản xuất, lắp ráp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Bản cam kết của Cơ sở sản xuất về việc kiểu loại sản phẩm kiểm tra chứng nhận không xâm phạm quyền sở hữu công nghiệp đang được bảo hộ và doanh nghiệp tự chịu trách nhiệm theo quy định của pháp luật nếu có xảy ra xâm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Đánh giá điều kiện đảm bảo chất lượng tại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Để đảm bảo việc duy trì chất lượng các sản phẩm sản xuất hàng loạt, Cơ sở sản xuất phải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quy trình và hướng dẫn nghiệp vụ sản xuất, kiểm tra chất lượng cho từng kiểu loại sản phẩm từ khâu kiểm soát chất lượng linh kiện đầu vào, kiểm tra chất lượng trên từng công đoạn cho tới khâu kiểm soát việc bảo hành, bảo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đủ các thiết bị kiểm tra cần thiết cho từng công đoạn sản xuất. Danh mục tối thiểu các thiết bị cần thiết để thực hiện việc kiểm tra chất lượng xuất xưởng xe được quy định tại Phụ lục VI ban hành kèm theo Thông tư này; Các thiết bị kiểm tra chất lượng xuất xưởng này hàng năm phải được Cơ quan QLCL kiểm tra và xác nhận tình trạng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kỹ thuật viên chịu trách nhiệm về chất lượng xe xuất xưởng được Nhà sản xuất nước ngoài (bên chuyển giao công nghệ) hoặc Cơ quan QLCL cấp chứng chỉ nghiệp vụ kiểm tra chất lượng phù hợp với loại sản phẩm sản xuất, lắp ráp.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QLCL tiến hành việc đánh giá điều kiện đảm bảo chất lượng tại Cơ sở sản xuất (sau đây gọi tắt là đánh giá COP) trên cơ sở tiêu chuẩn TCVN ISO/TS 16949 “Hệ thống quản lý chất lượng - Yêu cầu cụ thể đối với việc áp dụng TCVN ISO 9001: 2008 cho các tổ chức sản xuất ơ tô và phụ tùng liên quan” theo các phương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COP lần đầu được thực hiện khi cấp Giấy chứng nhận chất lượng an toàn kỹ thuật và bảo vệ môi trường cho kiểu loại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Đánh giá COP hàng năm được thực hiện định kỳ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Đánh giá COP đột xuất được thực hiện khi Cơ sở sản xuất có dấu hiệu vi phạm các quy định liên quan đến việc kiểm tra chất lượng hoặc khi có các khiếu nại về chất lượng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kiểu loại sản phẩm tương tự, không có sự thay đổi cơ bản về quy trình công nghệ sản xuất, lắp ráp và kiểm tra chất lượng sản phẩm thì có thể sử dụng kết quả đánh giá COP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linh kiện nhập khẩu thuộc đối tượng bắt buộc kiểm tra, nếu không tiến hành việc đánh giá COP thì giấy chứng nhận chất lượng chỉ có giá trị cho từng lô hàng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Cấp giấy chứng nhận chất lượng kiểu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cấp giấy chứng nhận chất lượng kiểu loại sản phẩm (sau đây gọi tắt là Giấy chứng nhận) được thực hiện theo trình tự và cách thức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sản xuất lập 01 bộ hồ sơ đăng ký chứng nhận theo quy định tại Điều 5 của Thông tư này và nộp trực tiếp hoặc qua hệ thống bưu chính đến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QLCL tiếp nhận và kiểm tra thành phần hồ sơ đăng ký: nếu hồ sơ không đầy đủ theo quy định thì hướng dẫn Cơ sở sản xuất hoàn thiện lại; Nếu hồ sơ đầy đủ theo quy định thì thống nhất về thời gian và địa điểm thực hiện đánh giá COP;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QLCL tiến hành kiểm tra nội dung hồ sơ và thực hiện đánh giá COP theo quy định tại khoản 2 Điều 6 của Thông tư này: Nếu chưa đạt yêu cầu thì thông báo để Cơ sở sản xuất hoàn thiện lại; Nếu đạt yêu cầu, trong phạm vi 05 ngày kể từ ngày hồ sơ đăng ký đầy đủ theo quy định và kết quả đánh giá COP đạt yêu cầu sẽ cấp Giấy chứng nhận cho kiểu loại sản phẩm theo mẫu tương ứng được quy định tại Phụ lục VIIa và VIIb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Kiểm tra trong quá trình sản xuất, lắp ráp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sản xuất chỉ được tiến hành sản xuất, lắp ráp các sản phẩm tiếp theo sau khi đã được cấp Giấy chứng nhận cho kiểu loại sản phẩm đó và phải đảm bảo các sản phẩm này phù hợp với hồ sơ đăng ký chứng nhận, mẫu điển hình đã được thử nghiệm và chứng nhận chất lượng kiểu loại. Cơ sở sản xuất phải chịu trách nhiệm về nguồn gốc, xuất xứ, chất lượng các sản phẩm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Từng sản phẩm sản xuất hàng loạt phải được Cơ sở sản xuất kiểm tra chất lượng xuất xưởng (sau đây gọi tắt là kiểm tra xuất xưởng) theo một trong hai hình thức kiểm tra xuất xưởng có sự giám sát của Cơ quan QLCL hoặc tự kiểm tra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xuất xưởng có sự giám sát của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QLCL thực hiện giám sát việc kiểm tra xuất xưởng (sau đây gọi tắt là giám sát) tại Cơ sở sản xuất, lắp ráp xe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sản xuất lần đầu tiên sản xuất, lắp ráp;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sản xuất vi phạm các quy định liên quan đến kiểm tra chất lượng nhưng chưa đến mức phải thu hồi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nội dung giám sát được quy định tại Phụ lục IX ban hành kèm theo Thông tư này. Thời gian của một đợt giám sát là 06 tháng (có sản phẩm xuất xưởng) hoặc 2000 sản phẩm tuỳ theo yếu tố nào đến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đợt giám sát, nếu chất lượng sản phẩm ổn định và Cơ sở sản xuất thực hiện đúng quy định liên quan đến kiểm tra chất lượng thì Cơ quan QLCL thông báo bằng văn bản cho Cơ sở sản xuất được áp dụng hình thức tự kiểm tra xuất xưởng theo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lượng sản phẩm được coi là ổn định nếu tỉ lệ giữa số sản phẩm không đạt yêu cầu, phải giám sát lại và tổng số sản phẩm được giám sát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lớn hơn 5% tính cho cả đợt giám sát; hoặc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lớn hơn 10% tính cho một tháng bất kỳ của đợt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Tự kiểm tra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Cơ sở sản xuất không thuộc diện phải giám sát quy định tại khoản 3 Điều này được tự thực hiện việc kiểm tra xuất xưởng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QLCL có thể tiến hành kiểm tra đột xuất, trường hợp kết quả kiểm tra đột xuất cho thấy Cơ sở sản xuất vi phạm các quy định liên quan đến việc kiểm tra chất lượng sản phẩm thì tuỳ theo mức độ vi phạm sẽ thu hồi Giấy chứng nhận hoặc áp dụng hình thức giám sát kiểm tra xuất xưởng như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Căn cứ vào Giấy chứng nhận chất lượng kiểu loại đã cấp và việc thực hiện kiểm tra xuất xưởng, Cơ sở sản xuất sẽ được nhận phôi Phiếu kiểm tra chất lượng xuất xưởng (theo mẫu quy định tại Phụ lục VIII kèm theo Thông tư này) cho từng lô xe sản xuất, lắp ráp.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Căn cứ vào kết quả kiểm tra của từng xe, Cơ sở sản xuất cấp Phiếu kiểm tra chất lượng xuất xưởng. Phiếu kiểm tra chất lượng xuất xưởng phải do người có thẩm quyền (cấp trưởng, cấp phó hoặc cấp dưới trực tiếp được ủy quyền bằng văn bản của Thủ trưởng Cơ sở sản xuất) ký tên và đóng dấu. Phiếu kiểm tra chất lượng xuất xưởng cấp cho xe dùng để làm thủ tục đăng ký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Hồ sơ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sản xuất có trách nhiệm lập và cấp cho từng sản phẩm xuất xưởng các hồ sơ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động cơ, khung: Phiếu kiểm tra chất lượng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xe mô tô, xe gắn máy: Phiếu kiểm tra chất lượng xuất xưởng theo quy định tại khoản 6 Điều này, Hướng dẫn sử dụng, Phiếu bảo hành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Kiểm tra chất lượng sản phẩm lưu thông trên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sản xuất có trách nhiệm đảm bảo chất lượng các sản phẩm của mình khi đưa ra lưu thông trên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QLCL căn cứ vào kế hoạch và diễn biến chất lượng sản phẩm trên thị trường, tiến hành kiểm tra chất lượng sản phẩm đang bày bán ở các đại lý theo phương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sự phù hợp của sản phẩm với hồ sơ đã đăng ký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xét thấy sản phẩm có dấu hiệu không phù hợp thì tiến hành lấy mẫu để thử nghiệm tại Cơ sở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kiểm tra sản phẩm lưu thông trên thị trường là một trong những căn cứ để Cơ quan QLCL yêu cầu Cơ sở sản xuất thực hiện triệu hồi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Đánh giá hàng năm, đánh giá bổ sung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căn cứ vào nhu cầu của Cơ sở sản xuất, Cơ quan QLCL tiến hành đánh giá các Giấy chứng nhận đã cấp theo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COP theo quy định tại điểm b khoản 2 Điều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Lấy mẫu ngẫu nhiên trong số các sản phẩm cùng kiểu loại tại Cơ sở sản xuất, tiến hành thử nghiệm mẫu tại Cơ sở thử nghiệm theo các quy chuẩn kỹ thuật quốc gia tương ứng. Cơ sở sản xuất có trách nhiệm chuyển mẫu tới Cơ sở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sản xuất phải tiến hành các thủ tục chứng nhận bổ sung khi các quy định, quy chuẩn kỹ thuật quốc gia liên quan đến kiểu loại sản phẩm đã được chứng nhận thay đổi hoặc khi sản phẩm có các thay đổi ảnh hưởng tới sự phù hợp của kiểu loại sản phẩm đó so với quy định, quy chuẩn kỹ thuật quốc gia tương ứng. Cơ sở sản xuất nộp bổ sung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tài liệu liên quan tới sự thay đổi của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kết quả thử nghiệm lại sản phẩm theo các quy định, quy chuẩn kỹ thuật quốc gia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chứng nhận sẽ không còn giá trị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không còn thỏa mãn các quy định, quy chuẩn kỹ thuật quốc gia hiện hành hoặc sản phẩm có sự thay đổi, không phù hợp với hồ sơ đăng ký chứng nhận, Giấy chứng nhận đã cấp mà Cơ sở sản xuất không thực hiện việc chứng nhận bổ sung theo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sản xuất vi phạm nghiêm trọng các quy định liên quan đến việc kiểm tra chất lượng sản phẩm, cấp phiếu kiểm tra chất lượng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sản xuất không thực hiện việc triệu hồi đối với sản phẩm bị lỗi kỹ thuật theo quy định tại Chương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giấy chứng nhận không còn giá trị được thông báo cho Cơ sở sản xuất bằng văn bản và công bố trên trang thông tin điện tử của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TRIỆU HỒI SẢN PHẨM BỊ LỖI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Sản phẩm phải triệu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sản xuất phải triệu hồi các sản phẩm do mình sản xuất, lắp ráp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vi phạm các quy định, quy chuẩn kỹ thuật quốc gia hiện hành bắt buộc áp dụng cho sản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Sản phẩm gây ra nguy hiểm về tính mạng và tài sản do các lỗi kỹ thuật trong quá trình thiết kế, sản xuất, lắp ráp;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dù chưa gây tổn thất về người và tài sản nhưng qua quá trình sử dụng có thể gây nguy hiểm trong một số điều kiện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QLCL căn cứ các quy định, quy chuẩn kỹ thuật quốc gia hiện hành, các thông tin, kết quả điều tra để xem xét và đưa ra quyết định buộc Cơ sở sản xuất thực hiện triệu hồi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Trình tự thực hiện triệu hồi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 hiện ra lỗi kỹ thuật của các sản phẩm đã bán ra thị trường, Cơ sở sản xuất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Tạm dừng việc cho xuất xưởng các sản phẩm của kiểu loại sản phẩm bị lỗi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không quá 05 ngày làm việc, kể từ ngày phát hiện ra lỗi kỹ thuật, Cơ sở sản xuất phải thông báo bằng văn bản tới các đại lý bán hàng yêu cầu tạm dừng việc cung cấp sản phẩm cùng loại bị lỗi kỹ thuật ra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gian không quá 10 ngày làm việc, kể từ ngày phát hiện ra lỗi kỹ thuật, Cơ sở sản xuất phải gửi tới Cơ quan QLCL báo cáo bằng văn bản thông tin chi tiết về nguyên nhân xảy ra lỗi kỹ thuật, biện pháp khắc phục, số lượng sản phẩm phải triệu hồi và kế hoạch triệu hồi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sở sản xuất có trách nhiệm công khai thông tin về sản phẩm bị triệu hồi trên trang thông tin điện tử chính thức của mình hoặc trên phương tiện thông tin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việc triệu hồi sản phẩm theo thông báo của Cơ quan QLCL như quy định tại điểm b khoản 2 của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Cơ sở sản xuất phải báo cáo Cơ quan QLCL ít nhất là 03 tháng một lần bằng văn bản việc thực hiện triệu hồi sản phẩm theo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Sau thời gian không quá 30 ngày, kể từ khi hoàn tất việc triệu hồi, Cơ sở sản xuất phải báo cáo bằng văn bản về kết quả thực hiện việc triệu hồi tới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Cơ sở sản xuất phải chịu mọi phí tổn liên quan đến việc triệu hồi sản phẩm kể cả chi phí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 hiện ra lỗi kỹ thuật của các sản phẩm đã bán ra thị trường, Cơ quan QLCL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Cơ sở sản xuất báo cáo về các thông tin liên quan đến lỗi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cụ thể bằng văn bản về kế hoạch khắc phục của Cơ sở sản xuất trong phạm vi không quá 05 ngày tùy thuộc vào mức độ nguy hiểm và khẩn cấp của lỗi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tin về sản phẩm bị triệu hồi trên trang thông tin điện tử chính thức của Cơ quan QLCL một cách kịp thời, đầy đủ và khách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Theo dõi việc thực hiện của Cơ sở sản xuất theo kế hoạch triệu hồi đã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cần thiết có thể tạm thời thu hồi Giấy chứng nhận chất lượng kiểu loại của loại sản phẩm bị lỗi kỹ thuật cho đến khi Cơ sở sản xuất hoàn tất việc triệu hồi sản phẩm theo quy định. Trong thời hạn 03 tháng kể từ ngày cuối cùng phải thực hiện việc triệu hồi mà Cơ sở sản xuất không có báo cáo về việc hoàn thành việc triệu hồi thì Giấy chứng nhận kiểu loại nêu trên sẽ bị thu hồi vĩnh viễn.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của các cơ quan, tổ chức, cá nhân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sản xuất có trách nhiệm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Thiết lập hệ thống quản lý chất lượng và theo dõi thông tin về các khách hàng mua sản phẩm để có thể thông tin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Thiết lập hệ thống thu thập các thông tin về chất lượng sản phẩm, phân tích các lỗi kỹ thuật và lưu trữ các thông tin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động báo cáo đầy đủ thông tin liên quan đến lỗi kỹ thuật. Trong quá trình Cơ quan QLCL điều tra phải hợp tác đầy đủ và cung cấp các thông tin cần thiết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báo các thông tin cần thiết liên quan đến việc triệu hồi sản phẩm cho các đại lý, trạm dịch vụ và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triệu hồi sản phẩm theo đúng yêu cầu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sở hữu sản phẩm có quyền và trách nhiệm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về lỗi kỹ thuật xuất hiện khi sử dụng cho Cơ sở sản xuất và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tác đầy đủ với Cơ quan QLCL trong quá trình điều tra và tạo điều kiện để Cơ sở sản xuất triệu hồi sản phẩm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QLCL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thực hiện việc triệu hồi sản phẩm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Bắt buộc Cơ sở sản xuất thực hiện các quy định về triệu hồi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tin một cách chính xác, đầy đủ về các sản phẩm phải triệu hồi theo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 hồi tạm thời hay vĩnh viễn Giấy chứng nhận kiểu loại sản phẩm phải triệu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Các yêu cầu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cần thiết, Cơ quan QLCL có thể trưng cầu các chuyên gia để đánh giá mức độ nguy hiểm của lỗi kỹ thuật để có thể đưa ra các quyết định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QLCL có quyền yêu cầu Cơ sở sản xuất phải trả các khoản chi phí liên quan đến việc kiểm tra, thử nghiệm hoặc giám định sản phẩm bị lỗi kỹ thuật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sở sản xuất vi phạm các quy định này thì tuỳ theo mức độ vi phạm có thể bị tạm dừng hoặc chấm dứt việc chứng nhận đối với tất cả các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của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chức năng và nhiệm vụ được giao, hướng dẫn nghiệp vụ kiểm tra được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nhất phát hành, quản lý và hướng dẫn sử dụng đối với các Giấy chứng nhận và phôi Phiếu kiểm tra chất lượng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danh sách các Cơ sở thử nghiệm thực hiện việc thử nghiệm phục vụ cho công tác chứng nhận chất lượng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kiểm tra, thanh tra theo định kỳ hoặc đột xuất đối với việc thực hiện đảm bảo chất lượng của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hợp kết quả thực hiện công tác kiểm tra chất lượng an toàn kỹ thuật và bảo vệ môi trường xe mô tô, xe gắn máy để định kỳ báo cáo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của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hệ thống quản lý chất lượng nhằm đảm bảo việc duy trì chất lượng các sản phẩm sản xuất hàng loạt.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trách nhiệm triệu hồi các sản phẩm bị lỗi kỹ thuật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tác đầy đủ với Cơ quan QLCL trong quá trình thanh tra, kiểm tra về chất lượng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QLCL và Cơ sở thử nghiệm được thu các khoản thu theo các quy định hiện hành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01 tháng 01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các văn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số 58/2007/QĐ-BGTVT ngày 21 tháng 11 năm 2007 của Bộ trưởng Bộ Giao thông vận tải ban hành Quy định về kiểm tra chất lượng, an toàn kỹ thuật và bảo vệ môi trường trong sản xuất, lắp ráp xe mô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tư số 29/2011/TT-BGTVT ngày 15 tháng 4 năm 2011 của Bộ trưởng Bộ Giao thông vận tải Sửa đổi, bổ sung một số điều của Quy định về kiểm tra chất lượng an toàn kỹ thuật và bảo vệ môi trường xe mô tô, xe gắn máy nhập khẩu và động cơ nhập khẩu sử dụng để sản xuất, lắp ráp xe mô tô, xe gắn máy ban hành kèm theo Quyết định số 57/2007/QĐ-BGTVT ngày 21 tháng 11 năm 2007 của Bộ trưởng Bộ Giao thông vận tải và Quy định về kiểm tra chất lượng an toàn ỹ thuật và bảo vệ môi trường trong sản xuất, lắp ráp xe mô tô, xe gắn máy ban ành kèm theo Quyết định số 58/2007/QĐ-BGTVT ngày 21 tháng 11 năm 2007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Giấy chứng nhận, Phiếu kiểm tra chất lượng xuất xưởng còn hiệu lực đã được cấp trước ngày Thông tư này có hiệu lực vẫn có giá trị đến hết thời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các văn bản, tài liệu tham chiếu trong Thông tư này có sự thay đổi, bổ sung thì áp dụng theo văn bản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Vụ trưởng các Vụ, Cục trưởng Cục Đăng kiểm Việt Nam,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5-2012-tt-bgtvt-cua-bo-giao-thong-van-tai---quy-dinh-ve-kiem-tra-chat-luong-an-toan-ky-thuat-va-bao-ve-moi-truong-trong-san-xuat--lap-rap-xe-mo-to--xe-gan-may.aspx" TargetMode="External" /><Relationship Id="rId4" Type="http://schemas.openxmlformats.org/officeDocument/2006/relationships/hyperlink" Target="/nghi-dinh-so-132-2008-nd-cp-quy-dinh-luat-chat-luong-san-pham--hang-hoa.aspx" TargetMode="External" /><Relationship Id="rId5" Type="http://schemas.openxmlformats.org/officeDocument/2006/relationships/hyperlink" Target="/nghi-dinh-so-51-2008-nd-cp-cua-chinh-phu---quy-dinh-chuc-nang--nhiem-vu--quyen-han-va-co-cau-to-chuc-cua-bo-giao-thong-van-t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2022-06-21T16:46:14Z</dcterms:created>
  <dcterms:modified xsi:type="dcterms:W3CDTF">2022-06-21T16:46:14Z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2022-06-21T16:46:14Z</dcterms:created>
  <dcterms:modified xsi:type="dcterms:W3CDTF">2022-06-21T16:46:14Z</dcterms:modified>
</cp:coreProperties>
</file>