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8"/>
        <w:gridCol w:w="5362"/>
      </w:tblGrid>
      <w:tr w:rsidR="00A71FFE" w14:paraId="1B9971E7" w14:textId="77777777" w:rsidTr="00F02C57">
        <w:tc>
          <w:tcPr>
            <w:tcW w:w="3278" w:type="dxa"/>
          </w:tcPr>
          <w:p w14:paraId="6F957C4E" w14:textId="77777777" w:rsidR="00A71FFE" w:rsidRDefault="00D536C4">
            <w:pPr>
              <w:jc w:val="center"/>
              <w:rPr>
                <w:rFonts w:ascii="Arial" w:hAnsi="Arial" w:cs="Arial"/>
                <w:b/>
                <w:sz w:val="20"/>
                <w:szCs w:val="20"/>
              </w:rPr>
            </w:pPr>
            <w:r w:rsidRPr="0072076D">
              <w:rPr>
                <w:rFonts w:ascii="Arial" w:hAnsi="Arial" w:cs="Arial"/>
                <w:b/>
                <w:sz w:val="20"/>
                <w:szCs w:val="20"/>
              </w:rPr>
              <w:t>CHÍNH PHỦ</w:t>
            </w:r>
            <w:r>
              <w:rPr>
                <w:rFonts w:ascii="Arial" w:hAnsi="Arial" w:cs="Arial"/>
                <w:b/>
                <w:sz w:val="20"/>
                <w:szCs w:val="20"/>
              </w:rPr>
              <w:br/>
            </w:r>
            <w:r w:rsidRPr="0072076D">
              <w:rPr>
                <w:rFonts w:ascii="Arial" w:hAnsi="Arial" w:cs="Arial"/>
                <w:b/>
                <w:sz w:val="20"/>
                <w:szCs w:val="20"/>
                <w:vertAlign w:val="superscript"/>
              </w:rPr>
              <w:t>________</w:t>
            </w:r>
          </w:p>
          <w:p w14:paraId="54CEA9F5" w14:textId="77777777" w:rsidR="00A71FFE" w:rsidRDefault="00D536C4">
            <w:pPr>
              <w:jc w:val="center"/>
              <w:rPr>
                <w:rFonts w:ascii="Arial" w:hAnsi="Arial" w:cs="Arial"/>
                <w:b/>
                <w:sz w:val="20"/>
                <w:szCs w:val="20"/>
              </w:rPr>
            </w:pPr>
            <w:r w:rsidRPr="0072076D">
              <w:rPr>
                <w:rFonts w:ascii="Arial" w:hAnsi="Arial" w:cs="Arial"/>
                <w:sz w:val="20"/>
                <w:szCs w:val="20"/>
              </w:rPr>
              <w:t xml:space="preserve">Số: </w:t>
            </w:r>
            <w:r w:rsidRPr="0072076D">
              <w:rPr>
                <w:rFonts w:ascii="Arial" w:hAnsi="Arial" w:cs="Arial"/>
                <w:sz w:val="20"/>
                <w:szCs w:val="20"/>
              </w:rPr>
              <w:t>12/2024/NĐ-CP</w:t>
            </w:r>
          </w:p>
        </w:tc>
        <w:tc>
          <w:tcPr>
            <w:tcW w:w="5362" w:type="dxa"/>
          </w:tcPr>
          <w:p w14:paraId="175AEBF5" w14:textId="77777777" w:rsidR="00A71FFE" w:rsidRDefault="00D536C4">
            <w:pPr>
              <w:jc w:val="center"/>
              <w:rPr>
                <w:rFonts w:ascii="Arial" w:hAnsi="Arial" w:cs="Arial"/>
                <w:sz w:val="20"/>
                <w:szCs w:val="20"/>
                <w:vertAlign w:val="superscript"/>
              </w:rPr>
            </w:pPr>
            <w:r w:rsidRPr="0072076D">
              <w:rPr>
                <w:rFonts w:ascii="Arial" w:hAnsi="Arial" w:cs="Arial"/>
                <w:b/>
                <w:sz w:val="20"/>
                <w:szCs w:val="20"/>
              </w:rPr>
              <w:t>CỘNG HÒA XÃ HỘI CHỦ NGHĨA VIỆT NAM</w:t>
            </w:r>
            <w:r>
              <w:rPr>
                <w:rFonts w:ascii="Arial" w:hAnsi="Arial" w:cs="Arial"/>
                <w:b/>
                <w:sz w:val="20"/>
                <w:szCs w:val="20"/>
              </w:rPr>
              <w:br/>
            </w:r>
            <w:r w:rsidRPr="0072076D">
              <w:rPr>
                <w:rFonts w:ascii="Arial" w:hAnsi="Arial" w:cs="Arial"/>
                <w:b/>
                <w:sz w:val="20"/>
                <w:szCs w:val="20"/>
              </w:rPr>
              <w:t xml:space="preserve">Độc lập - Tự do - Hạnh phúc </w:t>
            </w:r>
            <w:r>
              <w:rPr>
                <w:rFonts w:ascii="Arial" w:hAnsi="Arial" w:cs="Arial"/>
                <w:b/>
                <w:sz w:val="20"/>
                <w:szCs w:val="20"/>
              </w:rPr>
              <w:br/>
            </w:r>
            <w:r w:rsidRPr="0072076D">
              <w:rPr>
                <w:rFonts w:ascii="Arial" w:hAnsi="Arial" w:cs="Arial"/>
                <w:sz w:val="20"/>
                <w:szCs w:val="20"/>
                <w:vertAlign w:val="superscript"/>
              </w:rPr>
              <w:t>________________</w:t>
            </w:r>
          </w:p>
          <w:p w14:paraId="161AC237" w14:textId="77777777" w:rsidR="00A71FFE" w:rsidRDefault="00D536C4">
            <w:pPr>
              <w:jc w:val="center"/>
              <w:rPr>
                <w:rFonts w:ascii="Arial" w:hAnsi="Arial" w:cs="Arial"/>
                <w:i/>
                <w:sz w:val="20"/>
                <w:szCs w:val="20"/>
              </w:rPr>
            </w:pPr>
            <w:r>
              <w:rPr>
                <w:rFonts w:ascii="Arial" w:hAnsi="Arial" w:cs="Arial"/>
                <w:i/>
                <w:sz w:val="20"/>
                <w:szCs w:val="20"/>
              </w:rPr>
              <w:t>Hà Nội, ngày 05</w:t>
            </w:r>
            <w:r w:rsidRPr="00AD15F5">
              <w:rPr>
                <w:rFonts w:ascii="Arial" w:hAnsi="Arial" w:cs="Arial"/>
                <w:i/>
                <w:sz w:val="20"/>
                <w:szCs w:val="20"/>
              </w:rPr>
              <w:t xml:space="preserve"> tháng 02 năm 2024</w:t>
            </w:r>
          </w:p>
        </w:tc>
      </w:tr>
    </w:tbl>
    <w:p w14:paraId="68B36E0D" w14:textId="77777777" w:rsidR="00A71FFE" w:rsidRDefault="00A71FFE">
      <w:pPr>
        <w:jc w:val="center"/>
        <w:rPr>
          <w:rFonts w:ascii="Arial" w:hAnsi="Arial" w:cs="Arial"/>
          <w:sz w:val="20"/>
          <w:szCs w:val="20"/>
        </w:rPr>
      </w:pPr>
    </w:p>
    <w:p w14:paraId="4691DF56" w14:textId="77777777" w:rsidR="00A71FFE" w:rsidRDefault="00A71FFE">
      <w:pPr>
        <w:jc w:val="center"/>
        <w:rPr>
          <w:rFonts w:ascii="Arial" w:hAnsi="Arial" w:cs="Arial"/>
          <w:sz w:val="20"/>
          <w:szCs w:val="20"/>
        </w:rPr>
      </w:pPr>
    </w:p>
    <w:p w14:paraId="6531AE52" w14:textId="77777777" w:rsidR="00A71FFE" w:rsidRDefault="00D536C4">
      <w:pPr>
        <w:jc w:val="center"/>
        <w:rPr>
          <w:rFonts w:ascii="Arial" w:hAnsi="Arial" w:cs="Arial"/>
          <w:b/>
          <w:sz w:val="20"/>
          <w:szCs w:val="20"/>
        </w:rPr>
      </w:pPr>
      <w:r w:rsidRPr="0072076D">
        <w:rPr>
          <w:rFonts w:ascii="Arial" w:hAnsi="Arial" w:cs="Arial"/>
          <w:b/>
          <w:sz w:val="20"/>
          <w:szCs w:val="20"/>
        </w:rPr>
        <w:t>NGH</w:t>
      </w:r>
      <w:r w:rsidRPr="0072076D">
        <w:rPr>
          <w:rFonts w:ascii="Arial" w:hAnsi="Arial" w:cs="Arial"/>
          <w:b/>
          <w:sz w:val="20"/>
          <w:szCs w:val="20"/>
        </w:rPr>
        <w:t>Ị</w:t>
      </w:r>
      <w:r w:rsidRPr="0072076D">
        <w:rPr>
          <w:rFonts w:ascii="Arial" w:hAnsi="Arial" w:cs="Arial"/>
          <w:b/>
          <w:sz w:val="20"/>
          <w:szCs w:val="20"/>
        </w:rPr>
        <w:t xml:space="preserve"> Đ</w:t>
      </w:r>
      <w:r w:rsidRPr="0072076D">
        <w:rPr>
          <w:rFonts w:ascii="Arial" w:hAnsi="Arial" w:cs="Arial"/>
          <w:b/>
          <w:sz w:val="20"/>
          <w:szCs w:val="20"/>
        </w:rPr>
        <w:t>Ị</w:t>
      </w:r>
      <w:r w:rsidRPr="0072076D">
        <w:rPr>
          <w:rFonts w:ascii="Arial" w:hAnsi="Arial" w:cs="Arial"/>
          <w:b/>
          <w:sz w:val="20"/>
          <w:szCs w:val="20"/>
        </w:rPr>
        <w:t>NH</w:t>
      </w:r>
    </w:p>
    <w:p w14:paraId="3DF975F4" w14:textId="77777777" w:rsidR="00A71FFE" w:rsidRDefault="00D536C4">
      <w:pPr>
        <w:jc w:val="center"/>
        <w:rPr>
          <w:rFonts w:ascii="Arial" w:hAnsi="Arial" w:cs="Arial"/>
          <w:b/>
          <w:sz w:val="20"/>
          <w:szCs w:val="20"/>
        </w:rPr>
      </w:pPr>
      <w:r w:rsidRPr="0072076D">
        <w:rPr>
          <w:rFonts w:ascii="Arial" w:hAnsi="Arial" w:cs="Arial"/>
          <w:b/>
          <w:sz w:val="20"/>
          <w:szCs w:val="20"/>
        </w:rPr>
        <w:t>S</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ổ</w:t>
      </w:r>
      <w:r w:rsidRPr="0072076D">
        <w:rPr>
          <w:rFonts w:ascii="Arial" w:hAnsi="Arial" w:cs="Arial"/>
          <w:b/>
          <w:sz w:val="20"/>
          <w:szCs w:val="20"/>
        </w:rPr>
        <w:t>i, b</w:t>
      </w:r>
      <w:r w:rsidRPr="0072076D">
        <w:rPr>
          <w:rFonts w:ascii="Arial" w:hAnsi="Arial" w:cs="Arial"/>
          <w:b/>
          <w:sz w:val="20"/>
          <w:szCs w:val="20"/>
        </w:rPr>
        <w:t>ổ</w:t>
      </w:r>
      <w:r w:rsidRPr="0072076D">
        <w:rPr>
          <w:rFonts w:ascii="Arial" w:hAnsi="Arial" w:cs="Arial"/>
          <w:b/>
          <w:sz w:val="20"/>
          <w:szCs w:val="20"/>
        </w:rPr>
        <w:t xml:space="preserve"> sung m</w:t>
      </w:r>
      <w:r w:rsidRPr="0072076D">
        <w:rPr>
          <w:rFonts w:ascii="Arial" w:hAnsi="Arial" w:cs="Arial"/>
          <w:b/>
          <w:sz w:val="20"/>
          <w:szCs w:val="20"/>
        </w:rPr>
        <w:t>ộ</w:t>
      </w:r>
      <w:r w:rsidRPr="0072076D">
        <w:rPr>
          <w:rFonts w:ascii="Arial" w:hAnsi="Arial" w:cs="Arial"/>
          <w:b/>
          <w:sz w:val="20"/>
          <w:szCs w:val="20"/>
        </w:rPr>
        <w:t>t s</w:t>
      </w:r>
      <w:r w:rsidRPr="0072076D">
        <w:rPr>
          <w:rFonts w:ascii="Arial" w:hAnsi="Arial" w:cs="Arial"/>
          <w:b/>
          <w:sz w:val="20"/>
          <w:szCs w:val="20"/>
        </w:rPr>
        <w:t>ố</w:t>
      </w:r>
      <w:r w:rsidRPr="0072076D">
        <w:rPr>
          <w:rFonts w:ascii="Arial" w:hAnsi="Arial" w:cs="Arial"/>
          <w:b/>
          <w:sz w:val="20"/>
          <w:szCs w:val="20"/>
        </w:rPr>
        <w:t xml:space="preserve"> đi</w:t>
      </w:r>
      <w:r w:rsidRPr="0072076D">
        <w:rPr>
          <w:rFonts w:ascii="Arial" w:hAnsi="Arial" w:cs="Arial"/>
          <w:b/>
          <w:sz w:val="20"/>
          <w:szCs w:val="20"/>
        </w:rPr>
        <w:t>ề</w:t>
      </w:r>
      <w:r w:rsidRPr="0072076D">
        <w:rPr>
          <w:rFonts w:ascii="Arial" w:hAnsi="Arial" w:cs="Arial"/>
          <w:b/>
          <w:sz w:val="20"/>
          <w:szCs w:val="20"/>
        </w:rPr>
        <w:t>u c</w:t>
      </w:r>
      <w:r w:rsidRPr="0072076D">
        <w:rPr>
          <w:rFonts w:ascii="Arial" w:hAnsi="Arial" w:cs="Arial"/>
          <w:b/>
          <w:sz w:val="20"/>
          <w:szCs w:val="20"/>
        </w:rPr>
        <w:t>ủ</w:t>
      </w:r>
      <w:r w:rsidRPr="0072076D">
        <w:rPr>
          <w:rFonts w:ascii="Arial" w:hAnsi="Arial" w:cs="Arial"/>
          <w:b/>
          <w:sz w:val="20"/>
          <w:szCs w:val="20"/>
        </w:rPr>
        <w:t>a ngh</w:t>
      </w:r>
      <w:r w:rsidRPr="0072076D">
        <w:rPr>
          <w:rFonts w:ascii="Arial" w:hAnsi="Arial" w:cs="Arial"/>
          <w:b/>
          <w:sz w:val="20"/>
          <w:szCs w:val="20"/>
        </w:rPr>
        <w:t>ị</w:t>
      </w:r>
      <w:r w:rsidRPr="0072076D">
        <w:rPr>
          <w:rFonts w:ascii="Arial" w:hAnsi="Arial" w:cs="Arial"/>
          <w:b/>
          <w:sz w:val="20"/>
          <w:szCs w:val="20"/>
        </w:rPr>
        <w:t xml:space="preserve"> đ</w:t>
      </w:r>
      <w:r w:rsidRPr="0072076D">
        <w:rPr>
          <w:rFonts w:ascii="Arial" w:hAnsi="Arial" w:cs="Arial"/>
          <w:b/>
          <w:sz w:val="20"/>
          <w:szCs w:val="20"/>
        </w:rPr>
        <w:t>ị</w:t>
      </w:r>
      <w:r w:rsidRPr="0072076D">
        <w:rPr>
          <w:rFonts w:ascii="Arial" w:hAnsi="Arial" w:cs="Arial"/>
          <w:b/>
          <w:sz w:val="20"/>
          <w:szCs w:val="20"/>
        </w:rPr>
        <w:t>nh s</w:t>
      </w:r>
      <w:r w:rsidRPr="0072076D">
        <w:rPr>
          <w:rFonts w:ascii="Arial" w:hAnsi="Arial" w:cs="Arial"/>
          <w:b/>
          <w:sz w:val="20"/>
          <w:szCs w:val="20"/>
        </w:rPr>
        <w:t>ố</w:t>
      </w:r>
      <w:r w:rsidRPr="0072076D">
        <w:rPr>
          <w:rFonts w:ascii="Arial" w:hAnsi="Arial" w:cs="Arial"/>
          <w:b/>
          <w:sz w:val="20"/>
          <w:szCs w:val="20"/>
        </w:rPr>
        <w:t xml:space="preserve"> 44/2014/NĐ-CP ngày 15 </w:t>
      </w:r>
    </w:p>
    <w:p w14:paraId="262ED647" w14:textId="77777777" w:rsidR="00A71FFE" w:rsidRDefault="00D536C4">
      <w:pPr>
        <w:jc w:val="center"/>
        <w:rPr>
          <w:rFonts w:ascii="Arial" w:hAnsi="Arial" w:cs="Arial"/>
          <w:b/>
          <w:sz w:val="20"/>
          <w:szCs w:val="20"/>
        </w:rPr>
      </w:pPr>
      <w:r w:rsidRPr="0072076D">
        <w:rPr>
          <w:rFonts w:ascii="Arial" w:hAnsi="Arial" w:cs="Arial"/>
          <w:b/>
          <w:sz w:val="20"/>
          <w:szCs w:val="20"/>
        </w:rPr>
        <w:t>tháng 5 năm 2014 c</w:t>
      </w:r>
      <w:r w:rsidRPr="0072076D">
        <w:rPr>
          <w:rFonts w:ascii="Arial" w:hAnsi="Arial" w:cs="Arial"/>
          <w:b/>
          <w:sz w:val="20"/>
          <w:szCs w:val="20"/>
        </w:rPr>
        <w:t>ủ</w:t>
      </w:r>
      <w:r w:rsidRPr="0072076D">
        <w:rPr>
          <w:rFonts w:ascii="Arial" w:hAnsi="Arial" w:cs="Arial"/>
          <w:b/>
          <w:sz w:val="20"/>
          <w:szCs w:val="20"/>
        </w:rPr>
        <w:t xml:space="preserve">a </w:t>
      </w:r>
      <w:r w:rsidRPr="0072076D">
        <w:rPr>
          <w:rFonts w:ascii="Arial" w:hAnsi="Arial" w:cs="Arial"/>
          <w:b/>
          <w:sz w:val="20"/>
          <w:szCs w:val="20"/>
        </w:rPr>
        <w:t>C</w:t>
      </w:r>
      <w:r w:rsidRPr="0072076D">
        <w:rPr>
          <w:rFonts w:ascii="Arial" w:hAnsi="Arial" w:cs="Arial"/>
          <w:b/>
          <w:sz w:val="20"/>
          <w:szCs w:val="20"/>
        </w:rPr>
        <w:t>hính ph</w:t>
      </w:r>
      <w:r w:rsidRPr="0072076D">
        <w:rPr>
          <w:rFonts w:ascii="Arial" w:hAnsi="Arial" w:cs="Arial"/>
          <w:b/>
          <w:sz w:val="20"/>
          <w:szCs w:val="20"/>
        </w:rPr>
        <w:t>ủ</w:t>
      </w:r>
      <w:r w:rsidRPr="0072076D">
        <w:rPr>
          <w:rFonts w:ascii="Arial" w:hAnsi="Arial" w:cs="Arial"/>
          <w:b/>
          <w:sz w:val="20"/>
          <w:szCs w:val="20"/>
        </w:rPr>
        <w:t xml:space="preserve"> quy đ</w:t>
      </w:r>
      <w:r w:rsidRPr="0072076D">
        <w:rPr>
          <w:rFonts w:ascii="Arial" w:hAnsi="Arial" w:cs="Arial"/>
          <w:b/>
          <w:sz w:val="20"/>
          <w:szCs w:val="20"/>
        </w:rPr>
        <w:t>ị</w:t>
      </w:r>
      <w:r w:rsidRPr="0072076D">
        <w:rPr>
          <w:rFonts w:ascii="Arial" w:hAnsi="Arial" w:cs="Arial"/>
          <w:b/>
          <w:sz w:val="20"/>
          <w:szCs w:val="20"/>
        </w:rPr>
        <w:t>nh v</w:t>
      </w:r>
      <w:r w:rsidRPr="0072076D">
        <w:rPr>
          <w:rFonts w:ascii="Arial" w:hAnsi="Arial" w:cs="Arial"/>
          <w:b/>
          <w:sz w:val="20"/>
          <w:szCs w:val="20"/>
        </w:rPr>
        <w:t>ề</w:t>
      </w:r>
      <w:r w:rsidRPr="0072076D">
        <w:rPr>
          <w:rFonts w:ascii="Arial" w:hAnsi="Arial" w:cs="Arial"/>
          <w:b/>
          <w:sz w:val="20"/>
          <w:szCs w:val="20"/>
        </w:rPr>
        <w:t xml:space="preserve"> giá đ</w:t>
      </w:r>
      <w:r w:rsidRPr="0072076D">
        <w:rPr>
          <w:rFonts w:ascii="Arial" w:hAnsi="Arial" w:cs="Arial"/>
          <w:b/>
          <w:sz w:val="20"/>
          <w:szCs w:val="20"/>
        </w:rPr>
        <w:t>ấ</w:t>
      </w:r>
      <w:r w:rsidRPr="0072076D">
        <w:rPr>
          <w:rFonts w:ascii="Arial" w:hAnsi="Arial" w:cs="Arial"/>
          <w:b/>
          <w:sz w:val="20"/>
          <w:szCs w:val="20"/>
        </w:rPr>
        <w:t xml:space="preserve">t và </w:t>
      </w:r>
      <w:r w:rsidRPr="0072076D">
        <w:rPr>
          <w:rFonts w:ascii="Arial" w:hAnsi="Arial" w:cs="Arial"/>
          <w:b/>
          <w:sz w:val="20"/>
          <w:szCs w:val="20"/>
        </w:rPr>
        <w:t>N</w:t>
      </w:r>
      <w:r w:rsidRPr="0072076D">
        <w:rPr>
          <w:rFonts w:ascii="Arial" w:hAnsi="Arial" w:cs="Arial"/>
          <w:b/>
          <w:sz w:val="20"/>
          <w:szCs w:val="20"/>
        </w:rPr>
        <w:t>gh</w:t>
      </w:r>
      <w:r w:rsidRPr="0072076D">
        <w:rPr>
          <w:rFonts w:ascii="Arial" w:hAnsi="Arial" w:cs="Arial"/>
          <w:b/>
          <w:sz w:val="20"/>
          <w:szCs w:val="20"/>
        </w:rPr>
        <w:t>ị</w:t>
      </w:r>
      <w:r w:rsidRPr="0072076D">
        <w:rPr>
          <w:rFonts w:ascii="Arial" w:hAnsi="Arial" w:cs="Arial"/>
          <w:b/>
          <w:sz w:val="20"/>
          <w:szCs w:val="20"/>
        </w:rPr>
        <w:t xml:space="preserve"> đ</w:t>
      </w:r>
      <w:r w:rsidRPr="0072076D">
        <w:rPr>
          <w:rFonts w:ascii="Arial" w:hAnsi="Arial" w:cs="Arial"/>
          <w:b/>
          <w:sz w:val="20"/>
          <w:szCs w:val="20"/>
        </w:rPr>
        <w:t>ị</w:t>
      </w:r>
      <w:r w:rsidRPr="0072076D">
        <w:rPr>
          <w:rFonts w:ascii="Arial" w:hAnsi="Arial" w:cs="Arial"/>
          <w:b/>
          <w:sz w:val="20"/>
          <w:szCs w:val="20"/>
        </w:rPr>
        <w:t xml:space="preserve">nh </w:t>
      </w:r>
    </w:p>
    <w:p w14:paraId="6DDF23F4" w14:textId="77777777" w:rsidR="00A71FFE" w:rsidRDefault="00D536C4">
      <w:pPr>
        <w:jc w:val="center"/>
        <w:rPr>
          <w:rFonts w:ascii="Arial" w:hAnsi="Arial" w:cs="Arial"/>
          <w:b/>
          <w:sz w:val="20"/>
          <w:szCs w:val="20"/>
        </w:rPr>
      </w:pPr>
      <w:r w:rsidRPr="0072076D">
        <w:rPr>
          <w:rFonts w:ascii="Arial" w:hAnsi="Arial" w:cs="Arial"/>
          <w:b/>
          <w:sz w:val="20"/>
          <w:szCs w:val="20"/>
        </w:rPr>
        <w:t>s</w:t>
      </w:r>
      <w:r w:rsidRPr="0072076D">
        <w:rPr>
          <w:rFonts w:ascii="Arial" w:hAnsi="Arial" w:cs="Arial"/>
          <w:b/>
          <w:sz w:val="20"/>
          <w:szCs w:val="20"/>
        </w:rPr>
        <w:t>ố</w:t>
      </w:r>
      <w:r w:rsidRPr="0072076D">
        <w:rPr>
          <w:rFonts w:ascii="Arial" w:hAnsi="Arial" w:cs="Arial"/>
          <w:b/>
          <w:sz w:val="20"/>
          <w:szCs w:val="20"/>
        </w:rPr>
        <w:t xml:space="preserve"> 10/2023/NĐ-CP ngày 03 tháng 4 năm 2023 c</w:t>
      </w:r>
      <w:r w:rsidRPr="0072076D">
        <w:rPr>
          <w:rFonts w:ascii="Arial" w:hAnsi="Arial" w:cs="Arial"/>
          <w:b/>
          <w:sz w:val="20"/>
          <w:szCs w:val="20"/>
        </w:rPr>
        <w:t>ủ</w:t>
      </w:r>
      <w:r w:rsidRPr="0072076D">
        <w:rPr>
          <w:rFonts w:ascii="Arial" w:hAnsi="Arial" w:cs="Arial"/>
          <w:b/>
          <w:sz w:val="20"/>
          <w:szCs w:val="20"/>
        </w:rPr>
        <w:t xml:space="preserve">a </w:t>
      </w:r>
      <w:r w:rsidRPr="0072076D">
        <w:rPr>
          <w:rFonts w:ascii="Arial" w:hAnsi="Arial" w:cs="Arial"/>
          <w:b/>
          <w:sz w:val="20"/>
          <w:szCs w:val="20"/>
        </w:rPr>
        <w:t>C</w:t>
      </w:r>
      <w:r w:rsidRPr="0072076D">
        <w:rPr>
          <w:rFonts w:ascii="Arial" w:hAnsi="Arial" w:cs="Arial"/>
          <w:b/>
          <w:sz w:val="20"/>
          <w:szCs w:val="20"/>
        </w:rPr>
        <w:t>hính ph</w:t>
      </w:r>
      <w:r w:rsidRPr="0072076D">
        <w:rPr>
          <w:rFonts w:ascii="Arial" w:hAnsi="Arial" w:cs="Arial"/>
          <w:b/>
          <w:sz w:val="20"/>
          <w:szCs w:val="20"/>
        </w:rPr>
        <w:t>ủ</w:t>
      </w:r>
      <w:r w:rsidRPr="0072076D">
        <w:rPr>
          <w:rFonts w:ascii="Arial" w:hAnsi="Arial" w:cs="Arial"/>
          <w:b/>
          <w:sz w:val="20"/>
          <w:szCs w:val="20"/>
        </w:rPr>
        <w:t xml:space="preserve"> s</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ổ</w:t>
      </w:r>
      <w:r w:rsidRPr="0072076D">
        <w:rPr>
          <w:rFonts w:ascii="Arial" w:hAnsi="Arial" w:cs="Arial"/>
          <w:b/>
          <w:sz w:val="20"/>
          <w:szCs w:val="20"/>
        </w:rPr>
        <w:t xml:space="preserve">i, </w:t>
      </w:r>
    </w:p>
    <w:p w14:paraId="24733064" w14:textId="77777777" w:rsidR="00A71FFE" w:rsidRDefault="00D536C4">
      <w:pPr>
        <w:jc w:val="center"/>
        <w:rPr>
          <w:rFonts w:ascii="Arial" w:hAnsi="Arial" w:cs="Arial"/>
          <w:b/>
          <w:sz w:val="20"/>
          <w:szCs w:val="20"/>
        </w:rPr>
      </w:pPr>
      <w:r w:rsidRPr="0072076D">
        <w:rPr>
          <w:rFonts w:ascii="Arial" w:hAnsi="Arial" w:cs="Arial"/>
          <w:b/>
          <w:sz w:val="20"/>
          <w:szCs w:val="20"/>
        </w:rPr>
        <w:t>b</w:t>
      </w:r>
      <w:r w:rsidRPr="0072076D">
        <w:rPr>
          <w:rFonts w:ascii="Arial" w:hAnsi="Arial" w:cs="Arial"/>
          <w:b/>
          <w:sz w:val="20"/>
          <w:szCs w:val="20"/>
        </w:rPr>
        <w:t>ổ</w:t>
      </w:r>
      <w:r w:rsidRPr="0072076D">
        <w:rPr>
          <w:rFonts w:ascii="Arial" w:hAnsi="Arial" w:cs="Arial"/>
          <w:b/>
          <w:sz w:val="20"/>
          <w:szCs w:val="20"/>
        </w:rPr>
        <w:t xml:space="preserve"> sung m</w:t>
      </w:r>
      <w:r w:rsidRPr="0072076D">
        <w:rPr>
          <w:rFonts w:ascii="Arial" w:hAnsi="Arial" w:cs="Arial"/>
          <w:b/>
          <w:sz w:val="20"/>
          <w:szCs w:val="20"/>
        </w:rPr>
        <w:t>ộ</w:t>
      </w:r>
      <w:r w:rsidRPr="0072076D">
        <w:rPr>
          <w:rFonts w:ascii="Arial" w:hAnsi="Arial" w:cs="Arial"/>
          <w:b/>
          <w:sz w:val="20"/>
          <w:szCs w:val="20"/>
        </w:rPr>
        <w:t>t s</w:t>
      </w:r>
      <w:r w:rsidRPr="0072076D">
        <w:rPr>
          <w:rFonts w:ascii="Arial" w:hAnsi="Arial" w:cs="Arial"/>
          <w:b/>
          <w:sz w:val="20"/>
          <w:szCs w:val="20"/>
        </w:rPr>
        <w:t>ố</w:t>
      </w:r>
      <w:r w:rsidRPr="0072076D">
        <w:rPr>
          <w:rFonts w:ascii="Arial" w:hAnsi="Arial" w:cs="Arial"/>
          <w:b/>
          <w:sz w:val="20"/>
          <w:szCs w:val="20"/>
        </w:rPr>
        <w:t xml:space="preserve"> đi</w:t>
      </w:r>
      <w:r w:rsidRPr="0072076D">
        <w:rPr>
          <w:rFonts w:ascii="Arial" w:hAnsi="Arial" w:cs="Arial"/>
          <w:b/>
          <w:sz w:val="20"/>
          <w:szCs w:val="20"/>
        </w:rPr>
        <w:t>ề</w:t>
      </w:r>
      <w:r w:rsidRPr="0072076D">
        <w:rPr>
          <w:rFonts w:ascii="Arial" w:hAnsi="Arial" w:cs="Arial"/>
          <w:b/>
          <w:sz w:val="20"/>
          <w:szCs w:val="20"/>
        </w:rPr>
        <w:t>u c</w:t>
      </w:r>
      <w:r w:rsidRPr="0072076D">
        <w:rPr>
          <w:rFonts w:ascii="Arial" w:hAnsi="Arial" w:cs="Arial"/>
          <w:b/>
          <w:sz w:val="20"/>
          <w:szCs w:val="20"/>
        </w:rPr>
        <w:t>ủ</w:t>
      </w:r>
      <w:r w:rsidRPr="0072076D">
        <w:rPr>
          <w:rFonts w:ascii="Arial" w:hAnsi="Arial" w:cs="Arial"/>
          <w:b/>
          <w:sz w:val="20"/>
          <w:szCs w:val="20"/>
        </w:rPr>
        <w:t>a các ngh</w:t>
      </w:r>
      <w:r w:rsidRPr="0072076D">
        <w:rPr>
          <w:rFonts w:ascii="Arial" w:hAnsi="Arial" w:cs="Arial"/>
          <w:b/>
          <w:sz w:val="20"/>
          <w:szCs w:val="20"/>
        </w:rPr>
        <w:t>ị</w:t>
      </w:r>
      <w:r w:rsidRPr="0072076D">
        <w:rPr>
          <w:rFonts w:ascii="Arial" w:hAnsi="Arial" w:cs="Arial"/>
          <w:b/>
          <w:sz w:val="20"/>
          <w:szCs w:val="20"/>
        </w:rPr>
        <w:t xml:space="preserve"> đ</w:t>
      </w:r>
      <w:r w:rsidRPr="0072076D">
        <w:rPr>
          <w:rFonts w:ascii="Arial" w:hAnsi="Arial" w:cs="Arial"/>
          <w:b/>
          <w:sz w:val="20"/>
          <w:szCs w:val="20"/>
        </w:rPr>
        <w:t>ị</w:t>
      </w:r>
      <w:r w:rsidRPr="0072076D">
        <w:rPr>
          <w:rFonts w:ascii="Arial" w:hAnsi="Arial" w:cs="Arial"/>
          <w:b/>
          <w:sz w:val="20"/>
          <w:szCs w:val="20"/>
        </w:rPr>
        <w:t>nh hư</w:t>
      </w:r>
      <w:r w:rsidRPr="0072076D">
        <w:rPr>
          <w:rFonts w:ascii="Arial" w:hAnsi="Arial" w:cs="Arial"/>
          <w:b/>
          <w:sz w:val="20"/>
          <w:szCs w:val="20"/>
        </w:rPr>
        <w:t>ớ</w:t>
      </w:r>
      <w:r w:rsidRPr="0072076D">
        <w:rPr>
          <w:rFonts w:ascii="Arial" w:hAnsi="Arial" w:cs="Arial"/>
          <w:b/>
          <w:sz w:val="20"/>
          <w:szCs w:val="20"/>
        </w:rPr>
        <w:t>ng d</w:t>
      </w:r>
      <w:r w:rsidRPr="0072076D">
        <w:rPr>
          <w:rFonts w:ascii="Arial" w:hAnsi="Arial" w:cs="Arial"/>
          <w:b/>
          <w:sz w:val="20"/>
          <w:szCs w:val="20"/>
        </w:rPr>
        <w:t>ẫ</w:t>
      </w:r>
      <w:r w:rsidRPr="0072076D">
        <w:rPr>
          <w:rFonts w:ascii="Arial" w:hAnsi="Arial" w:cs="Arial"/>
          <w:b/>
          <w:sz w:val="20"/>
          <w:szCs w:val="20"/>
        </w:rPr>
        <w:t xml:space="preserve">n thi hành </w:t>
      </w:r>
      <w:r w:rsidRPr="0072076D">
        <w:rPr>
          <w:rFonts w:ascii="Arial" w:hAnsi="Arial" w:cs="Arial"/>
          <w:b/>
          <w:sz w:val="20"/>
          <w:szCs w:val="20"/>
        </w:rPr>
        <w:t>L</w:t>
      </w:r>
      <w:r w:rsidRPr="0072076D">
        <w:rPr>
          <w:rFonts w:ascii="Arial" w:hAnsi="Arial" w:cs="Arial"/>
          <w:b/>
          <w:sz w:val="20"/>
          <w:szCs w:val="20"/>
        </w:rPr>
        <w:t>u</w:t>
      </w:r>
      <w:r w:rsidRPr="0072076D">
        <w:rPr>
          <w:rFonts w:ascii="Arial" w:hAnsi="Arial" w:cs="Arial"/>
          <w:b/>
          <w:sz w:val="20"/>
          <w:szCs w:val="20"/>
        </w:rPr>
        <w:t>ậ</w:t>
      </w:r>
      <w:r w:rsidRPr="0072076D">
        <w:rPr>
          <w:rFonts w:ascii="Arial" w:hAnsi="Arial" w:cs="Arial"/>
          <w:b/>
          <w:sz w:val="20"/>
          <w:szCs w:val="20"/>
        </w:rPr>
        <w:t xml:space="preserve">t </w:t>
      </w:r>
      <w:r w:rsidRPr="0072076D">
        <w:rPr>
          <w:rFonts w:ascii="Arial" w:hAnsi="Arial" w:cs="Arial"/>
          <w:b/>
          <w:sz w:val="20"/>
          <w:szCs w:val="20"/>
        </w:rPr>
        <w:t>Đ</w:t>
      </w:r>
      <w:r w:rsidRPr="0072076D">
        <w:rPr>
          <w:rFonts w:ascii="Arial" w:hAnsi="Arial" w:cs="Arial"/>
          <w:b/>
          <w:sz w:val="20"/>
          <w:szCs w:val="20"/>
        </w:rPr>
        <w:t>ấ</w:t>
      </w:r>
      <w:r w:rsidRPr="0072076D">
        <w:rPr>
          <w:rFonts w:ascii="Arial" w:hAnsi="Arial" w:cs="Arial"/>
          <w:b/>
          <w:sz w:val="20"/>
          <w:szCs w:val="20"/>
        </w:rPr>
        <w:t>t đai</w:t>
      </w:r>
    </w:p>
    <w:p w14:paraId="721443C4" w14:textId="77777777" w:rsidR="00A71FFE" w:rsidRDefault="00D536C4">
      <w:pPr>
        <w:jc w:val="center"/>
        <w:rPr>
          <w:rFonts w:ascii="Arial" w:hAnsi="Arial" w:cs="Arial"/>
          <w:b/>
          <w:sz w:val="20"/>
          <w:szCs w:val="20"/>
          <w:vertAlign w:val="superscript"/>
        </w:rPr>
      </w:pPr>
      <w:r w:rsidRPr="0072076D">
        <w:rPr>
          <w:rFonts w:ascii="Arial" w:hAnsi="Arial" w:cs="Arial"/>
          <w:b/>
          <w:sz w:val="20"/>
          <w:szCs w:val="20"/>
          <w:vertAlign w:val="superscript"/>
        </w:rPr>
        <w:t>__________________</w:t>
      </w:r>
    </w:p>
    <w:p w14:paraId="0E78B56F" w14:textId="77777777" w:rsidR="00A71FFE" w:rsidRDefault="00A71FFE">
      <w:pPr>
        <w:jc w:val="center"/>
        <w:rPr>
          <w:rFonts w:ascii="Arial" w:hAnsi="Arial" w:cs="Arial"/>
          <w:sz w:val="20"/>
          <w:szCs w:val="20"/>
        </w:rPr>
      </w:pPr>
    </w:p>
    <w:p w14:paraId="47D52749" w14:textId="77777777" w:rsidR="00A71FFE" w:rsidRDefault="00D536C4">
      <w:pPr>
        <w:spacing w:after="120"/>
        <w:ind w:firstLine="720"/>
        <w:jc w:val="both"/>
        <w:rPr>
          <w:rFonts w:ascii="Arial" w:hAnsi="Arial" w:cs="Arial"/>
          <w:i/>
          <w:sz w:val="20"/>
          <w:szCs w:val="20"/>
        </w:rPr>
      </w:pPr>
      <w:r w:rsidRPr="0072076D">
        <w:rPr>
          <w:rFonts w:ascii="Arial" w:hAnsi="Arial" w:cs="Arial"/>
          <w:i/>
          <w:sz w:val="20"/>
          <w:szCs w:val="20"/>
        </w:rPr>
        <w:t>Căn c</w:t>
      </w:r>
      <w:r w:rsidRPr="0072076D">
        <w:rPr>
          <w:rFonts w:ascii="Arial" w:hAnsi="Arial" w:cs="Arial"/>
          <w:i/>
          <w:sz w:val="20"/>
          <w:szCs w:val="20"/>
        </w:rPr>
        <w:t>ứ</w:t>
      </w:r>
      <w:r w:rsidRPr="0072076D">
        <w:rPr>
          <w:rFonts w:ascii="Arial" w:hAnsi="Arial" w:cs="Arial"/>
          <w:i/>
          <w:sz w:val="20"/>
          <w:szCs w:val="20"/>
        </w:rPr>
        <w:t xml:space="preserve"> Lu</w:t>
      </w:r>
      <w:r w:rsidRPr="0072076D">
        <w:rPr>
          <w:rFonts w:ascii="Arial" w:hAnsi="Arial" w:cs="Arial"/>
          <w:i/>
          <w:sz w:val="20"/>
          <w:szCs w:val="20"/>
        </w:rPr>
        <w:t>ậ</w:t>
      </w:r>
      <w:r w:rsidRPr="0072076D">
        <w:rPr>
          <w:rFonts w:ascii="Arial" w:hAnsi="Arial" w:cs="Arial"/>
          <w:i/>
          <w:sz w:val="20"/>
          <w:szCs w:val="20"/>
        </w:rPr>
        <w:t>t T</w:t>
      </w:r>
      <w:r w:rsidRPr="0072076D">
        <w:rPr>
          <w:rFonts w:ascii="Arial" w:hAnsi="Arial" w:cs="Arial"/>
          <w:i/>
          <w:sz w:val="20"/>
          <w:szCs w:val="20"/>
        </w:rPr>
        <w:t>ổ</w:t>
      </w:r>
      <w:r w:rsidRPr="0072076D">
        <w:rPr>
          <w:rFonts w:ascii="Arial" w:hAnsi="Arial" w:cs="Arial"/>
          <w:i/>
          <w:sz w:val="20"/>
          <w:szCs w:val="20"/>
        </w:rPr>
        <w:t xml:space="preserve"> ch</w:t>
      </w:r>
      <w:r w:rsidRPr="0072076D">
        <w:rPr>
          <w:rFonts w:ascii="Arial" w:hAnsi="Arial" w:cs="Arial"/>
          <w:i/>
          <w:sz w:val="20"/>
          <w:szCs w:val="20"/>
        </w:rPr>
        <w:t>ứ</w:t>
      </w:r>
      <w:r w:rsidRPr="0072076D">
        <w:rPr>
          <w:rFonts w:ascii="Arial" w:hAnsi="Arial" w:cs="Arial"/>
          <w:i/>
          <w:sz w:val="20"/>
          <w:szCs w:val="20"/>
        </w:rPr>
        <w:t>c Chính ph</w:t>
      </w:r>
      <w:r w:rsidRPr="0072076D">
        <w:rPr>
          <w:rFonts w:ascii="Arial" w:hAnsi="Arial" w:cs="Arial"/>
          <w:i/>
          <w:sz w:val="20"/>
          <w:szCs w:val="20"/>
        </w:rPr>
        <w:t>ủ</w:t>
      </w:r>
      <w:r w:rsidRPr="0072076D">
        <w:rPr>
          <w:rFonts w:ascii="Arial" w:hAnsi="Arial" w:cs="Arial"/>
          <w:i/>
          <w:sz w:val="20"/>
          <w:szCs w:val="20"/>
        </w:rPr>
        <w:t xml:space="preserve"> ngày 19 tháng 6 năm 2015; Lu</w:t>
      </w:r>
      <w:r w:rsidRPr="0072076D">
        <w:rPr>
          <w:rFonts w:ascii="Arial" w:hAnsi="Arial" w:cs="Arial"/>
          <w:i/>
          <w:sz w:val="20"/>
          <w:szCs w:val="20"/>
        </w:rPr>
        <w:t>ậ</w:t>
      </w:r>
      <w:r w:rsidRPr="0072076D">
        <w:rPr>
          <w:rFonts w:ascii="Arial" w:hAnsi="Arial" w:cs="Arial"/>
          <w:i/>
          <w:sz w:val="20"/>
          <w:szCs w:val="20"/>
        </w:rPr>
        <w:t>t s</w:t>
      </w:r>
      <w:r w:rsidRPr="0072076D">
        <w:rPr>
          <w:rFonts w:ascii="Arial" w:hAnsi="Arial" w:cs="Arial"/>
          <w:i/>
          <w:sz w:val="20"/>
          <w:szCs w:val="20"/>
        </w:rPr>
        <w:t>ử</w:t>
      </w:r>
      <w:r w:rsidRPr="0072076D">
        <w:rPr>
          <w:rFonts w:ascii="Arial" w:hAnsi="Arial" w:cs="Arial"/>
          <w:i/>
          <w:sz w:val="20"/>
          <w:szCs w:val="20"/>
        </w:rPr>
        <w:t>a đ</w:t>
      </w:r>
      <w:r w:rsidRPr="0072076D">
        <w:rPr>
          <w:rFonts w:ascii="Arial" w:hAnsi="Arial" w:cs="Arial"/>
          <w:i/>
          <w:sz w:val="20"/>
          <w:szCs w:val="20"/>
        </w:rPr>
        <w:t>ổ</w:t>
      </w:r>
      <w:r w:rsidRPr="0072076D">
        <w:rPr>
          <w:rFonts w:ascii="Arial" w:hAnsi="Arial" w:cs="Arial"/>
          <w:i/>
          <w:sz w:val="20"/>
          <w:szCs w:val="20"/>
        </w:rPr>
        <w:t>i, b</w:t>
      </w:r>
      <w:r w:rsidRPr="0072076D">
        <w:rPr>
          <w:rFonts w:ascii="Arial" w:hAnsi="Arial" w:cs="Arial"/>
          <w:i/>
          <w:sz w:val="20"/>
          <w:szCs w:val="20"/>
        </w:rPr>
        <w:t>ổ</w:t>
      </w:r>
      <w:r w:rsidRPr="0072076D">
        <w:rPr>
          <w:rFonts w:ascii="Arial" w:hAnsi="Arial" w:cs="Arial"/>
          <w:i/>
          <w:sz w:val="20"/>
          <w:szCs w:val="20"/>
        </w:rPr>
        <w:t xml:space="preserve"> sung </w:t>
      </w:r>
      <w:r w:rsidRPr="0072076D">
        <w:rPr>
          <w:rFonts w:ascii="Arial" w:hAnsi="Arial" w:cs="Arial"/>
          <w:i/>
          <w:sz w:val="20"/>
          <w:szCs w:val="20"/>
        </w:rPr>
        <w:t>m</w:t>
      </w:r>
      <w:r w:rsidRPr="0072076D">
        <w:rPr>
          <w:rFonts w:ascii="Arial" w:hAnsi="Arial" w:cs="Arial"/>
          <w:i/>
          <w:sz w:val="20"/>
          <w:szCs w:val="20"/>
        </w:rPr>
        <w:t>ộ</w:t>
      </w:r>
      <w:r w:rsidRPr="0072076D">
        <w:rPr>
          <w:rFonts w:ascii="Arial" w:hAnsi="Arial" w:cs="Arial"/>
          <w:i/>
          <w:sz w:val="20"/>
          <w:szCs w:val="20"/>
        </w:rPr>
        <w:t>t s</w:t>
      </w:r>
      <w:r w:rsidRPr="0072076D">
        <w:rPr>
          <w:rFonts w:ascii="Arial" w:hAnsi="Arial" w:cs="Arial"/>
          <w:i/>
          <w:sz w:val="20"/>
          <w:szCs w:val="20"/>
        </w:rPr>
        <w:t>ố</w:t>
      </w:r>
      <w:r w:rsidRPr="0072076D">
        <w:rPr>
          <w:rFonts w:ascii="Arial" w:hAnsi="Arial" w:cs="Arial"/>
          <w:i/>
          <w:sz w:val="20"/>
          <w:szCs w:val="20"/>
        </w:rPr>
        <w:t xml:space="preserve"> đi</w:t>
      </w:r>
      <w:r w:rsidRPr="0072076D">
        <w:rPr>
          <w:rFonts w:ascii="Arial" w:hAnsi="Arial" w:cs="Arial"/>
          <w:i/>
          <w:sz w:val="20"/>
          <w:szCs w:val="20"/>
        </w:rPr>
        <w:t>ề</w:t>
      </w:r>
      <w:r w:rsidRPr="0072076D">
        <w:rPr>
          <w:rFonts w:ascii="Arial" w:hAnsi="Arial" w:cs="Arial"/>
          <w:i/>
          <w:sz w:val="20"/>
          <w:szCs w:val="20"/>
        </w:rPr>
        <w:t>u c</w:t>
      </w:r>
      <w:r w:rsidRPr="0072076D">
        <w:rPr>
          <w:rFonts w:ascii="Arial" w:hAnsi="Arial" w:cs="Arial"/>
          <w:i/>
          <w:sz w:val="20"/>
          <w:szCs w:val="20"/>
        </w:rPr>
        <w:t>ủ</w:t>
      </w:r>
      <w:r w:rsidRPr="0072076D">
        <w:rPr>
          <w:rFonts w:ascii="Arial" w:hAnsi="Arial" w:cs="Arial"/>
          <w:i/>
          <w:sz w:val="20"/>
          <w:szCs w:val="20"/>
        </w:rPr>
        <w:t>a Lu</w:t>
      </w:r>
      <w:r w:rsidRPr="0072076D">
        <w:rPr>
          <w:rFonts w:ascii="Arial" w:hAnsi="Arial" w:cs="Arial"/>
          <w:i/>
          <w:sz w:val="20"/>
          <w:szCs w:val="20"/>
        </w:rPr>
        <w:t>ậ</w:t>
      </w:r>
      <w:r w:rsidRPr="0072076D">
        <w:rPr>
          <w:rFonts w:ascii="Arial" w:hAnsi="Arial" w:cs="Arial"/>
          <w:i/>
          <w:sz w:val="20"/>
          <w:szCs w:val="20"/>
        </w:rPr>
        <w:t>t T</w:t>
      </w:r>
      <w:r w:rsidRPr="0072076D">
        <w:rPr>
          <w:rFonts w:ascii="Arial" w:hAnsi="Arial" w:cs="Arial"/>
          <w:i/>
          <w:sz w:val="20"/>
          <w:szCs w:val="20"/>
        </w:rPr>
        <w:t>ổ</w:t>
      </w:r>
      <w:r w:rsidRPr="0072076D">
        <w:rPr>
          <w:rFonts w:ascii="Arial" w:hAnsi="Arial" w:cs="Arial"/>
          <w:i/>
          <w:sz w:val="20"/>
          <w:szCs w:val="20"/>
        </w:rPr>
        <w:t xml:space="preserve"> ch</w:t>
      </w:r>
      <w:r w:rsidRPr="0072076D">
        <w:rPr>
          <w:rFonts w:ascii="Arial" w:hAnsi="Arial" w:cs="Arial"/>
          <w:i/>
          <w:sz w:val="20"/>
          <w:szCs w:val="20"/>
        </w:rPr>
        <w:t>ứ</w:t>
      </w:r>
      <w:r w:rsidRPr="0072076D">
        <w:rPr>
          <w:rFonts w:ascii="Arial" w:hAnsi="Arial" w:cs="Arial"/>
          <w:i/>
          <w:sz w:val="20"/>
          <w:szCs w:val="20"/>
        </w:rPr>
        <w:t xml:space="preserve">c </w:t>
      </w:r>
      <w:r w:rsidRPr="0072076D">
        <w:rPr>
          <w:rFonts w:ascii="Arial" w:hAnsi="Arial" w:cs="Arial"/>
          <w:i/>
          <w:sz w:val="20"/>
          <w:szCs w:val="20"/>
        </w:rPr>
        <w:t>Chính ph</w:t>
      </w:r>
      <w:r w:rsidRPr="0072076D">
        <w:rPr>
          <w:rFonts w:ascii="Arial" w:hAnsi="Arial" w:cs="Arial"/>
          <w:i/>
          <w:sz w:val="20"/>
          <w:szCs w:val="20"/>
        </w:rPr>
        <w:t>ủ</w:t>
      </w:r>
      <w:r w:rsidRPr="0072076D">
        <w:rPr>
          <w:rFonts w:ascii="Arial" w:hAnsi="Arial" w:cs="Arial"/>
          <w:i/>
          <w:sz w:val="20"/>
          <w:szCs w:val="20"/>
        </w:rPr>
        <w:t xml:space="preserve"> và Lu</w:t>
      </w:r>
      <w:r w:rsidRPr="0072076D">
        <w:rPr>
          <w:rFonts w:ascii="Arial" w:hAnsi="Arial" w:cs="Arial"/>
          <w:i/>
          <w:sz w:val="20"/>
          <w:szCs w:val="20"/>
        </w:rPr>
        <w:t>ậ</w:t>
      </w:r>
      <w:r w:rsidRPr="0072076D">
        <w:rPr>
          <w:rFonts w:ascii="Arial" w:hAnsi="Arial" w:cs="Arial"/>
          <w:i/>
          <w:sz w:val="20"/>
          <w:szCs w:val="20"/>
        </w:rPr>
        <w:t>t T</w:t>
      </w:r>
      <w:r w:rsidRPr="0072076D">
        <w:rPr>
          <w:rFonts w:ascii="Arial" w:hAnsi="Arial" w:cs="Arial"/>
          <w:i/>
          <w:sz w:val="20"/>
          <w:szCs w:val="20"/>
        </w:rPr>
        <w:t>ổ</w:t>
      </w:r>
      <w:r w:rsidRPr="0072076D">
        <w:rPr>
          <w:rFonts w:ascii="Arial" w:hAnsi="Arial" w:cs="Arial"/>
          <w:i/>
          <w:sz w:val="20"/>
          <w:szCs w:val="20"/>
        </w:rPr>
        <w:t xml:space="preserve"> ch</w:t>
      </w:r>
      <w:r w:rsidRPr="0072076D">
        <w:rPr>
          <w:rFonts w:ascii="Arial" w:hAnsi="Arial" w:cs="Arial"/>
          <w:i/>
          <w:sz w:val="20"/>
          <w:szCs w:val="20"/>
        </w:rPr>
        <w:t>ứ</w:t>
      </w:r>
      <w:r w:rsidRPr="0072076D">
        <w:rPr>
          <w:rFonts w:ascii="Arial" w:hAnsi="Arial" w:cs="Arial"/>
          <w:i/>
          <w:sz w:val="20"/>
          <w:szCs w:val="20"/>
        </w:rPr>
        <w:t xml:space="preserve">c </w:t>
      </w:r>
      <w:r w:rsidRPr="0072076D">
        <w:rPr>
          <w:rFonts w:ascii="Arial" w:hAnsi="Arial" w:cs="Arial"/>
          <w:i/>
          <w:sz w:val="20"/>
          <w:szCs w:val="20"/>
        </w:rPr>
        <w:t>chính quy</w:t>
      </w:r>
      <w:r w:rsidRPr="0072076D">
        <w:rPr>
          <w:rFonts w:ascii="Arial" w:hAnsi="Arial" w:cs="Arial"/>
          <w:i/>
          <w:sz w:val="20"/>
          <w:szCs w:val="20"/>
        </w:rPr>
        <w:t>ề</w:t>
      </w:r>
      <w:r w:rsidRPr="0072076D">
        <w:rPr>
          <w:rFonts w:ascii="Arial" w:hAnsi="Arial" w:cs="Arial"/>
          <w:i/>
          <w:sz w:val="20"/>
          <w:szCs w:val="20"/>
        </w:rPr>
        <w:t>n</w:t>
      </w:r>
      <w:r w:rsidRPr="0072076D">
        <w:rPr>
          <w:rFonts w:ascii="Arial" w:hAnsi="Arial" w:cs="Arial"/>
          <w:i/>
          <w:sz w:val="20"/>
          <w:szCs w:val="20"/>
        </w:rPr>
        <w:t xml:space="preserve"> đ</w:t>
      </w:r>
      <w:r w:rsidRPr="0072076D">
        <w:rPr>
          <w:rFonts w:ascii="Arial" w:hAnsi="Arial" w:cs="Arial"/>
          <w:i/>
          <w:sz w:val="20"/>
          <w:szCs w:val="20"/>
        </w:rPr>
        <w:t>ị</w:t>
      </w:r>
      <w:r w:rsidRPr="0072076D">
        <w:rPr>
          <w:rFonts w:ascii="Arial" w:hAnsi="Arial" w:cs="Arial"/>
          <w:i/>
          <w:sz w:val="20"/>
          <w:szCs w:val="20"/>
        </w:rPr>
        <w:t xml:space="preserve">a phương ngày 22 </w:t>
      </w:r>
      <w:r w:rsidRPr="0072076D">
        <w:rPr>
          <w:rFonts w:ascii="Arial" w:hAnsi="Arial" w:cs="Arial"/>
          <w:i/>
          <w:sz w:val="20"/>
          <w:szCs w:val="20"/>
        </w:rPr>
        <w:t>tháng</w:t>
      </w:r>
      <w:r w:rsidRPr="0072076D">
        <w:rPr>
          <w:rFonts w:ascii="Arial" w:hAnsi="Arial" w:cs="Arial"/>
          <w:i/>
          <w:sz w:val="20"/>
          <w:szCs w:val="20"/>
        </w:rPr>
        <w:t xml:space="preserve"> 11 năm 2019;</w:t>
      </w:r>
    </w:p>
    <w:p w14:paraId="5750EBB1" w14:textId="77777777" w:rsidR="00A71FFE" w:rsidRDefault="00D536C4">
      <w:pPr>
        <w:spacing w:after="120"/>
        <w:ind w:firstLine="720"/>
        <w:jc w:val="both"/>
        <w:rPr>
          <w:rFonts w:ascii="Arial" w:hAnsi="Arial" w:cs="Arial"/>
          <w:i/>
          <w:sz w:val="20"/>
          <w:szCs w:val="20"/>
        </w:rPr>
      </w:pPr>
      <w:r w:rsidRPr="0072076D">
        <w:rPr>
          <w:rFonts w:ascii="Arial" w:hAnsi="Arial" w:cs="Arial"/>
          <w:i/>
          <w:sz w:val="20"/>
          <w:szCs w:val="20"/>
        </w:rPr>
        <w:t>Căn c</w:t>
      </w:r>
      <w:r w:rsidRPr="0072076D">
        <w:rPr>
          <w:rFonts w:ascii="Arial" w:hAnsi="Arial" w:cs="Arial"/>
          <w:i/>
          <w:sz w:val="20"/>
          <w:szCs w:val="20"/>
        </w:rPr>
        <w:t>ứ</w:t>
      </w:r>
      <w:r w:rsidRPr="0072076D">
        <w:rPr>
          <w:rFonts w:ascii="Arial" w:hAnsi="Arial" w:cs="Arial"/>
          <w:i/>
          <w:sz w:val="20"/>
          <w:szCs w:val="20"/>
        </w:rPr>
        <w:t xml:space="preserve"> Lu</w:t>
      </w:r>
      <w:r w:rsidRPr="0072076D">
        <w:rPr>
          <w:rFonts w:ascii="Arial" w:hAnsi="Arial" w:cs="Arial"/>
          <w:i/>
          <w:sz w:val="20"/>
          <w:szCs w:val="20"/>
        </w:rPr>
        <w:t>ậ</w:t>
      </w:r>
      <w:r w:rsidRPr="0072076D">
        <w:rPr>
          <w:rFonts w:ascii="Arial" w:hAnsi="Arial" w:cs="Arial"/>
          <w:i/>
          <w:sz w:val="20"/>
          <w:szCs w:val="20"/>
        </w:rPr>
        <w:t>t Đ</w:t>
      </w:r>
      <w:r w:rsidRPr="0072076D">
        <w:rPr>
          <w:rFonts w:ascii="Arial" w:hAnsi="Arial" w:cs="Arial"/>
          <w:i/>
          <w:sz w:val="20"/>
          <w:szCs w:val="20"/>
        </w:rPr>
        <w:t>ấ</w:t>
      </w:r>
      <w:r w:rsidRPr="0072076D">
        <w:rPr>
          <w:rFonts w:ascii="Arial" w:hAnsi="Arial" w:cs="Arial"/>
          <w:i/>
          <w:sz w:val="20"/>
          <w:szCs w:val="20"/>
        </w:rPr>
        <w:t xml:space="preserve">t đai ngày 29 tháng </w:t>
      </w:r>
      <w:r w:rsidRPr="0072076D">
        <w:rPr>
          <w:rFonts w:ascii="Arial" w:hAnsi="Arial" w:cs="Arial"/>
          <w:i/>
          <w:sz w:val="20"/>
          <w:szCs w:val="20"/>
        </w:rPr>
        <w:t>11</w:t>
      </w:r>
      <w:r w:rsidRPr="0072076D">
        <w:rPr>
          <w:rFonts w:ascii="Arial" w:hAnsi="Arial" w:cs="Arial"/>
          <w:i/>
          <w:sz w:val="20"/>
          <w:szCs w:val="20"/>
        </w:rPr>
        <w:t xml:space="preserve"> năm 2013;</w:t>
      </w:r>
    </w:p>
    <w:p w14:paraId="566ECCC7" w14:textId="77777777" w:rsidR="00A71FFE" w:rsidRDefault="00D536C4">
      <w:pPr>
        <w:spacing w:after="120"/>
        <w:ind w:firstLine="720"/>
        <w:jc w:val="both"/>
        <w:rPr>
          <w:rFonts w:ascii="Arial" w:hAnsi="Arial" w:cs="Arial"/>
          <w:i/>
          <w:sz w:val="20"/>
          <w:szCs w:val="20"/>
        </w:rPr>
      </w:pPr>
      <w:r w:rsidRPr="0072076D">
        <w:rPr>
          <w:rFonts w:ascii="Arial" w:hAnsi="Arial" w:cs="Arial"/>
          <w:i/>
          <w:sz w:val="20"/>
          <w:szCs w:val="20"/>
        </w:rPr>
        <w:t xml:space="preserve">Theo </w:t>
      </w:r>
      <w:r w:rsidRPr="0072076D">
        <w:rPr>
          <w:rFonts w:ascii="Arial" w:hAnsi="Arial" w:cs="Arial"/>
          <w:i/>
          <w:sz w:val="20"/>
          <w:szCs w:val="20"/>
        </w:rPr>
        <w:t>đ</w:t>
      </w:r>
      <w:r w:rsidRPr="0072076D">
        <w:rPr>
          <w:rFonts w:ascii="Arial" w:hAnsi="Arial" w:cs="Arial"/>
          <w:i/>
          <w:sz w:val="20"/>
          <w:szCs w:val="20"/>
        </w:rPr>
        <w:t>ề</w:t>
      </w:r>
      <w:r w:rsidRPr="0072076D">
        <w:rPr>
          <w:rFonts w:ascii="Arial" w:hAnsi="Arial" w:cs="Arial"/>
          <w:i/>
          <w:sz w:val="20"/>
          <w:szCs w:val="20"/>
        </w:rPr>
        <w:t xml:space="preserve"> ngh</w:t>
      </w:r>
      <w:r w:rsidRPr="0072076D">
        <w:rPr>
          <w:rFonts w:ascii="Arial" w:hAnsi="Arial" w:cs="Arial"/>
          <w:i/>
          <w:sz w:val="20"/>
          <w:szCs w:val="20"/>
        </w:rPr>
        <w:t>ị</w:t>
      </w:r>
      <w:r w:rsidRPr="0072076D">
        <w:rPr>
          <w:rFonts w:ascii="Arial" w:hAnsi="Arial" w:cs="Arial"/>
          <w:i/>
          <w:sz w:val="20"/>
          <w:szCs w:val="20"/>
        </w:rPr>
        <w:t xml:space="preserve"> c</w:t>
      </w:r>
      <w:r w:rsidRPr="0072076D">
        <w:rPr>
          <w:rFonts w:ascii="Arial" w:hAnsi="Arial" w:cs="Arial"/>
          <w:i/>
          <w:sz w:val="20"/>
          <w:szCs w:val="20"/>
        </w:rPr>
        <w:t>ủ</w:t>
      </w:r>
      <w:r w:rsidRPr="0072076D">
        <w:rPr>
          <w:rFonts w:ascii="Arial" w:hAnsi="Arial" w:cs="Arial"/>
          <w:i/>
          <w:sz w:val="20"/>
          <w:szCs w:val="20"/>
        </w:rPr>
        <w:t>a B</w:t>
      </w:r>
      <w:r w:rsidRPr="0072076D">
        <w:rPr>
          <w:rFonts w:ascii="Arial" w:hAnsi="Arial" w:cs="Arial"/>
          <w:i/>
          <w:sz w:val="20"/>
          <w:szCs w:val="20"/>
        </w:rPr>
        <w:t>ộ</w:t>
      </w:r>
      <w:r w:rsidRPr="0072076D">
        <w:rPr>
          <w:rFonts w:ascii="Arial" w:hAnsi="Arial" w:cs="Arial"/>
          <w:i/>
          <w:sz w:val="20"/>
          <w:szCs w:val="20"/>
        </w:rPr>
        <w:t xml:space="preserve"> trư</w:t>
      </w:r>
      <w:r w:rsidRPr="0072076D">
        <w:rPr>
          <w:rFonts w:ascii="Arial" w:hAnsi="Arial" w:cs="Arial"/>
          <w:i/>
          <w:sz w:val="20"/>
          <w:szCs w:val="20"/>
        </w:rPr>
        <w:t>ở</w:t>
      </w:r>
      <w:r w:rsidRPr="0072076D">
        <w:rPr>
          <w:rFonts w:ascii="Arial" w:hAnsi="Arial" w:cs="Arial"/>
          <w:i/>
          <w:sz w:val="20"/>
          <w:szCs w:val="20"/>
        </w:rPr>
        <w:t>ng</w:t>
      </w:r>
      <w:r w:rsidRPr="0072076D">
        <w:rPr>
          <w:rFonts w:ascii="Arial" w:hAnsi="Arial" w:cs="Arial"/>
          <w:i/>
          <w:sz w:val="20"/>
          <w:szCs w:val="20"/>
        </w:rPr>
        <w:t xml:space="preserve"> B</w:t>
      </w:r>
      <w:r w:rsidRPr="0072076D">
        <w:rPr>
          <w:rFonts w:ascii="Arial" w:hAnsi="Arial" w:cs="Arial"/>
          <w:i/>
          <w:sz w:val="20"/>
          <w:szCs w:val="20"/>
        </w:rPr>
        <w:t>ộ</w:t>
      </w:r>
      <w:r w:rsidRPr="0072076D">
        <w:rPr>
          <w:rFonts w:ascii="Arial" w:hAnsi="Arial" w:cs="Arial"/>
          <w:i/>
          <w:sz w:val="20"/>
          <w:szCs w:val="20"/>
        </w:rPr>
        <w:t xml:space="preserve"> Tài nguyên và Môi trư</w:t>
      </w:r>
      <w:r w:rsidRPr="0072076D">
        <w:rPr>
          <w:rFonts w:ascii="Arial" w:hAnsi="Arial" w:cs="Arial"/>
          <w:i/>
          <w:sz w:val="20"/>
          <w:szCs w:val="20"/>
        </w:rPr>
        <w:t>ờ</w:t>
      </w:r>
      <w:r w:rsidRPr="0072076D">
        <w:rPr>
          <w:rFonts w:ascii="Arial" w:hAnsi="Arial" w:cs="Arial"/>
          <w:i/>
          <w:sz w:val="20"/>
          <w:szCs w:val="20"/>
        </w:rPr>
        <w:t>ng;</w:t>
      </w:r>
    </w:p>
    <w:p w14:paraId="73B2C236" w14:textId="77777777" w:rsidR="00A71FFE" w:rsidRDefault="00D536C4">
      <w:pPr>
        <w:ind w:firstLine="720"/>
        <w:jc w:val="both"/>
        <w:rPr>
          <w:rFonts w:ascii="Arial" w:hAnsi="Arial" w:cs="Arial"/>
          <w:i/>
          <w:sz w:val="20"/>
          <w:szCs w:val="20"/>
        </w:rPr>
      </w:pPr>
      <w:r w:rsidRPr="0072076D">
        <w:rPr>
          <w:rFonts w:ascii="Arial" w:hAnsi="Arial" w:cs="Arial"/>
          <w:i/>
          <w:sz w:val="20"/>
          <w:szCs w:val="20"/>
        </w:rPr>
        <w:t>Chính ph</w:t>
      </w:r>
      <w:r w:rsidRPr="0072076D">
        <w:rPr>
          <w:rFonts w:ascii="Arial" w:hAnsi="Arial" w:cs="Arial"/>
          <w:i/>
          <w:sz w:val="20"/>
          <w:szCs w:val="20"/>
        </w:rPr>
        <w:t>ủ</w:t>
      </w:r>
      <w:r w:rsidRPr="0072076D">
        <w:rPr>
          <w:rFonts w:ascii="Arial" w:hAnsi="Arial" w:cs="Arial"/>
          <w:i/>
          <w:sz w:val="20"/>
          <w:szCs w:val="20"/>
        </w:rPr>
        <w:t xml:space="preserve"> ban hành Ngh</w:t>
      </w:r>
      <w:r w:rsidRPr="0072076D">
        <w:rPr>
          <w:rFonts w:ascii="Arial" w:hAnsi="Arial" w:cs="Arial"/>
          <w:i/>
          <w:sz w:val="20"/>
          <w:szCs w:val="20"/>
        </w:rPr>
        <w:t>ị</w:t>
      </w:r>
      <w:r w:rsidRPr="0072076D">
        <w:rPr>
          <w:rFonts w:ascii="Arial" w:hAnsi="Arial" w:cs="Arial"/>
          <w:i/>
          <w:sz w:val="20"/>
          <w:szCs w:val="20"/>
        </w:rPr>
        <w:t xml:space="preserve"> đ</w:t>
      </w:r>
      <w:r w:rsidRPr="0072076D">
        <w:rPr>
          <w:rFonts w:ascii="Arial" w:hAnsi="Arial" w:cs="Arial"/>
          <w:i/>
          <w:sz w:val="20"/>
          <w:szCs w:val="20"/>
        </w:rPr>
        <w:t>ị</w:t>
      </w:r>
      <w:r w:rsidRPr="0072076D">
        <w:rPr>
          <w:rFonts w:ascii="Arial" w:hAnsi="Arial" w:cs="Arial"/>
          <w:i/>
          <w:sz w:val="20"/>
          <w:szCs w:val="20"/>
        </w:rPr>
        <w:t xml:space="preserve">nh </w:t>
      </w:r>
      <w:r w:rsidRPr="0072076D">
        <w:rPr>
          <w:rFonts w:ascii="Arial" w:hAnsi="Arial" w:cs="Arial"/>
          <w:i/>
          <w:sz w:val="20"/>
          <w:szCs w:val="20"/>
        </w:rPr>
        <w:t>s</w:t>
      </w:r>
      <w:r w:rsidRPr="0072076D">
        <w:rPr>
          <w:rFonts w:ascii="Arial" w:hAnsi="Arial" w:cs="Arial"/>
          <w:i/>
          <w:sz w:val="20"/>
          <w:szCs w:val="20"/>
        </w:rPr>
        <w:t>ử</w:t>
      </w:r>
      <w:r w:rsidRPr="0072076D">
        <w:rPr>
          <w:rFonts w:ascii="Arial" w:hAnsi="Arial" w:cs="Arial"/>
          <w:i/>
          <w:sz w:val="20"/>
          <w:szCs w:val="20"/>
        </w:rPr>
        <w:t>a đ</w:t>
      </w:r>
      <w:r w:rsidRPr="0072076D">
        <w:rPr>
          <w:rFonts w:ascii="Arial" w:hAnsi="Arial" w:cs="Arial"/>
          <w:i/>
          <w:sz w:val="20"/>
          <w:szCs w:val="20"/>
        </w:rPr>
        <w:t>ổ</w:t>
      </w:r>
      <w:r w:rsidRPr="0072076D">
        <w:rPr>
          <w:rFonts w:ascii="Arial" w:hAnsi="Arial" w:cs="Arial"/>
          <w:i/>
          <w:sz w:val="20"/>
          <w:szCs w:val="20"/>
        </w:rPr>
        <w:t>i</w:t>
      </w:r>
      <w:r w:rsidRPr="0072076D">
        <w:rPr>
          <w:rFonts w:ascii="Arial" w:hAnsi="Arial" w:cs="Arial"/>
          <w:i/>
          <w:sz w:val="20"/>
          <w:szCs w:val="20"/>
        </w:rPr>
        <w:t xml:space="preserve">, </w:t>
      </w:r>
      <w:r w:rsidRPr="0072076D">
        <w:rPr>
          <w:rFonts w:ascii="Arial" w:hAnsi="Arial" w:cs="Arial"/>
          <w:i/>
          <w:sz w:val="20"/>
          <w:szCs w:val="20"/>
        </w:rPr>
        <w:t>b</w:t>
      </w:r>
      <w:r w:rsidRPr="0072076D">
        <w:rPr>
          <w:rFonts w:ascii="Arial" w:hAnsi="Arial" w:cs="Arial"/>
          <w:i/>
          <w:sz w:val="20"/>
          <w:szCs w:val="20"/>
        </w:rPr>
        <w:t>ổ</w:t>
      </w:r>
      <w:r w:rsidRPr="0072076D">
        <w:rPr>
          <w:rFonts w:ascii="Arial" w:hAnsi="Arial" w:cs="Arial"/>
          <w:i/>
          <w:sz w:val="20"/>
          <w:szCs w:val="20"/>
        </w:rPr>
        <w:t xml:space="preserve"> sung</w:t>
      </w:r>
      <w:r w:rsidRPr="0072076D">
        <w:rPr>
          <w:rFonts w:ascii="Arial" w:hAnsi="Arial" w:cs="Arial"/>
          <w:i/>
          <w:sz w:val="20"/>
          <w:szCs w:val="20"/>
        </w:rPr>
        <w:t xml:space="preserve"> </w:t>
      </w:r>
      <w:r w:rsidRPr="0072076D">
        <w:rPr>
          <w:rFonts w:ascii="Arial" w:hAnsi="Arial" w:cs="Arial"/>
          <w:i/>
          <w:sz w:val="20"/>
          <w:szCs w:val="20"/>
        </w:rPr>
        <w:t>m</w:t>
      </w:r>
      <w:r w:rsidRPr="0072076D">
        <w:rPr>
          <w:rFonts w:ascii="Arial" w:hAnsi="Arial" w:cs="Arial"/>
          <w:i/>
          <w:sz w:val="20"/>
          <w:szCs w:val="20"/>
        </w:rPr>
        <w:t>ộ</w:t>
      </w:r>
      <w:r w:rsidRPr="0072076D">
        <w:rPr>
          <w:rFonts w:ascii="Arial" w:hAnsi="Arial" w:cs="Arial"/>
          <w:i/>
          <w:sz w:val="20"/>
          <w:szCs w:val="20"/>
        </w:rPr>
        <w:t>t s</w:t>
      </w:r>
      <w:r w:rsidRPr="0072076D">
        <w:rPr>
          <w:rFonts w:ascii="Arial" w:hAnsi="Arial" w:cs="Arial"/>
          <w:i/>
          <w:sz w:val="20"/>
          <w:szCs w:val="20"/>
        </w:rPr>
        <w:t>ố</w:t>
      </w:r>
      <w:r w:rsidRPr="0072076D">
        <w:rPr>
          <w:rFonts w:ascii="Arial" w:hAnsi="Arial" w:cs="Arial"/>
          <w:i/>
          <w:sz w:val="20"/>
          <w:szCs w:val="20"/>
        </w:rPr>
        <w:t xml:space="preserve"> </w:t>
      </w:r>
      <w:r w:rsidRPr="0072076D">
        <w:rPr>
          <w:rFonts w:ascii="Arial" w:hAnsi="Arial" w:cs="Arial"/>
          <w:i/>
          <w:sz w:val="20"/>
          <w:szCs w:val="20"/>
        </w:rPr>
        <w:t>đi</w:t>
      </w:r>
      <w:r w:rsidRPr="0072076D">
        <w:rPr>
          <w:rFonts w:ascii="Arial" w:hAnsi="Arial" w:cs="Arial"/>
          <w:i/>
          <w:sz w:val="20"/>
          <w:szCs w:val="20"/>
        </w:rPr>
        <w:t>ề</w:t>
      </w:r>
      <w:r w:rsidRPr="0072076D">
        <w:rPr>
          <w:rFonts w:ascii="Arial" w:hAnsi="Arial" w:cs="Arial"/>
          <w:i/>
          <w:sz w:val="20"/>
          <w:szCs w:val="20"/>
        </w:rPr>
        <w:t>u</w:t>
      </w:r>
      <w:r w:rsidRPr="0072076D">
        <w:rPr>
          <w:rFonts w:ascii="Arial" w:hAnsi="Arial" w:cs="Arial"/>
          <w:i/>
          <w:sz w:val="20"/>
          <w:szCs w:val="20"/>
        </w:rPr>
        <w:t xml:space="preserve"> </w:t>
      </w:r>
      <w:r w:rsidRPr="0072076D">
        <w:rPr>
          <w:rFonts w:ascii="Arial" w:hAnsi="Arial" w:cs="Arial"/>
          <w:i/>
          <w:sz w:val="20"/>
          <w:szCs w:val="20"/>
        </w:rPr>
        <w:t>c</w:t>
      </w:r>
      <w:r w:rsidRPr="0072076D">
        <w:rPr>
          <w:rFonts w:ascii="Arial" w:hAnsi="Arial" w:cs="Arial"/>
          <w:i/>
          <w:sz w:val="20"/>
          <w:szCs w:val="20"/>
        </w:rPr>
        <w:t>ủ</w:t>
      </w:r>
      <w:r w:rsidRPr="0072076D">
        <w:rPr>
          <w:rFonts w:ascii="Arial" w:hAnsi="Arial" w:cs="Arial"/>
          <w:i/>
          <w:sz w:val="20"/>
          <w:szCs w:val="20"/>
        </w:rPr>
        <w:t>a</w:t>
      </w:r>
      <w:r w:rsidRPr="0072076D">
        <w:rPr>
          <w:rFonts w:ascii="Arial" w:hAnsi="Arial" w:cs="Arial"/>
          <w:i/>
          <w:sz w:val="20"/>
          <w:szCs w:val="20"/>
        </w:rPr>
        <w:t xml:space="preserve"> Ngh</w:t>
      </w:r>
      <w:r w:rsidRPr="0072076D">
        <w:rPr>
          <w:rFonts w:ascii="Arial" w:hAnsi="Arial" w:cs="Arial"/>
          <w:i/>
          <w:sz w:val="20"/>
          <w:szCs w:val="20"/>
        </w:rPr>
        <w:t>ị</w:t>
      </w:r>
      <w:r w:rsidRPr="0072076D">
        <w:rPr>
          <w:rFonts w:ascii="Arial" w:hAnsi="Arial" w:cs="Arial"/>
          <w:i/>
          <w:sz w:val="20"/>
          <w:szCs w:val="20"/>
        </w:rPr>
        <w:t xml:space="preserve"> đ</w:t>
      </w:r>
      <w:r w:rsidRPr="0072076D">
        <w:rPr>
          <w:rFonts w:ascii="Arial" w:hAnsi="Arial" w:cs="Arial"/>
          <w:i/>
          <w:sz w:val="20"/>
          <w:szCs w:val="20"/>
        </w:rPr>
        <w:t>ị</w:t>
      </w:r>
      <w:r w:rsidRPr="0072076D">
        <w:rPr>
          <w:rFonts w:ascii="Arial" w:hAnsi="Arial" w:cs="Arial"/>
          <w:i/>
          <w:sz w:val="20"/>
          <w:szCs w:val="20"/>
        </w:rPr>
        <w:t>nh s</w:t>
      </w:r>
      <w:r w:rsidRPr="0072076D">
        <w:rPr>
          <w:rFonts w:ascii="Arial" w:hAnsi="Arial" w:cs="Arial"/>
          <w:i/>
          <w:sz w:val="20"/>
          <w:szCs w:val="20"/>
        </w:rPr>
        <w:t>ố</w:t>
      </w:r>
      <w:r w:rsidRPr="0072076D">
        <w:rPr>
          <w:rFonts w:ascii="Arial" w:hAnsi="Arial" w:cs="Arial"/>
          <w:i/>
          <w:sz w:val="20"/>
          <w:szCs w:val="20"/>
        </w:rPr>
        <w:t xml:space="preserve"> 44/2014/NĐ-CP ngày 15 </w:t>
      </w:r>
      <w:r w:rsidRPr="0072076D">
        <w:rPr>
          <w:rFonts w:ascii="Arial" w:hAnsi="Arial" w:cs="Arial"/>
          <w:i/>
          <w:sz w:val="20"/>
          <w:szCs w:val="20"/>
        </w:rPr>
        <w:t>tháng</w:t>
      </w:r>
      <w:r w:rsidRPr="0072076D">
        <w:rPr>
          <w:rFonts w:ascii="Arial" w:hAnsi="Arial" w:cs="Arial"/>
          <w:i/>
          <w:sz w:val="20"/>
          <w:szCs w:val="20"/>
        </w:rPr>
        <w:t xml:space="preserve"> 5 năm 2014 </w:t>
      </w:r>
      <w:r w:rsidRPr="0072076D">
        <w:rPr>
          <w:rFonts w:ascii="Arial" w:hAnsi="Arial" w:cs="Arial"/>
          <w:i/>
          <w:sz w:val="20"/>
          <w:szCs w:val="20"/>
        </w:rPr>
        <w:t>c</w:t>
      </w:r>
      <w:r w:rsidRPr="0072076D">
        <w:rPr>
          <w:rFonts w:ascii="Arial" w:hAnsi="Arial" w:cs="Arial"/>
          <w:i/>
          <w:sz w:val="20"/>
          <w:szCs w:val="20"/>
        </w:rPr>
        <w:t>ủ</w:t>
      </w:r>
      <w:r w:rsidRPr="0072076D">
        <w:rPr>
          <w:rFonts w:ascii="Arial" w:hAnsi="Arial" w:cs="Arial"/>
          <w:i/>
          <w:sz w:val="20"/>
          <w:szCs w:val="20"/>
        </w:rPr>
        <w:t>a</w:t>
      </w:r>
      <w:r w:rsidRPr="0072076D">
        <w:rPr>
          <w:rFonts w:ascii="Arial" w:hAnsi="Arial" w:cs="Arial"/>
          <w:i/>
          <w:sz w:val="20"/>
          <w:szCs w:val="20"/>
        </w:rPr>
        <w:t xml:space="preserve"> Chính ph</w:t>
      </w:r>
      <w:r w:rsidRPr="0072076D">
        <w:rPr>
          <w:rFonts w:ascii="Arial" w:hAnsi="Arial" w:cs="Arial"/>
          <w:i/>
          <w:sz w:val="20"/>
          <w:szCs w:val="20"/>
        </w:rPr>
        <w:t>ủ</w:t>
      </w:r>
      <w:r w:rsidRPr="0072076D">
        <w:rPr>
          <w:rFonts w:ascii="Arial" w:hAnsi="Arial" w:cs="Arial"/>
          <w:i/>
          <w:sz w:val="20"/>
          <w:szCs w:val="20"/>
        </w:rPr>
        <w:t xml:space="preserve"> quy đ</w:t>
      </w:r>
      <w:r w:rsidRPr="0072076D">
        <w:rPr>
          <w:rFonts w:ascii="Arial" w:hAnsi="Arial" w:cs="Arial"/>
          <w:i/>
          <w:sz w:val="20"/>
          <w:szCs w:val="20"/>
        </w:rPr>
        <w:t>ị</w:t>
      </w:r>
      <w:r w:rsidRPr="0072076D">
        <w:rPr>
          <w:rFonts w:ascii="Arial" w:hAnsi="Arial" w:cs="Arial"/>
          <w:i/>
          <w:sz w:val="20"/>
          <w:szCs w:val="20"/>
        </w:rPr>
        <w:t xml:space="preserve">nh </w:t>
      </w:r>
      <w:r w:rsidRPr="0072076D">
        <w:rPr>
          <w:rFonts w:ascii="Arial" w:hAnsi="Arial" w:cs="Arial"/>
          <w:i/>
          <w:sz w:val="20"/>
          <w:szCs w:val="20"/>
        </w:rPr>
        <w:t>v</w:t>
      </w:r>
      <w:r w:rsidRPr="0072076D">
        <w:rPr>
          <w:rFonts w:ascii="Arial" w:hAnsi="Arial" w:cs="Arial"/>
          <w:i/>
          <w:sz w:val="20"/>
          <w:szCs w:val="20"/>
        </w:rPr>
        <w:t>ề</w:t>
      </w:r>
      <w:r w:rsidRPr="0072076D">
        <w:rPr>
          <w:rFonts w:ascii="Arial" w:hAnsi="Arial" w:cs="Arial"/>
          <w:i/>
          <w:sz w:val="20"/>
          <w:szCs w:val="20"/>
        </w:rPr>
        <w:t xml:space="preserve"> giá đ</w:t>
      </w:r>
      <w:r w:rsidRPr="0072076D">
        <w:rPr>
          <w:rFonts w:ascii="Arial" w:hAnsi="Arial" w:cs="Arial"/>
          <w:i/>
          <w:sz w:val="20"/>
          <w:szCs w:val="20"/>
        </w:rPr>
        <w:t>ấ</w:t>
      </w:r>
      <w:r w:rsidRPr="0072076D">
        <w:rPr>
          <w:rFonts w:ascii="Arial" w:hAnsi="Arial" w:cs="Arial"/>
          <w:i/>
          <w:sz w:val="20"/>
          <w:szCs w:val="20"/>
        </w:rPr>
        <w:t>t và Ngh</w:t>
      </w:r>
      <w:r w:rsidRPr="0072076D">
        <w:rPr>
          <w:rFonts w:ascii="Arial" w:hAnsi="Arial" w:cs="Arial"/>
          <w:i/>
          <w:sz w:val="20"/>
          <w:szCs w:val="20"/>
        </w:rPr>
        <w:t>ị</w:t>
      </w:r>
      <w:r w:rsidRPr="0072076D">
        <w:rPr>
          <w:rFonts w:ascii="Arial" w:hAnsi="Arial" w:cs="Arial"/>
          <w:i/>
          <w:sz w:val="20"/>
          <w:szCs w:val="20"/>
        </w:rPr>
        <w:t xml:space="preserve"> đ</w:t>
      </w:r>
      <w:r w:rsidRPr="0072076D">
        <w:rPr>
          <w:rFonts w:ascii="Arial" w:hAnsi="Arial" w:cs="Arial"/>
          <w:i/>
          <w:sz w:val="20"/>
          <w:szCs w:val="20"/>
        </w:rPr>
        <w:t>ị</w:t>
      </w:r>
      <w:r w:rsidRPr="0072076D">
        <w:rPr>
          <w:rFonts w:ascii="Arial" w:hAnsi="Arial" w:cs="Arial"/>
          <w:i/>
          <w:sz w:val="20"/>
          <w:szCs w:val="20"/>
        </w:rPr>
        <w:t>nh s</w:t>
      </w:r>
      <w:r w:rsidRPr="0072076D">
        <w:rPr>
          <w:rFonts w:ascii="Arial" w:hAnsi="Arial" w:cs="Arial"/>
          <w:i/>
          <w:sz w:val="20"/>
          <w:szCs w:val="20"/>
        </w:rPr>
        <w:t>ố</w:t>
      </w:r>
      <w:r w:rsidRPr="0072076D">
        <w:rPr>
          <w:rFonts w:ascii="Arial" w:hAnsi="Arial" w:cs="Arial"/>
          <w:i/>
          <w:sz w:val="20"/>
          <w:szCs w:val="20"/>
        </w:rPr>
        <w:t xml:space="preserve"> 10/2023/NĐ-CP ngày 03 tháng 4 năm 2023 </w:t>
      </w:r>
      <w:r w:rsidRPr="0072076D">
        <w:rPr>
          <w:rFonts w:ascii="Arial" w:hAnsi="Arial" w:cs="Arial"/>
          <w:i/>
          <w:sz w:val="20"/>
          <w:szCs w:val="20"/>
        </w:rPr>
        <w:t>c</w:t>
      </w:r>
      <w:r w:rsidRPr="0072076D">
        <w:rPr>
          <w:rFonts w:ascii="Arial" w:hAnsi="Arial" w:cs="Arial"/>
          <w:i/>
          <w:sz w:val="20"/>
          <w:szCs w:val="20"/>
        </w:rPr>
        <w:t>ủ</w:t>
      </w:r>
      <w:r w:rsidRPr="0072076D">
        <w:rPr>
          <w:rFonts w:ascii="Arial" w:hAnsi="Arial" w:cs="Arial"/>
          <w:i/>
          <w:sz w:val="20"/>
          <w:szCs w:val="20"/>
        </w:rPr>
        <w:t>a</w:t>
      </w:r>
      <w:r w:rsidRPr="0072076D">
        <w:rPr>
          <w:rFonts w:ascii="Arial" w:hAnsi="Arial" w:cs="Arial"/>
          <w:i/>
          <w:sz w:val="20"/>
          <w:szCs w:val="20"/>
        </w:rPr>
        <w:t xml:space="preserve"> Chính ph</w:t>
      </w:r>
      <w:r w:rsidRPr="0072076D">
        <w:rPr>
          <w:rFonts w:ascii="Arial" w:hAnsi="Arial" w:cs="Arial"/>
          <w:i/>
          <w:sz w:val="20"/>
          <w:szCs w:val="20"/>
        </w:rPr>
        <w:t>ủ</w:t>
      </w:r>
      <w:r w:rsidRPr="0072076D">
        <w:rPr>
          <w:rFonts w:ascii="Arial" w:hAnsi="Arial" w:cs="Arial"/>
          <w:i/>
          <w:sz w:val="20"/>
          <w:szCs w:val="20"/>
        </w:rPr>
        <w:t xml:space="preserve"> s</w:t>
      </w:r>
      <w:r w:rsidRPr="0072076D">
        <w:rPr>
          <w:rFonts w:ascii="Arial" w:hAnsi="Arial" w:cs="Arial"/>
          <w:i/>
          <w:sz w:val="20"/>
          <w:szCs w:val="20"/>
        </w:rPr>
        <w:t>ử</w:t>
      </w:r>
      <w:r w:rsidRPr="0072076D">
        <w:rPr>
          <w:rFonts w:ascii="Arial" w:hAnsi="Arial" w:cs="Arial"/>
          <w:i/>
          <w:sz w:val="20"/>
          <w:szCs w:val="20"/>
        </w:rPr>
        <w:t>a đ</w:t>
      </w:r>
      <w:r w:rsidRPr="0072076D">
        <w:rPr>
          <w:rFonts w:ascii="Arial" w:hAnsi="Arial" w:cs="Arial"/>
          <w:i/>
          <w:sz w:val="20"/>
          <w:szCs w:val="20"/>
        </w:rPr>
        <w:t>ổ</w:t>
      </w:r>
      <w:r w:rsidRPr="0072076D">
        <w:rPr>
          <w:rFonts w:ascii="Arial" w:hAnsi="Arial" w:cs="Arial"/>
          <w:i/>
          <w:sz w:val="20"/>
          <w:szCs w:val="20"/>
        </w:rPr>
        <w:t xml:space="preserve">i, </w:t>
      </w:r>
      <w:r w:rsidRPr="0072076D">
        <w:rPr>
          <w:rFonts w:ascii="Arial" w:hAnsi="Arial" w:cs="Arial"/>
          <w:i/>
          <w:sz w:val="20"/>
          <w:szCs w:val="20"/>
        </w:rPr>
        <w:t>b</w:t>
      </w:r>
      <w:r w:rsidRPr="0072076D">
        <w:rPr>
          <w:rFonts w:ascii="Arial" w:hAnsi="Arial" w:cs="Arial"/>
          <w:i/>
          <w:sz w:val="20"/>
          <w:szCs w:val="20"/>
        </w:rPr>
        <w:t>ổ</w:t>
      </w:r>
      <w:r w:rsidRPr="0072076D">
        <w:rPr>
          <w:rFonts w:ascii="Arial" w:hAnsi="Arial" w:cs="Arial"/>
          <w:i/>
          <w:sz w:val="20"/>
          <w:szCs w:val="20"/>
        </w:rPr>
        <w:t xml:space="preserve"> sung </w:t>
      </w:r>
      <w:r w:rsidRPr="0072076D">
        <w:rPr>
          <w:rFonts w:ascii="Arial" w:hAnsi="Arial" w:cs="Arial"/>
          <w:i/>
          <w:sz w:val="20"/>
          <w:szCs w:val="20"/>
        </w:rPr>
        <w:t>m</w:t>
      </w:r>
      <w:r w:rsidRPr="0072076D">
        <w:rPr>
          <w:rFonts w:ascii="Arial" w:hAnsi="Arial" w:cs="Arial"/>
          <w:i/>
          <w:sz w:val="20"/>
          <w:szCs w:val="20"/>
        </w:rPr>
        <w:t>ộ</w:t>
      </w:r>
      <w:r w:rsidRPr="0072076D">
        <w:rPr>
          <w:rFonts w:ascii="Arial" w:hAnsi="Arial" w:cs="Arial"/>
          <w:i/>
          <w:sz w:val="20"/>
          <w:szCs w:val="20"/>
        </w:rPr>
        <w:t>t s</w:t>
      </w:r>
      <w:r w:rsidRPr="0072076D">
        <w:rPr>
          <w:rFonts w:ascii="Arial" w:hAnsi="Arial" w:cs="Arial"/>
          <w:i/>
          <w:sz w:val="20"/>
          <w:szCs w:val="20"/>
        </w:rPr>
        <w:t>ố</w:t>
      </w:r>
      <w:r w:rsidRPr="0072076D">
        <w:rPr>
          <w:rFonts w:ascii="Arial" w:hAnsi="Arial" w:cs="Arial"/>
          <w:i/>
          <w:sz w:val="20"/>
          <w:szCs w:val="20"/>
        </w:rPr>
        <w:t xml:space="preserve"> </w:t>
      </w:r>
      <w:r w:rsidRPr="0072076D">
        <w:rPr>
          <w:rFonts w:ascii="Arial" w:hAnsi="Arial" w:cs="Arial"/>
          <w:i/>
          <w:sz w:val="20"/>
          <w:szCs w:val="20"/>
        </w:rPr>
        <w:t>đi</w:t>
      </w:r>
      <w:r w:rsidRPr="0072076D">
        <w:rPr>
          <w:rFonts w:ascii="Arial" w:hAnsi="Arial" w:cs="Arial"/>
          <w:i/>
          <w:sz w:val="20"/>
          <w:szCs w:val="20"/>
        </w:rPr>
        <w:t>ề</w:t>
      </w:r>
      <w:r w:rsidRPr="0072076D">
        <w:rPr>
          <w:rFonts w:ascii="Arial" w:hAnsi="Arial" w:cs="Arial"/>
          <w:i/>
          <w:sz w:val="20"/>
          <w:szCs w:val="20"/>
        </w:rPr>
        <w:t>u</w:t>
      </w:r>
      <w:r w:rsidRPr="0072076D">
        <w:rPr>
          <w:rFonts w:ascii="Arial" w:hAnsi="Arial" w:cs="Arial"/>
          <w:i/>
          <w:sz w:val="20"/>
          <w:szCs w:val="20"/>
        </w:rPr>
        <w:t xml:space="preserve"> c</w:t>
      </w:r>
      <w:r w:rsidRPr="0072076D">
        <w:rPr>
          <w:rFonts w:ascii="Arial" w:hAnsi="Arial" w:cs="Arial"/>
          <w:i/>
          <w:sz w:val="20"/>
          <w:szCs w:val="20"/>
        </w:rPr>
        <w:t>ủ</w:t>
      </w:r>
      <w:r w:rsidRPr="0072076D">
        <w:rPr>
          <w:rFonts w:ascii="Arial" w:hAnsi="Arial" w:cs="Arial"/>
          <w:i/>
          <w:sz w:val="20"/>
          <w:szCs w:val="20"/>
        </w:rPr>
        <w:t>a các ngh</w:t>
      </w:r>
      <w:r w:rsidRPr="0072076D">
        <w:rPr>
          <w:rFonts w:ascii="Arial" w:hAnsi="Arial" w:cs="Arial"/>
          <w:i/>
          <w:sz w:val="20"/>
          <w:szCs w:val="20"/>
        </w:rPr>
        <w:t>ị</w:t>
      </w:r>
      <w:r w:rsidRPr="0072076D">
        <w:rPr>
          <w:rFonts w:ascii="Arial" w:hAnsi="Arial" w:cs="Arial"/>
          <w:i/>
          <w:sz w:val="20"/>
          <w:szCs w:val="20"/>
        </w:rPr>
        <w:t xml:space="preserve"> đ</w:t>
      </w:r>
      <w:r w:rsidRPr="0072076D">
        <w:rPr>
          <w:rFonts w:ascii="Arial" w:hAnsi="Arial" w:cs="Arial"/>
          <w:i/>
          <w:sz w:val="20"/>
          <w:szCs w:val="20"/>
        </w:rPr>
        <w:t>ị</w:t>
      </w:r>
      <w:r w:rsidRPr="0072076D">
        <w:rPr>
          <w:rFonts w:ascii="Arial" w:hAnsi="Arial" w:cs="Arial"/>
          <w:i/>
          <w:sz w:val="20"/>
          <w:szCs w:val="20"/>
        </w:rPr>
        <w:t>nh hư</w:t>
      </w:r>
      <w:r w:rsidRPr="0072076D">
        <w:rPr>
          <w:rFonts w:ascii="Arial" w:hAnsi="Arial" w:cs="Arial"/>
          <w:i/>
          <w:sz w:val="20"/>
          <w:szCs w:val="20"/>
        </w:rPr>
        <w:t>ớ</w:t>
      </w:r>
      <w:r w:rsidRPr="0072076D">
        <w:rPr>
          <w:rFonts w:ascii="Arial" w:hAnsi="Arial" w:cs="Arial"/>
          <w:i/>
          <w:sz w:val="20"/>
          <w:szCs w:val="20"/>
        </w:rPr>
        <w:t>ng d</w:t>
      </w:r>
      <w:r w:rsidRPr="0072076D">
        <w:rPr>
          <w:rFonts w:ascii="Arial" w:hAnsi="Arial" w:cs="Arial"/>
          <w:i/>
          <w:sz w:val="20"/>
          <w:szCs w:val="20"/>
        </w:rPr>
        <w:t>ẫ</w:t>
      </w:r>
      <w:r w:rsidRPr="0072076D">
        <w:rPr>
          <w:rFonts w:ascii="Arial" w:hAnsi="Arial" w:cs="Arial"/>
          <w:i/>
          <w:sz w:val="20"/>
          <w:szCs w:val="20"/>
        </w:rPr>
        <w:t>n thi hành Lu</w:t>
      </w:r>
      <w:r w:rsidRPr="0072076D">
        <w:rPr>
          <w:rFonts w:ascii="Arial" w:hAnsi="Arial" w:cs="Arial"/>
          <w:i/>
          <w:sz w:val="20"/>
          <w:szCs w:val="20"/>
        </w:rPr>
        <w:t>ậ</w:t>
      </w:r>
      <w:r w:rsidRPr="0072076D">
        <w:rPr>
          <w:rFonts w:ascii="Arial" w:hAnsi="Arial" w:cs="Arial"/>
          <w:i/>
          <w:sz w:val="20"/>
          <w:szCs w:val="20"/>
        </w:rPr>
        <w:t>t Đ</w:t>
      </w:r>
      <w:r w:rsidRPr="0072076D">
        <w:rPr>
          <w:rFonts w:ascii="Arial" w:hAnsi="Arial" w:cs="Arial"/>
          <w:i/>
          <w:sz w:val="20"/>
          <w:szCs w:val="20"/>
        </w:rPr>
        <w:t>ấ</w:t>
      </w:r>
      <w:r w:rsidRPr="0072076D">
        <w:rPr>
          <w:rFonts w:ascii="Arial" w:hAnsi="Arial" w:cs="Arial"/>
          <w:i/>
          <w:sz w:val="20"/>
          <w:szCs w:val="20"/>
        </w:rPr>
        <w:t>t đai.</w:t>
      </w:r>
    </w:p>
    <w:p w14:paraId="2BD17C3E" w14:textId="77777777" w:rsidR="00A71FFE" w:rsidRDefault="00A71FFE">
      <w:pPr>
        <w:ind w:firstLine="720"/>
        <w:jc w:val="both"/>
        <w:rPr>
          <w:rFonts w:ascii="Arial" w:hAnsi="Arial" w:cs="Arial"/>
          <w:i/>
          <w:sz w:val="20"/>
          <w:szCs w:val="20"/>
        </w:rPr>
      </w:pPr>
    </w:p>
    <w:p w14:paraId="1E981C49"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1. S</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ổ</w:t>
      </w:r>
      <w:r w:rsidRPr="0072076D">
        <w:rPr>
          <w:rFonts w:ascii="Arial" w:hAnsi="Arial" w:cs="Arial"/>
          <w:b/>
          <w:sz w:val="20"/>
          <w:szCs w:val="20"/>
        </w:rPr>
        <w:t>i, b</w:t>
      </w:r>
      <w:r w:rsidRPr="0072076D">
        <w:rPr>
          <w:rFonts w:ascii="Arial" w:hAnsi="Arial" w:cs="Arial"/>
          <w:b/>
          <w:sz w:val="20"/>
          <w:szCs w:val="20"/>
        </w:rPr>
        <w:t>ổ</w:t>
      </w:r>
      <w:r w:rsidRPr="0072076D">
        <w:rPr>
          <w:rFonts w:ascii="Arial" w:hAnsi="Arial" w:cs="Arial"/>
          <w:b/>
          <w:sz w:val="20"/>
          <w:szCs w:val="20"/>
        </w:rPr>
        <w:t xml:space="preserve"> sung m</w:t>
      </w:r>
      <w:r w:rsidRPr="0072076D">
        <w:rPr>
          <w:rFonts w:ascii="Arial" w:hAnsi="Arial" w:cs="Arial"/>
          <w:b/>
          <w:sz w:val="20"/>
          <w:szCs w:val="20"/>
        </w:rPr>
        <w:t>ộ</w:t>
      </w:r>
      <w:r w:rsidRPr="0072076D">
        <w:rPr>
          <w:rFonts w:ascii="Arial" w:hAnsi="Arial" w:cs="Arial"/>
          <w:b/>
          <w:sz w:val="20"/>
          <w:szCs w:val="20"/>
        </w:rPr>
        <w:t>t s</w:t>
      </w:r>
      <w:r w:rsidRPr="0072076D">
        <w:rPr>
          <w:rFonts w:ascii="Arial" w:hAnsi="Arial" w:cs="Arial"/>
          <w:b/>
          <w:sz w:val="20"/>
          <w:szCs w:val="20"/>
        </w:rPr>
        <w:t>ố</w:t>
      </w:r>
      <w:r w:rsidRPr="0072076D">
        <w:rPr>
          <w:rFonts w:ascii="Arial" w:hAnsi="Arial" w:cs="Arial"/>
          <w:b/>
          <w:sz w:val="20"/>
          <w:szCs w:val="20"/>
        </w:rPr>
        <w:t xml:space="preserve"> đi</w:t>
      </w:r>
      <w:r w:rsidRPr="0072076D">
        <w:rPr>
          <w:rFonts w:ascii="Arial" w:hAnsi="Arial" w:cs="Arial"/>
          <w:b/>
          <w:sz w:val="20"/>
          <w:szCs w:val="20"/>
        </w:rPr>
        <w:t>ề</w:t>
      </w:r>
      <w:r w:rsidRPr="0072076D">
        <w:rPr>
          <w:rFonts w:ascii="Arial" w:hAnsi="Arial" w:cs="Arial"/>
          <w:b/>
          <w:sz w:val="20"/>
          <w:szCs w:val="20"/>
        </w:rPr>
        <w:t>u c</w:t>
      </w:r>
      <w:r w:rsidRPr="0072076D">
        <w:rPr>
          <w:rFonts w:ascii="Arial" w:hAnsi="Arial" w:cs="Arial"/>
          <w:b/>
          <w:sz w:val="20"/>
          <w:szCs w:val="20"/>
        </w:rPr>
        <w:t>ủ</w:t>
      </w:r>
      <w:r w:rsidRPr="0072076D">
        <w:rPr>
          <w:rFonts w:ascii="Arial" w:hAnsi="Arial" w:cs="Arial"/>
          <w:b/>
          <w:sz w:val="20"/>
          <w:szCs w:val="20"/>
        </w:rPr>
        <w:t>a Ngh</w:t>
      </w:r>
      <w:r w:rsidRPr="0072076D">
        <w:rPr>
          <w:rFonts w:ascii="Arial" w:hAnsi="Arial" w:cs="Arial"/>
          <w:b/>
          <w:sz w:val="20"/>
          <w:szCs w:val="20"/>
        </w:rPr>
        <w:t>ị</w:t>
      </w:r>
      <w:r w:rsidRPr="0072076D">
        <w:rPr>
          <w:rFonts w:ascii="Arial" w:hAnsi="Arial" w:cs="Arial"/>
          <w:b/>
          <w:sz w:val="20"/>
          <w:szCs w:val="20"/>
        </w:rPr>
        <w:t xml:space="preserve"> đ</w:t>
      </w:r>
      <w:r w:rsidRPr="0072076D">
        <w:rPr>
          <w:rFonts w:ascii="Arial" w:hAnsi="Arial" w:cs="Arial"/>
          <w:b/>
          <w:sz w:val="20"/>
          <w:szCs w:val="20"/>
        </w:rPr>
        <w:t>ị</w:t>
      </w:r>
      <w:r w:rsidRPr="0072076D">
        <w:rPr>
          <w:rFonts w:ascii="Arial" w:hAnsi="Arial" w:cs="Arial"/>
          <w:b/>
          <w:sz w:val="20"/>
          <w:szCs w:val="20"/>
        </w:rPr>
        <w:t>nh s</w:t>
      </w:r>
      <w:r w:rsidRPr="0072076D">
        <w:rPr>
          <w:rFonts w:ascii="Arial" w:hAnsi="Arial" w:cs="Arial"/>
          <w:b/>
          <w:sz w:val="20"/>
          <w:szCs w:val="20"/>
        </w:rPr>
        <w:t>ố</w:t>
      </w:r>
      <w:r w:rsidRPr="0072076D">
        <w:rPr>
          <w:rFonts w:ascii="Arial" w:hAnsi="Arial" w:cs="Arial"/>
          <w:b/>
          <w:sz w:val="20"/>
          <w:szCs w:val="20"/>
        </w:rPr>
        <w:t xml:space="preserve"> 44/2014/NĐ-CP ngày 15 tháng 5 năm 2014 c</w:t>
      </w:r>
      <w:r w:rsidRPr="0072076D">
        <w:rPr>
          <w:rFonts w:ascii="Arial" w:hAnsi="Arial" w:cs="Arial"/>
          <w:b/>
          <w:sz w:val="20"/>
          <w:szCs w:val="20"/>
        </w:rPr>
        <w:t>ủ</w:t>
      </w:r>
      <w:r w:rsidRPr="0072076D">
        <w:rPr>
          <w:rFonts w:ascii="Arial" w:hAnsi="Arial" w:cs="Arial"/>
          <w:b/>
          <w:sz w:val="20"/>
          <w:szCs w:val="20"/>
        </w:rPr>
        <w:t>a Chính ph</w:t>
      </w:r>
      <w:r w:rsidRPr="0072076D">
        <w:rPr>
          <w:rFonts w:ascii="Arial" w:hAnsi="Arial" w:cs="Arial"/>
          <w:b/>
          <w:sz w:val="20"/>
          <w:szCs w:val="20"/>
        </w:rPr>
        <w:t>ủ</w:t>
      </w:r>
      <w:r w:rsidRPr="0072076D">
        <w:rPr>
          <w:rFonts w:ascii="Arial" w:hAnsi="Arial" w:cs="Arial"/>
          <w:b/>
          <w:sz w:val="20"/>
          <w:szCs w:val="20"/>
        </w:rPr>
        <w:t xml:space="preserve"> quy đ</w:t>
      </w:r>
      <w:r w:rsidRPr="0072076D">
        <w:rPr>
          <w:rFonts w:ascii="Arial" w:hAnsi="Arial" w:cs="Arial"/>
          <w:b/>
          <w:sz w:val="20"/>
          <w:szCs w:val="20"/>
        </w:rPr>
        <w:t>ị</w:t>
      </w:r>
      <w:r w:rsidRPr="0072076D">
        <w:rPr>
          <w:rFonts w:ascii="Arial" w:hAnsi="Arial" w:cs="Arial"/>
          <w:b/>
          <w:sz w:val="20"/>
          <w:szCs w:val="20"/>
        </w:rPr>
        <w:t>nh v</w:t>
      </w:r>
      <w:r w:rsidRPr="0072076D">
        <w:rPr>
          <w:rFonts w:ascii="Arial" w:hAnsi="Arial" w:cs="Arial"/>
          <w:b/>
          <w:sz w:val="20"/>
          <w:szCs w:val="20"/>
        </w:rPr>
        <w:t>ề</w:t>
      </w:r>
      <w:r w:rsidRPr="0072076D">
        <w:rPr>
          <w:rFonts w:ascii="Arial" w:hAnsi="Arial" w:cs="Arial"/>
          <w:b/>
          <w:sz w:val="20"/>
          <w:szCs w:val="20"/>
        </w:rPr>
        <w:t xml:space="preserve"> giá đ</w:t>
      </w:r>
      <w:r w:rsidRPr="0072076D">
        <w:rPr>
          <w:rFonts w:ascii="Arial" w:hAnsi="Arial" w:cs="Arial"/>
          <w:b/>
          <w:sz w:val="20"/>
          <w:szCs w:val="20"/>
        </w:rPr>
        <w:t>ấ</w:t>
      </w:r>
      <w:r w:rsidRPr="0072076D">
        <w:rPr>
          <w:rFonts w:ascii="Arial" w:hAnsi="Arial" w:cs="Arial"/>
          <w:b/>
          <w:sz w:val="20"/>
          <w:szCs w:val="20"/>
        </w:rPr>
        <w:t>t</w:t>
      </w:r>
    </w:p>
    <w:p w14:paraId="4C81D41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và b</w:t>
      </w:r>
      <w:r w:rsidRPr="0072076D">
        <w:rPr>
          <w:rFonts w:ascii="Arial" w:hAnsi="Arial" w:cs="Arial"/>
          <w:sz w:val="20"/>
          <w:szCs w:val="20"/>
        </w:rPr>
        <w:t>ổ</w:t>
      </w:r>
      <w:r w:rsidRPr="0072076D">
        <w:rPr>
          <w:rFonts w:ascii="Arial" w:hAnsi="Arial" w:cs="Arial"/>
          <w:sz w:val="20"/>
          <w:szCs w:val="20"/>
        </w:rPr>
        <w:t xml:space="preserve"> sung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3 như sau:</w:t>
      </w:r>
    </w:p>
    <w:p w14:paraId="2BB3543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w:t>
      </w:r>
      <w:r w:rsidRPr="0072076D">
        <w:rPr>
          <w:rFonts w:ascii="Arial" w:hAnsi="Arial" w:cs="Arial"/>
          <w:sz w:val="20"/>
          <w:szCs w:val="20"/>
        </w:rPr>
        <w:t>1.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là t</w:t>
      </w:r>
      <w:r w:rsidRPr="0072076D">
        <w:rPr>
          <w:rFonts w:ascii="Arial" w:hAnsi="Arial" w:cs="Arial"/>
          <w:sz w:val="20"/>
          <w:szCs w:val="20"/>
        </w:rPr>
        <w:t>ậ</w:t>
      </w:r>
      <w:r w:rsidRPr="0072076D">
        <w:rPr>
          <w:rFonts w:ascii="Arial" w:hAnsi="Arial" w:cs="Arial"/>
          <w:sz w:val="20"/>
          <w:szCs w:val="20"/>
        </w:rPr>
        <w:t>p h</w:t>
      </w:r>
      <w:r w:rsidRPr="0072076D">
        <w:rPr>
          <w:rFonts w:ascii="Arial" w:hAnsi="Arial" w:cs="Arial"/>
          <w:sz w:val="20"/>
          <w:szCs w:val="20"/>
        </w:rPr>
        <w:t>ợ</w:t>
      </w:r>
      <w:r w:rsidRPr="0072076D">
        <w:rPr>
          <w:rFonts w:ascii="Arial" w:hAnsi="Arial" w:cs="Arial"/>
          <w:sz w:val="20"/>
          <w:szCs w:val="20"/>
        </w:rPr>
        <w:t>p các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trong cùng m</w:t>
      </w:r>
      <w:r w:rsidRPr="0072076D">
        <w:rPr>
          <w:rFonts w:ascii="Arial" w:hAnsi="Arial" w:cs="Arial"/>
          <w:sz w:val="20"/>
          <w:szCs w:val="20"/>
        </w:rPr>
        <w:t>ộ</w:t>
      </w:r>
      <w:r w:rsidRPr="0072076D">
        <w:rPr>
          <w:rFonts w:ascii="Arial" w:hAnsi="Arial" w:cs="Arial"/>
          <w:sz w:val="20"/>
          <w:szCs w:val="20"/>
        </w:rPr>
        <w:t>t d</w:t>
      </w:r>
      <w:r w:rsidRPr="0072076D">
        <w:rPr>
          <w:rFonts w:ascii="Arial" w:hAnsi="Arial" w:cs="Arial"/>
          <w:sz w:val="20"/>
          <w:szCs w:val="20"/>
        </w:rPr>
        <w:t>ự</w:t>
      </w:r>
      <w:r w:rsidRPr="0072076D">
        <w:rPr>
          <w:rFonts w:ascii="Arial" w:hAnsi="Arial" w:cs="Arial"/>
          <w:sz w:val="20"/>
          <w:szCs w:val="20"/>
        </w:rPr>
        <w:t xml:space="preserve"> án có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19B1DF1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là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ho</w:t>
      </w:r>
      <w:r w:rsidRPr="0072076D">
        <w:rPr>
          <w:rFonts w:ascii="Arial" w:hAnsi="Arial" w:cs="Arial"/>
          <w:sz w:val="20"/>
          <w:szCs w:val="20"/>
        </w:rPr>
        <w:t>ặ</w:t>
      </w:r>
      <w:r w:rsidRPr="0072076D">
        <w:rPr>
          <w:rFonts w:ascii="Arial" w:hAnsi="Arial" w:cs="Arial"/>
          <w:sz w:val="20"/>
          <w:szCs w:val="20"/>
        </w:rPr>
        <w:t>c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 xml:space="preserve">t và nhà </w:t>
      </w:r>
      <w:r w:rsidRPr="0072076D">
        <w:rPr>
          <w:rFonts w:ascii="Arial" w:hAnsi="Arial" w:cs="Arial"/>
          <w:sz w:val="20"/>
          <w:szCs w:val="20"/>
        </w:rPr>
        <w:t>ở</w:t>
      </w:r>
      <w:r w:rsidRPr="0072076D">
        <w:rPr>
          <w:rFonts w:ascii="Arial" w:hAnsi="Arial" w:cs="Arial"/>
          <w:sz w:val="20"/>
          <w:szCs w:val="20"/>
        </w:rPr>
        <w:t>, tài s</w:t>
      </w:r>
      <w:r w:rsidRPr="0072076D">
        <w:rPr>
          <w:rFonts w:ascii="Arial" w:hAnsi="Arial" w:cs="Arial"/>
          <w:sz w:val="20"/>
          <w:szCs w:val="20"/>
        </w:rPr>
        <w:t>ả</w:t>
      </w:r>
      <w:r w:rsidRPr="0072076D">
        <w:rPr>
          <w:rFonts w:ascii="Arial" w:hAnsi="Arial" w:cs="Arial"/>
          <w:sz w:val="20"/>
          <w:szCs w:val="20"/>
        </w:rPr>
        <w:t>n khác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khi đã th</w:t>
      </w:r>
      <w:r w:rsidRPr="0072076D">
        <w:rPr>
          <w:rFonts w:ascii="Arial" w:hAnsi="Arial" w:cs="Arial"/>
          <w:sz w:val="20"/>
          <w:szCs w:val="20"/>
        </w:rPr>
        <w:t>ự</w:t>
      </w:r>
      <w:r w:rsidRPr="0072076D">
        <w:rPr>
          <w:rFonts w:ascii="Arial" w:hAnsi="Arial" w:cs="Arial"/>
          <w:sz w:val="20"/>
          <w:szCs w:val="20"/>
        </w:rPr>
        <w:t>c</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ụ</w:t>
      </w:r>
      <w:r w:rsidRPr="0072076D">
        <w:rPr>
          <w:rFonts w:ascii="Arial" w:hAnsi="Arial" w:cs="Arial"/>
          <w:sz w:val="20"/>
          <w:szCs w:val="20"/>
        </w:rPr>
        <w:t>c v</w:t>
      </w:r>
      <w:r w:rsidRPr="0072076D">
        <w:rPr>
          <w:rFonts w:ascii="Arial" w:hAnsi="Arial" w:cs="Arial"/>
          <w:sz w:val="20"/>
          <w:szCs w:val="20"/>
        </w:rPr>
        <w:t>ề</w:t>
      </w:r>
      <w:r w:rsidRPr="0072076D">
        <w:rPr>
          <w:rFonts w:ascii="Arial" w:hAnsi="Arial" w:cs="Arial"/>
          <w:sz w:val="20"/>
          <w:szCs w:val="20"/>
        </w:rPr>
        <w:t xml:space="preserve"> thu</w:t>
      </w:r>
      <w:r w:rsidRPr="0072076D">
        <w:rPr>
          <w:rFonts w:ascii="Arial" w:hAnsi="Arial" w:cs="Arial"/>
          <w:sz w:val="20"/>
          <w:szCs w:val="20"/>
        </w:rPr>
        <w:t>ế</w:t>
      </w:r>
      <w:r w:rsidRPr="0072076D">
        <w:rPr>
          <w:rFonts w:ascii="Arial" w:hAnsi="Arial" w:cs="Arial"/>
          <w:sz w:val="20"/>
          <w:szCs w:val="20"/>
        </w:rPr>
        <w:t>, phí, l</w:t>
      </w:r>
      <w:r w:rsidRPr="0072076D">
        <w:rPr>
          <w:rFonts w:ascii="Arial" w:hAnsi="Arial" w:cs="Arial"/>
          <w:sz w:val="20"/>
          <w:szCs w:val="20"/>
        </w:rPr>
        <w:t>ệ</w:t>
      </w:r>
      <w:r w:rsidRPr="0072076D">
        <w:rPr>
          <w:rFonts w:ascii="Arial" w:hAnsi="Arial" w:cs="Arial"/>
          <w:sz w:val="20"/>
          <w:szCs w:val="20"/>
        </w:rPr>
        <w:t xml:space="preserve"> phí t</w:t>
      </w:r>
      <w:r w:rsidRPr="0072076D">
        <w:rPr>
          <w:rFonts w:ascii="Arial" w:hAnsi="Arial" w:cs="Arial"/>
          <w:sz w:val="20"/>
          <w:szCs w:val="20"/>
        </w:rPr>
        <w:t>ạ</w:t>
      </w:r>
      <w:r w:rsidRPr="0072076D">
        <w:rPr>
          <w:rFonts w:ascii="Arial" w:hAnsi="Arial" w:cs="Arial"/>
          <w:sz w:val="20"/>
          <w:szCs w:val="20"/>
        </w:rPr>
        <w:t>i cơ quan thu</w:t>
      </w:r>
      <w:r w:rsidRPr="0072076D">
        <w:rPr>
          <w:rFonts w:ascii="Arial" w:hAnsi="Arial" w:cs="Arial"/>
          <w:sz w:val="20"/>
          <w:szCs w:val="20"/>
        </w:rPr>
        <w:t>ế</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 xml:space="preserve">c </w:t>
      </w:r>
      <w:r w:rsidRPr="0072076D">
        <w:rPr>
          <w:rFonts w:ascii="Arial" w:hAnsi="Arial" w:cs="Arial"/>
          <w:sz w:val="20"/>
          <w:szCs w:val="20"/>
        </w:rPr>
        <w:t>đăng ký</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văn phòng đăng ký đ</w:t>
      </w:r>
      <w:r w:rsidRPr="0072076D">
        <w:rPr>
          <w:rFonts w:ascii="Arial" w:hAnsi="Arial" w:cs="Arial"/>
          <w:sz w:val="20"/>
          <w:szCs w:val="20"/>
        </w:rPr>
        <w:t>ấ</w:t>
      </w:r>
      <w:r w:rsidRPr="0072076D">
        <w:rPr>
          <w:rFonts w:ascii="Arial" w:hAnsi="Arial" w:cs="Arial"/>
          <w:sz w:val="20"/>
          <w:szCs w:val="20"/>
        </w:rPr>
        <w:t>t đai ho</w:t>
      </w:r>
      <w:r w:rsidRPr="0072076D">
        <w:rPr>
          <w:rFonts w:ascii="Arial" w:hAnsi="Arial" w:cs="Arial"/>
          <w:sz w:val="20"/>
          <w:szCs w:val="20"/>
        </w:rPr>
        <w:t>ặ</w:t>
      </w:r>
      <w:r w:rsidRPr="0072076D">
        <w:rPr>
          <w:rFonts w:ascii="Arial" w:hAnsi="Arial" w:cs="Arial"/>
          <w:sz w:val="20"/>
          <w:szCs w:val="20"/>
        </w:rPr>
        <w:t>c đã ký h</w:t>
      </w:r>
      <w:r w:rsidRPr="0072076D">
        <w:rPr>
          <w:rFonts w:ascii="Arial" w:hAnsi="Arial" w:cs="Arial"/>
          <w:sz w:val="20"/>
          <w:szCs w:val="20"/>
        </w:rPr>
        <w:t>ợ</w:t>
      </w:r>
      <w:r w:rsidRPr="0072076D">
        <w:rPr>
          <w:rFonts w:ascii="Arial" w:hAnsi="Arial" w:cs="Arial"/>
          <w:sz w:val="20"/>
          <w:szCs w:val="20"/>
        </w:rPr>
        <w:t>p đ</w:t>
      </w:r>
      <w:r w:rsidRPr="0072076D">
        <w:rPr>
          <w:rFonts w:ascii="Arial" w:hAnsi="Arial" w:cs="Arial"/>
          <w:sz w:val="20"/>
          <w:szCs w:val="20"/>
        </w:rPr>
        <w:t>ồ</w:t>
      </w:r>
      <w:r w:rsidRPr="0072076D">
        <w:rPr>
          <w:rFonts w:ascii="Arial" w:hAnsi="Arial" w:cs="Arial"/>
          <w:sz w:val="20"/>
          <w:szCs w:val="20"/>
        </w:rPr>
        <w:t>ng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gi</w:t>
      </w:r>
      <w:r w:rsidRPr="0072076D">
        <w:rPr>
          <w:rFonts w:ascii="Arial" w:hAnsi="Arial" w:cs="Arial"/>
          <w:sz w:val="20"/>
          <w:szCs w:val="20"/>
        </w:rPr>
        <w:t>ữ</w:t>
      </w:r>
      <w:r w:rsidRPr="0072076D">
        <w:rPr>
          <w:rFonts w:ascii="Arial" w:hAnsi="Arial" w:cs="Arial"/>
          <w:sz w:val="20"/>
          <w:szCs w:val="20"/>
        </w:rPr>
        <w:t>a ch</w:t>
      </w:r>
      <w:r w:rsidRPr="0072076D">
        <w:rPr>
          <w:rFonts w:ascii="Arial" w:hAnsi="Arial" w:cs="Arial"/>
          <w:sz w:val="20"/>
          <w:szCs w:val="20"/>
        </w:rPr>
        <w:t>ủ</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ầ</w:t>
      </w:r>
      <w:r w:rsidRPr="0072076D">
        <w:rPr>
          <w:rFonts w:ascii="Arial" w:hAnsi="Arial" w:cs="Arial"/>
          <w:sz w:val="20"/>
          <w:szCs w:val="20"/>
        </w:rPr>
        <w:t>u tư</w:t>
      </w:r>
      <w:r w:rsidRPr="0072076D">
        <w:rPr>
          <w:rFonts w:ascii="Arial" w:hAnsi="Arial" w:cs="Arial"/>
          <w:sz w:val="20"/>
          <w:szCs w:val="20"/>
        </w:rPr>
        <w:t xml:space="preserve"> d</w:t>
      </w:r>
      <w:r w:rsidRPr="0072076D">
        <w:rPr>
          <w:rFonts w:ascii="Arial" w:hAnsi="Arial" w:cs="Arial"/>
          <w:sz w:val="20"/>
          <w:szCs w:val="20"/>
        </w:rPr>
        <w:t>ự</w:t>
      </w:r>
      <w:r w:rsidRPr="0072076D">
        <w:rPr>
          <w:rFonts w:ascii="Arial" w:hAnsi="Arial" w:cs="Arial"/>
          <w:sz w:val="20"/>
          <w:szCs w:val="20"/>
        </w:rPr>
        <w:t xml:space="preserve"> án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 xml:space="preserve">n, nhà </w:t>
      </w:r>
      <w:r w:rsidRPr="0072076D">
        <w:rPr>
          <w:rFonts w:ascii="Arial" w:hAnsi="Arial" w:cs="Arial"/>
          <w:sz w:val="20"/>
          <w:szCs w:val="20"/>
        </w:rPr>
        <w:t>ở</w:t>
      </w:r>
      <w:r w:rsidRPr="0072076D">
        <w:rPr>
          <w:rFonts w:ascii="Arial" w:hAnsi="Arial" w:cs="Arial"/>
          <w:sz w:val="20"/>
          <w:szCs w:val="20"/>
        </w:rPr>
        <w:t xml:space="preserve"> thương m</w:t>
      </w:r>
      <w:r w:rsidRPr="0072076D">
        <w:rPr>
          <w:rFonts w:ascii="Arial" w:hAnsi="Arial" w:cs="Arial"/>
          <w:sz w:val="20"/>
          <w:szCs w:val="20"/>
        </w:rPr>
        <w:t>ạ</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khách hàng.”</w:t>
      </w:r>
    </w:p>
    <w:p w14:paraId="57C7BEB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4 như sau:</w:t>
      </w:r>
    </w:p>
    <w:p w14:paraId="24ECFC2E"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 xml:space="preserve">u 4. Phương pháp </w:t>
      </w:r>
      <w:r w:rsidRPr="0072076D">
        <w:rPr>
          <w:rFonts w:ascii="Arial" w:hAnsi="Arial" w:cs="Arial"/>
          <w:b/>
          <w:sz w:val="20"/>
          <w:szCs w:val="20"/>
        </w:rPr>
        <w:t>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w:t>
      </w:r>
    </w:p>
    <w:p w14:paraId="329327E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Phương pháp so sánh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b</w:t>
      </w:r>
      <w:r w:rsidRPr="0072076D">
        <w:rPr>
          <w:rFonts w:ascii="Arial" w:hAnsi="Arial" w:cs="Arial"/>
          <w:sz w:val="20"/>
          <w:szCs w:val="20"/>
        </w:rPr>
        <w:t>ằ</w:t>
      </w:r>
      <w:r w:rsidRPr="0072076D">
        <w:rPr>
          <w:rFonts w:ascii="Arial" w:hAnsi="Arial" w:cs="Arial"/>
          <w:sz w:val="20"/>
          <w:szCs w:val="20"/>
        </w:rPr>
        <w:t xml:space="preserve">ng cách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m</w:t>
      </w:r>
      <w:r w:rsidRPr="0072076D">
        <w:rPr>
          <w:rFonts w:ascii="Arial" w:hAnsi="Arial" w:cs="Arial"/>
          <w:sz w:val="20"/>
          <w:szCs w:val="20"/>
        </w:rPr>
        <w:t>ứ</w:t>
      </w:r>
      <w:r w:rsidRPr="0072076D">
        <w:rPr>
          <w:rFonts w:ascii="Arial" w:hAnsi="Arial" w:cs="Arial"/>
          <w:sz w:val="20"/>
          <w:szCs w:val="20"/>
        </w:rPr>
        <w:t>c giá c</w:t>
      </w:r>
      <w:r w:rsidRPr="0072076D">
        <w:rPr>
          <w:rFonts w:ascii="Arial" w:hAnsi="Arial" w:cs="Arial"/>
          <w:sz w:val="20"/>
          <w:szCs w:val="20"/>
        </w:rPr>
        <w:t>ủ</w:t>
      </w:r>
      <w:r w:rsidRPr="0072076D">
        <w:rPr>
          <w:rFonts w:ascii="Arial" w:hAnsi="Arial" w:cs="Arial"/>
          <w:sz w:val="20"/>
          <w:szCs w:val="20"/>
        </w:rPr>
        <w:t xml:space="preserve">a các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có cùng m</w:t>
      </w:r>
      <w:r w:rsidRPr="0072076D">
        <w:rPr>
          <w:rFonts w:ascii="Arial" w:hAnsi="Arial" w:cs="Arial"/>
          <w:sz w:val="20"/>
          <w:szCs w:val="20"/>
        </w:rPr>
        <w:t>ụ</w:t>
      </w:r>
      <w:r w:rsidRPr="0072076D">
        <w:rPr>
          <w:rFonts w:ascii="Arial" w:hAnsi="Arial" w:cs="Arial"/>
          <w:sz w:val="20"/>
          <w:szCs w:val="20"/>
        </w:rPr>
        <w:t xml:space="preserve">c đích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tương đ</w:t>
      </w:r>
      <w:r w:rsidRPr="0072076D">
        <w:rPr>
          <w:rFonts w:ascii="Arial" w:hAnsi="Arial" w:cs="Arial"/>
          <w:sz w:val="20"/>
          <w:szCs w:val="20"/>
        </w:rPr>
        <w:t>ồ</w:t>
      </w:r>
      <w:r w:rsidRPr="0072076D">
        <w:rPr>
          <w:rFonts w:ascii="Arial" w:hAnsi="Arial" w:cs="Arial"/>
          <w:sz w:val="20"/>
          <w:szCs w:val="20"/>
        </w:rPr>
        <w:t>ng nh</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v</w:t>
      </w:r>
      <w:r w:rsidRPr="0072076D">
        <w:rPr>
          <w:rFonts w:ascii="Arial" w:hAnsi="Arial" w:cs="Arial"/>
          <w:sz w:val="20"/>
          <w:szCs w:val="20"/>
        </w:rPr>
        <w:t>ề</w:t>
      </w:r>
      <w:r w:rsidRPr="0072076D">
        <w:rPr>
          <w:rFonts w:ascii="Arial" w:hAnsi="Arial" w:cs="Arial"/>
          <w:sz w:val="20"/>
          <w:szCs w:val="20"/>
        </w:rPr>
        <w:t xml:space="preserve"> các </w:t>
      </w:r>
      <w:r w:rsidRPr="0072076D">
        <w:rPr>
          <w:rFonts w:ascii="Arial" w:hAnsi="Arial" w:cs="Arial"/>
          <w:sz w:val="20"/>
          <w:szCs w:val="20"/>
        </w:rPr>
        <w:t>y</w:t>
      </w:r>
      <w:r w:rsidRPr="0072076D">
        <w:rPr>
          <w:rFonts w:ascii="Arial" w:hAnsi="Arial" w:cs="Arial"/>
          <w:sz w:val="20"/>
          <w:szCs w:val="20"/>
        </w:rPr>
        <w:t>ế</w:t>
      </w:r>
      <w:r w:rsidRPr="0072076D">
        <w:rPr>
          <w:rFonts w:ascii="Arial" w:hAnsi="Arial" w:cs="Arial"/>
          <w:sz w:val="20"/>
          <w:szCs w:val="20"/>
        </w:rPr>
        <w:t>u</w:t>
      </w:r>
      <w:r w:rsidRPr="0072076D">
        <w:rPr>
          <w:rFonts w:ascii="Arial" w:hAnsi="Arial" w:cs="Arial"/>
          <w:sz w:val="20"/>
          <w:szCs w:val="20"/>
        </w:rPr>
        <w:t xml:space="preserve"> t</w:t>
      </w:r>
      <w:r w:rsidRPr="0072076D">
        <w:rPr>
          <w:rFonts w:ascii="Arial" w:hAnsi="Arial" w:cs="Arial"/>
          <w:sz w:val="20"/>
          <w:szCs w:val="20"/>
        </w:rPr>
        <w:t>ố</w:t>
      </w:r>
      <w:r w:rsidRPr="0072076D">
        <w:rPr>
          <w:rFonts w:ascii="Arial" w:hAnsi="Arial" w:cs="Arial"/>
          <w:sz w:val="20"/>
          <w:szCs w:val="20"/>
        </w:rPr>
        <w:t xml:space="preserve"> có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ế</w:t>
      </w:r>
      <w:r w:rsidRPr="0072076D">
        <w:rPr>
          <w:rFonts w:ascii="Arial" w:hAnsi="Arial" w:cs="Arial"/>
          <w:sz w:val="20"/>
          <w:szCs w:val="20"/>
        </w:rPr>
        <w:t>n</w:t>
      </w:r>
      <w:r w:rsidRPr="0072076D">
        <w:rPr>
          <w:rFonts w:ascii="Arial" w:hAnsi="Arial" w:cs="Arial"/>
          <w:sz w:val="20"/>
          <w:szCs w:val="20"/>
        </w:rPr>
        <w:t xml:space="preserve">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đã </w:t>
      </w:r>
      <w:r w:rsidRPr="0072076D">
        <w:rPr>
          <w:rFonts w:ascii="Arial" w:hAnsi="Arial" w:cs="Arial"/>
          <w:sz w:val="20"/>
          <w:szCs w:val="20"/>
        </w:rPr>
        <w:t>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w:t>
      </w:r>
      <w:r w:rsidRPr="0072076D">
        <w:rPr>
          <w:rFonts w:ascii="Arial" w:hAnsi="Arial" w:cs="Arial"/>
          <w:sz w:val="20"/>
          <w:szCs w:val="20"/>
        </w:rPr>
        <w:t xml:space="preserve">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đã trúng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mà ngư</w:t>
      </w:r>
      <w:r w:rsidRPr="0072076D">
        <w:rPr>
          <w:rFonts w:ascii="Arial" w:hAnsi="Arial" w:cs="Arial"/>
          <w:sz w:val="20"/>
          <w:szCs w:val="20"/>
        </w:rPr>
        <w:t>ờ</w:t>
      </w:r>
      <w:r w:rsidRPr="0072076D">
        <w:rPr>
          <w:rFonts w:ascii="Arial" w:hAnsi="Arial" w:cs="Arial"/>
          <w:sz w:val="20"/>
          <w:szCs w:val="20"/>
        </w:rPr>
        <w:t>i trúng đ</w:t>
      </w:r>
      <w:r w:rsidRPr="0072076D">
        <w:rPr>
          <w:rFonts w:ascii="Arial" w:hAnsi="Arial" w:cs="Arial"/>
          <w:sz w:val="20"/>
          <w:szCs w:val="20"/>
        </w:rPr>
        <w:t>ấ</w:t>
      </w:r>
      <w:r w:rsidRPr="0072076D">
        <w:rPr>
          <w:rFonts w:ascii="Arial" w:hAnsi="Arial" w:cs="Arial"/>
          <w:sz w:val="20"/>
          <w:szCs w:val="20"/>
        </w:rPr>
        <w:t>u giá đã hoàn thành nghĩa v</w:t>
      </w:r>
      <w:r w:rsidRPr="0072076D">
        <w:rPr>
          <w:rFonts w:ascii="Arial" w:hAnsi="Arial" w:cs="Arial"/>
          <w:sz w:val="20"/>
          <w:szCs w:val="20"/>
        </w:rPr>
        <w:t>ụ</w:t>
      </w:r>
      <w:r w:rsidRPr="0072076D">
        <w:rPr>
          <w:rFonts w:ascii="Arial" w:hAnsi="Arial" w:cs="Arial"/>
          <w:sz w:val="20"/>
          <w:szCs w:val="20"/>
        </w:rPr>
        <w:t xml:space="preserve"> tài chính theo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trúng đ</w:t>
      </w:r>
      <w:r w:rsidRPr="0072076D">
        <w:rPr>
          <w:rFonts w:ascii="Arial" w:hAnsi="Arial" w:cs="Arial"/>
          <w:sz w:val="20"/>
          <w:szCs w:val="20"/>
        </w:rPr>
        <w:t>ấ</w:t>
      </w:r>
      <w:r w:rsidRPr="0072076D">
        <w:rPr>
          <w:rFonts w:ascii="Arial" w:hAnsi="Arial" w:cs="Arial"/>
          <w:sz w:val="20"/>
          <w:szCs w:val="20"/>
        </w:rPr>
        <w:t>u giá thông qua vi</w:t>
      </w:r>
      <w:r w:rsidRPr="0072076D">
        <w:rPr>
          <w:rFonts w:ascii="Arial" w:hAnsi="Arial" w:cs="Arial"/>
          <w:sz w:val="20"/>
          <w:szCs w:val="20"/>
        </w:rPr>
        <w:t>ệ</w:t>
      </w:r>
      <w:r w:rsidRPr="0072076D">
        <w:rPr>
          <w:rFonts w:ascii="Arial" w:hAnsi="Arial" w:cs="Arial"/>
          <w:sz w:val="20"/>
          <w:szCs w:val="20"/>
        </w:rPr>
        <w:t>c phân tích, so sánh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w:t>
      </w:r>
      <w:r w:rsidRPr="0072076D">
        <w:rPr>
          <w:rFonts w:ascii="Arial" w:hAnsi="Arial" w:cs="Arial"/>
          <w:sz w:val="20"/>
          <w:szCs w:val="20"/>
        </w:rPr>
        <w:t xml:space="preserve"> </w:t>
      </w:r>
      <w:r w:rsidRPr="0072076D">
        <w:rPr>
          <w:rFonts w:ascii="Arial" w:hAnsi="Arial" w:cs="Arial"/>
          <w:sz w:val="20"/>
          <w:szCs w:val="20"/>
        </w:rPr>
        <w:t>hư</w:t>
      </w:r>
      <w:r w:rsidRPr="0072076D">
        <w:rPr>
          <w:rFonts w:ascii="Arial" w:hAnsi="Arial" w:cs="Arial"/>
          <w:sz w:val="20"/>
          <w:szCs w:val="20"/>
        </w:rPr>
        <w:t>ở</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sau khi đã lo</w:t>
      </w:r>
      <w:r w:rsidRPr="0072076D">
        <w:rPr>
          <w:rFonts w:ascii="Arial" w:hAnsi="Arial" w:cs="Arial"/>
          <w:sz w:val="20"/>
          <w:szCs w:val="20"/>
        </w:rPr>
        <w:t>ạ</w:t>
      </w:r>
      <w:r w:rsidRPr="0072076D">
        <w:rPr>
          <w:rFonts w:ascii="Arial" w:hAnsi="Arial" w:cs="Arial"/>
          <w:sz w:val="20"/>
          <w:szCs w:val="20"/>
        </w:rPr>
        <w:t>i tr</w:t>
      </w:r>
      <w:r w:rsidRPr="0072076D">
        <w:rPr>
          <w:rFonts w:ascii="Arial" w:hAnsi="Arial" w:cs="Arial"/>
          <w:sz w:val="20"/>
          <w:szCs w:val="20"/>
        </w:rPr>
        <w:t>ừ</w:t>
      </w:r>
      <w:r w:rsidRPr="0072076D">
        <w:rPr>
          <w:rFonts w:ascii="Arial" w:hAnsi="Arial" w:cs="Arial"/>
          <w:sz w:val="20"/>
          <w:szCs w:val="20"/>
        </w:rPr>
        <w:t xml:space="preserve"> giá tr</w:t>
      </w:r>
      <w:r w:rsidRPr="0072076D">
        <w:rPr>
          <w:rFonts w:ascii="Arial" w:hAnsi="Arial" w:cs="Arial"/>
          <w:sz w:val="20"/>
          <w:szCs w:val="20"/>
        </w:rPr>
        <w:t>ị</w:t>
      </w:r>
      <w:r w:rsidRPr="0072076D">
        <w:rPr>
          <w:rFonts w:ascii="Arial" w:hAnsi="Arial" w:cs="Arial"/>
          <w:sz w:val="20"/>
          <w:szCs w:val="20"/>
        </w:rPr>
        <w:t xml:space="preserve">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(n</w:t>
      </w:r>
      <w:r w:rsidRPr="0072076D">
        <w:rPr>
          <w:rFonts w:ascii="Arial" w:hAnsi="Arial" w:cs="Arial"/>
          <w:sz w:val="20"/>
          <w:szCs w:val="20"/>
        </w:rPr>
        <w:t>ế</w:t>
      </w:r>
      <w:r w:rsidRPr="0072076D">
        <w:rPr>
          <w:rFonts w:ascii="Arial" w:hAnsi="Arial" w:cs="Arial"/>
          <w:sz w:val="20"/>
          <w:szCs w:val="20"/>
        </w:rPr>
        <w:t>u có)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w:t>
      </w:r>
    </w:p>
    <w:p w14:paraId="526FD0A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Phương pháp thu nh</w:t>
      </w:r>
      <w:r w:rsidRPr="0072076D">
        <w:rPr>
          <w:rFonts w:ascii="Arial" w:hAnsi="Arial" w:cs="Arial"/>
          <w:sz w:val="20"/>
          <w:szCs w:val="20"/>
        </w:rPr>
        <w:t>ậ</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b</w:t>
      </w:r>
      <w:r w:rsidRPr="0072076D">
        <w:rPr>
          <w:rFonts w:ascii="Arial" w:hAnsi="Arial" w:cs="Arial"/>
          <w:sz w:val="20"/>
          <w:szCs w:val="20"/>
        </w:rPr>
        <w:t>ằ</w:t>
      </w:r>
      <w:r w:rsidRPr="0072076D">
        <w:rPr>
          <w:rFonts w:ascii="Arial" w:hAnsi="Arial" w:cs="Arial"/>
          <w:sz w:val="20"/>
          <w:szCs w:val="20"/>
        </w:rPr>
        <w:t>ng cách l</w:t>
      </w:r>
      <w:r w:rsidRPr="0072076D">
        <w:rPr>
          <w:rFonts w:ascii="Arial" w:hAnsi="Arial" w:cs="Arial"/>
          <w:sz w:val="20"/>
          <w:szCs w:val="20"/>
        </w:rPr>
        <w:t>ấ</w:t>
      </w:r>
      <w:r w:rsidRPr="0072076D">
        <w:rPr>
          <w:rFonts w:ascii="Arial" w:hAnsi="Arial" w:cs="Arial"/>
          <w:sz w:val="20"/>
          <w:szCs w:val="20"/>
        </w:rPr>
        <w:t>y thu nh</w:t>
      </w:r>
      <w:r w:rsidRPr="0072076D">
        <w:rPr>
          <w:rFonts w:ascii="Arial" w:hAnsi="Arial" w:cs="Arial"/>
          <w:sz w:val="20"/>
          <w:szCs w:val="20"/>
        </w:rPr>
        <w:t>ậ</w:t>
      </w:r>
      <w:r w:rsidRPr="0072076D">
        <w:rPr>
          <w:rFonts w:ascii="Arial" w:hAnsi="Arial" w:cs="Arial"/>
          <w:sz w:val="20"/>
          <w:szCs w:val="20"/>
        </w:rPr>
        <w:t>p ròng bình quân năm trên m</w:t>
      </w:r>
      <w:r w:rsidRPr="0072076D">
        <w:rPr>
          <w:rFonts w:ascii="Arial" w:hAnsi="Arial" w:cs="Arial"/>
          <w:sz w:val="20"/>
          <w:szCs w:val="20"/>
        </w:rPr>
        <w:t>ộ</w:t>
      </w:r>
      <w:r w:rsidRPr="0072076D">
        <w:rPr>
          <w:rFonts w:ascii="Arial" w:hAnsi="Arial" w:cs="Arial"/>
          <w:sz w:val="20"/>
          <w:szCs w:val="20"/>
        </w:rPr>
        <w:t>t di</w:t>
      </w:r>
      <w:r w:rsidRPr="0072076D">
        <w:rPr>
          <w:rFonts w:ascii="Arial" w:hAnsi="Arial" w:cs="Arial"/>
          <w:sz w:val="20"/>
          <w:szCs w:val="20"/>
        </w:rPr>
        <w:t>ệ</w:t>
      </w:r>
      <w:r w:rsidRPr="0072076D">
        <w:rPr>
          <w:rFonts w:ascii="Arial" w:hAnsi="Arial" w:cs="Arial"/>
          <w:sz w:val="20"/>
          <w:szCs w:val="20"/>
        </w:rPr>
        <w:t>n tích đ</w:t>
      </w:r>
      <w:r w:rsidRPr="0072076D">
        <w:rPr>
          <w:rFonts w:ascii="Arial" w:hAnsi="Arial" w:cs="Arial"/>
          <w:sz w:val="20"/>
          <w:szCs w:val="20"/>
        </w:rPr>
        <w:t>ấ</w:t>
      </w:r>
      <w:r w:rsidRPr="0072076D">
        <w:rPr>
          <w:rFonts w:ascii="Arial" w:hAnsi="Arial" w:cs="Arial"/>
          <w:sz w:val="20"/>
          <w:szCs w:val="20"/>
        </w:rPr>
        <w:t>t chia cho lãi su</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ề</w:t>
      </w:r>
      <w:r w:rsidRPr="0072076D">
        <w:rPr>
          <w:rFonts w:ascii="Arial" w:hAnsi="Arial" w:cs="Arial"/>
          <w:sz w:val="20"/>
          <w:szCs w:val="20"/>
        </w:rPr>
        <w:t>n g</w:t>
      </w:r>
      <w:r w:rsidRPr="0072076D">
        <w:rPr>
          <w:rFonts w:ascii="Arial" w:hAnsi="Arial" w:cs="Arial"/>
          <w:sz w:val="20"/>
          <w:szCs w:val="20"/>
        </w:rPr>
        <w:t>ử</w:t>
      </w:r>
      <w:r w:rsidRPr="0072076D">
        <w:rPr>
          <w:rFonts w:ascii="Arial" w:hAnsi="Arial" w:cs="Arial"/>
          <w:sz w:val="20"/>
          <w:szCs w:val="20"/>
        </w:rPr>
        <w:t>i ti</w:t>
      </w:r>
      <w:r w:rsidRPr="0072076D">
        <w:rPr>
          <w:rFonts w:ascii="Arial" w:hAnsi="Arial" w:cs="Arial"/>
          <w:sz w:val="20"/>
          <w:szCs w:val="20"/>
        </w:rPr>
        <w:t>ế</w:t>
      </w:r>
      <w:r w:rsidRPr="0072076D">
        <w:rPr>
          <w:rFonts w:ascii="Arial" w:hAnsi="Arial" w:cs="Arial"/>
          <w:sz w:val="20"/>
          <w:szCs w:val="20"/>
        </w:rPr>
        <w:t>t ki</w:t>
      </w:r>
      <w:r w:rsidRPr="0072076D">
        <w:rPr>
          <w:rFonts w:ascii="Arial" w:hAnsi="Arial" w:cs="Arial"/>
          <w:sz w:val="20"/>
          <w:szCs w:val="20"/>
        </w:rPr>
        <w:t>ệ</w:t>
      </w:r>
      <w:r w:rsidRPr="0072076D">
        <w:rPr>
          <w:rFonts w:ascii="Arial" w:hAnsi="Arial" w:cs="Arial"/>
          <w:sz w:val="20"/>
          <w:szCs w:val="20"/>
        </w:rPr>
        <w:t>m bình quân c</w:t>
      </w:r>
      <w:r w:rsidRPr="0072076D">
        <w:rPr>
          <w:rFonts w:ascii="Arial" w:hAnsi="Arial" w:cs="Arial"/>
          <w:sz w:val="20"/>
          <w:szCs w:val="20"/>
        </w:rPr>
        <w:t>ủ</w:t>
      </w:r>
      <w:r w:rsidRPr="0072076D">
        <w:rPr>
          <w:rFonts w:ascii="Arial" w:hAnsi="Arial" w:cs="Arial"/>
          <w:sz w:val="20"/>
          <w:szCs w:val="20"/>
        </w:rPr>
        <w:t>a lo</w:t>
      </w:r>
      <w:r w:rsidRPr="0072076D">
        <w:rPr>
          <w:rFonts w:ascii="Arial" w:hAnsi="Arial" w:cs="Arial"/>
          <w:sz w:val="20"/>
          <w:szCs w:val="20"/>
        </w:rPr>
        <w:t>ạ</w:t>
      </w:r>
      <w:r w:rsidRPr="0072076D">
        <w:rPr>
          <w:rFonts w:ascii="Arial" w:hAnsi="Arial" w:cs="Arial"/>
          <w:sz w:val="20"/>
          <w:szCs w:val="20"/>
        </w:rPr>
        <w:t>i ti</w:t>
      </w:r>
      <w:r w:rsidRPr="0072076D">
        <w:rPr>
          <w:rFonts w:ascii="Arial" w:hAnsi="Arial" w:cs="Arial"/>
          <w:sz w:val="20"/>
          <w:szCs w:val="20"/>
        </w:rPr>
        <w:t>ề</w:t>
      </w:r>
      <w:r w:rsidRPr="0072076D">
        <w:rPr>
          <w:rFonts w:ascii="Arial" w:hAnsi="Arial" w:cs="Arial"/>
          <w:sz w:val="20"/>
          <w:szCs w:val="20"/>
        </w:rPr>
        <w:t>n g</w:t>
      </w:r>
      <w:r w:rsidRPr="0072076D">
        <w:rPr>
          <w:rFonts w:ascii="Arial" w:hAnsi="Arial" w:cs="Arial"/>
          <w:sz w:val="20"/>
          <w:szCs w:val="20"/>
        </w:rPr>
        <w:t>ử</w:t>
      </w:r>
      <w:r w:rsidRPr="0072076D">
        <w:rPr>
          <w:rFonts w:ascii="Arial" w:hAnsi="Arial" w:cs="Arial"/>
          <w:sz w:val="20"/>
          <w:szCs w:val="20"/>
        </w:rPr>
        <w:t>i b</w:t>
      </w:r>
      <w:r w:rsidRPr="0072076D">
        <w:rPr>
          <w:rFonts w:ascii="Arial" w:hAnsi="Arial" w:cs="Arial"/>
          <w:sz w:val="20"/>
          <w:szCs w:val="20"/>
        </w:rPr>
        <w:t>ằ</w:t>
      </w:r>
      <w:r w:rsidRPr="0072076D">
        <w:rPr>
          <w:rFonts w:ascii="Arial" w:hAnsi="Arial" w:cs="Arial"/>
          <w:sz w:val="20"/>
          <w:szCs w:val="20"/>
        </w:rPr>
        <w:t>ng ti</w:t>
      </w:r>
      <w:r w:rsidRPr="0072076D">
        <w:rPr>
          <w:rFonts w:ascii="Arial" w:hAnsi="Arial" w:cs="Arial"/>
          <w:sz w:val="20"/>
          <w:szCs w:val="20"/>
        </w:rPr>
        <w:t>ề</w:t>
      </w:r>
      <w:r w:rsidRPr="0072076D">
        <w:rPr>
          <w:rFonts w:ascii="Arial" w:hAnsi="Arial" w:cs="Arial"/>
          <w:sz w:val="20"/>
          <w:szCs w:val="20"/>
        </w:rPr>
        <w:t>n Vi</w:t>
      </w:r>
      <w:r w:rsidRPr="0072076D">
        <w:rPr>
          <w:rFonts w:ascii="Arial" w:hAnsi="Arial" w:cs="Arial"/>
          <w:sz w:val="20"/>
          <w:szCs w:val="20"/>
        </w:rPr>
        <w:t>ệ</w:t>
      </w:r>
      <w:r w:rsidRPr="0072076D">
        <w:rPr>
          <w:rFonts w:ascii="Arial" w:hAnsi="Arial" w:cs="Arial"/>
          <w:sz w:val="20"/>
          <w:szCs w:val="20"/>
        </w:rPr>
        <w:t>t Nam k</w:t>
      </w:r>
      <w:r w:rsidRPr="0072076D">
        <w:rPr>
          <w:rFonts w:ascii="Arial" w:hAnsi="Arial" w:cs="Arial"/>
          <w:sz w:val="20"/>
          <w:szCs w:val="20"/>
        </w:rPr>
        <w:t>ỳ</w:t>
      </w:r>
      <w:r w:rsidRPr="0072076D">
        <w:rPr>
          <w:rFonts w:ascii="Arial" w:hAnsi="Arial" w:cs="Arial"/>
          <w:sz w:val="20"/>
          <w:szCs w:val="20"/>
        </w:rPr>
        <w:t xml:space="preserve"> h</w:t>
      </w:r>
      <w:r w:rsidRPr="0072076D">
        <w:rPr>
          <w:rFonts w:ascii="Arial" w:hAnsi="Arial" w:cs="Arial"/>
          <w:sz w:val="20"/>
          <w:szCs w:val="20"/>
        </w:rPr>
        <w:t>ạ</w:t>
      </w:r>
      <w:r w:rsidRPr="0072076D">
        <w:rPr>
          <w:rFonts w:ascii="Arial" w:hAnsi="Arial" w:cs="Arial"/>
          <w:sz w:val="20"/>
          <w:szCs w:val="20"/>
        </w:rPr>
        <w:t>n 12 tháng t</w:t>
      </w:r>
      <w:r w:rsidRPr="0072076D">
        <w:rPr>
          <w:rFonts w:ascii="Arial" w:hAnsi="Arial" w:cs="Arial"/>
          <w:sz w:val="20"/>
          <w:szCs w:val="20"/>
        </w:rPr>
        <w:t>ạ</w:t>
      </w:r>
      <w:r w:rsidRPr="0072076D">
        <w:rPr>
          <w:rFonts w:ascii="Arial" w:hAnsi="Arial" w:cs="Arial"/>
          <w:sz w:val="20"/>
          <w:szCs w:val="20"/>
        </w:rPr>
        <w:t>i các ngân hàng thương m</w:t>
      </w:r>
      <w:r w:rsidRPr="0072076D">
        <w:rPr>
          <w:rFonts w:ascii="Arial" w:hAnsi="Arial" w:cs="Arial"/>
          <w:sz w:val="20"/>
          <w:szCs w:val="20"/>
        </w:rPr>
        <w:t>ạ</w:t>
      </w:r>
      <w:r w:rsidRPr="0072076D">
        <w:rPr>
          <w:rFonts w:ascii="Arial" w:hAnsi="Arial" w:cs="Arial"/>
          <w:sz w:val="20"/>
          <w:szCs w:val="20"/>
        </w:rPr>
        <w:t>i do Nhà nư</w:t>
      </w:r>
      <w:r w:rsidRPr="0072076D">
        <w:rPr>
          <w:rFonts w:ascii="Arial" w:hAnsi="Arial" w:cs="Arial"/>
          <w:sz w:val="20"/>
          <w:szCs w:val="20"/>
        </w:rPr>
        <w:t>ớ</w:t>
      </w:r>
      <w:r w:rsidRPr="0072076D">
        <w:rPr>
          <w:rFonts w:ascii="Arial" w:hAnsi="Arial" w:cs="Arial"/>
          <w:sz w:val="20"/>
          <w:szCs w:val="20"/>
        </w:rPr>
        <w:t>c n</w:t>
      </w:r>
      <w:r w:rsidRPr="0072076D">
        <w:rPr>
          <w:rFonts w:ascii="Arial" w:hAnsi="Arial" w:cs="Arial"/>
          <w:sz w:val="20"/>
          <w:szCs w:val="20"/>
        </w:rPr>
        <w:t>ắ</w:t>
      </w:r>
      <w:r w:rsidRPr="0072076D">
        <w:rPr>
          <w:rFonts w:ascii="Arial" w:hAnsi="Arial" w:cs="Arial"/>
          <w:sz w:val="20"/>
          <w:szCs w:val="20"/>
        </w:rPr>
        <w:t>m gi</w:t>
      </w:r>
      <w:r w:rsidRPr="0072076D">
        <w:rPr>
          <w:rFonts w:ascii="Arial" w:hAnsi="Arial" w:cs="Arial"/>
          <w:sz w:val="20"/>
          <w:szCs w:val="20"/>
        </w:rPr>
        <w:t>ữ</w:t>
      </w:r>
      <w:r w:rsidRPr="0072076D">
        <w:rPr>
          <w:rFonts w:ascii="Arial" w:hAnsi="Arial" w:cs="Arial"/>
          <w:sz w:val="20"/>
          <w:szCs w:val="20"/>
        </w:rPr>
        <w:t xml:space="preserve"> trên 50% v</w:t>
      </w:r>
      <w:r w:rsidRPr="0072076D">
        <w:rPr>
          <w:rFonts w:ascii="Arial" w:hAnsi="Arial" w:cs="Arial"/>
          <w:sz w:val="20"/>
          <w:szCs w:val="20"/>
        </w:rPr>
        <w:t>ố</w:t>
      </w:r>
      <w:r w:rsidRPr="0072076D">
        <w:rPr>
          <w:rFonts w:ascii="Arial" w:hAnsi="Arial" w:cs="Arial"/>
          <w:sz w:val="20"/>
          <w:szCs w:val="20"/>
        </w:rPr>
        <w:t>n đi</w:t>
      </w:r>
      <w:r w:rsidRPr="0072076D">
        <w:rPr>
          <w:rFonts w:ascii="Arial" w:hAnsi="Arial" w:cs="Arial"/>
          <w:sz w:val="20"/>
          <w:szCs w:val="20"/>
        </w:rPr>
        <w:t>ề</w:t>
      </w:r>
      <w:r w:rsidRPr="0072076D">
        <w:rPr>
          <w:rFonts w:ascii="Arial" w:hAnsi="Arial" w:cs="Arial"/>
          <w:sz w:val="20"/>
          <w:szCs w:val="20"/>
        </w:rPr>
        <w:t>u l</w:t>
      </w:r>
      <w:r w:rsidRPr="0072076D">
        <w:rPr>
          <w:rFonts w:ascii="Arial" w:hAnsi="Arial" w:cs="Arial"/>
          <w:sz w:val="20"/>
          <w:szCs w:val="20"/>
        </w:rPr>
        <w:t>ệ</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ng s</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ổ</w:t>
      </w:r>
      <w:r w:rsidRPr="0072076D">
        <w:rPr>
          <w:rFonts w:ascii="Arial" w:hAnsi="Arial" w:cs="Arial"/>
          <w:sz w:val="20"/>
          <w:szCs w:val="20"/>
        </w:rPr>
        <w:t xml:space="preserve"> ph</w:t>
      </w:r>
      <w:r w:rsidRPr="0072076D">
        <w:rPr>
          <w:rFonts w:ascii="Arial" w:hAnsi="Arial" w:cs="Arial"/>
          <w:sz w:val="20"/>
          <w:szCs w:val="20"/>
        </w:rPr>
        <w:t>ầ</w:t>
      </w:r>
      <w:r w:rsidRPr="0072076D">
        <w:rPr>
          <w:rFonts w:ascii="Arial" w:hAnsi="Arial" w:cs="Arial"/>
          <w:sz w:val="20"/>
          <w:szCs w:val="20"/>
        </w:rPr>
        <w:t>n có quy</w:t>
      </w:r>
      <w:r w:rsidRPr="0072076D">
        <w:rPr>
          <w:rFonts w:ascii="Arial" w:hAnsi="Arial" w:cs="Arial"/>
          <w:sz w:val="20"/>
          <w:szCs w:val="20"/>
        </w:rPr>
        <w:t>ề</w:t>
      </w:r>
      <w:r w:rsidRPr="0072076D">
        <w:rPr>
          <w:rFonts w:ascii="Arial" w:hAnsi="Arial" w:cs="Arial"/>
          <w:sz w:val="20"/>
          <w:szCs w:val="20"/>
        </w:rPr>
        <w:t>n bi</w:t>
      </w:r>
      <w:r w:rsidRPr="0072076D">
        <w:rPr>
          <w:rFonts w:ascii="Arial" w:hAnsi="Arial" w:cs="Arial"/>
          <w:sz w:val="20"/>
          <w:szCs w:val="20"/>
        </w:rPr>
        <w:t>ể</w:t>
      </w:r>
      <w:r w:rsidRPr="0072076D">
        <w:rPr>
          <w:rFonts w:ascii="Arial" w:hAnsi="Arial" w:cs="Arial"/>
          <w:sz w:val="20"/>
          <w:szCs w:val="20"/>
        </w:rPr>
        <w:t>u quy</w:t>
      </w:r>
      <w:r w:rsidRPr="0072076D">
        <w:rPr>
          <w:rFonts w:ascii="Arial" w:hAnsi="Arial" w:cs="Arial"/>
          <w:sz w:val="20"/>
          <w:szCs w:val="20"/>
        </w:rPr>
        <w:t>ế</w:t>
      </w:r>
      <w:r w:rsidRPr="0072076D">
        <w:rPr>
          <w:rFonts w:ascii="Arial" w:hAnsi="Arial" w:cs="Arial"/>
          <w:sz w:val="20"/>
          <w:szCs w:val="20"/>
        </w:rPr>
        <w:t>t trên đ</w:t>
      </w:r>
      <w:r w:rsidRPr="0072076D">
        <w:rPr>
          <w:rFonts w:ascii="Arial" w:hAnsi="Arial" w:cs="Arial"/>
          <w:sz w:val="20"/>
          <w:szCs w:val="20"/>
        </w:rPr>
        <w:t>ị</w:t>
      </w:r>
      <w:r w:rsidRPr="0072076D">
        <w:rPr>
          <w:rFonts w:ascii="Arial" w:hAnsi="Arial" w:cs="Arial"/>
          <w:sz w:val="20"/>
          <w:szCs w:val="20"/>
        </w:rPr>
        <w:t>a bàn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03 năm li</w:t>
      </w:r>
      <w:r w:rsidRPr="0072076D">
        <w:rPr>
          <w:rFonts w:ascii="Arial" w:hAnsi="Arial" w:cs="Arial"/>
          <w:sz w:val="20"/>
          <w:szCs w:val="20"/>
        </w:rPr>
        <w:t>ề</w:t>
      </w:r>
      <w:r w:rsidRPr="0072076D">
        <w:rPr>
          <w:rFonts w:ascii="Arial" w:hAnsi="Arial" w:cs="Arial"/>
          <w:sz w:val="20"/>
          <w:szCs w:val="20"/>
        </w:rPr>
        <w:t>n k</w:t>
      </w:r>
      <w:r w:rsidRPr="0072076D">
        <w:rPr>
          <w:rFonts w:ascii="Arial" w:hAnsi="Arial" w:cs="Arial"/>
          <w:sz w:val="20"/>
          <w:szCs w:val="20"/>
        </w:rPr>
        <w:t>ề</w:t>
      </w:r>
      <w:r w:rsidRPr="0072076D">
        <w:rPr>
          <w:rFonts w:ascii="Arial" w:hAnsi="Arial" w:cs="Arial"/>
          <w:sz w:val="20"/>
          <w:szCs w:val="20"/>
        </w:rPr>
        <w:t xml:space="preserve"> tính đ</w:t>
      </w:r>
      <w:r w:rsidRPr="0072076D">
        <w:rPr>
          <w:rFonts w:ascii="Arial" w:hAnsi="Arial" w:cs="Arial"/>
          <w:sz w:val="20"/>
          <w:szCs w:val="20"/>
        </w:rPr>
        <w:t>ế</w:t>
      </w:r>
      <w:r w:rsidRPr="0072076D">
        <w:rPr>
          <w:rFonts w:ascii="Arial" w:hAnsi="Arial" w:cs="Arial"/>
          <w:sz w:val="20"/>
          <w:szCs w:val="20"/>
        </w:rPr>
        <w:t>n h</w:t>
      </w:r>
      <w:r w:rsidRPr="0072076D">
        <w:rPr>
          <w:rFonts w:ascii="Arial" w:hAnsi="Arial" w:cs="Arial"/>
          <w:sz w:val="20"/>
          <w:szCs w:val="20"/>
        </w:rPr>
        <w:t>ế</w:t>
      </w:r>
      <w:r w:rsidRPr="0072076D">
        <w:rPr>
          <w:rFonts w:ascii="Arial" w:hAnsi="Arial" w:cs="Arial"/>
          <w:sz w:val="20"/>
          <w:szCs w:val="20"/>
        </w:rPr>
        <w:t>t quý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có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26A4151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Phương pháp th</w:t>
      </w:r>
      <w:r w:rsidRPr="0072076D">
        <w:rPr>
          <w:rFonts w:ascii="Arial" w:hAnsi="Arial" w:cs="Arial"/>
          <w:sz w:val="20"/>
          <w:szCs w:val="20"/>
        </w:rPr>
        <w:t>ặ</w:t>
      </w:r>
      <w:r w:rsidRPr="0072076D">
        <w:rPr>
          <w:rFonts w:ascii="Arial" w:hAnsi="Arial" w:cs="Arial"/>
          <w:sz w:val="20"/>
          <w:szCs w:val="20"/>
        </w:rPr>
        <w:t>ng dư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b</w:t>
      </w:r>
      <w:r w:rsidRPr="0072076D">
        <w:rPr>
          <w:rFonts w:ascii="Arial" w:hAnsi="Arial" w:cs="Arial"/>
          <w:sz w:val="20"/>
          <w:szCs w:val="20"/>
        </w:rPr>
        <w:t>ằ</w:t>
      </w:r>
      <w:r w:rsidRPr="0072076D">
        <w:rPr>
          <w:rFonts w:ascii="Arial" w:hAnsi="Arial" w:cs="Arial"/>
          <w:sz w:val="20"/>
          <w:szCs w:val="20"/>
        </w:rPr>
        <w:t>ng cách l</w:t>
      </w:r>
      <w:r w:rsidRPr="0072076D">
        <w:rPr>
          <w:rFonts w:ascii="Arial" w:hAnsi="Arial" w:cs="Arial"/>
          <w:sz w:val="20"/>
          <w:szCs w:val="20"/>
        </w:rPr>
        <w:t>ấ</w:t>
      </w:r>
      <w:r w:rsidRPr="0072076D">
        <w:rPr>
          <w:rFonts w:ascii="Arial" w:hAnsi="Arial" w:cs="Arial"/>
          <w:sz w:val="20"/>
          <w:szCs w:val="20"/>
        </w:rPr>
        <w:t>y t</w:t>
      </w:r>
      <w:r w:rsidRPr="0072076D">
        <w:rPr>
          <w:rFonts w:ascii="Arial" w:hAnsi="Arial" w:cs="Arial"/>
          <w:sz w:val="20"/>
          <w:szCs w:val="20"/>
        </w:rPr>
        <w:t>ổ</w:t>
      </w:r>
      <w:r w:rsidRPr="0072076D">
        <w:rPr>
          <w:rFonts w:ascii="Arial" w:hAnsi="Arial" w:cs="Arial"/>
          <w:sz w:val="20"/>
          <w:szCs w:val="20"/>
        </w:rPr>
        <w:t>ng doanh thu</w:t>
      </w:r>
      <w:r w:rsidRPr="0072076D">
        <w:rPr>
          <w:rFonts w:ascii="Arial" w:hAnsi="Arial" w:cs="Arial"/>
          <w:sz w:val="20"/>
          <w:szCs w:val="20"/>
        </w:rPr>
        <w:t xml:space="preserve"> phát tri</w:t>
      </w:r>
      <w:r w:rsidRPr="0072076D">
        <w:rPr>
          <w:rFonts w:ascii="Arial" w:hAnsi="Arial" w:cs="Arial"/>
          <w:sz w:val="20"/>
          <w:szCs w:val="20"/>
        </w:rPr>
        <w:t>ể</w:t>
      </w:r>
      <w:r w:rsidRPr="0072076D">
        <w:rPr>
          <w:rFonts w:ascii="Arial" w:hAnsi="Arial" w:cs="Arial"/>
          <w:sz w:val="20"/>
          <w:szCs w:val="20"/>
        </w:rPr>
        <w:t>n ư</w:t>
      </w:r>
      <w:r w:rsidRPr="0072076D">
        <w:rPr>
          <w:rFonts w:ascii="Arial" w:hAnsi="Arial" w:cs="Arial"/>
          <w:sz w:val="20"/>
          <w:szCs w:val="20"/>
        </w:rPr>
        <w:t>ớ</w:t>
      </w:r>
      <w:r w:rsidRPr="0072076D">
        <w:rPr>
          <w:rFonts w:ascii="Arial" w:hAnsi="Arial" w:cs="Arial"/>
          <w:sz w:val="20"/>
          <w:szCs w:val="20"/>
        </w:rPr>
        <w:t>c tính tr</w:t>
      </w:r>
      <w:r w:rsidRPr="0072076D">
        <w:rPr>
          <w:rFonts w:ascii="Arial" w:hAnsi="Arial" w:cs="Arial"/>
          <w:sz w:val="20"/>
          <w:szCs w:val="20"/>
        </w:rPr>
        <w:t>ừ</w:t>
      </w:r>
      <w:r w:rsidRPr="0072076D">
        <w:rPr>
          <w:rFonts w:ascii="Arial" w:hAnsi="Arial" w:cs="Arial"/>
          <w:sz w:val="20"/>
          <w:szCs w:val="20"/>
        </w:rPr>
        <w:t xml:space="preserve"> đi t</w:t>
      </w:r>
      <w:r w:rsidRPr="0072076D">
        <w:rPr>
          <w:rFonts w:ascii="Arial" w:hAnsi="Arial" w:cs="Arial"/>
          <w:sz w:val="20"/>
          <w:szCs w:val="20"/>
        </w:rPr>
        <w:t>ổ</w:t>
      </w:r>
      <w:r w:rsidRPr="0072076D">
        <w:rPr>
          <w:rFonts w:ascii="Arial" w:hAnsi="Arial" w:cs="Arial"/>
          <w:sz w:val="20"/>
          <w:szCs w:val="20"/>
        </w:rPr>
        <w:t>ng chi phí phát tri</w:t>
      </w:r>
      <w:r w:rsidRPr="0072076D">
        <w:rPr>
          <w:rFonts w:ascii="Arial" w:hAnsi="Arial" w:cs="Arial"/>
          <w:sz w:val="20"/>
          <w:szCs w:val="20"/>
        </w:rPr>
        <w:t>ể</w:t>
      </w:r>
      <w:r w:rsidRPr="0072076D">
        <w:rPr>
          <w:rFonts w:ascii="Arial" w:hAnsi="Arial" w:cs="Arial"/>
          <w:sz w:val="20"/>
          <w:szCs w:val="20"/>
        </w:rPr>
        <w:t>n ư</w:t>
      </w:r>
      <w:r w:rsidRPr="0072076D">
        <w:rPr>
          <w:rFonts w:ascii="Arial" w:hAnsi="Arial" w:cs="Arial"/>
          <w:sz w:val="20"/>
          <w:szCs w:val="20"/>
        </w:rPr>
        <w:t>ớ</w:t>
      </w:r>
      <w:r w:rsidRPr="0072076D">
        <w:rPr>
          <w:rFonts w:ascii="Arial" w:hAnsi="Arial" w:cs="Arial"/>
          <w:sz w:val="20"/>
          <w:szCs w:val="20"/>
        </w:rPr>
        <w:t xml:space="preserve">c tính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 xml:space="preserve">t trên cơ </w:t>
      </w:r>
      <w:r w:rsidRPr="0072076D">
        <w:rPr>
          <w:rFonts w:ascii="Arial" w:hAnsi="Arial" w:cs="Arial"/>
          <w:sz w:val="20"/>
          <w:szCs w:val="20"/>
        </w:rPr>
        <w:t>s</w:t>
      </w:r>
      <w:r w:rsidRPr="0072076D">
        <w:rPr>
          <w:rFonts w:ascii="Arial" w:hAnsi="Arial" w:cs="Arial"/>
          <w:sz w:val="20"/>
          <w:szCs w:val="20"/>
        </w:rPr>
        <w:t>ở</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có hi</w:t>
      </w:r>
      <w:r w:rsidRPr="0072076D">
        <w:rPr>
          <w:rFonts w:ascii="Arial" w:hAnsi="Arial" w:cs="Arial"/>
          <w:sz w:val="20"/>
          <w:szCs w:val="20"/>
        </w:rPr>
        <w:t>ệ</w:t>
      </w:r>
      <w:r w:rsidRPr="0072076D">
        <w:rPr>
          <w:rFonts w:ascii="Arial" w:hAnsi="Arial" w:cs="Arial"/>
          <w:sz w:val="20"/>
          <w:szCs w:val="20"/>
        </w:rPr>
        <w:t>u qu</w:t>
      </w:r>
      <w:r w:rsidRPr="0072076D">
        <w:rPr>
          <w:rFonts w:ascii="Arial" w:hAnsi="Arial" w:cs="Arial"/>
          <w:sz w:val="20"/>
          <w:szCs w:val="20"/>
        </w:rPr>
        <w:t>ả</w:t>
      </w:r>
      <w:r w:rsidRPr="0072076D">
        <w:rPr>
          <w:rFonts w:ascii="Arial" w:hAnsi="Arial" w:cs="Arial"/>
          <w:sz w:val="20"/>
          <w:szCs w:val="20"/>
        </w:rPr>
        <w:t xml:space="preserve"> cao nh</w:t>
      </w:r>
      <w:r w:rsidRPr="0072076D">
        <w:rPr>
          <w:rFonts w:ascii="Arial" w:hAnsi="Arial" w:cs="Arial"/>
          <w:sz w:val="20"/>
          <w:szCs w:val="20"/>
        </w:rPr>
        <w:t>ấ</w:t>
      </w:r>
      <w:r w:rsidRPr="0072076D">
        <w:rPr>
          <w:rFonts w:ascii="Arial" w:hAnsi="Arial" w:cs="Arial"/>
          <w:sz w:val="20"/>
          <w:szCs w:val="20"/>
        </w:rPr>
        <w:t>t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m</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s</w:t>
      </w:r>
      <w:r w:rsidRPr="0072076D">
        <w:rPr>
          <w:rFonts w:ascii="Arial" w:hAnsi="Arial" w:cs="Arial"/>
          <w:sz w:val="20"/>
          <w:szCs w:val="20"/>
        </w:rPr>
        <w:t>ố</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cao t</w:t>
      </w:r>
      <w:r w:rsidRPr="0072076D">
        <w:rPr>
          <w:rFonts w:ascii="Arial" w:hAnsi="Arial" w:cs="Arial"/>
          <w:sz w:val="20"/>
          <w:szCs w:val="20"/>
        </w:rPr>
        <w:t>ố</w:t>
      </w:r>
      <w:r w:rsidRPr="0072076D">
        <w:rPr>
          <w:rFonts w:ascii="Arial" w:hAnsi="Arial" w:cs="Arial"/>
          <w:sz w:val="20"/>
          <w:szCs w:val="20"/>
        </w:rPr>
        <w:t>i đa c</w:t>
      </w:r>
      <w:r w:rsidRPr="0072076D">
        <w:rPr>
          <w:rFonts w:ascii="Arial" w:hAnsi="Arial" w:cs="Arial"/>
          <w:sz w:val="20"/>
          <w:szCs w:val="20"/>
        </w:rPr>
        <w:t>ủ</w:t>
      </w:r>
      <w:r w:rsidRPr="0072076D">
        <w:rPr>
          <w:rFonts w:ascii="Arial" w:hAnsi="Arial" w:cs="Arial"/>
          <w:sz w:val="20"/>
          <w:szCs w:val="20"/>
        </w:rPr>
        <w:t xml:space="preserve">a công trình) theo </w:t>
      </w:r>
      <w:r w:rsidRPr="0072076D">
        <w:rPr>
          <w:rFonts w:ascii="Arial" w:hAnsi="Arial" w:cs="Arial"/>
          <w:sz w:val="20"/>
          <w:szCs w:val="20"/>
        </w:rPr>
        <w:t>quy</w:t>
      </w:r>
      <w:r w:rsidRPr="0072076D">
        <w:rPr>
          <w:rFonts w:ascii="Arial" w:hAnsi="Arial" w:cs="Arial"/>
          <w:sz w:val="20"/>
          <w:szCs w:val="20"/>
        </w:rPr>
        <w:t xml:space="preserve"> ho</w:t>
      </w:r>
      <w:r w:rsidRPr="0072076D">
        <w:rPr>
          <w:rFonts w:ascii="Arial" w:hAnsi="Arial" w:cs="Arial"/>
          <w:sz w:val="20"/>
          <w:szCs w:val="20"/>
        </w:rPr>
        <w:t>ạ</w:t>
      </w:r>
      <w:r w:rsidRPr="0072076D">
        <w:rPr>
          <w:rFonts w:ascii="Arial" w:hAnsi="Arial" w:cs="Arial"/>
          <w:sz w:val="20"/>
          <w:szCs w:val="20"/>
        </w:rPr>
        <w:t>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quy ho</w:t>
      </w:r>
      <w:r w:rsidRPr="0072076D">
        <w:rPr>
          <w:rFonts w:ascii="Arial" w:hAnsi="Arial" w:cs="Arial"/>
          <w:sz w:val="20"/>
          <w:szCs w:val="20"/>
        </w:rPr>
        <w:t>ạ</w:t>
      </w:r>
      <w:r w:rsidRPr="0072076D">
        <w:rPr>
          <w:rFonts w:ascii="Arial" w:hAnsi="Arial" w:cs="Arial"/>
          <w:sz w:val="20"/>
          <w:szCs w:val="20"/>
        </w:rPr>
        <w:t>ch chi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đ</w:t>
      </w:r>
      <w:r w:rsidRPr="0072076D">
        <w:rPr>
          <w:rFonts w:ascii="Arial" w:hAnsi="Arial" w:cs="Arial"/>
          <w:sz w:val="20"/>
          <w:szCs w:val="20"/>
        </w:rPr>
        <w:t>ã đư</w:t>
      </w:r>
      <w:r w:rsidRPr="0072076D">
        <w:rPr>
          <w:rFonts w:ascii="Arial" w:hAnsi="Arial" w:cs="Arial"/>
          <w:sz w:val="20"/>
          <w:szCs w:val="20"/>
        </w:rPr>
        <w:t>ợ</w:t>
      </w:r>
      <w:r w:rsidRPr="0072076D">
        <w:rPr>
          <w:rFonts w:ascii="Arial" w:hAnsi="Arial" w:cs="Arial"/>
          <w:sz w:val="20"/>
          <w:szCs w:val="20"/>
        </w:rPr>
        <w:t>c cơ quan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phê duy</w:t>
      </w:r>
      <w:r w:rsidRPr="0072076D">
        <w:rPr>
          <w:rFonts w:ascii="Arial" w:hAnsi="Arial" w:cs="Arial"/>
          <w:sz w:val="20"/>
          <w:szCs w:val="20"/>
        </w:rPr>
        <w:t>ệ</w:t>
      </w:r>
      <w:r w:rsidRPr="0072076D">
        <w:rPr>
          <w:rFonts w:ascii="Arial" w:hAnsi="Arial" w:cs="Arial"/>
          <w:sz w:val="20"/>
          <w:szCs w:val="20"/>
        </w:rPr>
        <w:t>t.</w:t>
      </w:r>
    </w:p>
    <w:p w14:paraId="7FCA1AA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4.</w:t>
      </w:r>
      <w:r w:rsidRPr="0072076D">
        <w:rPr>
          <w:rFonts w:ascii="Arial" w:hAnsi="Arial" w:cs="Arial"/>
          <w:sz w:val="20"/>
          <w:szCs w:val="20"/>
        </w:rPr>
        <w:t xml:space="preserve"> </w:t>
      </w:r>
      <w:r w:rsidRPr="0072076D">
        <w:rPr>
          <w:rFonts w:ascii="Arial" w:hAnsi="Arial" w:cs="Arial"/>
          <w:sz w:val="20"/>
          <w:szCs w:val="20"/>
        </w:rPr>
        <w:t>Phương pháp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b</w:t>
      </w:r>
      <w:r w:rsidRPr="0072076D">
        <w:rPr>
          <w:rFonts w:ascii="Arial" w:hAnsi="Arial" w:cs="Arial"/>
          <w:sz w:val="20"/>
          <w:szCs w:val="20"/>
        </w:rPr>
        <w:t>ằ</w:t>
      </w:r>
      <w:r w:rsidRPr="0072076D">
        <w:rPr>
          <w:rFonts w:ascii="Arial" w:hAnsi="Arial" w:cs="Arial"/>
          <w:sz w:val="20"/>
          <w:szCs w:val="20"/>
        </w:rPr>
        <w:t>ng cách l</w:t>
      </w:r>
      <w:r w:rsidRPr="0072076D">
        <w:rPr>
          <w:rFonts w:ascii="Arial" w:hAnsi="Arial" w:cs="Arial"/>
          <w:sz w:val="20"/>
          <w:szCs w:val="20"/>
        </w:rPr>
        <w:t>ấ</w:t>
      </w:r>
      <w:r w:rsidRPr="0072076D">
        <w:rPr>
          <w:rFonts w:ascii="Arial" w:hAnsi="Arial" w:cs="Arial"/>
          <w:sz w:val="20"/>
          <w:szCs w:val="20"/>
        </w:rPr>
        <w:t>y giá đ</w:t>
      </w:r>
      <w:r w:rsidRPr="0072076D">
        <w:rPr>
          <w:rFonts w:ascii="Arial" w:hAnsi="Arial" w:cs="Arial"/>
          <w:sz w:val="20"/>
          <w:szCs w:val="20"/>
        </w:rPr>
        <w:t>ấ</w:t>
      </w:r>
      <w:r w:rsidRPr="0072076D">
        <w:rPr>
          <w:rFonts w:ascii="Arial" w:hAnsi="Arial" w:cs="Arial"/>
          <w:sz w:val="20"/>
          <w:szCs w:val="20"/>
        </w:rPr>
        <w:t>t trong b</w:t>
      </w:r>
      <w:r w:rsidRPr="0072076D">
        <w:rPr>
          <w:rFonts w:ascii="Arial" w:hAnsi="Arial" w:cs="Arial"/>
          <w:sz w:val="20"/>
          <w:szCs w:val="20"/>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t nhân v</w:t>
      </w:r>
      <w:r w:rsidRPr="0072076D">
        <w:rPr>
          <w:rFonts w:ascii="Arial" w:hAnsi="Arial" w:cs="Arial"/>
          <w:sz w:val="20"/>
          <w:szCs w:val="20"/>
        </w:rPr>
        <w:t>ớ</w:t>
      </w:r>
      <w:r w:rsidRPr="0072076D">
        <w:rPr>
          <w:rFonts w:ascii="Arial" w:hAnsi="Arial" w:cs="Arial"/>
          <w:sz w:val="20"/>
          <w:szCs w:val="20"/>
        </w:rPr>
        <w:t>i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 xml:space="preserve">t do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w:t>
      </w:r>
      <w:r w:rsidRPr="0072076D">
        <w:rPr>
          <w:rFonts w:ascii="Arial" w:hAnsi="Arial" w:cs="Arial"/>
          <w:sz w:val="20"/>
          <w:szCs w:val="20"/>
        </w:rPr>
        <w:t>nhân dân t</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thành ph</w:t>
      </w:r>
      <w:r w:rsidRPr="0072076D">
        <w:rPr>
          <w:rFonts w:ascii="Arial" w:hAnsi="Arial" w:cs="Arial"/>
          <w:sz w:val="20"/>
          <w:szCs w:val="20"/>
        </w:rPr>
        <w:t>ố</w:t>
      </w:r>
      <w:r w:rsidRPr="0072076D">
        <w:rPr>
          <w:rFonts w:ascii="Arial" w:hAnsi="Arial" w:cs="Arial"/>
          <w:sz w:val="20"/>
          <w:szCs w:val="20"/>
        </w:rPr>
        <w:t xml:space="preserve"> tr</w:t>
      </w:r>
      <w:r w:rsidRPr="0072076D">
        <w:rPr>
          <w:rFonts w:ascii="Arial" w:hAnsi="Arial" w:cs="Arial"/>
          <w:sz w:val="20"/>
          <w:szCs w:val="20"/>
        </w:rPr>
        <w:t>ự</w:t>
      </w:r>
      <w:r w:rsidRPr="0072076D">
        <w:rPr>
          <w:rFonts w:ascii="Arial" w:hAnsi="Arial" w:cs="Arial"/>
          <w:sz w:val="20"/>
          <w:szCs w:val="20"/>
        </w:rPr>
        <w:t>c thu</w:t>
      </w:r>
      <w:r w:rsidRPr="0072076D">
        <w:rPr>
          <w:rFonts w:ascii="Arial" w:hAnsi="Arial" w:cs="Arial"/>
          <w:sz w:val="20"/>
          <w:szCs w:val="20"/>
        </w:rPr>
        <w:t>ộ</w:t>
      </w:r>
      <w:r w:rsidRPr="0072076D">
        <w:rPr>
          <w:rFonts w:ascii="Arial" w:hAnsi="Arial" w:cs="Arial"/>
          <w:sz w:val="20"/>
          <w:szCs w:val="20"/>
        </w:rPr>
        <w:t>c trung ương (sau đây g</w:t>
      </w:r>
      <w:r w:rsidRPr="0072076D">
        <w:rPr>
          <w:rFonts w:ascii="Arial" w:hAnsi="Arial" w:cs="Arial"/>
          <w:sz w:val="20"/>
          <w:szCs w:val="20"/>
        </w:rPr>
        <w:t>ọ</w:t>
      </w:r>
      <w:r w:rsidRPr="0072076D">
        <w:rPr>
          <w:rFonts w:ascii="Arial" w:hAnsi="Arial" w:cs="Arial"/>
          <w:sz w:val="20"/>
          <w:szCs w:val="20"/>
        </w:rPr>
        <w:t xml:space="preserve">i là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w:t>
      </w:r>
      <w:r w:rsidRPr="0072076D">
        <w:rPr>
          <w:rFonts w:ascii="Arial" w:hAnsi="Arial" w:cs="Arial"/>
          <w:sz w:val="20"/>
          <w:szCs w:val="20"/>
        </w:rPr>
        <w:t>c</w:t>
      </w:r>
      <w:r w:rsidRPr="0072076D">
        <w:rPr>
          <w:rFonts w:ascii="Arial" w:hAnsi="Arial" w:cs="Arial"/>
          <w:sz w:val="20"/>
          <w:szCs w:val="20"/>
        </w:rPr>
        <w:t>ấ</w:t>
      </w:r>
      <w:r w:rsidRPr="0072076D">
        <w:rPr>
          <w:rFonts w:ascii="Arial" w:hAnsi="Arial" w:cs="Arial"/>
          <w:sz w:val="20"/>
          <w:szCs w:val="20"/>
        </w:rPr>
        <w:t>p</w:t>
      </w:r>
      <w:r w:rsidRPr="0072076D">
        <w:rPr>
          <w:rFonts w:ascii="Arial" w:hAnsi="Arial" w:cs="Arial"/>
          <w:sz w:val="20"/>
          <w:szCs w:val="20"/>
        </w:rPr>
        <w:t xml:space="preserve"> t</w:t>
      </w:r>
      <w:r w:rsidRPr="0072076D">
        <w:rPr>
          <w:rFonts w:ascii="Arial" w:hAnsi="Arial" w:cs="Arial"/>
          <w:sz w:val="20"/>
          <w:szCs w:val="20"/>
        </w:rPr>
        <w:t>ỉ</w:t>
      </w:r>
      <w:r w:rsidRPr="0072076D">
        <w:rPr>
          <w:rFonts w:ascii="Arial" w:hAnsi="Arial" w:cs="Arial"/>
          <w:sz w:val="20"/>
          <w:szCs w:val="20"/>
        </w:rPr>
        <w:t>nh) ban hành thông qua vi</w:t>
      </w:r>
      <w:r w:rsidRPr="0072076D">
        <w:rPr>
          <w:rFonts w:ascii="Arial" w:hAnsi="Arial" w:cs="Arial"/>
          <w:sz w:val="20"/>
          <w:szCs w:val="20"/>
        </w:rPr>
        <w:t>ệ</w:t>
      </w:r>
      <w:r w:rsidRPr="0072076D">
        <w:rPr>
          <w:rFonts w:ascii="Arial" w:hAnsi="Arial" w:cs="Arial"/>
          <w:sz w:val="20"/>
          <w:szCs w:val="20"/>
        </w:rPr>
        <w:t xml:space="preserve">c so sánh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w:t>
      </w:r>
      <w:r w:rsidRPr="0072076D">
        <w:rPr>
          <w:rFonts w:ascii="Arial" w:hAnsi="Arial" w:cs="Arial"/>
          <w:sz w:val="20"/>
          <w:szCs w:val="20"/>
        </w:rPr>
        <w:t>tro</w:t>
      </w:r>
      <w:r w:rsidRPr="0072076D">
        <w:rPr>
          <w:rFonts w:ascii="Arial" w:hAnsi="Arial" w:cs="Arial"/>
          <w:sz w:val="20"/>
          <w:szCs w:val="20"/>
        </w:rPr>
        <w:t>ng b</w:t>
      </w:r>
      <w:r w:rsidRPr="0072076D">
        <w:rPr>
          <w:rFonts w:ascii="Arial" w:hAnsi="Arial" w:cs="Arial"/>
          <w:sz w:val="20"/>
          <w:szCs w:val="20"/>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ớ</w:t>
      </w:r>
      <w:r w:rsidRPr="0072076D">
        <w:rPr>
          <w:rFonts w:ascii="Arial" w:hAnsi="Arial" w:cs="Arial"/>
          <w:sz w:val="20"/>
          <w:szCs w:val="20"/>
        </w:rPr>
        <w:t>i giá đ</w:t>
      </w:r>
      <w:r w:rsidRPr="0072076D">
        <w:rPr>
          <w:rFonts w:ascii="Arial" w:hAnsi="Arial" w:cs="Arial"/>
          <w:sz w:val="20"/>
          <w:szCs w:val="20"/>
        </w:rPr>
        <w:t>ấ</w:t>
      </w:r>
      <w:r w:rsidRPr="0072076D">
        <w:rPr>
          <w:rFonts w:ascii="Arial" w:hAnsi="Arial" w:cs="Arial"/>
          <w:sz w:val="20"/>
          <w:szCs w:val="20"/>
        </w:rPr>
        <w:t>t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w:t>
      </w:r>
    </w:p>
    <w:p w14:paraId="076E3A5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5 như sau:</w:t>
      </w:r>
    </w:p>
    <w:p w14:paraId="2AC0C6D7"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 Đi</w:t>
      </w:r>
      <w:r w:rsidRPr="0072076D">
        <w:rPr>
          <w:rFonts w:ascii="Arial" w:hAnsi="Arial" w:cs="Arial"/>
          <w:b/>
          <w:sz w:val="20"/>
          <w:szCs w:val="20"/>
        </w:rPr>
        <w:t>ề</w:t>
      </w:r>
      <w:r w:rsidRPr="0072076D">
        <w:rPr>
          <w:rFonts w:ascii="Arial" w:hAnsi="Arial" w:cs="Arial"/>
          <w:b/>
          <w:sz w:val="20"/>
          <w:szCs w:val="20"/>
        </w:rPr>
        <w:t>u ki</w:t>
      </w:r>
      <w:r w:rsidRPr="0072076D">
        <w:rPr>
          <w:rFonts w:ascii="Arial" w:hAnsi="Arial" w:cs="Arial"/>
          <w:b/>
          <w:sz w:val="20"/>
          <w:szCs w:val="20"/>
        </w:rPr>
        <w:t>ệ</w:t>
      </w:r>
      <w:r w:rsidRPr="0072076D">
        <w:rPr>
          <w:rFonts w:ascii="Arial" w:hAnsi="Arial" w:cs="Arial"/>
          <w:b/>
          <w:sz w:val="20"/>
          <w:szCs w:val="20"/>
        </w:rPr>
        <w:t>n áp d</w:t>
      </w:r>
      <w:r w:rsidRPr="0072076D">
        <w:rPr>
          <w:rFonts w:ascii="Arial" w:hAnsi="Arial" w:cs="Arial"/>
          <w:b/>
          <w:sz w:val="20"/>
          <w:szCs w:val="20"/>
        </w:rPr>
        <w:t>ụ</w:t>
      </w:r>
      <w:r w:rsidRPr="0072076D">
        <w:rPr>
          <w:rFonts w:ascii="Arial" w:hAnsi="Arial" w:cs="Arial"/>
          <w:b/>
          <w:sz w:val="20"/>
          <w:szCs w:val="20"/>
        </w:rPr>
        <w:t>ng phương pháp đ</w:t>
      </w:r>
      <w:r w:rsidRPr="0072076D">
        <w:rPr>
          <w:rFonts w:ascii="Arial" w:hAnsi="Arial" w:cs="Arial"/>
          <w:b/>
          <w:sz w:val="20"/>
          <w:szCs w:val="20"/>
        </w:rPr>
        <w:t>ị</w:t>
      </w:r>
      <w:r w:rsidRPr="0072076D">
        <w:rPr>
          <w:rFonts w:ascii="Arial" w:hAnsi="Arial" w:cs="Arial"/>
          <w:b/>
          <w:sz w:val="20"/>
          <w:szCs w:val="20"/>
        </w:rPr>
        <w:t>nh gi</w:t>
      </w:r>
      <w:r w:rsidRPr="0072076D">
        <w:rPr>
          <w:rFonts w:ascii="Arial" w:hAnsi="Arial" w:cs="Arial"/>
          <w:b/>
          <w:sz w:val="20"/>
          <w:szCs w:val="20"/>
        </w:rPr>
        <w:t>á đ</w:t>
      </w:r>
      <w:r w:rsidRPr="0072076D">
        <w:rPr>
          <w:rFonts w:ascii="Arial" w:hAnsi="Arial" w:cs="Arial"/>
          <w:b/>
          <w:sz w:val="20"/>
          <w:szCs w:val="20"/>
        </w:rPr>
        <w:t>ấ</w:t>
      </w:r>
      <w:r w:rsidRPr="0072076D">
        <w:rPr>
          <w:rFonts w:ascii="Arial" w:hAnsi="Arial" w:cs="Arial"/>
          <w:b/>
          <w:sz w:val="20"/>
          <w:szCs w:val="20"/>
        </w:rPr>
        <w:t>t</w:t>
      </w:r>
    </w:p>
    <w:p w14:paraId="4098F88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Phương pháp so sánh đư</w:t>
      </w:r>
      <w:r w:rsidRPr="0072076D">
        <w:rPr>
          <w:rFonts w:ascii="Arial" w:hAnsi="Arial" w:cs="Arial"/>
          <w:sz w:val="20"/>
          <w:szCs w:val="20"/>
        </w:rPr>
        <w:t>ợ</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có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 xml:space="preserve">u 03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có cùng 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 xml:space="preserve">ng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tương đ</w:t>
      </w:r>
      <w:r w:rsidRPr="0072076D">
        <w:rPr>
          <w:rFonts w:ascii="Arial" w:hAnsi="Arial" w:cs="Arial"/>
          <w:sz w:val="20"/>
          <w:szCs w:val="20"/>
        </w:rPr>
        <w:t>ồ</w:t>
      </w:r>
      <w:r w:rsidRPr="0072076D">
        <w:rPr>
          <w:rFonts w:ascii="Arial" w:hAnsi="Arial" w:cs="Arial"/>
          <w:sz w:val="20"/>
          <w:szCs w:val="20"/>
        </w:rPr>
        <w:t>ng nh</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 xml:space="preserve">nh </w:t>
      </w:r>
      <w:r w:rsidRPr="0072076D">
        <w:rPr>
          <w:rFonts w:ascii="Arial" w:hAnsi="Arial" w:cs="Arial"/>
          <w:sz w:val="20"/>
          <w:szCs w:val="20"/>
        </w:rPr>
        <w:t>v</w:t>
      </w:r>
      <w:r w:rsidRPr="0072076D">
        <w:rPr>
          <w:rFonts w:ascii="Arial" w:hAnsi="Arial" w:cs="Arial"/>
          <w:sz w:val="20"/>
          <w:szCs w:val="20"/>
        </w:rPr>
        <w:t>ề</w:t>
      </w:r>
      <w:r w:rsidRPr="0072076D">
        <w:rPr>
          <w:rFonts w:ascii="Arial" w:hAnsi="Arial" w:cs="Arial"/>
          <w:sz w:val="20"/>
          <w:szCs w:val="20"/>
        </w:rPr>
        <w:t xml:space="preserve">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đã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trúng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 xml:space="preserve">ng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mà ngư</w:t>
      </w:r>
      <w:r w:rsidRPr="0072076D">
        <w:rPr>
          <w:rFonts w:ascii="Arial" w:hAnsi="Arial" w:cs="Arial"/>
          <w:sz w:val="20"/>
          <w:szCs w:val="20"/>
        </w:rPr>
        <w:t>ờ</w:t>
      </w:r>
      <w:r w:rsidRPr="0072076D">
        <w:rPr>
          <w:rFonts w:ascii="Arial" w:hAnsi="Arial" w:cs="Arial"/>
          <w:sz w:val="20"/>
          <w:szCs w:val="20"/>
        </w:rPr>
        <w:t>i trúng đ</w:t>
      </w:r>
      <w:r w:rsidRPr="0072076D">
        <w:rPr>
          <w:rFonts w:ascii="Arial" w:hAnsi="Arial" w:cs="Arial"/>
          <w:sz w:val="20"/>
          <w:szCs w:val="20"/>
        </w:rPr>
        <w:t>ấ</w:t>
      </w:r>
      <w:r w:rsidRPr="0072076D">
        <w:rPr>
          <w:rFonts w:ascii="Arial" w:hAnsi="Arial" w:cs="Arial"/>
          <w:sz w:val="20"/>
          <w:szCs w:val="20"/>
        </w:rPr>
        <w:t>u giá đã hoàn thành nghĩa v</w:t>
      </w:r>
      <w:r w:rsidRPr="0072076D">
        <w:rPr>
          <w:rFonts w:ascii="Arial" w:hAnsi="Arial" w:cs="Arial"/>
          <w:sz w:val="20"/>
          <w:szCs w:val="20"/>
        </w:rPr>
        <w:t>ụ</w:t>
      </w:r>
      <w:r w:rsidRPr="0072076D">
        <w:rPr>
          <w:rFonts w:ascii="Arial" w:hAnsi="Arial" w:cs="Arial"/>
          <w:sz w:val="20"/>
          <w:szCs w:val="20"/>
        </w:rPr>
        <w:t xml:space="preserve"> tài chính theo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trúng đ</w:t>
      </w:r>
      <w:r w:rsidRPr="0072076D">
        <w:rPr>
          <w:rFonts w:ascii="Arial" w:hAnsi="Arial" w:cs="Arial"/>
          <w:sz w:val="20"/>
          <w:szCs w:val="20"/>
        </w:rPr>
        <w:t>ấ</w:t>
      </w:r>
      <w:r w:rsidRPr="0072076D">
        <w:rPr>
          <w:rFonts w:ascii="Arial" w:hAnsi="Arial" w:cs="Arial"/>
          <w:sz w:val="20"/>
          <w:szCs w:val="20"/>
        </w:rPr>
        <w:t>u giá (sau đây g</w:t>
      </w:r>
      <w:r w:rsidRPr="0072076D">
        <w:rPr>
          <w:rFonts w:ascii="Arial" w:hAnsi="Arial" w:cs="Arial"/>
          <w:sz w:val="20"/>
          <w:szCs w:val="20"/>
        </w:rPr>
        <w:t>ọ</w:t>
      </w:r>
      <w:r w:rsidRPr="0072076D">
        <w:rPr>
          <w:rFonts w:ascii="Arial" w:hAnsi="Arial" w:cs="Arial"/>
          <w:sz w:val="20"/>
          <w:szCs w:val="20"/>
        </w:rPr>
        <w:t xml:space="preserve">i là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tr</w:t>
      </w:r>
      <w:r w:rsidRPr="0072076D">
        <w:rPr>
          <w:rFonts w:ascii="Arial" w:hAnsi="Arial" w:cs="Arial"/>
          <w:sz w:val="20"/>
          <w:szCs w:val="20"/>
        </w:rPr>
        <w:t>ừ</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các đi</w:t>
      </w:r>
      <w:r w:rsidRPr="0072076D">
        <w:rPr>
          <w:rFonts w:ascii="Arial" w:hAnsi="Arial" w:cs="Arial"/>
          <w:sz w:val="20"/>
          <w:szCs w:val="20"/>
        </w:rPr>
        <w:t>ể</w:t>
      </w:r>
      <w:r w:rsidRPr="0072076D">
        <w:rPr>
          <w:rFonts w:ascii="Arial" w:hAnsi="Arial" w:cs="Arial"/>
          <w:sz w:val="20"/>
          <w:szCs w:val="20"/>
        </w:rPr>
        <w:t>m a, b, c và d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này.</w:t>
      </w:r>
    </w:p>
    <w:p w14:paraId="4783256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Phương pháp thu nh</w:t>
      </w:r>
      <w:r w:rsidRPr="0072076D">
        <w:rPr>
          <w:rFonts w:ascii="Arial" w:hAnsi="Arial" w:cs="Arial"/>
          <w:sz w:val="20"/>
          <w:szCs w:val="20"/>
        </w:rPr>
        <w:t>ậ</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 xml:space="preserve">p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 đ</w:t>
      </w:r>
      <w:r w:rsidRPr="0072076D">
        <w:rPr>
          <w:rFonts w:ascii="Arial" w:hAnsi="Arial" w:cs="Arial"/>
          <w:sz w:val="20"/>
          <w:szCs w:val="20"/>
        </w:rPr>
        <w:t>ấ</w:t>
      </w:r>
      <w:r w:rsidRPr="0072076D">
        <w:rPr>
          <w:rFonts w:ascii="Arial" w:hAnsi="Arial" w:cs="Arial"/>
          <w:sz w:val="20"/>
          <w:szCs w:val="20"/>
        </w:rPr>
        <w:t>t phi nông nghi</w:t>
      </w:r>
      <w:r w:rsidRPr="0072076D">
        <w:rPr>
          <w:rFonts w:ascii="Arial" w:hAnsi="Arial" w:cs="Arial"/>
          <w:sz w:val="20"/>
          <w:szCs w:val="20"/>
        </w:rPr>
        <w:t>ệ</w:t>
      </w:r>
      <w:r w:rsidRPr="0072076D">
        <w:rPr>
          <w:rFonts w:ascii="Arial" w:hAnsi="Arial" w:cs="Arial"/>
          <w:sz w:val="20"/>
          <w:szCs w:val="20"/>
        </w:rPr>
        <w:t>p không ph</w:t>
      </w:r>
      <w:r w:rsidRPr="0072076D">
        <w:rPr>
          <w:rFonts w:ascii="Arial" w:hAnsi="Arial" w:cs="Arial"/>
          <w:sz w:val="20"/>
          <w:szCs w:val="20"/>
        </w:rPr>
        <w:t>ả</w:t>
      </w:r>
      <w:r w:rsidRPr="0072076D">
        <w:rPr>
          <w:rFonts w:ascii="Arial" w:hAnsi="Arial" w:cs="Arial"/>
          <w:sz w:val="20"/>
          <w:szCs w:val="20"/>
        </w:rPr>
        <w:t>i là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ở</w:t>
      </w:r>
      <w:r w:rsidRPr="0072076D">
        <w:rPr>
          <w:rFonts w:ascii="Arial" w:hAnsi="Arial" w:cs="Arial"/>
          <w:sz w:val="20"/>
          <w:szCs w:val="20"/>
        </w:rPr>
        <w:t xml:space="preserve"> mà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không đ</w:t>
      </w:r>
      <w:r w:rsidRPr="0072076D">
        <w:rPr>
          <w:rFonts w:ascii="Arial" w:hAnsi="Arial" w:cs="Arial"/>
          <w:sz w:val="20"/>
          <w:szCs w:val="20"/>
        </w:rPr>
        <w:t>ủ</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áp d</w:t>
      </w:r>
      <w:r w:rsidRPr="0072076D">
        <w:rPr>
          <w:rFonts w:ascii="Arial" w:hAnsi="Arial" w:cs="Arial"/>
          <w:sz w:val="20"/>
          <w:szCs w:val="20"/>
        </w:rPr>
        <w:t>ụ</w:t>
      </w:r>
      <w:r w:rsidRPr="0072076D">
        <w:rPr>
          <w:rFonts w:ascii="Arial" w:hAnsi="Arial" w:cs="Arial"/>
          <w:sz w:val="20"/>
          <w:szCs w:val="20"/>
        </w:rPr>
        <w:t>ng phương pháp so sánh nhưng xác đ</w:t>
      </w:r>
      <w:r w:rsidRPr="0072076D">
        <w:rPr>
          <w:rFonts w:ascii="Arial" w:hAnsi="Arial" w:cs="Arial"/>
          <w:sz w:val="20"/>
          <w:szCs w:val="20"/>
        </w:rPr>
        <w:t>ị</w:t>
      </w:r>
      <w:r w:rsidRPr="0072076D">
        <w:rPr>
          <w:rFonts w:ascii="Arial" w:hAnsi="Arial" w:cs="Arial"/>
          <w:sz w:val="20"/>
          <w:szCs w:val="20"/>
        </w:rPr>
        <w:t>nh đư</w:t>
      </w:r>
      <w:r w:rsidRPr="0072076D">
        <w:rPr>
          <w:rFonts w:ascii="Arial" w:hAnsi="Arial" w:cs="Arial"/>
          <w:sz w:val="20"/>
          <w:szCs w:val="20"/>
        </w:rPr>
        <w:t>ợ</w:t>
      </w:r>
      <w:r w:rsidRPr="0072076D">
        <w:rPr>
          <w:rFonts w:ascii="Arial" w:hAnsi="Arial" w:cs="Arial"/>
          <w:sz w:val="20"/>
          <w:szCs w:val="20"/>
        </w:rPr>
        <w:t>c các kho</w:t>
      </w:r>
      <w:r w:rsidRPr="0072076D">
        <w:rPr>
          <w:rFonts w:ascii="Arial" w:hAnsi="Arial" w:cs="Arial"/>
          <w:sz w:val="20"/>
          <w:szCs w:val="20"/>
        </w:rPr>
        <w:t>ả</w:t>
      </w:r>
      <w:r w:rsidRPr="0072076D">
        <w:rPr>
          <w:rFonts w:ascii="Arial" w:hAnsi="Arial" w:cs="Arial"/>
          <w:sz w:val="20"/>
          <w:szCs w:val="20"/>
        </w:rPr>
        <w:t>n thu nh</w:t>
      </w:r>
      <w:r w:rsidRPr="0072076D">
        <w:rPr>
          <w:rFonts w:ascii="Arial" w:hAnsi="Arial" w:cs="Arial"/>
          <w:sz w:val="20"/>
          <w:szCs w:val="20"/>
        </w:rPr>
        <w:t>ậ</w:t>
      </w:r>
      <w:r w:rsidRPr="0072076D">
        <w:rPr>
          <w:rFonts w:ascii="Arial" w:hAnsi="Arial" w:cs="Arial"/>
          <w:sz w:val="20"/>
          <w:szCs w:val="20"/>
        </w:rPr>
        <w:t>p, chi phí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theo 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h</w:t>
      </w:r>
      <w:r w:rsidRPr="0072076D">
        <w:rPr>
          <w:rFonts w:ascii="Arial" w:hAnsi="Arial" w:cs="Arial"/>
          <w:sz w:val="20"/>
          <w:szCs w:val="20"/>
        </w:rPr>
        <w:t>ợ</w:t>
      </w:r>
      <w:r w:rsidRPr="0072076D">
        <w:rPr>
          <w:rFonts w:ascii="Arial" w:hAnsi="Arial" w:cs="Arial"/>
          <w:sz w:val="20"/>
          <w:szCs w:val="20"/>
        </w:rPr>
        <w:t>p pháp</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tr</w:t>
      </w:r>
      <w:r w:rsidRPr="0072076D">
        <w:rPr>
          <w:rFonts w:ascii="Arial" w:hAnsi="Arial" w:cs="Arial"/>
          <w:sz w:val="20"/>
          <w:szCs w:val="20"/>
        </w:rPr>
        <w:t>ừ</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các đi</w:t>
      </w:r>
      <w:r w:rsidRPr="0072076D">
        <w:rPr>
          <w:rFonts w:ascii="Arial" w:hAnsi="Arial" w:cs="Arial"/>
          <w:sz w:val="20"/>
          <w:szCs w:val="20"/>
        </w:rPr>
        <w:t>ể</w:t>
      </w:r>
      <w:r w:rsidRPr="0072076D">
        <w:rPr>
          <w:rFonts w:ascii="Arial" w:hAnsi="Arial" w:cs="Arial"/>
          <w:sz w:val="20"/>
          <w:szCs w:val="20"/>
        </w:rPr>
        <w:t>m a, b, c và d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này.</w:t>
      </w:r>
    </w:p>
    <w:p w14:paraId="0D3E38B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Phương pháp th</w:t>
      </w:r>
      <w:r w:rsidRPr="0072076D">
        <w:rPr>
          <w:rFonts w:ascii="Arial" w:hAnsi="Arial" w:cs="Arial"/>
          <w:sz w:val="20"/>
          <w:szCs w:val="20"/>
        </w:rPr>
        <w:t>ặ</w:t>
      </w:r>
      <w:r w:rsidRPr="0072076D">
        <w:rPr>
          <w:rFonts w:ascii="Arial" w:hAnsi="Arial" w:cs="Arial"/>
          <w:sz w:val="20"/>
          <w:szCs w:val="20"/>
        </w:rPr>
        <w:t>ng dư đư</w:t>
      </w:r>
      <w:r w:rsidRPr="0072076D">
        <w:rPr>
          <w:rFonts w:ascii="Arial" w:hAnsi="Arial" w:cs="Arial"/>
          <w:sz w:val="20"/>
          <w:szCs w:val="20"/>
        </w:rPr>
        <w:t>ợ</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 xml:space="preserve">p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d</w:t>
      </w:r>
      <w:r w:rsidRPr="0072076D">
        <w:rPr>
          <w:rFonts w:ascii="Arial" w:hAnsi="Arial" w:cs="Arial"/>
          <w:sz w:val="20"/>
          <w:szCs w:val="20"/>
        </w:rPr>
        <w:t>ự</w:t>
      </w:r>
      <w:r w:rsidRPr="0072076D">
        <w:rPr>
          <w:rFonts w:ascii="Arial" w:hAnsi="Arial" w:cs="Arial"/>
          <w:sz w:val="20"/>
          <w:szCs w:val="20"/>
        </w:rPr>
        <w:t xml:space="preserve"> án đ</w:t>
      </w:r>
      <w:r w:rsidRPr="0072076D">
        <w:rPr>
          <w:rFonts w:ascii="Arial" w:hAnsi="Arial" w:cs="Arial"/>
          <w:sz w:val="20"/>
          <w:szCs w:val="20"/>
        </w:rPr>
        <w:t>ầ</w:t>
      </w:r>
      <w:r w:rsidRPr="0072076D">
        <w:rPr>
          <w:rFonts w:ascii="Arial" w:hAnsi="Arial" w:cs="Arial"/>
          <w:sz w:val="20"/>
          <w:szCs w:val="20"/>
        </w:rPr>
        <w:t>u tư không đ</w:t>
      </w:r>
      <w:r w:rsidRPr="0072076D">
        <w:rPr>
          <w:rFonts w:ascii="Arial" w:hAnsi="Arial" w:cs="Arial"/>
          <w:sz w:val="20"/>
          <w:szCs w:val="20"/>
        </w:rPr>
        <w:t>ủ</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áp d</w:t>
      </w:r>
      <w:r w:rsidRPr="0072076D">
        <w:rPr>
          <w:rFonts w:ascii="Arial" w:hAnsi="Arial" w:cs="Arial"/>
          <w:sz w:val="20"/>
          <w:szCs w:val="20"/>
        </w:rPr>
        <w:t>ụ</w:t>
      </w:r>
      <w:r w:rsidRPr="0072076D">
        <w:rPr>
          <w:rFonts w:ascii="Arial" w:hAnsi="Arial" w:cs="Arial"/>
          <w:sz w:val="20"/>
          <w:szCs w:val="20"/>
        </w:rPr>
        <w:t>ng phương pháp so sánh, phư</w:t>
      </w:r>
      <w:r w:rsidRPr="0072076D">
        <w:rPr>
          <w:rFonts w:ascii="Arial" w:hAnsi="Arial" w:cs="Arial"/>
          <w:sz w:val="20"/>
          <w:szCs w:val="20"/>
        </w:rPr>
        <w:t>ơng pháp thu nh</w:t>
      </w:r>
      <w:r w:rsidRPr="0072076D">
        <w:rPr>
          <w:rFonts w:ascii="Arial" w:hAnsi="Arial" w:cs="Arial"/>
          <w:sz w:val="20"/>
          <w:szCs w:val="20"/>
        </w:rPr>
        <w:t>ậ</w:t>
      </w:r>
      <w:r w:rsidRPr="0072076D">
        <w:rPr>
          <w:rFonts w:ascii="Arial" w:hAnsi="Arial" w:cs="Arial"/>
          <w:sz w:val="20"/>
          <w:szCs w:val="20"/>
        </w:rPr>
        <w:t>p nhưng ư</w:t>
      </w:r>
      <w:r w:rsidRPr="0072076D">
        <w:rPr>
          <w:rFonts w:ascii="Arial" w:hAnsi="Arial" w:cs="Arial"/>
          <w:sz w:val="20"/>
          <w:szCs w:val="20"/>
        </w:rPr>
        <w:t>ớ</w:t>
      </w:r>
      <w:r w:rsidRPr="0072076D">
        <w:rPr>
          <w:rFonts w:ascii="Arial" w:hAnsi="Arial" w:cs="Arial"/>
          <w:sz w:val="20"/>
          <w:szCs w:val="20"/>
        </w:rPr>
        <w:t>c tính đư</w:t>
      </w:r>
      <w:r w:rsidRPr="0072076D">
        <w:rPr>
          <w:rFonts w:ascii="Arial" w:hAnsi="Arial" w:cs="Arial"/>
          <w:sz w:val="20"/>
          <w:szCs w:val="20"/>
        </w:rPr>
        <w:t>ợ</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ng doanh thu phát tri</w:t>
      </w:r>
      <w:r w:rsidRPr="0072076D">
        <w:rPr>
          <w:rFonts w:ascii="Arial" w:hAnsi="Arial" w:cs="Arial"/>
          <w:sz w:val="20"/>
          <w:szCs w:val="20"/>
        </w:rPr>
        <w:t>ể</w:t>
      </w:r>
      <w:r w:rsidRPr="0072076D">
        <w:rPr>
          <w:rFonts w:ascii="Arial" w:hAnsi="Arial" w:cs="Arial"/>
          <w:sz w:val="20"/>
          <w:szCs w:val="20"/>
        </w:rPr>
        <w:t>n và t</w:t>
      </w:r>
      <w:r w:rsidRPr="0072076D">
        <w:rPr>
          <w:rFonts w:ascii="Arial" w:hAnsi="Arial" w:cs="Arial"/>
          <w:sz w:val="20"/>
          <w:szCs w:val="20"/>
        </w:rPr>
        <w:t>ổ</w:t>
      </w:r>
      <w:r w:rsidRPr="0072076D">
        <w:rPr>
          <w:rFonts w:ascii="Arial" w:hAnsi="Arial" w:cs="Arial"/>
          <w:sz w:val="20"/>
          <w:szCs w:val="20"/>
        </w:rPr>
        <w:t xml:space="preserve">ng chi phí phát </w:t>
      </w:r>
      <w:r w:rsidRPr="0072076D">
        <w:rPr>
          <w:rFonts w:ascii="Arial" w:hAnsi="Arial" w:cs="Arial"/>
          <w:sz w:val="20"/>
          <w:szCs w:val="20"/>
        </w:rPr>
        <w:t>tri</w:t>
      </w:r>
      <w:r w:rsidRPr="0072076D">
        <w:rPr>
          <w:rFonts w:ascii="Arial" w:hAnsi="Arial" w:cs="Arial"/>
          <w:sz w:val="20"/>
          <w:szCs w:val="20"/>
        </w:rPr>
        <w:t>ể</w:t>
      </w:r>
      <w:r w:rsidRPr="0072076D">
        <w:rPr>
          <w:rFonts w:ascii="Arial" w:hAnsi="Arial" w:cs="Arial"/>
          <w:sz w:val="20"/>
          <w:szCs w:val="20"/>
        </w:rPr>
        <w:t>n</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d</w:t>
      </w:r>
      <w:r w:rsidRPr="0072076D">
        <w:rPr>
          <w:rFonts w:ascii="Arial" w:hAnsi="Arial" w:cs="Arial"/>
          <w:sz w:val="20"/>
          <w:szCs w:val="20"/>
        </w:rPr>
        <w:t>ự</w:t>
      </w:r>
      <w:r w:rsidRPr="0072076D">
        <w:rPr>
          <w:rFonts w:ascii="Arial" w:hAnsi="Arial" w:cs="Arial"/>
          <w:sz w:val="20"/>
          <w:szCs w:val="20"/>
        </w:rPr>
        <w:t xml:space="preserve"> án, tr</w:t>
      </w:r>
      <w:r w:rsidRPr="0072076D">
        <w:rPr>
          <w:rFonts w:ascii="Arial" w:hAnsi="Arial" w:cs="Arial"/>
          <w:sz w:val="20"/>
          <w:szCs w:val="20"/>
        </w:rPr>
        <w:t>ừ</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 xml:space="preserve">i các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 a, b, c và d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này.</w:t>
      </w:r>
    </w:p>
    <w:p w14:paraId="27124741"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Phươn</w:t>
      </w:r>
      <w:r w:rsidRPr="0072076D">
        <w:rPr>
          <w:rFonts w:ascii="Arial" w:hAnsi="Arial" w:cs="Arial"/>
          <w:sz w:val="20"/>
          <w:szCs w:val="20"/>
        </w:rPr>
        <w:t>g</w:t>
      </w:r>
      <w:r w:rsidRPr="0072076D">
        <w:rPr>
          <w:rFonts w:ascii="Arial" w:hAnsi="Arial" w:cs="Arial"/>
          <w:sz w:val="20"/>
          <w:szCs w:val="20"/>
        </w:rPr>
        <w:t xml:space="preserve"> pháp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 xml:space="preserve">i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khu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đã đư</w:t>
      </w:r>
      <w:r w:rsidRPr="0072076D">
        <w:rPr>
          <w:rFonts w:ascii="Arial" w:hAnsi="Arial" w:cs="Arial"/>
          <w:sz w:val="20"/>
          <w:szCs w:val="20"/>
        </w:rPr>
        <w:t>ợ</w:t>
      </w:r>
      <w:r w:rsidRPr="0072076D">
        <w:rPr>
          <w:rFonts w:ascii="Arial" w:hAnsi="Arial" w:cs="Arial"/>
          <w:sz w:val="20"/>
          <w:szCs w:val="20"/>
        </w:rPr>
        <w:t>c quy đ</w:t>
      </w:r>
      <w:r w:rsidRPr="0072076D">
        <w:rPr>
          <w:rFonts w:ascii="Arial" w:hAnsi="Arial" w:cs="Arial"/>
          <w:sz w:val="20"/>
          <w:szCs w:val="20"/>
        </w:rPr>
        <w:t>ị</w:t>
      </w:r>
      <w:r w:rsidRPr="0072076D">
        <w:rPr>
          <w:rFonts w:ascii="Arial" w:hAnsi="Arial" w:cs="Arial"/>
          <w:sz w:val="20"/>
          <w:szCs w:val="20"/>
        </w:rPr>
        <w:t>nh trong b</w:t>
      </w:r>
      <w:r w:rsidRPr="0072076D">
        <w:rPr>
          <w:rFonts w:ascii="Arial" w:hAnsi="Arial" w:cs="Arial"/>
          <w:sz w:val="20"/>
          <w:szCs w:val="20"/>
        </w:rPr>
        <w:t>ả</w:t>
      </w:r>
      <w:r w:rsidRPr="0072076D">
        <w:rPr>
          <w:rFonts w:ascii="Arial" w:hAnsi="Arial" w:cs="Arial"/>
          <w:sz w:val="20"/>
          <w:szCs w:val="20"/>
        </w:rPr>
        <w:t xml:space="preserve">ng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do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ban hành và thu</w:t>
      </w:r>
      <w:r w:rsidRPr="0072076D">
        <w:rPr>
          <w:rFonts w:ascii="Arial" w:hAnsi="Arial" w:cs="Arial"/>
          <w:sz w:val="20"/>
          <w:szCs w:val="20"/>
        </w:rPr>
        <w:t>ộ</w:t>
      </w:r>
      <w:r w:rsidRPr="0072076D">
        <w:rPr>
          <w:rFonts w:ascii="Arial" w:hAnsi="Arial" w:cs="Arial"/>
          <w:sz w:val="20"/>
          <w:szCs w:val="20"/>
        </w:rPr>
        <w:t>c m</w:t>
      </w:r>
      <w:r w:rsidRPr="0072076D">
        <w:rPr>
          <w:rFonts w:ascii="Arial" w:hAnsi="Arial" w:cs="Arial"/>
          <w:sz w:val="20"/>
          <w:szCs w:val="20"/>
        </w:rPr>
        <w:t>ộ</w:t>
      </w:r>
      <w:r w:rsidRPr="0072076D">
        <w:rPr>
          <w:rFonts w:ascii="Arial" w:hAnsi="Arial" w:cs="Arial"/>
          <w:sz w:val="20"/>
          <w:szCs w:val="20"/>
        </w:rPr>
        <w:t>t trong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sau:</w:t>
      </w:r>
    </w:p>
    <w:p w14:paraId="034457B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a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114 và kho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u 189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w:t>
      </w:r>
    </w:p>
    <w:p w14:paraId="6FE6C04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Tính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hàng n</w:t>
      </w:r>
      <w:r w:rsidRPr="0072076D">
        <w:rPr>
          <w:rFonts w:ascii="Arial" w:hAnsi="Arial" w:cs="Arial"/>
          <w:sz w:val="20"/>
          <w:szCs w:val="20"/>
        </w:rPr>
        <w:t>ăm khi Nhà nư</w:t>
      </w:r>
      <w:r w:rsidRPr="0072076D">
        <w:rPr>
          <w:rFonts w:ascii="Arial" w:hAnsi="Arial" w:cs="Arial"/>
          <w:sz w:val="20"/>
          <w:szCs w:val="20"/>
        </w:rPr>
        <w:t>ớ</w:t>
      </w:r>
      <w:r w:rsidRPr="0072076D">
        <w:rPr>
          <w:rFonts w:ascii="Arial" w:hAnsi="Arial" w:cs="Arial"/>
          <w:sz w:val="20"/>
          <w:szCs w:val="20"/>
        </w:rPr>
        <w:t>c cho thuê đ</w:t>
      </w:r>
      <w:r w:rsidRPr="0072076D">
        <w:rPr>
          <w:rFonts w:ascii="Arial" w:hAnsi="Arial" w:cs="Arial"/>
          <w:sz w:val="20"/>
          <w:szCs w:val="20"/>
        </w:rPr>
        <w:t>ấ</w:t>
      </w:r>
      <w:r w:rsidRPr="0072076D">
        <w:rPr>
          <w:rFonts w:ascii="Arial" w:hAnsi="Arial" w:cs="Arial"/>
          <w:sz w:val="20"/>
          <w:szCs w:val="20"/>
        </w:rPr>
        <w:t>t không thông qua hình th</w:t>
      </w:r>
      <w:r w:rsidRPr="0072076D">
        <w:rPr>
          <w:rFonts w:ascii="Arial" w:hAnsi="Arial" w:cs="Arial"/>
          <w:sz w:val="20"/>
          <w:szCs w:val="20"/>
        </w:rPr>
        <w:t>ứ</w:t>
      </w:r>
      <w:r w:rsidRPr="0072076D">
        <w:rPr>
          <w:rFonts w:ascii="Arial" w:hAnsi="Arial" w:cs="Arial"/>
          <w:sz w:val="20"/>
          <w:szCs w:val="20"/>
        </w:rPr>
        <w:t>c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026C579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Tính giá kh</w:t>
      </w:r>
      <w:r w:rsidRPr="0072076D">
        <w:rPr>
          <w:rFonts w:ascii="Arial" w:hAnsi="Arial" w:cs="Arial"/>
          <w:sz w:val="20"/>
          <w:szCs w:val="20"/>
        </w:rPr>
        <w:t>ở</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khi Nhà nư</w:t>
      </w:r>
      <w:r w:rsidRPr="0072076D">
        <w:rPr>
          <w:rFonts w:ascii="Arial" w:hAnsi="Arial" w:cs="Arial"/>
          <w:sz w:val="20"/>
          <w:szCs w:val="20"/>
        </w:rPr>
        <w:t>ớ</w:t>
      </w:r>
      <w:r w:rsidRPr="0072076D">
        <w:rPr>
          <w:rFonts w:ascii="Arial" w:hAnsi="Arial" w:cs="Arial"/>
          <w:sz w:val="20"/>
          <w:szCs w:val="20"/>
        </w:rPr>
        <w:t>c giao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đã đư</w:t>
      </w:r>
      <w:r w:rsidRPr="0072076D">
        <w:rPr>
          <w:rFonts w:ascii="Arial" w:hAnsi="Arial" w:cs="Arial"/>
          <w:sz w:val="20"/>
          <w:szCs w:val="20"/>
        </w:rPr>
        <w:t>ợ</w:t>
      </w:r>
      <w:r w:rsidRPr="0072076D">
        <w:rPr>
          <w:rFonts w:ascii="Arial" w:hAnsi="Arial" w:cs="Arial"/>
          <w:sz w:val="20"/>
          <w:szCs w:val="20"/>
        </w:rPr>
        <w:t>c đ</w:t>
      </w:r>
      <w:r w:rsidRPr="0072076D">
        <w:rPr>
          <w:rFonts w:ascii="Arial" w:hAnsi="Arial" w:cs="Arial"/>
          <w:sz w:val="20"/>
          <w:szCs w:val="20"/>
        </w:rPr>
        <w:t>ầ</w:t>
      </w:r>
      <w:r w:rsidRPr="0072076D">
        <w:rPr>
          <w:rFonts w:ascii="Arial" w:hAnsi="Arial" w:cs="Arial"/>
          <w:sz w:val="20"/>
          <w:szCs w:val="20"/>
        </w:rPr>
        <w:t>u tư h</w:t>
      </w:r>
      <w:r w:rsidRPr="0072076D">
        <w:rPr>
          <w:rFonts w:ascii="Arial" w:hAnsi="Arial" w:cs="Arial"/>
          <w:sz w:val="20"/>
          <w:szCs w:val="20"/>
        </w:rPr>
        <w:t>ạ</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k</w:t>
      </w:r>
      <w:r w:rsidRPr="0072076D">
        <w:rPr>
          <w:rFonts w:ascii="Arial" w:hAnsi="Arial" w:cs="Arial"/>
          <w:sz w:val="20"/>
          <w:szCs w:val="20"/>
        </w:rPr>
        <w:t>ỹ</w:t>
      </w:r>
      <w:r w:rsidRPr="0072076D">
        <w:rPr>
          <w:rFonts w:ascii="Arial" w:hAnsi="Arial" w:cs="Arial"/>
          <w:sz w:val="20"/>
          <w:szCs w:val="20"/>
        </w:rPr>
        <w:t xml:space="preserve"> thu</w:t>
      </w:r>
      <w:r w:rsidRPr="0072076D">
        <w:rPr>
          <w:rFonts w:ascii="Arial" w:hAnsi="Arial" w:cs="Arial"/>
          <w:sz w:val="20"/>
          <w:szCs w:val="20"/>
        </w:rPr>
        <w:t>ậ</w:t>
      </w:r>
      <w:r w:rsidRPr="0072076D">
        <w:rPr>
          <w:rFonts w:ascii="Arial" w:hAnsi="Arial" w:cs="Arial"/>
          <w:sz w:val="20"/>
          <w:szCs w:val="20"/>
        </w:rPr>
        <w:t>t theo quy ho</w:t>
      </w:r>
      <w:r w:rsidRPr="0072076D">
        <w:rPr>
          <w:rFonts w:ascii="Arial" w:hAnsi="Arial" w:cs="Arial"/>
          <w:sz w:val="20"/>
          <w:szCs w:val="20"/>
        </w:rPr>
        <w:t>ạ</w:t>
      </w:r>
      <w:r w:rsidRPr="0072076D">
        <w:rPr>
          <w:rFonts w:ascii="Arial" w:hAnsi="Arial" w:cs="Arial"/>
          <w:sz w:val="20"/>
          <w:szCs w:val="20"/>
        </w:rPr>
        <w:t>ch chi</w:t>
      </w:r>
      <w:r w:rsidRPr="0072076D">
        <w:rPr>
          <w:rFonts w:ascii="Arial" w:hAnsi="Arial" w:cs="Arial"/>
          <w:sz w:val="20"/>
          <w:szCs w:val="20"/>
        </w:rPr>
        <w:t xml:space="preserve">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w:t>
      </w:r>
    </w:p>
    <w:p w14:paraId="116911F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mà t</w:t>
      </w:r>
      <w:r w:rsidRPr="0072076D">
        <w:rPr>
          <w:rFonts w:ascii="Arial" w:hAnsi="Arial" w:cs="Arial"/>
          <w:sz w:val="20"/>
          <w:szCs w:val="20"/>
        </w:rPr>
        <w:t>ổ</w:t>
      </w:r>
      <w:r w:rsidRPr="0072076D">
        <w:rPr>
          <w:rFonts w:ascii="Arial" w:hAnsi="Arial" w:cs="Arial"/>
          <w:sz w:val="20"/>
          <w:szCs w:val="20"/>
        </w:rPr>
        <w:t>ng giá tr</w:t>
      </w:r>
      <w:r w:rsidRPr="0072076D">
        <w:rPr>
          <w:rFonts w:ascii="Arial" w:hAnsi="Arial" w:cs="Arial"/>
          <w:sz w:val="20"/>
          <w:szCs w:val="20"/>
        </w:rPr>
        <w:t>ị</w:t>
      </w:r>
      <w:r w:rsidRPr="0072076D">
        <w:rPr>
          <w:rFonts w:ascii="Arial" w:hAnsi="Arial" w:cs="Arial"/>
          <w:sz w:val="20"/>
          <w:szCs w:val="20"/>
        </w:rPr>
        <w:t xml:space="preserve"> tính theo giá đ</w:t>
      </w:r>
      <w:r w:rsidRPr="0072076D">
        <w:rPr>
          <w:rFonts w:ascii="Arial" w:hAnsi="Arial" w:cs="Arial"/>
          <w:sz w:val="20"/>
          <w:szCs w:val="20"/>
        </w:rPr>
        <w:t>ấ</w:t>
      </w:r>
      <w:r w:rsidRPr="0072076D">
        <w:rPr>
          <w:rFonts w:ascii="Arial" w:hAnsi="Arial" w:cs="Arial"/>
          <w:sz w:val="20"/>
          <w:szCs w:val="20"/>
        </w:rPr>
        <w:t>t trong b</w:t>
      </w:r>
      <w:r w:rsidRPr="0072076D">
        <w:rPr>
          <w:rFonts w:ascii="Arial" w:hAnsi="Arial" w:cs="Arial"/>
          <w:sz w:val="20"/>
          <w:szCs w:val="20"/>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tích ph</w:t>
      </w:r>
      <w:r w:rsidRPr="0072076D">
        <w:rPr>
          <w:rFonts w:ascii="Arial" w:hAnsi="Arial" w:cs="Arial"/>
          <w:sz w:val="20"/>
          <w:szCs w:val="20"/>
        </w:rPr>
        <w:t>ả</w:t>
      </w:r>
      <w:r w:rsidRPr="0072076D">
        <w:rPr>
          <w:rFonts w:ascii="Arial" w:hAnsi="Arial" w:cs="Arial"/>
          <w:sz w:val="20"/>
          <w:szCs w:val="20"/>
        </w:rPr>
        <w:t>i n</w:t>
      </w:r>
      <w:r w:rsidRPr="0072076D">
        <w:rPr>
          <w:rFonts w:ascii="Arial" w:hAnsi="Arial" w:cs="Arial"/>
          <w:sz w:val="20"/>
          <w:szCs w:val="20"/>
        </w:rPr>
        <w:t>ộ</w:t>
      </w:r>
      <w:r w:rsidRPr="0072076D">
        <w:rPr>
          <w:rFonts w:ascii="Arial" w:hAnsi="Arial" w:cs="Arial"/>
          <w:sz w:val="20"/>
          <w:szCs w:val="20"/>
        </w:rPr>
        <w:t>p ti</w:t>
      </w:r>
      <w:r w:rsidRPr="0072076D">
        <w:rPr>
          <w:rFonts w:ascii="Arial" w:hAnsi="Arial" w:cs="Arial"/>
          <w:sz w:val="20"/>
          <w:szCs w:val="20"/>
        </w:rPr>
        <w:t>ề</w:t>
      </w:r>
      <w:r w:rsidRPr="0072076D">
        <w:rPr>
          <w:rFonts w:ascii="Arial" w:hAnsi="Arial" w:cs="Arial"/>
          <w:sz w:val="20"/>
          <w:szCs w:val="20"/>
        </w:rPr>
        <w:t xml:space="preserve">n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 dư</w:t>
      </w:r>
      <w:r w:rsidRPr="0072076D">
        <w:rPr>
          <w:rFonts w:ascii="Arial" w:hAnsi="Arial" w:cs="Arial"/>
          <w:sz w:val="20"/>
          <w:szCs w:val="20"/>
        </w:rPr>
        <w:t>ớ</w:t>
      </w:r>
      <w:r w:rsidRPr="0072076D">
        <w:rPr>
          <w:rFonts w:ascii="Arial" w:hAnsi="Arial" w:cs="Arial"/>
          <w:sz w:val="20"/>
          <w:szCs w:val="20"/>
        </w:rPr>
        <w:t>i 30 t</w:t>
      </w:r>
      <w:r w:rsidRPr="0072076D">
        <w:rPr>
          <w:rFonts w:ascii="Arial" w:hAnsi="Arial" w:cs="Arial"/>
          <w:sz w:val="20"/>
          <w:szCs w:val="20"/>
        </w:rPr>
        <w:t>ỷ</w:t>
      </w:r>
      <w:r w:rsidRPr="0072076D">
        <w:rPr>
          <w:rFonts w:ascii="Arial" w:hAnsi="Arial" w:cs="Arial"/>
          <w:sz w:val="20"/>
          <w:szCs w:val="20"/>
        </w:rPr>
        <w:t xml:space="preserve"> đ</w:t>
      </w:r>
      <w:r w:rsidRPr="0072076D">
        <w:rPr>
          <w:rFonts w:ascii="Arial" w:hAnsi="Arial" w:cs="Arial"/>
          <w:sz w:val="20"/>
          <w:szCs w:val="20"/>
        </w:rPr>
        <w:t>ồ</w:t>
      </w:r>
      <w:r w:rsidRPr="0072076D">
        <w:rPr>
          <w:rFonts w:ascii="Arial" w:hAnsi="Arial" w:cs="Arial"/>
          <w:sz w:val="20"/>
          <w:szCs w:val="20"/>
        </w:rPr>
        <w:t>ng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các thành ph</w:t>
      </w:r>
      <w:r w:rsidRPr="0072076D">
        <w:rPr>
          <w:rFonts w:ascii="Arial" w:hAnsi="Arial" w:cs="Arial"/>
          <w:sz w:val="20"/>
          <w:szCs w:val="20"/>
        </w:rPr>
        <w:t>ố</w:t>
      </w:r>
      <w:r w:rsidRPr="0072076D">
        <w:rPr>
          <w:rFonts w:ascii="Arial" w:hAnsi="Arial" w:cs="Arial"/>
          <w:sz w:val="20"/>
          <w:szCs w:val="20"/>
        </w:rPr>
        <w:t xml:space="preserve"> tr</w:t>
      </w:r>
      <w:r w:rsidRPr="0072076D">
        <w:rPr>
          <w:rFonts w:ascii="Arial" w:hAnsi="Arial" w:cs="Arial"/>
          <w:sz w:val="20"/>
          <w:szCs w:val="20"/>
        </w:rPr>
        <w:t>ự</w:t>
      </w:r>
      <w:r w:rsidRPr="0072076D">
        <w:rPr>
          <w:rFonts w:ascii="Arial" w:hAnsi="Arial" w:cs="Arial"/>
          <w:sz w:val="20"/>
          <w:szCs w:val="20"/>
        </w:rPr>
        <w:t>c thu</w:t>
      </w:r>
      <w:r w:rsidRPr="0072076D">
        <w:rPr>
          <w:rFonts w:ascii="Arial" w:hAnsi="Arial" w:cs="Arial"/>
          <w:sz w:val="20"/>
          <w:szCs w:val="20"/>
        </w:rPr>
        <w:t>ộ</w:t>
      </w:r>
      <w:r w:rsidRPr="0072076D">
        <w:rPr>
          <w:rFonts w:ascii="Arial" w:hAnsi="Arial" w:cs="Arial"/>
          <w:sz w:val="20"/>
          <w:szCs w:val="20"/>
        </w:rPr>
        <w:t>c trung ương, dư</w:t>
      </w:r>
      <w:r w:rsidRPr="0072076D">
        <w:rPr>
          <w:rFonts w:ascii="Arial" w:hAnsi="Arial" w:cs="Arial"/>
          <w:sz w:val="20"/>
          <w:szCs w:val="20"/>
        </w:rPr>
        <w:t>ớ</w:t>
      </w:r>
      <w:r w:rsidRPr="0072076D">
        <w:rPr>
          <w:rFonts w:ascii="Arial" w:hAnsi="Arial" w:cs="Arial"/>
          <w:sz w:val="20"/>
          <w:szCs w:val="20"/>
        </w:rPr>
        <w:t>i 10 t</w:t>
      </w:r>
      <w:r w:rsidRPr="0072076D">
        <w:rPr>
          <w:rFonts w:ascii="Arial" w:hAnsi="Arial" w:cs="Arial"/>
          <w:sz w:val="20"/>
          <w:szCs w:val="20"/>
        </w:rPr>
        <w:t>ỷ</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ồ</w:t>
      </w:r>
      <w:r w:rsidRPr="0072076D">
        <w:rPr>
          <w:rFonts w:ascii="Arial" w:hAnsi="Arial" w:cs="Arial"/>
          <w:sz w:val="20"/>
          <w:szCs w:val="20"/>
        </w:rPr>
        <w:t>ng đ</w:t>
      </w:r>
      <w:r w:rsidRPr="0072076D">
        <w:rPr>
          <w:rFonts w:ascii="Arial" w:hAnsi="Arial" w:cs="Arial"/>
          <w:sz w:val="20"/>
          <w:szCs w:val="20"/>
        </w:rPr>
        <w:t>ố</w:t>
      </w:r>
      <w:r w:rsidRPr="0072076D">
        <w:rPr>
          <w:rFonts w:ascii="Arial" w:hAnsi="Arial" w:cs="Arial"/>
          <w:sz w:val="20"/>
          <w:szCs w:val="20"/>
        </w:rPr>
        <w:t>i</w:t>
      </w:r>
      <w:r w:rsidRPr="0072076D">
        <w:rPr>
          <w:rFonts w:ascii="Arial" w:hAnsi="Arial" w:cs="Arial"/>
          <w:sz w:val="20"/>
          <w:szCs w:val="20"/>
        </w:rPr>
        <w:t xml:space="preserve"> v</w:t>
      </w:r>
      <w:r w:rsidRPr="0072076D">
        <w:rPr>
          <w:rFonts w:ascii="Arial" w:hAnsi="Arial" w:cs="Arial"/>
          <w:sz w:val="20"/>
          <w:szCs w:val="20"/>
        </w:rPr>
        <w:t>ớ</w:t>
      </w:r>
      <w:r w:rsidRPr="0072076D">
        <w:rPr>
          <w:rFonts w:ascii="Arial" w:hAnsi="Arial" w:cs="Arial"/>
          <w:sz w:val="20"/>
          <w:szCs w:val="20"/>
        </w:rPr>
        <w:t>i các t</w:t>
      </w:r>
      <w:r w:rsidRPr="0072076D">
        <w:rPr>
          <w:rFonts w:ascii="Arial" w:hAnsi="Arial" w:cs="Arial"/>
          <w:sz w:val="20"/>
          <w:szCs w:val="20"/>
        </w:rPr>
        <w:t>ỉ</w:t>
      </w:r>
      <w:r w:rsidRPr="0072076D">
        <w:rPr>
          <w:rFonts w:ascii="Arial" w:hAnsi="Arial" w:cs="Arial"/>
          <w:sz w:val="20"/>
          <w:szCs w:val="20"/>
        </w:rPr>
        <w:t xml:space="preserve">nh </w:t>
      </w:r>
      <w:r w:rsidRPr="0072076D">
        <w:rPr>
          <w:rFonts w:ascii="Arial" w:hAnsi="Arial" w:cs="Arial"/>
          <w:sz w:val="20"/>
          <w:szCs w:val="20"/>
        </w:rPr>
        <w:t>mi</w:t>
      </w:r>
      <w:r w:rsidRPr="0072076D">
        <w:rPr>
          <w:rFonts w:ascii="Arial" w:hAnsi="Arial" w:cs="Arial"/>
          <w:sz w:val="20"/>
          <w:szCs w:val="20"/>
        </w:rPr>
        <w:t>ề</w:t>
      </w:r>
      <w:r w:rsidRPr="0072076D">
        <w:rPr>
          <w:rFonts w:ascii="Arial" w:hAnsi="Arial" w:cs="Arial"/>
          <w:sz w:val="20"/>
          <w:szCs w:val="20"/>
        </w:rPr>
        <w:t>n</w:t>
      </w:r>
      <w:r w:rsidRPr="0072076D">
        <w:rPr>
          <w:rFonts w:ascii="Arial" w:hAnsi="Arial" w:cs="Arial"/>
          <w:sz w:val="20"/>
          <w:szCs w:val="20"/>
        </w:rPr>
        <w:t xml:space="preserve"> núi, vùng cao, dư</w:t>
      </w:r>
      <w:r w:rsidRPr="0072076D">
        <w:rPr>
          <w:rFonts w:ascii="Arial" w:hAnsi="Arial" w:cs="Arial"/>
          <w:sz w:val="20"/>
          <w:szCs w:val="20"/>
        </w:rPr>
        <w:t>ớ</w:t>
      </w:r>
      <w:r w:rsidRPr="0072076D">
        <w:rPr>
          <w:rFonts w:ascii="Arial" w:hAnsi="Arial" w:cs="Arial"/>
          <w:sz w:val="20"/>
          <w:szCs w:val="20"/>
        </w:rPr>
        <w:t>i 20 t</w:t>
      </w:r>
      <w:r w:rsidRPr="0072076D">
        <w:rPr>
          <w:rFonts w:ascii="Arial" w:hAnsi="Arial" w:cs="Arial"/>
          <w:sz w:val="20"/>
          <w:szCs w:val="20"/>
        </w:rPr>
        <w:t>ỷ</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ồ</w:t>
      </w:r>
      <w:r w:rsidRPr="0072076D">
        <w:rPr>
          <w:rFonts w:ascii="Arial" w:hAnsi="Arial" w:cs="Arial"/>
          <w:sz w:val="20"/>
          <w:szCs w:val="20"/>
        </w:rPr>
        <w:t>ng đ</w:t>
      </w:r>
      <w:r w:rsidRPr="0072076D">
        <w:rPr>
          <w:rFonts w:ascii="Arial" w:hAnsi="Arial" w:cs="Arial"/>
          <w:sz w:val="20"/>
          <w:szCs w:val="20"/>
        </w:rPr>
        <w:t>ố</w:t>
      </w:r>
      <w:r w:rsidRPr="0072076D">
        <w:rPr>
          <w:rFonts w:ascii="Arial" w:hAnsi="Arial" w:cs="Arial"/>
          <w:sz w:val="20"/>
          <w:szCs w:val="20"/>
        </w:rPr>
        <w:t>i</w:t>
      </w:r>
      <w:r w:rsidRPr="0072076D">
        <w:rPr>
          <w:rFonts w:ascii="Arial" w:hAnsi="Arial" w:cs="Arial"/>
          <w:sz w:val="20"/>
          <w:szCs w:val="20"/>
        </w:rPr>
        <w:t xml:space="preserve"> v</w:t>
      </w:r>
      <w:r w:rsidRPr="0072076D">
        <w:rPr>
          <w:rFonts w:ascii="Arial" w:hAnsi="Arial" w:cs="Arial"/>
          <w:sz w:val="20"/>
          <w:szCs w:val="20"/>
        </w:rPr>
        <w:t>ớ</w:t>
      </w:r>
      <w:r w:rsidRPr="0072076D">
        <w:rPr>
          <w:rFonts w:ascii="Arial" w:hAnsi="Arial" w:cs="Arial"/>
          <w:sz w:val="20"/>
          <w:szCs w:val="20"/>
        </w:rPr>
        <w:t>i các t</w:t>
      </w:r>
      <w:r w:rsidRPr="0072076D">
        <w:rPr>
          <w:rFonts w:ascii="Arial" w:hAnsi="Arial" w:cs="Arial"/>
          <w:sz w:val="20"/>
          <w:szCs w:val="20"/>
        </w:rPr>
        <w:t>ỉ</w:t>
      </w:r>
      <w:r w:rsidRPr="0072076D">
        <w:rPr>
          <w:rFonts w:ascii="Arial" w:hAnsi="Arial" w:cs="Arial"/>
          <w:sz w:val="20"/>
          <w:szCs w:val="20"/>
        </w:rPr>
        <w:t>nh còn l</w:t>
      </w:r>
      <w:r w:rsidRPr="0072076D">
        <w:rPr>
          <w:rFonts w:ascii="Arial" w:hAnsi="Arial" w:cs="Arial"/>
          <w:sz w:val="20"/>
          <w:szCs w:val="20"/>
        </w:rPr>
        <w:t>ạ</w:t>
      </w:r>
      <w:r w:rsidRPr="0072076D">
        <w:rPr>
          <w:rFonts w:ascii="Arial" w:hAnsi="Arial" w:cs="Arial"/>
          <w:sz w:val="20"/>
          <w:szCs w:val="20"/>
        </w:rPr>
        <w:t>i trong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sau:</w:t>
      </w:r>
    </w:p>
    <w:p w14:paraId="06E265C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và đi</w:t>
      </w:r>
      <w:r w:rsidRPr="0072076D">
        <w:rPr>
          <w:rFonts w:ascii="Arial" w:hAnsi="Arial" w:cs="Arial"/>
          <w:sz w:val="20"/>
          <w:szCs w:val="20"/>
        </w:rPr>
        <w:t>ể</w:t>
      </w:r>
      <w:r w:rsidRPr="0072076D">
        <w:rPr>
          <w:rFonts w:ascii="Arial" w:hAnsi="Arial" w:cs="Arial"/>
          <w:sz w:val="20"/>
          <w:szCs w:val="20"/>
        </w:rPr>
        <w:t>m d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114, kho</w:t>
      </w:r>
      <w:r w:rsidRPr="0072076D">
        <w:rPr>
          <w:rFonts w:ascii="Arial" w:hAnsi="Arial" w:cs="Arial"/>
          <w:sz w:val="20"/>
          <w:szCs w:val="20"/>
        </w:rPr>
        <w:t>ả</w:t>
      </w:r>
      <w:r w:rsidRPr="0072076D">
        <w:rPr>
          <w:rFonts w:ascii="Arial" w:hAnsi="Arial" w:cs="Arial"/>
          <w:sz w:val="20"/>
          <w:szCs w:val="20"/>
        </w:rPr>
        <w:t>n 2 Đi</w:t>
      </w:r>
      <w:r w:rsidRPr="0072076D">
        <w:rPr>
          <w:rFonts w:ascii="Arial" w:hAnsi="Arial" w:cs="Arial"/>
          <w:sz w:val="20"/>
          <w:szCs w:val="20"/>
        </w:rPr>
        <w:t>ề</w:t>
      </w:r>
      <w:r w:rsidRPr="0072076D">
        <w:rPr>
          <w:rFonts w:ascii="Arial" w:hAnsi="Arial" w:cs="Arial"/>
          <w:sz w:val="20"/>
          <w:szCs w:val="20"/>
        </w:rPr>
        <w:t>u 172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w:t>
      </w:r>
    </w:p>
    <w:p w14:paraId="3668681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Tính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m</w:t>
      </w:r>
      <w:r w:rsidRPr="0072076D">
        <w:rPr>
          <w:rFonts w:ascii="Arial" w:hAnsi="Arial" w:cs="Arial"/>
          <w:sz w:val="20"/>
          <w:szCs w:val="20"/>
        </w:rPr>
        <w:t>ộ</w:t>
      </w:r>
      <w:r w:rsidRPr="0072076D">
        <w:rPr>
          <w:rFonts w:ascii="Arial" w:hAnsi="Arial" w:cs="Arial"/>
          <w:sz w:val="20"/>
          <w:szCs w:val="20"/>
        </w:rPr>
        <w:t>t l</w:t>
      </w:r>
      <w:r w:rsidRPr="0072076D">
        <w:rPr>
          <w:rFonts w:ascii="Arial" w:hAnsi="Arial" w:cs="Arial"/>
          <w:sz w:val="20"/>
          <w:szCs w:val="20"/>
        </w:rPr>
        <w:t>ầ</w:t>
      </w:r>
      <w:r w:rsidRPr="0072076D">
        <w:rPr>
          <w:rFonts w:ascii="Arial" w:hAnsi="Arial" w:cs="Arial"/>
          <w:sz w:val="20"/>
          <w:szCs w:val="20"/>
        </w:rPr>
        <w:t>n cho c</w:t>
      </w:r>
      <w:r w:rsidRPr="0072076D">
        <w:rPr>
          <w:rFonts w:ascii="Arial" w:hAnsi="Arial" w:cs="Arial"/>
          <w:sz w:val="20"/>
          <w:szCs w:val="20"/>
        </w:rPr>
        <w:t>ả</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 xml:space="preserve">i gian </w:t>
      </w:r>
      <w:r w:rsidRPr="0072076D">
        <w:rPr>
          <w:rFonts w:ascii="Arial" w:hAnsi="Arial" w:cs="Arial"/>
          <w:sz w:val="20"/>
          <w:szCs w:val="20"/>
        </w:rPr>
        <w:t>thuê khi Nhà nư</w:t>
      </w:r>
      <w:r w:rsidRPr="0072076D">
        <w:rPr>
          <w:rFonts w:ascii="Arial" w:hAnsi="Arial" w:cs="Arial"/>
          <w:sz w:val="20"/>
          <w:szCs w:val="20"/>
        </w:rPr>
        <w:t>ớ</w:t>
      </w:r>
      <w:r w:rsidRPr="0072076D">
        <w:rPr>
          <w:rFonts w:ascii="Arial" w:hAnsi="Arial" w:cs="Arial"/>
          <w:sz w:val="20"/>
          <w:szCs w:val="20"/>
        </w:rPr>
        <w:t>c cho thuê đ</w:t>
      </w:r>
      <w:r w:rsidRPr="0072076D">
        <w:rPr>
          <w:rFonts w:ascii="Arial" w:hAnsi="Arial" w:cs="Arial"/>
          <w:sz w:val="20"/>
          <w:szCs w:val="20"/>
        </w:rPr>
        <w:t>ấ</w:t>
      </w:r>
      <w:r w:rsidRPr="0072076D">
        <w:rPr>
          <w:rFonts w:ascii="Arial" w:hAnsi="Arial" w:cs="Arial"/>
          <w:sz w:val="20"/>
          <w:szCs w:val="20"/>
        </w:rPr>
        <w:t>t không thông qua hình th</w:t>
      </w:r>
      <w:r w:rsidRPr="0072076D">
        <w:rPr>
          <w:rFonts w:ascii="Arial" w:hAnsi="Arial" w:cs="Arial"/>
          <w:sz w:val="20"/>
          <w:szCs w:val="20"/>
        </w:rPr>
        <w:t>ứ</w:t>
      </w:r>
      <w:r w:rsidRPr="0072076D">
        <w:rPr>
          <w:rFonts w:ascii="Arial" w:hAnsi="Arial" w:cs="Arial"/>
          <w:sz w:val="20"/>
          <w:szCs w:val="20"/>
        </w:rPr>
        <w:t>c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5E6E863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Tính ti</w:t>
      </w:r>
      <w:r w:rsidRPr="0072076D">
        <w:rPr>
          <w:rFonts w:ascii="Arial" w:hAnsi="Arial" w:cs="Arial"/>
          <w:sz w:val="20"/>
          <w:szCs w:val="20"/>
        </w:rPr>
        <w:t>ề</w:t>
      </w:r>
      <w:r w:rsidRPr="0072076D">
        <w:rPr>
          <w:rFonts w:ascii="Arial" w:hAnsi="Arial" w:cs="Arial"/>
          <w:sz w:val="20"/>
          <w:szCs w:val="20"/>
        </w:rPr>
        <w:t>n b</w:t>
      </w:r>
      <w:r w:rsidRPr="0072076D">
        <w:rPr>
          <w:rFonts w:ascii="Arial" w:hAnsi="Arial" w:cs="Arial"/>
          <w:sz w:val="20"/>
          <w:szCs w:val="20"/>
        </w:rPr>
        <w:t>ồ</w:t>
      </w:r>
      <w:r w:rsidRPr="0072076D">
        <w:rPr>
          <w:rFonts w:ascii="Arial" w:hAnsi="Arial" w:cs="Arial"/>
          <w:sz w:val="20"/>
          <w:szCs w:val="20"/>
        </w:rPr>
        <w:t>i thư</w:t>
      </w:r>
      <w:r w:rsidRPr="0072076D">
        <w:rPr>
          <w:rFonts w:ascii="Arial" w:hAnsi="Arial" w:cs="Arial"/>
          <w:sz w:val="20"/>
          <w:szCs w:val="20"/>
        </w:rPr>
        <w:t>ờ</w:t>
      </w:r>
      <w:r w:rsidRPr="0072076D">
        <w:rPr>
          <w:rFonts w:ascii="Arial" w:hAnsi="Arial" w:cs="Arial"/>
          <w:sz w:val="20"/>
          <w:szCs w:val="20"/>
        </w:rPr>
        <w:t>ng khi Nhà nư</w:t>
      </w:r>
      <w:r w:rsidRPr="0072076D">
        <w:rPr>
          <w:rFonts w:ascii="Arial" w:hAnsi="Arial" w:cs="Arial"/>
          <w:sz w:val="20"/>
          <w:szCs w:val="20"/>
        </w:rPr>
        <w:t>ớ</w:t>
      </w:r>
      <w:r w:rsidRPr="0072076D">
        <w:rPr>
          <w:rFonts w:ascii="Arial" w:hAnsi="Arial" w:cs="Arial"/>
          <w:sz w:val="20"/>
          <w:szCs w:val="20"/>
        </w:rPr>
        <w:t>c thu h</w:t>
      </w:r>
      <w:r w:rsidRPr="0072076D">
        <w:rPr>
          <w:rFonts w:ascii="Arial" w:hAnsi="Arial" w:cs="Arial"/>
          <w:sz w:val="20"/>
          <w:szCs w:val="20"/>
        </w:rPr>
        <w:t>ồ</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thu h</w:t>
      </w:r>
      <w:r w:rsidRPr="0072076D">
        <w:rPr>
          <w:rFonts w:ascii="Arial" w:hAnsi="Arial" w:cs="Arial"/>
          <w:sz w:val="20"/>
          <w:szCs w:val="20"/>
        </w:rPr>
        <w:t>ồ</w:t>
      </w:r>
      <w:r w:rsidRPr="0072076D">
        <w:rPr>
          <w:rFonts w:ascii="Arial" w:hAnsi="Arial" w:cs="Arial"/>
          <w:sz w:val="20"/>
          <w:szCs w:val="20"/>
        </w:rPr>
        <w:t>i nhi</w:t>
      </w:r>
      <w:r w:rsidRPr="0072076D">
        <w:rPr>
          <w:rFonts w:ascii="Arial" w:hAnsi="Arial" w:cs="Arial"/>
          <w:sz w:val="20"/>
          <w:szCs w:val="20"/>
        </w:rPr>
        <w:t>ề</w:t>
      </w:r>
      <w:r w:rsidRPr="0072076D">
        <w:rPr>
          <w:rFonts w:ascii="Arial" w:hAnsi="Arial" w:cs="Arial"/>
          <w:sz w:val="20"/>
          <w:szCs w:val="20"/>
        </w:rPr>
        <w:t>u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li</w:t>
      </w:r>
      <w:r w:rsidRPr="0072076D">
        <w:rPr>
          <w:rFonts w:ascii="Arial" w:hAnsi="Arial" w:cs="Arial"/>
          <w:sz w:val="20"/>
          <w:szCs w:val="20"/>
        </w:rPr>
        <w:t>ề</w:t>
      </w:r>
      <w:r w:rsidRPr="0072076D">
        <w:rPr>
          <w:rFonts w:ascii="Arial" w:hAnsi="Arial" w:cs="Arial"/>
          <w:sz w:val="20"/>
          <w:szCs w:val="20"/>
        </w:rPr>
        <w:t>n k</w:t>
      </w:r>
      <w:r w:rsidRPr="0072076D">
        <w:rPr>
          <w:rFonts w:ascii="Arial" w:hAnsi="Arial" w:cs="Arial"/>
          <w:sz w:val="20"/>
          <w:szCs w:val="20"/>
        </w:rPr>
        <w:t>ề</w:t>
      </w:r>
      <w:r w:rsidRPr="0072076D">
        <w:rPr>
          <w:rFonts w:ascii="Arial" w:hAnsi="Arial" w:cs="Arial"/>
          <w:sz w:val="20"/>
          <w:szCs w:val="20"/>
        </w:rPr>
        <w:t xml:space="preserve"> nhau, có cùng m</w:t>
      </w:r>
      <w:r w:rsidRPr="0072076D">
        <w:rPr>
          <w:rFonts w:ascii="Arial" w:hAnsi="Arial" w:cs="Arial"/>
          <w:sz w:val="20"/>
          <w:szCs w:val="20"/>
        </w:rPr>
        <w:t>ụ</w:t>
      </w:r>
      <w:r w:rsidRPr="0072076D">
        <w:rPr>
          <w:rFonts w:ascii="Arial" w:hAnsi="Arial" w:cs="Arial"/>
          <w:sz w:val="20"/>
          <w:szCs w:val="20"/>
        </w:rPr>
        <w:t xml:space="preserve">c đích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mà không đ</w:t>
      </w:r>
      <w:r w:rsidRPr="0072076D">
        <w:rPr>
          <w:rFonts w:ascii="Arial" w:hAnsi="Arial" w:cs="Arial"/>
          <w:sz w:val="20"/>
          <w:szCs w:val="20"/>
        </w:rPr>
        <w:t>ủ</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 xml:space="preserve">ng </w:t>
      </w:r>
      <w:r w:rsidRPr="0072076D">
        <w:rPr>
          <w:rFonts w:ascii="Arial" w:hAnsi="Arial" w:cs="Arial"/>
          <w:sz w:val="20"/>
          <w:szCs w:val="20"/>
        </w:rPr>
        <w:t>phươn</w:t>
      </w:r>
      <w:r w:rsidRPr="0072076D">
        <w:rPr>
          <w:rFonts w:ascii="Arial" w:hAnsi="Arial" w:cs="Arial"/>
          <w:sz w:val="20"/>
          <w:szCs w:val="20"/>
        </w:rPr>
        <w:t>g</w:t>
      </w:r>
      <w:r w:rsidRPr="0072076D">
        <w:rPr>
          <w:rFonts w:ascii="Arial" w:hAnsi="Arial" w:cs="Arial"/>
          <w:sz w:val="20"/>
          <w:szCs w:val="20"/>
        </w:rPr>
        <w:t xml:space="preserve"> pháp so sánh.</w:t>
      </w:r>
    </w:p>
    <w:p w14:paraId="51208F0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Các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các kho</w:t>
      </w:r>
      <w:r w:rsidRPr="0072076D">
        <w:rPr>
          <w:rFonts w:ascii="Arial" w:hAnsi="Arial" w:cs="Arial"/>
          <w:sz w:val="20"/>
          <w:szCs w:val="20"/>
        </w:rPr>
        <w:t>ả</w:t>
      </w:r>
      <w:r w:rsidRPr="0072076D">
        <w:rPr>
          <w:rFonts w:ascii="Arial" w:hAnsi="Arial" w:cs="Arial"/>
          <w:sz w:val="20"/>
          <w:szCs w:val="20"/>
        </w:rPr>
        <w:t>n 1,</w:t>
      </w:r>
      <w:r w:rsidRPr="0072076D">
        <w:rPr>
          <w:rFonts w:ascii="Arial" w:hAnsi="Arial" w:cs="Arial"/>
          <w:sz w:val="20"/>
          <w:szCs w:val="20"/>
        </w:rPr>
        <w:t xml:space="preserve"> </w:t>
      </w:r>
      <w:r w:rsidRPr="0072076D">
        <w:rPr>
          <w:rFonts w:ascii="Arial" w:hAnsi="Arial" w:cs="Arial"/>
          <w:sz w:val="20"/>
          <w:szCs w:val="20"/>
        </w:rPr>
        <w:t>2 và 3 Đi</w:t>
      </w:r>
      <w:r w:rsidRPr="0072076D">
        <w:rPr>
          <w:rFonts w:ascii="Arial" w:hAnsi="Arial" w:cs="Arial"/>
          <w:sz w:val="20"/>
          <w:szCs w:val="20"/>
        </w:rPr>
        <w:t>ề</w:t>
      </w:r>
      <w:r w:rsidRPr="0072076D">
        <w:rPr>
          <w:rFonts w:ascii="Arial" w:hAnsi="Arial" w:cs="Arial"/>
          <w:sz w:val="20"/>
          <w:szCs w:val="20"/>
        </w:rPr>
        <w:t>u này ph</w:t>
      </w:r>
      <w:r w:rsidRPr="0072076D">
        <w:rPr>
          <w:rFonts w:ascii="Arial" w:hAnsi="Arial" w:cs="Arial"/>
          <w:sz w:val="20"/>
          <w:szCs w:val="20"/>
        </w:rPr>
        <w:t>ả</w:t>
      </w:r>
      <w:r w:rsidRPr="0072076D">
        <w:rPr>
          <w:rFonts w:ascii="Arial" w:hAnsi="Arial" w:cs="Arial"/>
          <w:sz w:val="20"/>
          <w:szCs w:val="20"/>
        </w:rPr>
        <w:t>i đ</w:t>
      </w:r>
      <w:r w:rsidRPr="0072076D">
        <w:rPr>
          <w:rFonts w:ascii="Arial" w:hAnsi="Arial" w:cs="Arial"/>
          <w:sz w:val="20"/>
          <w:szCs w:val="20"/>
        </w:rPr>
        <w:t>ủ</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các quy</w:t>
      </w:r>
      <w:r w:rsidRPr="0072076D">
        <w:rPr>
          <w:rFonts w:ascii="Arial" w:hAnsi="Arial" w:cs="Arial"/>
          <w:sz w:val="20"/>
          <w:szCs w:val="20"/>
        </w:rPr>
        <w:t>ề</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ngư</w:t>
      </w:r>
      <w:r w:rsidRPr="0072076D">
        <w:rPr>
          <w:rFonts w:ascii="Arial" w:hAnsi="Arial" w:cs="Arial"/>
          <w:sz w:val="20"/>
          <w:szCs w:val="20"/>
        </w:rPr>
        <w:t>ờ</w:t>
      </w:r>
      <w:r w:rsidRPr="0072076D">
        <w:rPr>
          <w:rFonts w:ascii="Arial" w:hAnsi="Arial" w:cs="Arial"/>
          <w:sz w:val="20"/>
          <w:szCs w:val="20"/>
        </w:rPr>
        <w:t>i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w:t>
      </w:r>
    </w:p>
    <w:p w14:paraId="691ADFB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5a như sau:</w:t>
      </w:r>
    </w:p>
    <w:p w14:paraId="47058530"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5a. Xác đ</w:t>
      </w:r>
      <w:r w:rsidRPr="0072076D">
        <w:rPr>
          <w:rFonts w:ascii="Arial" w:hAnsi="Arial" w:cs="Arial"/>
          <w:b/>
          <w:sz w:val="20"/>
          <w:szCs w:val="20"/>
        </w:rPr>
        <w:t>ị</w:t>
      </w:r>
      <w:r w:rsidRPr="0072076D">
        <w:rPr>
          <w:rFonts w:ascii="Arial" w:hAnsi="Arial" w:cs="Arial"/>
          <w:b/>
          <w:sz w:val="20"/>
          <w:szCs w:val="20"/>
        </w:rPr>
        <w:t>nh các y</w:t>
      </w:r>
      <w:r w:rsidRPr="0072076D">
        <w:rPr>
          <w:rFonts w:ascii="Arial" w:hAnsi="Arial" w:cs="Arial"/>
          <w:b/>
          <w:sz w:val="20"/>
          <w:szCs w:val="20"/>
        </w:rPr>
        <w:t>ế</w:t>
      </w:r>
      <w:r w:rsidRPr="0072076D">
        <w:rPr>
          <w:rFonts w:ascii="Arial" w:hAnsi="Arial" w:cs="Arial"/>
          <w:b/>
          <w:sz w:val="20"/>
          <w:szCs w:val="20"/>
        </w:rPr>
        <w:t>u t</w:t>
      </w:r>
      <w:r w:rsidRPr="0072076D">
        <w:rPr>
          <w:rFonts w:ascii="Arial" w:hAnsi="Arial" w:cs="Arial"/>
          <w:b/>
          <w:sz w:val="20"/>
          <w:szCs w:val="20"/>
        </w:rPr>
        <w:t>ố</w:t>
      </w:r>
      <w:r w:rsidRPr="0072076D">
        <w:rPr>
          <w:rFonts w:ascii="Arial" w:hAnsi="Arial" w:cs="Arial"/>
          <w:b/>
          <w:sz w:val="20"/>
          <w:szCs w:val="20"/>
        </w:rPr>
        <w:t xml:space="preserve"> </w:t>
      </w:r>
      <w:r w:rsidRPr="0072076D">
        <w:rPr>
          <w:rFonts w:ascii="Arial" w:hAnsi="Arial" w:cs="Arial"/>
          <w:b/>
          <w:sz w:val="20"/>
          <w:szCs w:val="20"/>
        </w:rPr>
        <w:t>ả</w:t>
      </w:r>
      <w:r w:rsidRPr="0072076D">
        <w:rPr>
          <w:rFonts w:ascii="Arial" w:hAnsi="Arial" w:cs="Arial"/>
          <w:b/>
          <w:sz w:val="20"/>
          <w:szCs w:val="20"/>
        </w:rPr>
        <w:t>nh hư</w:t>
      </w:r>
      <w:r w:rsidRPr="0072076D">
        <w:rPr>
          <w:rFonts w:ascii="Arial" w:hAnsi="Arial" w:cs="Arial"/>
          <w:b/>
          <w:sz w:val="20"/>
          <w:szCs w:val="20"/>
        </w:rPr>
        <w:t>ở</w:t>
      </w:r>
      <w:r w:rsidRPr="0072076D">
        <w:rPr>
          <w:rFonts w:ascii="Arial" w:hAnsi="Arial" w:cs="Arial"/>
          <w:b/>
          <w:sz w:val="20"/>
          <w:szCs w:val="20"/>
        </w:rPr>
        <w:t>ng đ</w:t>
      </w:r>
      <w:r w:rsidRPr="0072076D">
        <w:rPr>
          <w:rFonts w:ascii="Arial" w:hAnsi="Arial" w:cs="Arial"/>
          <w:b/>
          <w:sz w:val="20"/>
          <w:szCs w:val="20"/>
        </w:rPr>
        <w:t>ế</w:t>
      </w:r>
      <w:r w:rsidRPr="0072076D">
        <w:rPr>
          <w:rFonts w:ascii="Arial" w:hAnsi="Arial" w:cs="Arial"/>
          <w:b/>
          <w:sz w:val="20"/>
          <w:szCs w:val="20"/>
        </w:rPr>
        <w:t>n giá đ</w:t>
      </w:r>
      <w:r w:rsidRPr="0072076D">
        <w:rPr>
          <w:rFonts w:ascii="Arial" w:hAnsi="Arial" w:cs="Arial"/>
          <w:b/>
          <w:sz w:val="20"/>
          <w:szCs w:val="20"/>
        </w:rPr>
        <w:t>ấ</w:t>
      </w:r>
      <w:r w:rsidRPr="0072076D">
        <w:rPr>
          <w:rFonts w:ascii="Arial" w:hAnsi="Arial" w:cs="Arial"/>
          <w:b/>
          <w:sz w:val="20"/>
          <w:szCs w:val="20"/>
        </w:rPr>
        <w:t>t trong phương pháp so sánh</w:t>
      </w:r>
    </w:p>
    <w:p w14:paraId="39D35921"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trong phương pháp so sánh, bao g</w:t>
      </w:r>
      <w:r w:rsidRPr="0072076D">
        <w:rPr>
          <w:rFonts w:ascii="Arial" w:hAnsi="Arial" w:cs="Arial"/>
          <w:sz w:val="20"/>
          <w:szCs w:val="20"/>
        </w:rPr>
        <w:t>ồ</w:t>
      </w:r>
      <w:r w:rsidRPr="0072076D">
        <w:rPr>
          <w:rFonts w:ascii="Arial" w:hAnsi="Arial" w:cs="Arial"/>
          <w:sz w:val="20"/>
          <w:szCs w:val="20"/>
        </w:rPr>
        <w:t>m:</w:t>
      </w:r>
    </w:p>
    <w:p w14:paraId="7C0F26E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a)</w:t>
      </w:r>
      <w:r w:rsidRPr="0072076D">
        <w:rPr>
          <w:rFonts w:ascii="Arial" w:hAnsi="Arial" w:cs="Arial"/>
          <w:sz w:val="20"/>
          <w:szCs w:val="20"/>
        </w:rPr>
        <w:t xml:space="preserve"> </w:t>
      </w:r>
      <w:r w:rsidRPr="0072076D">
        <w:rPr>
          <w:rFonts w:ascii="Arial" w:hAnsi="Arial" w:cs="Arial"/>
          <w:sz w:val="20"/>
          <w:szCs w:val="20"/>
        </w:rPr>
        <w:t>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ị</w:t>
      </w:r>
      <w:r w:rsidRPr="0072076D">
        <w:rPr>
          <w:rFonts w:ascii="Arial" w:hAnsi="Arial" w:cs="Arial"/>
          <w:sz w:val="20"/>
          <w:szCs w:val="20"/>
        </w:rPr>
        <w:t>a đi</w:t>
      </w:r>
      <w:r w:rsidRPr="0072076D">
        <w:rPr>
          <w:rFonts w:ascii="Arial" w:hAnsi="Arial" w:cs="Arial"/>
          <w:sz w:val="20"/>
          <w:szCs w:val="20"/>
        </w:rPr>
        <w:t>ể</w:t>
      </w:r>
      <w:r w:rsidRPr="0072076D">
        <w:rPr>
          <w:rFonts w:ascii="Arial" w:hAnsi="Arial" w:cs="Arial"/>
          <w:sz w:val="20"/>
          <w:szCs w:val="20"/>
        </w:rPr>
        <w:t>m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kho</w:t>
      </w:r>
      <w:r w:rsidRPr="0072076D">
        <w:rPr>
          <w:rFonts w:ascii="Arial" w:hAnsi="Arial" w:cs="Arial"/>
          <w:sz w:val="20"/>
          <w:szCs w:val="20"/>
        </w:rPr>
        <w:t>ả</w:t>
      </w:r>
      <w:r w:rsidRPr="0072076D">
        <w:rPr>
          <w:rFonts w:ascii="Arial" w:hAnsi="Arial" w:cs="Arial"/>
          <w:sz w:val="20"/>
          <w:szCs w:val="20"/>
        </w:rPr>
        <w:t>ng cách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ế</w:t>
      </w:r>
      <w:r w:rsidRPr="0072076D">
        <w:rPr>
          <w:rFonts w:ascii="Arial" w:hAnsi="Arial" w:cs="Arial"/>
          <w:sz w:val="20"/>
          <w:szCs w:val="20"/>
        </w:rPr>
        <w:t>n trun</w:t>
      </w:r>
      <w:r w:rsidRPr="0072076D">
        <w:rPr>
          <w:rFonts w:ascii="Arial" w:hAnsi="Arial" w:cs="Arial"/>
          <w:sz w:val="20"/>
          <w:szCs w:val="20"/>
        </w:rPr>
        <w:t>g</w:t>
      </w:r>
      <w:r w:rsidRPr="0072076D">
        <w:rPr>
          <w:rFonts w:ascii="Arial" w:hAnsi="Arial" w:cs="Arial"/>
          <w:sz w:val="20"/>
          <w:szCs w:val="20"/>
        </w:rPr>
        <w:t xml:space="preserve"> tâm hành chính, trung tâm thương m</w:t>
      </w:r>
      <w:r w:rsidRPr="0072076D">
        <w:rPr>
          <w:rFonts w:ascii="Arial" w:hAnsi="Arial" w:cs="Arial"/>
          <w:sz w:val="20"/>
          <w:szCs w:val="20"/>
        </w:rPr>
        <w:t>ạ</w:t>
      </w:r>
      <w:r w:rsidRPr="0072076D">
        <w:rPr>
          <w:rFonts w:ascii="Arial" w:hAnsi="Arial" w:cs="Arial"/>
          <w:sz w:val="20"/>
          <w:szCs w:val="20"/>
        </w:rPr>
        <w:t>i, ch</w:t>
      </w:r>
      <w:r w:rsidRPr="0072076D">
        <w:rPr>
          <w:rFonts w:ascii="Arial" w:hAnsi="Arial" w:cs="Arial"/>
          <w:sz w:val="20"/>
          <w:szCs w:val="20"/>
        </w:rPr>
        <w:t>ợ</w:t>
      </w:r>
      <w:r w:rsidRPr="0072076D">
        <w:rPr>
          <w:rFonts w:ascii="Arial" w:hAnsi="Arial" w:cs="Arial"/>
          <w:sz w:val="20"/>
          <w:szCs w:val="20"/>
        </w:rPr>
        <w:t>, cơ s</w:t>
      </w:r>
      <w:r w:rsidRPr="0072076D">
        <w:rPr>
          <w:rFonts w:ascii="Arial" w:hAnsi="Arial" w:cs="Arial"/>
          <w:sz w:val="20"/>
          <w:szCs w:val="20"/>
        </w:rPr>
        <w:t>ở</w:t>
      </w:r>
      <w:r w:rsidRPr="0072076D">
        <w:rPr>
          <w:rFonts w:ascii="Arial" w:hAnsi="Arial" w:cs="Arial"/>
          <w:sz w:val="20"/>
          <w:szCs w:val="20"/>
        </w:rPr>
        <w:t xml:space="preserve"> y t</w:t>
      </w:r>
      <w:r w:rsidRPr="0072076D">
        <w:rPr>
          <w:rFonts w:ascii="Arial" w:hAnsi="Arial" w:cs="Arial"/>
          <w:sz w:val="20"/>
          <w:szCs w:val="20"/>
        </w:rPr>
        <w:t>ế</w:t>
      </w:r>
      <w:r w:rsidRPr="0072076D">
        <w:rPr>
          <w:rFonts w:ascii="Arial" w:hAnsi="Arial" w:cs="Arial"/>
          <w:sz w:val="20"/>
          <w:szCs w:val="20"/>
        </w:rPr>
        <w:t>, giáo d</w:t>
      </w:r>
      <w:r w:rsidRPr="0072076D">
        <w:rPr>
          <w:rFonts w:ascii="Arial" w:hAnsi="Arial" w:cs="Arial"/>
          <w:sz w:val="20"/>
          <w:szCs w:val="20"/>
        </w:rPr>
        <w:t>ụ</w:t>
      </w:r>
      <w:r w:rsidRPr="0072076D">
        <w:rPr>
          <w:rFonts w:ascii="Arial" w:hAnsi="Arial" w:cs="Arial"/>
          <w:sz w:val="20"/>
          <w:szCs w:val="20"/>
        </w:rPr>
        <w:t>c và đào t</w:t>
      </w:r>
      <w:r w:rsidRPr="0072076D">
        <w:rPr>
          <w:rFonts w:ascii="Arial" w:hAnsi="Arial" w:cs="Arial"/>
          <w:sz w:val="20"/>
          <w:szCs w:val="20"/>
        </w:rPr>
        <w:t>ạ</w:t>
      </w:r>
      <w:r w:rsidRPr="0072076D">
        <w:rPr>
          <w:rFonts w:ascii="Arial" w:hAnsi="Arial" w:cs="Arial"/>
          <w:sz w:val="20"/>
          <w:szCs w:val="20"/>
        </w:rPr>
        <w:t>o, th</w:t>
      </w:r>
      <w:r w:rsidRPr="0072076D">
        <w:rPr>
          <w:rFonts w:ascii="Arial" w:hAnsi="Arial" w:cs="Arial"/>
          <w:sz w:val="20"/>
          <w:szCs w:val="20"/>
        </w:rPr>
        <w:t>ể</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c th</w:t>
      </w:r>
      <w:r w:rsidRPr="0072076D">
        <w:rPr>
          <w:rFonts w:ascii="Arial" w:hAnsi="Arial" w:cs="Arial"/>
          <w:sz w:val="20"/>
          <w:szCs w:val="20"/>
        </w:rPr>
        <w:t>ể</w:t>
      </w:r>
      <w:r w:rsidRPr="0072076D">
        <w:rPr>
          <w:rFonts w:ascii="Arial" w:hAnsi="Arial" w:cs="Arial"/>
          <w:sz w:val="20"/>
          <w:szCs w:val="20"/>
        </w:rPr>
        <w:t xml:space="preserve"> thao, công viên, khu vui chơi gi</w:t>
      </w:r>
      <w:r w:rsidRPr="0072076D">
        <w:rPr>
          <w:rFonts w:ascii="Arial" w:hAnsi="Arial" w:cs="Arial"/>
          <w:sz w:val="20"/>
          <w:szCs w:val="20"/>
        </w:rPr>
        <w:t>ả</w:t>
      </w:r>
      <w:r w:rsidRPr="0072076D">
        <w:rPr>
          <w:rFonts w:ascii="Arial" w:hAnsi="Arial" w:cs="Arial"/>
          <w:sz w:val="20"/>
          <w:szCs w:val="20"/>
        </w:rPr>
        <w:t>i trí;</w:t>
      </w:r>
    </w:p>
    <w:p w14:paraId="6C540C3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v</w:t>
      </w:r>
      <w:r w:rsidRPr="0072076D">
        <w:rPr>
          <w:rFonts w:ascii="Arial" w:hAnsi="Arial" w:cs="Arial"/>
          <w:sz w:val="20"/>
          <w:szCs w:val="20"/>
        </w:rPr>
        <w:t>ề</w:t>
      </w:r>
      <w:r w:rsidRPr="0072076D">
        <w:rPr>
          <w:rFonts w:ascii="Arial" w:hAnsi="Arial" w:cs="Arial"/>
          <w:sz w:val="20"/>
          <w:szCs w:val="20"/>
        </w:rPr>
        <w:t xml:space="preserve"> giao thông: đ</w:t>
      </w:r>
      <w:r w:rsidRPr="0072076D">
        <w:rPr>
          <w:rFonts w:ascii="Arial" w:hAnsi="Arial" w:cs="Arial"/>
          <w:sz w:val="20"/>
          <w:szCs w:val="20"/>
        </w:rPr>
        <w:t>ộ</w:t>
      </w:r>
      <w:r w:rsidRPr="0072076D">
        <w:rPr>
          <w:rFonts w:ascii="Arial" w:hAnsi="Arial" w:cs="Arial"/>
          <w:sz w:val="20"/>
          <w:szCs w:val="20"/>
        </w:rPr>
        <w:t xml:space="preserve"> r</w:t>
      </w:r>
      <w:r w:rsidRPr="0072076D">
        <w:rPr>
          <w:rFonts w:ascii="Arial" w:hAnsi="Arial" w:cs="Arial"/>
          <w:sz w:val="20"/>
          <w:szCs w:val="20"/>
        </w:rPr>
        <w:t>ộ</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t c</w:t>
      </w:r>
      <w:r w:rsidRPr="0072076D">
        <w:rPr>
          <w:rFonts w:ascii="Arial" w:hAnsi="Arial" w:cs="Arial"/>
          <w:sz w:val="20"/>
          <w:szCs w:val="20"/>
        </w:rPr>
        <w:t>ấ</w:t>
      </w:r>
      <w:r w:rsidRPr="0072076D">
        <w:rPr>
          <w:rFonts w:ascii="Arial" w:hAnsi="Arial" w:cs="Arial"/>
          <w:sz w:val="20"/>
          <w:szCs w:val="20"/>
        </w:rPr>
        <w:t>u m</w:t>
      </w:r>
      <w:r w:rsidRPr="0072076D">
        <w:rPr>
          <w:rFonts w:ascii="Arial" w:hAnsi="Arial" w:cs="Arial"/>
          <w:sz w:val="20"/>
          <w:szCs w:val="20"/>
        </w:rPr>
        <w:t>ặ</w:t>
      </w:r>
      <w:r w:rsidRPr="0072076D">
        <w:rPr>
          <w:rFonts w:ascii="Arial" w:hAnsi="Arial" w:cs="Arial"/>
          <w:sz w:val="20"/>
          <w:szCs w:val="20"/>
        </w:rPr>
        <w:t>t đư</w:t>
      </w:r>
      <w:r w:rsidRPr="0072076D">
        <w:rPr>
          <w:rFonts w:ascii="Arial" w:hAnsi="Arial" w:cs="Arial"/>
          <w:sz w:val="20"/>
          <w:szCs w:val="20"/>
        </w:rPr>
        <w:t>ờ</w:t>
      </w:r>
      <w:r w:rsidRPr="0072076D">
        <w:rPr>
          <w:rFonts w:ascii="Arial" w:hAnsi="Arial" w:cs="Arial"/>
          <w:sz w:val="20"/>
          <w:szCs w:val="20"/>
        </w:rPr>
        <w:t>ng, ti</w:t>
      </w:r>
      <w:r w:rsidRPr="0072076D">
        <w:rPr>
          <w:rFonts w:ascii="Arial" w:hAnsi="Arial" w:cs="Arial"/>
          <w:sz w:val="20"/>
          <w:szCs w:val="20"/>
        </w:rPr>
        <w:t>ế</w:t>
      </w:r>
      <w:r w:rsidRPr="0072076D">
        <w:rPr>
          <w:rFonts w:ascii="Arial" w:hAnsi="Arial" w:cs="Arial"/>
          <w:sz w:val="20"/>
          <w:szCs w:val="20"/>
        </w:rPr>
        <w:t>p giáp v</w:t>
      </w:r>
      <w:r w:rsidRPr="0072076D">
        <w:rPr>
          <w:rFonts w:ascii="Arial" w:hAnsi="Arial" w:cs="Arial"/>
          <w:sz w:val="20"/>
          <w:szCs w:val="20"/>
        </w:rPr>
        <w:t>ớ</w:t>
      </w:r>
      <w:r w:rsidRPr="0072076D">
        <w:rPr>
          <w:rFonts w:ascii="Arial" w:hAnsi="Arial" w:cs="Arial"/>
          <w:sz w:val="20"/>
          <w:szCs w:val="20"/>
        </w:rPr>
        <w:t>i 01 ho</w:t>
      </w:r>
      <w:r w:rsidRPr="0072076D">
        <w:rPr>
          <w:rFonts w:ascii="Arial" w:hAnsi="Arial" w:cs="Arial"/>
          <w:sz w:val="20"/>
          <w:szCs w:val="20"/>
        </w:rPr>
        <w:t>ặ</w:t>
      </w:r>
      <w:r w:rsidRPr="0072076D">
        <w:rPr>
          <w:rFonts w:ascii="Arial" w:hAnsi="Arial" w:cs="Arial"/>
          <w:sz w:val="20"/>
          <w:szCs w:val="20"/>
        </w:rPr>
        <w:t>c nhi</w:t>
      </w:r>
      <w:r w:rsidRPr="0072076D">
        <w:rPr>
          <w:rFonts w:ascii="Arial" w:hAnsi="Arial" w:cs="Arial"/>
          <w:sz w:val="20"/>
          <w:szCs w:val="20"/>
        </w:rPr>
        <w:t>ề</w:t>
      </w:r>
      <w:r w:rsidRPr="0072076D">
        <w:rPr>
          <w:rFonts w:ascii="Arial" w:hAnsi="Arial" w:cs="Arial"/>
          <w:sz w:val="20"/>
          <w:szCs w:val="20"/>
        </w:rPr>
        <w:t>u m</w:t>
      </w:r>
      <w:r w:rsidRPr="0072076D">
        <w:rPr>
          <w:rFonts w:ascii="Arial" w:hAnsi="Arial" w:cs="Arial"/>
          <w:sz w:val="20"/>
          <w:szCs w:val="20"/>
        </w:rPr>
        <w:t>ặ</w:t>
      </w:r>
      <w:r w:rsidRPr="0072076D">
        <w:rPr>
          <w:rFonts w:ascii="Arial" w:hAnsi="Arial" w:cs="Arial"/>
          <w:sz w:val="20"/>
          <w:szCs w:val="20"/>
        </w:rPr>
        <w:t>t đư</w:t>
      </w:r>
      <w:r w:rsidRPr="0072076D">
        <w:rPr>
          <w:rFonts w:ascii="Arial" w:hAnsi="Arial" w:cs="Arial"/>
          <w:sz w:val="20"/>
          <w:szCs w:val="20"/>
        </w:rPr>
        <w:t>ờ</w:t>
      </w:r>
      <w:r w:rsidRPr="0072076D">
        <w:rPr>
          <w:rFonts w:ascii="Arial" w:hAnsi="Arial" w:cs="Arial"/>
          <w:sz w:val="20"/>
          <w:szCs w:val="20"/>
        </w:rPr>
        <w:t>ng;</w:t>
      </w:r>
    </w:p>
    <w:p w14:paraId="6F65588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v</w:t>
      </w:r>
      <w:r w:rsidRPr="0072076D">
        <w:rPr>
          <w:rFonts w:ascii="Arial" w:hAnsi="Arial" w:cs="Arial"/>
          <w:sz w:val="20"/>
          <w:szCs w:val="20"/>
        </w:rPr>
        <w:t>ề</w:t>
      </w:r>
      <w:r w:rsidRPr="0072076D">
        <w:rPr>
          <w:rFonts w:ascii="Arial" w:hAnsi="Arial" w:cs="Arial"/>
          <w:sz w:val="20"/>
          <w:szCs w:val="20"/>
        </w:rPr>
        <w:t xml:space="preserve"> c</w:t>
      </w:r>
      <w:r w:rsidRPr="0072076D">
        <w:rPr>
          <w:rFonts w:ascii="Arial" w:hAnsi="Arial" w:cs="Arial"/>
          <w:sz w:val="20"/>
          <w:szCs w:val="20"/>
        </w:rPr>
        <w:t>ấ</w:t>
      </w:r>
      <w:r w:rsidRPr="0072076D">
        <w:rPr>
          <w:rFonts w:ascii="Arial" w:hAnsi="Arial" w:cs="Arial"/>
          <w:sz w:val="20"/>
          <w:szCs w:val="20"/>
        </w:rPr>
        <w:t>p thoát nư</w:t>
      </w:r>
      <w:r w:rsidRPr="0072076D">
        <w:rPr>
          <w:rFonts w:ascii="Arial" w:hAnsi="Arial" w:cs="Arial"/>
          <w:sz w:val="20"/>
          <w:szCs w:val="20"/>
        </w:rPr>
        <w:t>ớ</w:t>
      </w:r>
      <w:r w:rsidRPr="0072076D">
        <w:rPr>
          <w:rFonts w:ascii="Arial" w:hAnsi="Arial" w:cs="Arial"/>
          <w:sz w:val="20"/>
          <w:szCs w:val="20"/>
        </w:rPr>
        <w:t xml:space="preserve">c, </w:t>
      </w:r>
      <w:r w:rsidRPr="0072076D">
        <w:rPr>
          <w:rFonts w:ascii="Arial" w:hAnsi="Arial" w:cs="Arial"/>
          <w:sz w:val="20"/>
          <w:szCs w:val="20"/>
        </w:rPr>
        <w:t>c</w:t>
      </w:r>
      <w:r w:rsidRPr="0072076D">
        <w:rPr>
          <w:rFonts w:ascii="Arial" w:hAnsi="Arial" w:cs="Arial"/>
          <w:sz w:val="20"/>
          <w:szCs w:val="20"/>
        </w:rPr>
        <w:t>ấ</w:t>
      </w:r>
      <w:r w:rsidRPr="0072076D">
        <w:rPr>
          <w:rFonts w:ascii="Arial" w:hAnsi="Arial" w:cs="Arial"/>
          <w:sz w:val="20"/>
          <w:szCs w:val="20"/>
        </w:rPr>
        <w:t>p đi</w:t>
      </w:r>
      <w:r w:rsidRPr="0072076D">
        <w:rPr>
          <w:rFonts w:ascii="Arial" w:hAnsi="Arial" w:cs="Arial"/>
          <w:sz w:val="20"/>
          <w:szCs w:val="20"/>
        </w:rPr>
        <w:t>ệ</w:t>
      </w:r>
      <w:r w:rsidRPr="0072076D">
        <w:rPr>
          <w:rFonts w:ascii="Arial" w:hAnsi="Arial" w:cs="Arial"/>
          <w:sz w:val="20"/>
          <w:szCs w:val="20"/>
        </w:rPr>
        <w:t>n;</w:t>
      </w:r>
    </w:p>
    <w:p w14:paraId="1E02C01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Di</w:t>
      </w:r>
      <w:r w:rsidRPr="0072076D">
        <w:rPr>
          <w:rFonts w:ascii="Arial" w:hAnsi="Arial" w:cs="Arial"/>
          <w:sz w:val="20"/>
          <w:szCs w:val="20"/>
        </w:rPr>
        <w:t>ệ</w:t>
      </w:r>
      <w:r w:rsidRPr="0072076D">
        <w:rPr>
          <w:rFonts w:ascii="Arial" w:hAnsi="Arial" w:cs="Arial"/>
          <w:sz w:val="20"/>
          <w:szCs w:val="20"/>
        </w:rPr>
        <w:t>n tích, kích thư</w:t>
      </w:r>
      <w:r w:rsidRPr="0072076D">
        <w:rPr>
          <w:rFonts w:ascii="Arial" w:hAnsi="Arial" w:cs="Arial"/>
          <w:sz w:val="20"/>
          <w:szCs w:val="20"/>
        </w:rPr>
        <w:t>ớ</w:t>
      </w:r>
      <w:r w:rsidRPr="0072076D">
        <w:rPr>
          <w:rFonts w:ascii="Arial" w:hAnsi="Arial" w:cs="Arial"/>
          <w:sz w:val="20"/>
          <w:szCs w:val="20"/>
        </w:rPr>
        <w:t>c, hình th</w:t>
      </w:r>
      <w:r w:rsidRPr="0072076D">
        <w:rPr>
          <w:rFonts w:ascii="Arial" w:hAnsi="Arial" w:cs="Arial"/>
          <w:sz w:val="20"/>
          <w:szCs w:val="20"/>
        </w:rPr>
        <w:t>ể</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w:t>
      </w:r>
    </w:p>
    <w:p w14:paraId="6A90D68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liên quan đ</w:t>
      </w:r>
      <w:r w:rsidRPr="0072076D">
        <w:rPr>
          <w:rFonts w:ascii="Arial" w:hAnsi="Arial" w:cs="Arial"/>
          <w:sz w:val="20"/>
          <w:szCs w:val="20"/>
        </w:rPr>
        <w:t>ế</w:t>
      </w:r>
      <w:r w:rsidRPr="0072076D">
        <w:rPr>
          <w:rFonts w:ascii="Arial" w:hAnsi="Arial" w:cs="Arial"/>
          <w:sz w:val="20"/>
          <w:szCs w:val="20"/>
        </w:rPr>
        <w:t>n quy ho</w:t>
      </w:r>
      <w:r w:rsidRPr="0072076D">
        <w:rPr>
          <w:rFonts w:ascii="Arial" w:hAnsi="Arial" w:cs="Arial"/>
          <w:sz w:val="20"/>
          <w:szCs w:val="20"/>
        </w:rPr>
        <w:t>ạ</w:t>
      </w:r>
      <w:r w:rsidRPr="0072076D">
        <w:rPr>
          <w:rFonts w:ascii="Arial" w:hAnsi="Arial" w:cs="Arial"/>
          <w:sz w:val="20"/>
          <w:szCs w:val="20"/>
        </w:rPr>
        <w:t>ch xây d</w:t>
      </w:r>
      <w:r w:rsidRPr="0072076D">
        <w:rPr>
          <w:rFonts w:ascii="Arial" w:hAnsi="Arial" w:cs="Arial"/>
          <w:sz w:val="20"/>
          <w:szCs w:val="20"/>
        </w:rPr>
        <w:t>ự</w:t>
      </w:r>
      <w:r w:rsidRPr="0072076D">
        <w:rPr>
          <w:rFonts w:ascii="Arial" w:hAnsi="Arial" w:cs="Arial"/>
          <w:sz w:val="20"/>
          <w:szCs w:val="20"/>
        </w:rPr>
        <w:t>ng g</w:t>
      </w:r>
      <w:r w:rsidRPr="0072076D">
        <w:rPr>
          <w:rFonts w:ascii="Arial" w:hAnsi="Arial" w:cs="Arial"/>
          <w:sz w:val="20"/>
          <w:szCs w:val="20"/>
        </w:rPr>
        <w:t>ồ</w:t>
      </w:r>
      <w:r w:rsidRPr="0072076D">
        <w:rPr>
          <w:rFonts w:ascii="Arial" w:hAnsi="Arial" w:cs="Arial"/>
          <w:sz w:val="20"/>
          <w:szCs w:val="20"/>
        </w:rPr>
        <w:t>m: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m</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ch</w:t>
      </w:r>
      <w:r w:rsidRPr="0072076D">
        <w:rPr>
          <w:rFonts w:ascii="Arial" w:hAnsi="Arial" w:cs="Arial"/>
          <w:sz w:val="20"/>
          <w:szCs w:val="20"/>
        </w:rPr>
        <w:t>ỉ</w:t>
      </w:r>
      <w:r w:rsidRPr="0072076D">
        <w:rPr>
          <w:rFonts w:ascii="Arial" w:hAnsi="Arial" w:cs="Arial"/>
          <w:sz w:val="20"/>
          <w:szCs w:val="20"/>
        </w:rPr>
        <w:t xml:space="preserve"> gi</w:t>
      </w:r>
      <w:r w:rsidRPr="0072076D">
        <w:rPr>
          <w:rFonts w:ascii="Arial" w:hAnsi="Arial" w:cs="Arial"/>
          <w:sz w:val="20"/>
          <w:szCs w:val="20"/>
        </w:rPr>
        <w:t>ớ</w:t>
      </w:r>
      <w:r w:rsidRPr="0072076D">
        <w:rPr>
          <w:rFonts w:ascii="Arial" w:hAnsi="Arial" w:cs="Arial"/>
          <w:sz w:val="20"/>
          <w:szCs w:val="20"/>
        </w:rPr>
        <w:t>i xây d</w:t>
      </w:r>
      <w:r w:rsidRPr="0072076D">
        <w:rPr>
          <w:rFonts w:ascii="Arial" w:hAnsi="Arial" w:cs="Arial"/>
          <w:sz w:val="20"/>
          <w:szCs w:val="20"/>
        </w:rPr>
        <w:t>ự</w:t>
      </w:r>
      <w:r w:rsidRPr="0072076D">
        <w:rPr>
          <w:rFonts w:ascii="Arial" w:hAnsi="Arial" w:cs="Arial"/>
          <w:sz w:val="20"/>
          <w:szCs w:val="20"/>
        </w:rPr>
        <w:t>ng, gi</w:t>
      </w:r>
      <w:r w:rsidRPr="0072076D">
        <w:rPr>
          <w:rFonts w:ascii="Arial" w:hAnsi="Arial" w:cs="Arial"/>
          <w:sz w:val="20"/>
          <w:szCs w:val="20"/>
        </w:rPr>
        <w:t>ớ</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v</w:t>
      </w:r>
      <w:r w:rsidRPr="0072076D">
        <w:rPr>
          <w:rFonts w:ascii="Arial" w:hAnsi="Arial" w:cs="Arial"/>
          <w:sz w:val="20"/>
          <w:szCs w:val="20"/>
        </w:rPr>
        <w:t>ề</w:t>
      </w:r>
      <w:r w:rsidRPr="0072076D">
        <w:rPr>
          <w:rFonts w:ascii="Arial" w:hAnsi="Arial" w:cs="Arial"/>
          <w:sz w:val="20"/>
          <w:szCs w:val="20"/>
        </w:rPr>
        <w:t xml:space="preserve"> chi</w:t>
      </w:r>
      <w:r w:rsidRPr="0072076D">
        <w:rPr>
          <w:rFonts w:ascii="Arial" w:hAnsi="Arial" w:cs="Arial"/>
          <w:sz w:val="20"/>
          <w:szCs w:val="20"/>
        </w:rPr>
        <w:t>ề</w:t>
      </w:r>
      <w:r w:rsidRPr="0072076D">
        <w:rPr>
          <w:rFonts w:ascii="Arial" w:hAnsi="Arial" w:cs="Arial"/>
          <w:sz w:val="20"/>
          <w:szCs w:val="20"/>
        </w:rPr>
        <w:t>u cao công trình xây d</w:t>
      </w:r>
      <w:r w:rsidRPr="0072076D">
        <w:rPr>
          <w:rFonts w:ascii="Arial" w:hAnsi="Arial" w:cs="Arial"/>
          <w:sz w:val="20"/>
          <w:szCs w:val="20"/>
        </w:rPr>
        <w:t>ự</w:t>
      </w:r>
      <w:r w:rsidRPr="0072076D">
        <w:rPr>
          <w:rFonts w:ascii="Arial" w:hAnsi="Arial" w:cs="Arial"/>
          <w:sz w:val="20"/>
          <w:szCs w:val="20"/>
        </w:rPr>
        <w:t>ng, gi</w:t>
      </w:r>
      <w:r w:rsidRPr="0072076D">
        <w:rPr>
          <w:rFonts w:ascii="Arial" w:hAnsi="Arial" w:cs="Arial"/>
          <w:sz w:val="20"/>
          <w:szCs w:val="20"/>
        </w:rPr>
        <w:t>ớ</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ố</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h</w:t>
      </w:r>
      <w:r w:rsidRPr="0072076D">
        <w:rPr>
          <w:rFonts w:ascii="Arial" w:hAnsi="Arial" w:cs="Arial"/>
          <w:sz w:val="20"/>
          <w:szCs w:val="20"/>
        </w:rPr>
        <w:t>ầ</w:t>
      </w:r>
      <w:r w:rsidRPr="0072076D">
        <w:rPr>
          <w:rFonts w:ascii="Arial" w:hAnsi="Arial" w:cs="Arial"/>
          <w:sz w:val="20"/>
          <w:szCs w:val="20"/>
        </w:rPr>
        <w:t>m đư</w:t>
      </w:r>
      <w:r w:rsidRPr="0072076D">
        <w:rPr>
          <w:rFonts w:ascii="Arial" w:hAnsi="Arial" w:cs="Arial"/>
          <w:sz w:val="20"/>
          <w:szCs w:val="20"/>
        </w:rPr>
        <w:t>ợ</w:t>
      </w:r>
      <w:r w:rsidRPr="0072076D">
        <w:rPr>
          <w:rFonts w:ascii="Arial" w:hAnsi="Arial" w:cs="Arial"/>
          <w:sz w:val="20"/>
          <w:szCs w:val="20"/>
        </w:rPr>
        <w:t>c xây d</w:t>
      </w:r>
      <w:r w:rsidRPr="0072076D">
        <w:rPr>
          <w:rFonts w:ascii="Arial" w:hAnsi="Arial" w:cs="Arial"/>
          <w:sz w:val="20"/>
          <w:szCs w:val="20"/>
        </w:rPr>
        <w:t>ự</w:t>
      </w:r>
      <w:r w:rsidRPr="0072076D">
        <w:rPr>
          <w:rFonts w:ascii="Arial" w:hAnsi="Arial" w:cs="Arial"/>
          <w:sz w:val="20"/>
          <w:szCs w:val="20"/>
        </w:rPr>
        <w:t>ng the</w:t>
      </w:r>
      <w:r w:rsidRPr="0072076D">
        <w:rPr>
          <w:rFonts w:ascii="Arial" w:hAnsi="Arial" w:cs="Arial"/>
          <w:sz w:val="20"/>
          <w:szCs w:val="20"/>
        </w:rPr>
        <w:t>o quy ho</w:t>
      </w:r>
      <w:r w:rsidRPr="0072076D">
        <w:rPr>
          <w:rFonts w:ascii="Arial" w:hAnsi="Arial" w:cs="Arial"/>
          <w:sz w:val="20"/>
          <w:szCs w:val="20"/>
        </w:rPr>
        <w:t>ạ</w:t>
      </w:r>
      <w:r w:rsidRPr="0072076D">
        <w:rPr>
          <w:rFonts w:ascii="Arial" w:hAnsi="Arial" w:cs="Arial"/>
          <w:sz w:val="20"/>
          <w:szCs w:val="20"/>
        </w:rPr>
        <w:t>ch chi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đã đư</w:t>
      </w:r>
      <w:r w:rsidRPr="0072076D">
        <w:rPr>
          <w:rFonts w:ascii="Arial" w:hAnsi="Arial" w:cs="Arial"/>
          <w:sz w:val="20"/>
          <w:szCs w:val="20"/>
        </w:rPr>
        <w:t>ợ</w:t>
      </w:r>
      <w:r w:rsidRPr="0072076D">
        <w:rPr>
          <w:rFonts w:ascii="Arial" w:hAnsi="Arial" w:cs="Arial"/>
          <w:sz w:val="20"/>
          <w:szCs w:val="20"/>
        </w:rPr>
        <w:t>c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phê duy</w:t>
      </w:r>
      <w:r w:rsidRPr="0072076D">
        <w:rPr>
          <w:rFonts w:ascii="Arial" w:hAnsi="Arial" w:cs="Arial"/>
          <w:sz w:val="20"/>
          <w:szCs w:val="20"/>
        </w:rPr>
        <w:t>ệ</w:t>
      </w:r>
      <w:r w:rsidRPr="0072076D">
        <w:rPr>
          <w:rFonts w:ascii="Arial" w:hAnsi="Arial" w:cs="Arial"/>
          <w:sz w:val="20"/>
          <w:szCs w:val="20"/>
        </w:rPr>
        <w:t>t (n</w:t>
      </w:r>
      <w:r w:rsidRPr="0072076D">
        <w:rPr>
          <w:rFonts w:ascii="Arial" w:hAnsi="Arial" w:cs="Arial"/>
          <w:sz w:val="20"/>
          <w:szCs w:val="20"/>
        </w:rPr>
        <w:t>ế</w:t>
      </w:r>
      <w:r w:rsidRPr="0072076D">
        <w:rPr>
          <w:rFonts w:ascii="Arial" w:hAnsi="Arial" w:cs="Arial"/>
          <w:sz w:val="20"/>
          <w:szCs w:val="20"/>
        </w:rPr>
        <w:t>u có);</w:t>
      </w:r>
    </w:p>
    <w:p w14:paraId="5181CEA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e)</w:t>
      </w:r>
      <w:r w:rsidRPr="0072076D">
        <w:rPr>
          <w:rFonts w:ascii="Arial" w:hAnsi="Arial" w:cs="Arial"/>
          <w:sz w:val="20"/>
          <w:szCs w:val="20"/>
        </w:rPr>
        <w:t xml:space="preserve"> </w:t>
      </w:r>
      <w:r w:rsidRPr="0072076D">
        <w:rPr>
          <w:rFonts w:ascii="Arial" w:hAnsi="Arial" w:cs="Arial"/>
          <w:sz w:val="20"/>
          <w:szCs w:val="20"/>
        </w:rPr>
        <w:t>Hi</w:t>
      </w:r>
      <w:r w:rsidRPr="0072076D">
        <w:rPr>
          <w:rFonts w:ascii="Arial" w:hAnsi="Arial" w:cs="Arial"/>
          <w:sz w:val="20"/>
          <w:szCs w:val="20"/>
        </w:rPr>
        <w:t>ệ</w:t>
      </w:r>
      <w:r w:rsidRPr="0072076D">
        <w:rPr>
          <w:rFonts w:ascii="Arial" w:hAnsi="Arial" w:cs="Arial"/>
          <w:sz w:val="20"/>
          <w:szCs w:val="20"/>
        </w:rPr>
        <w:t>n tr</w:t>
      </w:r>
      <w:r w:rsidRPr="0072076D">
        <w:rPr>
          <w:rFonts w:ascii="Arial" w:hAnsi="Arial" w:cs="Arial"/>
          <w:sz w:val="20"/>
          <w:szCs w:val="20"/>
        </w:rPr>
        <w:t>ạ</w:t>
      </w:r>
      <w:r w:rsidRPr="0072076D">
        <w:rPr>
          <w:rFonts w:ascii="Arial" w:hAnsi="Arial" w:cs="Arial"/>
          <w:sz w:val="20"/>
          <w:szCs w:val="20"/>
        </w:rPr>
        <w:t>ng môi trư</w:t>
      </w:r>
      <w:r w:rsidRPr="0072076D">
        <w:rPr>
          <w:rFonts w:ascii="Arial" w:hAnsi="Arial" w:cs="Arial"/>
          <w:sz w:val="20"/>
          <w:szCs w:val="20"/>
        </w:rPr>
        <w:t>ờ</w:t>
      </w:r>
      <w:r w:rsidRPr="0072076D">
        <w:rPr>
          <w:rFonts w:ascii="Arial" w:hAnsi="Arial" w:cs="Arial"/>
          <w:sz w:val="20"/>
          <w:szCs w:val="20"/>
        </w:rPr>
        <w:t>ng, an ninh;</w:t>
      </w:r>
    </w:p>
    <w:p w14:paraId="7BE1DAE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g)</w:t>
      </w:r>
      <w:r w:rsidRPr="0072076D">
        <w:rPr>
          <w:rFonts w:ascii="Arial" w:hAnsi="Arial" w:cs="Arial"/>
          <w:sz w:val="20"/>
          <w:szCs w:val="20"/>
        </w:rPr>
        <w:t xml:space="preserve"> </w:t>
      </w:r>
      <w:r w:rsidRPr="0072076D">
        <w:rPr>
          <w:rFonts w:ascii="Arial" w:hAnsi="Arial" w:cs="Arial"/>
          <w:sz w:val="20"/>
          <w:szCs w:val="20"/>
        </w:rPr>
        <w:t>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liên quan đ</w:t>
      </w:r>
      <w:r w:rsidRPr="0072076D">
        <w:rPr>
          <w:rFonts w:ascii="Arial" w:hAnsi="Arial" w:cs="Arial"/>
          <w:sz w:val="20"/>
          <w:szCs w:val="20"/>
        </w:rPr>
        <w:t>ế</w:t>
      </w:r>
      <w:r w:rsidRPr="0072076D">
        <w:rPr>
          <w:rFonts w:ascii="Arial" w:hAnsi="Arial" w:cs="Arial"/>
          <w:sz w:val="20"/>
          <w:szCs w:val="20"/>
        </w:rPr>
        <w:t>n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w:t>
      </w:r>
      <w:r w:rsidRPr="0072076D">
        <w:rPr>
          <w:rFonts w:ascii="Arial" w:hAnsi="Arial" w:cs="Arial"/>
          <w:sz w:val="20"/>
          <w:szCs w:val="20"/>
        </w:rPr>
        <w:t xml:space="preserve"> </w:t>
      </w:r>
      <w:r w:rsidRPr="0072076D">
        <w:rPr>
          <w:rFonts w:ascii="Arial" w:hAnsi="Arial" w:cs="Arial"/>
          <w:sz w:val="20"/>
          <w:szCs w:val="20"/>
        </w:rPr>
        <w:t>g</w:t>
      </w:r>
      <w:r w:rsidRPr="0072076D">
        <w:rPr>
          <w:rFonts w:ascii="Arial" w:hAnsi="Arial" w:cs="Arial"/>
          <w:sz w:val="20"/>
          <w:szCs w:val="20"/>
        </w:rPr>
        <w:t>ồ</w:t>
      </w:r>
      <w:r w:rsidRPr="0072076D">
        <w:rPr>
          <w:rFonts w:ascii="Arial" w:hAnsi="Arial" w:cs="Arial"/>
          <w:sz w:val="20"/>
          <w:szCs w:val="20"/>
        </w:rPr>
        <w:t>m: h</w:t>
      </w:r>
      <w:r w:rsidRPr="0072076D">
        <w:rPr>
          <w:rFonts w:ascii="Arial" w:hAnsi="Arial" w:cs="Arial"/>
          <w:sz w:val="20"/>
          <w:szCs w:val="20"/>
        </w:rPr>
        <w:t>ệ</w:t>
      </w:r>
      <w:r w:rsidRPr="0072076D">
        <w:rPr>
          <w:rFonts w:ascii="Arial" w:hAnsi="Arial" w:cs="Arial"/>
          <w:sz w:val="20"/>
          <w:szCs w:val="20"/>
        </w:rPr>
        <w:t xml:space="preserve"> th</w:t>
      </w:r>
      <w:r w:rsidRPr="0072076D">
        <w:rPr>
          <w:rFonts w:ascii="Arial" w:hAnsi="Arial" w:cs="Arial"/>
          <w:sz w:val="20"/>
          <w:szCs w:val="20"/>
        </w:rPr>
        <w:t>ố</w:t>
      </w:r>
      <w:r w:rsidRPr="0072076D">
        <w:rPr>
          <w:rFonts w:ascii="Arial" w:hAnsi="Arial" w:cs="Arial"/>
          <w:sz w:val="20"/>
          <w:szCs w:val="20"/>
        </w:rPr>
        <w:t>ng tư</w:t>
      </w:r>
      <w:r w:rsidRPr="0072076D">
        <w:rPr>
          <w:rFonts w:ascii="Arial" w:hAnsi="Arial" w:cs="Arial"/>
          <w:sz w:val="20"/>
          <w:szCs w:val="20"/>
        </w:rPr>
        <w:t>ớ</w:t>
      </w:r>
      <w:r w:rsidRPr="0072076D">
        <w:rPr>
          <w:rFonts w:ascii="Arial" w:hAnsi="Arial" w:cs="Arial"/>
          <w:sz w:val="20"/>
          <w:szCs w:val="20"/>
        </w:rPr>
        <w:t>i tiêu, đ</w:t>
      </w:r>
      <w:r w:rsidRPr="0072076D">
        <w:rPr>
          <w:rFonts w:ascii="Arial" w:hAnsi="Arial" w:cs="Arial"/>
          <w:sz w:val="20"/>
          <w:szCs w:val="20"/>
        </w:rPr>
        <w:t>ị</w:t>
      </w:r>
      <w:r w:rsidRPr="0072076D">
        <w:rPr>
          <w:rFonts w:ascii="Arial" w:hAnsi="Arial" w:cs="Arial"/>
          <w:sz w:val="20"/>
          <w:szCs w:val="20"/>
        </w:rPr>
        <w:t>a hình, h</w:t>
      </w:r>
      <w:r w:rsidRPr="0072076D">
        <w:rPr>
          <w:rFonts w:ascii="Arial" w:hAnsi="Arial" w:cs="Arial"/>
          <w:sz w:val="20"/>
          <w:szCs w:val="20"/>
        </w:rPr>
        <w:t>ệ</w:t>
      </w:r>
      <w:r w:rsidRPr="0072076D">
        <w:rPr>
          <w:rFonts w:ascii="Arial" w:hAnsi="Arial" w:cs="Arial"/>
          <w:sz w:val="20"/>
          <w:szCs w:val="20"/>
        </w:rPr>
        <w:t xml:space="preserve"> th</w:t>
      </w:r>
      <w:r w:rsidRPr="0072076D">
        <w:rPr>
          <w:rFonts w:ascii="Arial" w:hAnsi="Arial" w:cs="Arial"/>
          <w:sz w:val="20"/>
          <w:szCs w:val="20"/>
        </w:rPr>
        <w:t>ố</w:t>
      </w:r>
      <w:r w:rsidRPr="0072076D">
        <w:rPr>
          <w:rFonts w:ascii="Arial" w:hAnsi="Arial" w:cs="Arial"/>
          <w:sz w:val="20"/>
          <w:szCs w:val="20"/>
        </w:rPr>
        <w:t>ng giao thông ph</w:t>
      </w:r>
      <w:r w:rsidRPr="0072076D">
        <w:rPr>
          <w:rFonts w:ascii="Arial" w:hAnsi="Arial" w:cs="Arial"/>
          <w:sz w:val="20"/>
          <w:szCs w:val="20"/>
        </w:rPr>
        <w:t>ụ</w:t>
      </w:r>
      <w:r w:rsidRPr="0072076D">
        <w:rPr>
          <w:rFonts w:ascii="Arial" w:hAnsi="Arial" w:cs="Arial"/>
          <w:sz w:val="20"/>
          <w:szCs w:val="20"/>
        </w:rPr>
        <w:t xml:space="preserve">c </w:t>
      </w:r>
      <w:r w:rsidRPr="0072076D">
        <w:rPr>
          <w:rFonts w:ascii="Arial" w:hAnsi="Arial" w:cs="Arial"/>
          <w:sz w:val="20"/>
          <w:szCs w:val="20"/>
        </w:rPr>
        <w:t>v</w:t>
      </w:r>
      <w:r w:rsidRPr="0072076D">
        <w:rPr>
          <w:rFonts w:ascii="Arial" w:hAnsi="Arial" w:cs="Arial"/>
          <w:sz w:val="20"/>
          <w:szCs w:val="20"/>
        </w:rPr>
        <w:t>ụ</w:t>
      </w:r>
      <w:r w:rsidRPr="0072076D">
        <w:rPr>
          <w:rFonts w:ascii="Arial" w:hAnsi="Arial" w:cs="Arial"/>
          <w:sz w:val="20"/>
          <w:szCs w:val="20"/>
        </w:rPr>
        <w:t xml:space="preserve">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w:t>
      </w:r>
    </w:p>
    <w:p w14:paraId="22986C0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h)</w:t>
      </w:r>
      <w:r w:rsidRPr="0072076D">
        <w:rPr>
          <w:rFonts w:ascii="Arial" w:hAnsi="Arial" w:cs="Arial"/>
          <w:sz w:val="20"/>
          <w:szCs w:val="20"/>
        </w:rPr>
        <w:t xml:space="preserve"> </w:t>
      </w:r>
      <w:r w:rsidRPr="0072076D">
        <w:rPr>
          <w:rFonts w:ascii="Arial" w:hAnsi="Arial" w:cs="Arial"/>
          <w:sz w:val="20"/>
          <w:szCs w:val="20"/>
        </w:rPr>
        <w:t>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khác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phù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ớ</w:t>
      </w:r>
      <w:r w:rsidRPr="0072076D">
        <w:rPr>
          <w:rFonts w:ascii="Arial" w:hAnsi="Arial" w:cs="Arial"/>
          <w:sz w:val="20"/>
          <w:szCs w:val="20"/>
        </w:rPr>
        <w:t>i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truy</w:t>
      </w:r>
      <w:r w:rsidRPr="0072076D">
        <w:rPr>
          <w:rFonts w:ascii="Arial" w:hAnsi="Arial" w:cs="Arial"/>
          <w:sz w:val="20"/>
          <w:szCs w:val="20"/>
        </w:rPr>
        <w:t>ề</w:t>
      </w:r>
      <w:r w:rsidRPr="0072076D">
        <w:rPr>
          <w:rFonts w:ascii="Arial" w:hAnsi="Arial" w:cs="Arial"/>
          <w:sz w:val="20"/>
          <w:szCs w:val="20"/>
        </w:rPr>
        <w:t>n th</w:t>
      </w:r>
      <w:r w:rsidRPr="0072076D">
        <w:rPr>
          <w:rFonts w:ascii="Arial" w:hAnsi="Arial" w:cs="Arial"/>
          <w:sz w:val="20"/>
          <w:szCs w:val="20"/>
        </w:rPr>
        <w:t>ố</w:t>
      </w:r>
      <w:r w:rsidRPr="0072076D">
        <w:rPr>
          <w:rFonts w:ascii="Arial" w:hAnsi="Arial" w:cs="Arial"/>
          <w:sz w:val="20"/>
          <w:szCs w:val="20"/>
        </w:rPr>
        <w:t>ng văn hóa, phong t</w:t>
      </w:r>
      <w:r w:rsidRPr="0072076D">
        <w:rPr>
          <w:rFonts w:ascii="Arial" w:hAnsi="Arial" w:cs="Arial"/>
          <w:sz w:val="20"/>
          <w:szCs w:val="20"/>
        </w:rPr>
        <w:t>ụ</w:t>
      </w:r>
      <w:r w:rsidRPr="0072076D">
        <w:rPr>
          <w:rFonts w:ascii="Arial" w:hAnsi="Arial" w:cs="Arial"/>
          <w:sz w:val="20"/>
          <w:szCs w:val="20"/>
        </w:rPr>
        <w:t>c t</w:t>
      </w:r>
      <w:r w:rsidRPr="0072076D">
        <w:rPr>
          <w:rFonts w:ascii="Arial" w:hAnsi="Arial" w:cs="Arial"/>
          <w:sz w:val="20"/>
          <w:szCs w:val="20"/>
        </w:rPr>
        <w:t>ậ</w:t>
      </w:r>
      <w:r w:rsidRPr="0072076D">
        <w:rPr>
          <w:rFonts w:ascii="Arial" w:hAnsi="Arial" w:cs="Arial"/>
          <w:sz w:val="20"/>
          <w:szCs w:val="20"/>
        </w:rPr>
        <w:t>p quán c</w:t>
      </w:r>
      <w:r w:rsidRPr="0072076D">
        <w:rPr>
          <w:rFonts w:ascii="Arial" w:hAnsi="Arial" w:cs="Arial"/>
          <w:sz w:val="20"/>
          <w:szCs w:val="20"/>
        </w:rPr>
        <w:t>ủ</w:t>
      </w:r>
      <w:r w:rsidRPr="0072076D">
        <w:rPr>
          <w:rFonts w:ascii="Arial" w:hAnsi="Arial" w:cs="Arial"/>
          <w:sz w:val="20"/>
          <w:szCs w:val="20"/>
        </w:rPr>
        <w:t>a đ</w:t>
      </w:r>
      <w:r w:rsidRPr="0072076D">
        <w:rPr>
          <w:rFonts w:ascii="Arial" w:hAnsi="Arial" w:cs="Arial"/>
          <w:sz w:val="20"/>
          <w:szCs w:val="20"/>
        </w:rPr>
        <w:t>ị</w:t>
      </w:r>
      <w:r w:rsidRPr="0072076D">
        <w:rPr>
          <w:rFonts w:ascii="Arial" w:hAnsi="Arial" w:cs="Arial"/>
          <w:sz w:val="20"/>
          <w:szCs w:val="20"/>
        </w:rPr>
        <w:t>a phương;</w:t>
      </w:r>
    </w:p>
    <w:p w14:paraId="4C75D9C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i)</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Nhà nư</w:t>
      </w:r>
      <w:r w:rsidRPr="0072076D">
        <w:rPr>
          <w:rFonts w:ascii="Arial" w:hAnsi="Arial" w:cs="Arial"/>
          <w:sz w:val="20"/>
          <w:szCs w:val="20"/>
        </w:rPr>
        <w:t>ớ</w:t>
      </w:r>
      <w:r w:rsidRPr="0072076D">
        <w:rPr>
          <w:rFonts w:ascii="Arial" w:hAnsi="Arial" w:cs="Arial"/>
          <w:sz w:val="20"/>
          <w:szCs w:val="20"/>
        </w:rPr>
        <w:t>c giao cho h</w:t>
      </w:r>
      <w:r w:rsidRPr="0072076D">
        <w:rPr>
          <w:rFonts w:ascii="Arial" w:hAnsi="Arial" w:cs="Arial"/>
          <w:sz w:val="20"/>
          <w:szCs w:val="20"/>
        </w:rPr>
        <w:t>ộ</w:t>
      </w:r>
      <w:r w:rsidRPr="0072076D">
        <w:rPr>
          <w:rFonts w:ascii="Arial" w:hAnsi="Arial" w:cs="Arial"/>
          <w:sz w:val="20"/>
          <w:szCs w:val="20"/>
        </w:rPr>
        <w:t xml:space="preserve"> gia đình, cá nhân theo h</w:t>
      </w:r>
      <w:r w:rsidRPr="0072076D">
        <w:rPr>
          <w:rFonts w:ascii="Arial" w:hAnsi="Arial" w:cs="Arial"/>
          <w:sz w:val="20"/>
          <w:szCs w:val="20"/>
        </w:rPr>
        <w:t>ạ</w:t>
      </w:r>
      <w:r w:rsidRPr="0072076D">
        <w:rPr>
          <w:rFonts w:ascii="Arial" w:hAnsi="Arial" w:cs="Arial"/>
          <w:sz w:val="20"/>
          <w:szCs w:val="20"/>
        </w:rPr>
        <w:t>n m</w:t>
      </w:r>
      <w:r w:rsidRPr="0072076D">
        <w:rPr>
          <w:rFonts w:ascii="Arial" w:hAnsi="Arial" w:cs="Arial"/>
          <w:sz w:val="20"/>
          <w:szCs w:val="20"/>
        </w:rPr>
        <w:t>ứ</w:t>
      </w:r>
      <w:r w:rsidRPr="0072076D">
        <w:rPr>
          <w:rFonts w:ascii="Arial" w:hAnsi="Arial" w:cs="Arial"/>
          <w:sz w:val="20"/>
          <w:szCs w:val="20"/>
        </w:rPr>
        <w:t>c giao đ</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 đ</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 trong h</w:t>
      </w:r>
      <w:r w:rsidRPr="0072076D">
        <w:rPr>
          <w:rFonts w:ascii="Arial" w:hAnsi="Arial" w:cs="Arial"/>
          <w:sz w:val="20"/>
          <w:szCs w:val="20"/>
        </w:rPr>
        <w:t>ạ</w:t>
      </w:r>
      <w:r w:rsidRPr="0072076D">
        <w:rPr>
          <w:rFonts w:ascii="Arial" w:hAnsi="Arial" w:cs="Arial"/>
          <w:sz w:val="20"/>
          <w:szCs w:val="20"/>
        </w:rPr>
        <w:t>n m</w:t>
      </w:r>
      <w:r w:rsidRPr="0072076D">
        <w:rPr>
          <w:rFonts w:ascii="Arial" w:hAnsi="Arial" w:cs="Arial"/>
          <w:sz w:val="20"/>
          <w:szCs w:val="20"/>
        </w:rPr>
        <w:t>ứ</w:t>
      </w:r>
      <w:r w:rsidRPr="0072076D">
        <w:rPr>
          <w:rFonts w:ascii="Arial" w:hAnsi="Arial" w:cs="Arial"/>
          <w:sz w:val="20"/>
          <w:szCs w:val="20"/>
        </w:rPr>
        <w:t>c nh</w:t>
      </w:r>
      <w:r w:rsidRPr="0072076D">
        <w:rPr>
          <w:rFonts w:ascii="Arial" w:hAnsi="Arial" w:cs="Arial"/>
          <w:sz w:val="20"/>
          <w:szCs w:val="20"/>
        </w:rPr>
        <w:t>ậ</w:t>
      </w:r>
      <w:r w:rsidRPr="0072076D">
        <w:rPr>
          <w:rFonts w:ascii="Arial" w:hAnsi="Arial" w:cs="Arial"/>
          <w:sz w:val="20"/>
          <w:szCs w:val="20"/>
        </w:rPr>
        <w:t>n chuy</w:t>
      </w:r>
      <w:r w:rsidRPr="0072076D">
        <w:rPr>
          <w:rFonts w:ascii="Arial" w:hAnsi="Arial" w:cs="Arial"/>
          <w:sz w:val="20"/>
          <w:szCs w:val="20"/>
        </w:rPr>
        <w:t>ể</w:t>
      </w:r>
      <w:r w:rsidRPr="0072076D">
        <w:rPr>
          <w:rFonts w:ascii="Arial" w:hAnsi="Arial" w:cs="Arial"/>
          <w:sz w:val="20"/>
          <w:szCs w:val="20"/>
        </w:rPr>
        <w:t>n quy</w:t>
      </w:r>
      <w:r w:rsidRPr="0072076D">
        <w:rPr>
          <w:rFonts w:ascii="Arial" w:hAnsi="Arial" w:cs="Arial"/>
          <w:sz w:val="20"/>
          <w:szCs w:val="20"/>
        </w:rPr>
        <w:t>ề</w:t>
      </w:r>
      <w:r w:rsidRPr="0072076D">
        <w:rPr>
          <w:rFonts w:ascii="Arial" w:hAnsi="Arial" w:cs="Arial"/>
          <w:sz w:val="20"/>
          <w:szCs w:val="20"/>
        </w:rPr>
        <w:t>n thì không căn c</w:t>
      </w:r>
      <w:r w:rsidRPr="0072076D">
        <w:rPr>
          <w:rFonts w:ascii="Arial" w:hAnsi="Arial" w:cs="Arial"/>
          <w:sz w:val="20"/>
          <w:szCs w:val="20"/>
        </w:rPr>
        <w:t>ứ</w:t>
      </w:r>
      <w:r w:rsidRPr="0072076D">
        <w:rPr>
          <w:rFonts w:ascii="Arial" w:hAnsi="Arial" w:cs="Arial"/>
          <w:sz w:val="20"/>
          <w:szCs w:val="20"/>
        </w:rPr>
        <w:t xml:space="preserve"> vào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60319EA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k) Tính pháp lý v</w:t>
      </w:r>
      <w:r w:rsidRPr="0072076D">
        <w:rPr>
          <w:rFonts w:ascii="Arial" w:hAnsi="Arial" w:cs="Arial"/>
          <w:sz w:val="20"/>
          <w:szCs w:val="20"/>
        </w:rPr>
        <w:t>ề</w:t>
      </w:r>
      <w:r w:rsidRPr="0072076D">
        <w:rPr>
          <w:rFonts w:ascii="Arial" w:hAnsi="Arial" w:cs="Arial"/>
          <w:sz w:val="20"/>
          <w:szCs w:val="20"/>
        </w:rPr>
        <w:t xml:space="preserve"> quy</w:t>
      </w:r>
      <w:r w:rsidRPr="0072076D">
        <w:rPr>
          <w:rFonts w:ascii="Arial" w:hAnsi="Arial" w:cs="Arial"/>
          <w:sz w:val="20"/>
          <w:szCs w:val="20"/>
        </w:rPr>
        <w:t>ề</w:t>
      </w:r>
      <w:r w:rsidRPr="0072076D">
        <w:rPr>
          <w:rFonts w:ascii="Arial" w:hAnsi="Arial" w:cs="Arial"/>
          <w:sz w:val="20"/>
          <w:szCs w:val="20"/>
        </w:rPr>
        <w:t xml:space="preserve">n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w:t>
      </w:r>
    </w:p>
    <w:p w14:paraId="6AA17A2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ho</w:t>
      </w:r>
      <w:r w:rsidRPr="0072076D">
        <w:rPr>
          <w:rFonts w:ascii="Arial" w:hAnsi="Arial" w:cs="Arial"/>
          <w:sz w:val="20"/>
          <w:szCs w:val="20"/>
        </w:rPr>
        <w:t>ặ</w:t>
      </w:r>
      <w:r w:rsidRPr="0072076D">
        <w:rPr>
          <w:rFonts w:ascii="Arial" w:hAnsi="Arial" w:cs="Arial"/>
          <w:sz w:val="20"/>
          <w:szCs w:val="20"/>
        </w:rPr>
        <w:t>c đơn v</w:t>
      </w:r>
      <w:r w:rsidRPr="0072076D">
        <w:rPr>
          <w:rFonts w:ascii="Arial" w:hAnsi="Arial" w:cs="Arial"/>
          <w:sz w:val="20"/>
          <w:szCs w:val="20"/>
        </w:rPr>
        <w:t>ị</w:t>
      </w:r>
      <w:r w:rsidRPr="0072076D">
        <w:rPr>
          <w:rFonts w:ascii="Arial" w:hAnsi="Arial" w:cs="Arial"/>
          <w:sz w:val="20"/>
          <w:szCs w:val="20"/>
        </w:rPr>
        <w:t xml:space="preserve"> s</w:t>
      </w:r>
      <w:r w:rsidRPr="0072076D">
        <w:rPr>
          <w:rFonts w:ascii="Arial" w:hAnsi="Arial" w:cs="Arial"/>
          <w:sz w:val="20"/>
          <w:szCs w:val="20"/>
        </w:rPr>
        <w:t>ự</w:t>
      </w:r>
      <w:r w:rsidRPr="0072076D">
        <w:rPr>
          <w:rFonts w:ascii="Arial" w:hAnsi="Arial" w:cs="Arial"/>
          <w:sz w:val="20"/>
          <w:szCs w:val="20"/>
        </w:rPr>
        <w:t xml:space="preserve"> nghi</w:t>
      </w:r>
      <w:r w:rsidRPr="0072076D">
        <w:rPr>
          <w:rFonts w:ascii="Arial" w:hAnsi="Arial" w:cs="Arial"/>
          <w:sz w:val="20"/>
          <w:szCs w:val="20"/>
        </w:rPr>
        <w:t>ệ</w:t>
      </w:r>
      <w:r w:rsidRPr="0072076D">
        <w:rPr>
          <w:rFonts w:ascii="Arial" w:hAnsi="Arial" w:cs="Arial"/>
          <w:sz w:val="20"/>
          <w:szCs w:val="20"/>
        </w:rPr>
        <w:t>p công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ho</w:t>
      </w:r>
      <w:r w:rsidRPr="0072076D">
        <w:rPr>
          <w:rFonts w:ascii="Arial" w:hAnsi="Arial" w:cs="Arial"/>
          <w:sz w:val="20"/>
          <w:szCs w:val="20"/>
        </w:rPr>
        <w:t>ặ</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 xml:space="preserve"> công tác liên ngành đư</w:t>
      </w:r>
      <w:r w:rsidRPr="0072076D">
        <w:rPr>
          <w:rFonts w:ascii="Arial" w:hAnsi="Arial" w:cs="Arial"/>
          <w:sz w:val="20"/>
          <w:szCs w:val="20"/>
        </w:rPr>
        <w:t>ợ</w:t>
      </w:r>
      <w:r w:rsidRPr="0072076D">
        <w:rPr>
          <w:rFonts w:ascii="Arial" w:hAnsi="Arial" w:cs="Arial"/>
          <w:sz w:val="20"/>
          <w:szCs w:val="20"/>
        </w:rPr>
        <w:t>c giao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ụ</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(sau đây g</w:t>
      </w:r>
      <w:r w:rsidRPr="0072076D">
        <w:rPr>
          <w:rFonts w:ascii="Arial" w:hAnsi="Arial" w:cs="Arial"/>
          <w:sz w:val="20"/>
          <w:szCs w:val="20"/>
        </w:rPr>
        <w:t>ọ</w:t>
      </w:r>
      <w:r w:rsidRPr="0072076D">
        <w:rPr>
          <w:rFonts w:ascii="Arial" w:hAnsi="Arial" w:cs="Arial"/>
          <w:sz w:val="20"/>
          <w:szCs w:val="20"/>
        </w:rPr>
        <w:t>i là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ề</w:t>
      </w:r>
      <w:r w:rsidRPr="0072076D">
        <w:rPr>
          <w:rFonts w:ascii="Arial" w:hAnsi="Arial" w:cs="Arial"/>
          <w:sz w:val="20"/>
          <w:szCs w:val="20"/>
        </w:rPr>
        <w:t xml:space="preserve"> xu</w:t>
      </w:r>
      <w:r w:rsidRPr="0072076D">
        <w:rPr>
          <w:rFonts w:ascii="Arial" w:hAnsi="Arial" w:cs="Arial"/>
          <w:sz w:val="20"/>
          <w:szCs w:val="20"/>
        </w:rPr>
        <w:t>ấ</w:t>
      </w:r>
      <w:r w:rsidRPr="0072076D">
        <w:rPr>
          <w:rFonts w:ascii="Arial" w:hAnsi="Arial" w:cs="Arial"/>
          <w:sz w:val="20"/>
          <w:szCs w:val="20"/>
        </w:rPr>
        <w:t>t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n g</w:t>
      </w:r>
      <w:r w:rsidRPr="0072076D">
        <w:rPr>
          <w:rFonts w:ascii="Arial" w:hAnsi="Arial" w:cs="Arial"/>
          <w:sz w:val="20"/>
          <w:szCs w:val="20"/>
        </w:rPr>
        <w:t>iá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w:t>
      </w:r>
      <w:r w:rsidRPr="0072076D">
        <w:rPr>
          <w:rFonts w:ascii="Arial" w:hAnsi="Arial" w:cs="Arial"/>
          <w:sz w:val="20"/>
          <w:szCs w:val="20"/>
        </w:rPr>
        <w:t>ừ</w:t>
      </w:r>
      <w:r w:rsidRPr="0072076D">
        <w:rPr>
          <w:rFonts w:ascii="Arial" w:hAnsi="Arial" w:cs="Arial"/>
          <w:sz w:val="20"/>
          <w:szCs w:val="20"/>
        </w:rPr>
        <w:t>ng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trong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t làm cơ s</w:t>
      </w:r>
      <w:r w:rsidRPr="0072076D">
        <w:rPr>
          <w:rFonts w:ascii="Arial" w:hAnsi="Arial" w:cs="Arial"/>
          <w:sz w:val="20"/>
          <w:szCs w:val="20"/>
        </w:rPr>
        <w:t>ở</w:t>
      </w:r>
      <w:r w:rsidRPr="0072076D">
        <w:rPr>
          <w:rFonts w:ascii="Arial" w:hAnsi="Arial" w:cs="Arial"/>
          <w:sz w:val="20"/>
          <w:szCs w:val="20"/>
        </w:rPr>
        <w:t xml:space="preserve"> đ</w:t>
      </w:r>
      <w:r w:rsidRPr="0072076D">
        <w:rPr>
          <w:rFonts w:ascii="Arial" w:hAnsi="Arial" w:cs="Arial"/>
          <w:sz w:val="20"/>
          <w:szCs w:val="20"/>
        </w:rPr>
        <w:t>ể</w:t>
      </w:r>
      <w:r w:rsidRPr="0072076D">
        <w:rPr>
          <w:rFonts w:ascii="Arial" w:hAnsi="Arial" w:cs="Arial"/>
          <w:sz w:val="20"/>
          <w:szCs w:val="20"/>
        </w:rPr>
        <w:t xml:space="preserve"> cơ quan tài nguyên và môi trư</w:t>
      </w:r>
      <w:r w:rsidRPr="0072076D">
        <w:rPr>
          <w:rFonts w:ascii="Arial" w:hAnsi="Arial" w:cs="Arial"/>
          <w:sz w:val="20"/>
          <w:szCs w:val="20"/>
        </w:rPr>
        <w:t>ờ</w:t>
      </w:r>
      <w:r w:rsidRPr="0072076D">
        <w:rPr>
          <w:rFonts w:ascii="Arial" w:hAnsi="Arial" w:cs="Arial"/>
          <w:sz w:val="20"/>
          <w:szCs w:val="20"/>
        </w:rPr>
        <w:t>ng trình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 xml:space="preserve">ng </w:t>
      </w:r>
      <w:r w:rsidRPr="0072076D">
        <w:rPr>
          <w:rFonts w:ascii="Arial" w:hAnsi="Arial" w:cs="Arial"/>
          <w:sz w:val="20"/>
          <w:szCs w:val="20"/>
        </w:rPr>
        <w:t>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xem xét, th</w:t>
      </w:r>
      <w:r w:rsidRPr="0072076D">
        <w:rPr>
          <w:rFonts w:ascii="Arial" w:hAnsi="Arial" w:cs="Arial"/>
          <w:sz w:val="20"/>
          <w:szCs w:val="20"/>
        </w:rPr>
        <w:t>ố</w:t>
      </w:r>
      <w:r w:rsidRPr="0072076D">
        <w:rPr>
          <w:rFonts w:ascii="Arial" w:hAnsi="Arial" w:cs="Arial"/>
          <w:sz w:val="20"/>
          <w:szCs w:val="20"/>
        </w:rPr>
        <w:t>ng nh</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làm căn c</w:t>
      </w:r>
      <w:r w:rsidRPr="0072076D">
        <w:rPr>
          <w:rFonts w:ascii="Arial" w:hAnsi="Arial" w:cs="Arial"/>
          <w:sz w:val="20"/>
          <w:szCs w:val="20"/>
        </w:rPr>
        <w:t>ứ</w:t>
      </w:r>
      <w:r w:rsidRPr="0072076D">
        <w:rPr>
          <w:rFonts w:ascii="Arial" w:hAnsi="Arial" w:cs="Arial"/>
          <w:sz w:val="20"/>
          <w:szCs w:val="20"/>
        </w:rPr>
        <w:t xml:space="preserve"> hoàn thi</w:t>
      </w:r>
      <w:r w:rsidRPr="0072076D">
        <w:rPr>
          <w:rFonts w:ascii="Arial" w:hAnsi="Arial" w:cs="Arial"/>
          <w:sz w:val="20"/>
          <w:szCs w:val="20"/>
        </w:rPr>
        <w:t>ệ</w:t>
      </w:r>
      <w:r w:rsidRPr="0072076D">
        <w:rPr>
          <w:rFonts w:ascii="Arial" w:hAnsi="Arial" w:cs="Arial"/>
          <w:sz w:val="20"/>
          <w:szCs w:val="20"/>
        </w:rPr>
        <w:t>n phương á</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 xml:space="preserve">t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4FD867E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5b như sau:</w:t>
      </w:r>
    </w:p>
    <w:p w14:paraId="3C164602"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5b. Thông tin đ</w:t>
      </w:r>
      <w:r w:rsidRPr="0072076D">
        <w:rPr>
          <w:rFonts w:ascii="Arial" w:hAnsi="Arial" w:cs="Arial"/>
          <w:b/>
          <w:sz w:val="20"/>
          <w:szCs w:val="20"/>
        </w:rPr>
        <w:t>ể</w:t>
      </w:r>
      <w:r w:rsidRPr="0072076D">
        <w:rPr>
          <w:rFonts w:ascii="Arial" w:hAnsi="Arial" w:cs="Arial"/>
          <w:b/>
          <w:sz w:val="20"/>
          <w:szCs w:val="20"/>
        </w:rPr>
        <w:t xml:space="preserve"> áp d</w:t>
      </w:r>
      <w:r w:rsidRPr="0072076D">
        <w:rPr>
          <w:rFonts w:ascii="Arial" w:hAnsi="Arial" w:cs="Arial"/>
          <w:b/>
          <w:sz w:val="20"/>
          <w:szCs w:val="20"/>
        </w:rPr>
        <w:t>ụ</w:t>
      </w:r>
      <w:r w:rsidRPr="0072076D">
        <w:rPr>
          <w:rFonts w:ascii="Arial" w:hAnsi="Arial" w:cs="Arial"/>
          <w:b/>
          <w:sz w:val="20"/>
          <w:szCs w:val="20"/>
        </w:rPr>
        <w:t>ng phương pháp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w:t>
      </w:r>
    </w:p>
    <w:p w14:paraId="3D888CB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Các thông tin v</w:t>
      </w:r>
      <w:r w:rsidRPr="0072076D">
        <w:rPr>
          <w:rFonts w:ascii="Arial" w:hAnsi="Arial" w:cs="Arial"/>
          <w:sz w:val="20"/>
          <w:szCs w:val="20"/>
        </w:rPr>
        <w:t>ề</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giá thuê đ</w:t>
      </w:r>
      <w:r w:rsidRPr="0072076D">
        <w:rPr>
          <w:rFonts w:ascii="Arial" w:hAnsi="Arial" w:cs="Arial"/>
          <w:sz w:val="20"/>
          <w:szCs w:val="20"/>
        </w:rPr>
        <w:t>ấ</w:t>
      </w:r>
      <w:r w:rsidRPr="0072076D">
        <w:rPr>
          <w:rFonts w:ascii="Arial" w:hAnsi="Arial" w:cs="Arial"/>
          <w:sz w:val="20"/>
          <w:szCs w:val="20"/>
        </w:rPr>
        <w:t>t, giá thuê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so sánh, phương pháp th</w:t>
      </w:r>
      <w:r w:rsidRPr="0072076D">
        <w:rPr>
          <w:rFonts w:ascii="Arial" w:hAnsi="Arial" w:cs="Arial"/>
          <w:sz w:val="20"/>
          <w:szCs w:val="20"/>
        </w:rPr>
        <w:t>ặ</w:t>
      </w:r>
      <w:r w:rsidRPr="0072076D">
        <w:rPr>
          <w:rFonts w:ascii="Arial" w:hAnsi="Arial" w:cs="Arial"/>
          <w:sz w:val="20"/>
          <w:szCs w:val="20"/>
        </w:rPr>
        <w:t>n</w:t>
      </w:r>
      <w:r w:rsidRPr="0072076D">
        <w:rPr>
          <w:rFonts w:ascii="Arial" w:hAnsi="Arial" w:cs="Arial"/>
          <w:sz w:val="20"/>
          <w:szCs w:val="20"/>
        </w:rPr>
        <w:t>g dư và xây d</w:t>
      </w:r>
      <w:r w:rsidRPr="0072076D">
        <w:rPr>
          <w:rFonts w:ascii="Arial" w:hAnsi="Arial" w:cs="Arial"/>
          <w:sz w:val="20"/>
          <w:szCs w:val="20"/>
        </w:rPr>
        <w:t>ự</w:t>
      </w:r>
      <w:r w:rsidRPr="0072076D">
        <w:rPr>
          <w:rFonts w:ascii="Arial" w:hAnsi="Arial" w:cs="Arial"/>
          <w:sz w:val="20"/>
          <w:szCs w:val="20"/>
        </w:rPr>
        <w:t>ng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 xml:space="preserve">i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w:t>
      </w:r>
      <w:r w:rsidRPr="0072076D">
        <w:rPr>
          <w:rFonts w:ascii="Arial" w:hAnsi="Arial" w:cs="Arial"/>
          <w:sz w:val="20"/>
          <w:szCs w:val="20"/>
        </w:rPr>
        <w:t xml:space="preserve"> b kho</w:t>
      </w:r>
      <w:r w:rsidRPr="0072076D">
        <w:rPr>
          <w:rFonts w:ascii="Arial" w:hAnsi="Arial" w:cs="Arial"/>
          <w:sz w:val="20"/>
          <w:szCs w:val="20"/>
        </w:rPr>
        <w:t>ả</w:t>
      </w:r>
      <w:r w:rsidRPr="0072076D">
        <w:rPr>
          <w:rFonts w:ascii="Arial" w:hAnsi="Arial" w:cs="Arial"/>
          <w:sz w:val="20"/>
          <w:szCs w:val="20"/>
        </w:rPr>
        <w:t xml:space="preserve">n 1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5e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 xml:space="preserve">nh này </w:t>
      </w:r>
      <w:r w:rsidRPr="0072076D">
        <w:rPr>
          <w:rFonts w:ascii="Arial" w:hAnsi="Arial" w:cs="Arial"/>
          <w:sz w:val="20"/>
          <w:szCs w:val="20"/>
        </w:rPr>
        <w:t>bao g</w:t>
      </w:r>
      <w:r w:rsidRPr="0072076D">
        <w:rPr>
          <w:rFonts w:ascii="Arial" w:hAnsi="Arial" w:cs="Arial"/>
          <w:sz w:val="20"/>
          <w:szCs w:val="20"/>
        </w:rPr>
        <w:t>ồ</w:t>
      </w:r>
      <w:r w:rsidRPr="0072076D">
        <w:rPr>
          <w:rFonts w:ascii="Arial" w:hAnsi="Arial" w:cs="Arial"/>
          <w:sz w:val="20"/>
          <w:szCs w:val="20"/>
        </w:rPr>
        <w:t>m</w:t>
      </w:r>
      <w:r w:rsidRPr="0072076D">
        <w:rPr>
          <w:rFonts w:ascii="Arial" w:hAnsi="Arial" w:cs="Arial"/>
          <w:sz w:val="20"/>
          <w:szCs w:val="20"/>
        </w:rPr>
        <w:t>:</w:t>
      </w:r>
    </w:p>
    <w:p w14:paraId="3A8A7DE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Giá trúng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ngư</w:t>
      </w:r>
      <w:r w:rsidRPr="0072076D">
        <w:rPr>
          <w:rFonts w:ascii="Arial" w:hAnsi="Arial" w:cs="Arial"/>
          <w:sz w:val="20"/>
          <w:szCs w:val="20"/>
        </w:rPr>
        <w:t>ờ</w:t>
      </w:r>
      <w:r w:rsidRPr="0072076D">
        <w:rPr>
          <w:rFonts w:ascii="Arial" w:hAnsi="Arial" w:cs="Arial"/>
          <w:sz w:val="20"/>
          <w:szCs w:val="20"/>
        </w:rPr>
        <w:t>i trúng đ</w:t>
      </w:r>
      <w:r w:rsidRPr="0072076D">
        <w:rPr>
          <w:rFonts w:ascii="Arial" w:hAnsi="Arial" w:cs="Arial"/>
          <w:sz w:val="20"/>
          <w:szCs w:val="20"/>
        </w:rPr>
        <w:t>ấ</w:t>
      </w:r>
      <w:r w:rsidRPr="0072076D">
        <w:rPr>
          <w:rFonts w:ascii="Arial" w:hAnsi="Arial" w:cs="Arial"/>
          <w:sz w:val="20"/>
          <w:szCs w:val="20"/>
        </w:rPr>
        <w:t>u giá đã hoàn thành nghĩa v</w:t>
      </w:r>
      <w:r w:rsidRPr="0072076D">
        <w:rPr>
          <w:rFonts w:ascii="Arial" w:hAnsi="Arial" w:cs="Arial"/>
          <w:sz w:val="20"/>
          <w:szCs w:val="20"/>
        </w:rPr>
        <w:t>ụ</w:t>
      </w:r>
      <w:r w:rsidRPr="0072076D">
        <w:rPr>
          <w:rFonts w:ascii="Arial" w:hAnsi="Arial" w:cs="Arial"/>
          <w:sz w:val="20"/>
          <w:szCs w:val="20"/>
        </w:rPr>
        <w:t xml:space="preserve"> tài chính theo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trúng đ</w:t>
      </w:r>
      <w:r w:rsidRPr="0072076D">
        <w:rPr>
          <w:rFonts w:ascii="Arial" w:hAnsi="Arial" w:cs="Arial"/>
          <w:sz w:val="20"/>
          <w:szCs w:val="20"/>
        </w:rPr>
        <w:t>ấ</w:t>
      </w:r>
      <w:r w:rsidRPr="0072076D">
        <w:rPr>
          <w:rFonts w:ascii="Arial" w:hAnsi="Arial" w:cs="Arial"/>
          <w:sz w:val="20"/>
          <w:szCs w:val="20"/>
        </w:rPr>
        <w:t>u giá;</w:t>
      </w:r>
    </w:p>
    <w:p w14:paraId="6E0DD13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đã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ụ</w:t>
      </w:r>
      <w:r w:rsidRPr="0072076D">
        <w:rPr>
          <w:rFonts w:ascii="Arial" w:hAnsi="Arial" w:cs="Arial"/>
          <w:sz w:val="20"/>
          <w:szCs w:val="20"/>
        </w:rPr>
        <w:t>c v</w:t>
      </w:r>
      <w:r w:rsidRPr="0072076D">
        <w:rPr>
          <w:rFonts w:ascii="Arial" w:hAnsi="Arial" w:cs="Arial"/>
          <w:sz w:val="20"/>
          <w:szCs w:val="20"/>
        </w:rPr>
        <w:t>ề</w:t>
      </w:r>
      <w:r w:rsidRPr="0072076D">
        <w:rPr>
          <w:rFonts w:ascii="Arial" w:hAnsi="Arial" w:cs="Arial"/>
          <w:sz w:val="20"/>
          <w:szCs w:val="20"/>
        </w:rPr>
        <w:t xml:space="preserve"> thu</w:t>
      </w:r>
      <w:r w:rsidRPr="0072076D">
        <w:rPr>
          <w:rFonts w:ascii="Arial" w:hAnsi="Arial" w:cs="Arial"/>
          <w:sz w:val="20"/>
          <w:szCs w:val="20"/>
        </w:rPr>
        <w:t>ế</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cơ quan thu</w:t>
      </w:r>
      <w:r w:rsidRPr="0072076D">
        <w:rPr>
          <w:rFonts w:ascii="Arial" w:hAnsi="Arial" w:cs="Arial"/>
          <w:sz w:val="20"/>
          <w:szCs w:val="20"/>
        </w:rPr>
        <w:t>ế</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đăng ký t</w:t>
      </w:r>
      <w:r w:rsidRPr="0072076D">
        <w:rPr>
          <w:rFonts w:ascii="Arial" w:hAnsi="Arial" w:cs="Arial"/>
          <w:sz w:val="20"/>
          <w:szCs w:val="20"/>
        </w:rPr>
        <w:t>ạ</w:t>
      </w:r>
      <w:r w:rsidRPr="0072076D">
        <w:rPr>
          <w:rFonts w:ascii="Arial" w:hAnsi="Arial" w:cs="Arial"/>
          <w:sz w:val="20"/>
          <w:szCs w:val="20"/>
        </w:rPr>
        <w:t>i văn phòng đăng ký đ</w:t>
      </w:r>
      <w:r w:rsidRPr="0072076D">
        <w:rPr>
          <w:rFonts w:ascii="Arial" w:hAnsi="Arial" w:cs="Arial"/>
          <w:sz w:val="20"/>
          <w:szCs w:val="20"/>
        </w:rPr>
        <w:t>ấ</w:t>
      </w:r>
      <w:r w:rsidRPr="0072076D">
        <w:rPr>
          <w:rFonts w:ascii="Arial" w:hAnsi="Arial" w:cs="Arial"/>
          <w:sz w:val="20"/>
          <w:szCs w:val="20"/>
        </w:rPr>
        <w:t>t đai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231F852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Giá thuê đ</w:t>
      </w:r>
      <w:r w:rsidRPr="0072076D">
        <w:rPr>
          <w:rFonts w:ascii="Arial" w:hAnsi="Arial" w:cs="Arial"/>
          <w:sz w:val="20"/>
          <w:szCs w:val="20"/>
        </w:rPr>
        <w:t>ấ</w:t>
      </w:r>
      <w:r w:rsidRPr="0072076D">
        <w:rPr>
          <w:rFonts w:ascii="Arial" w:hAnsi="Arial" w:cs="Arial"/>
          <w:sz w:val="20"/>
          <w:szCs w:val="20"/>
        </w:rPr>
        <w:t>t, giá thuê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w:t>
      </w:r>
    </w:p>
    <w:p w14:paraId="0B439A6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w:t>
      </w:r>
    </w:p>
    <w:p w14:paraId="3B8769F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Các thông tin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này là thôn</w:t>
      </w:r>
      <w:r w:rsidRPr="0072076D">
        <w:rPr>
          <w:rFonts w:ascii="Arial" w:hAnsi="Arial" w:cs="Arial"/>
          <w:sz w:val="20"/>
          <w:szCs w:val="20"/>
        </w:rPr>
        <w:t>g</w:t>
      </w:r>
      <w:r w:rsidRPr="0072076D">
        <w:rPr>
          <w:rFonts w:ascii="Arial" w:hAnsi="Arial" w:cs="Arial"/>
          <w:sz w:val="20"/>
          <w:szCs w:val="20"/>
        </w:rPr>
        <w:t xml:space="preserve"> tin trong kho</w:t>
      </w:r>
      <w:r w:rsidRPr="0072076D">
        <w:rPr>
          <w:rFonts w:ascii="Arial" w:hAnsi="Arial" w:cs="Arial"/>
          <w:sz w:val="20"/>
          <w:szCs w:val="20"/>
        </w:rPr>
        <w:t>ả</w:t>
      </w:r>
      <w:r w:rsidRPr="0072076D">
        <w:rPr>
          <w:rFonts w:ascii="Arial" w:hAnsi="Arial" w:cs="Arial"/>
          <w:sz w:val="20"/>
          <w:szCs w:val="20"/>
        </w:rPr>
        <w:t>ng th</w:t>
      </w:r>
      <w:r w:rsidRPr="0072076D">
        <w:rPr>
          <w:rFonts w:ascii="Arial" w:hAnsi="Arial" w:cs="Arial"/>
          <w:sz w:val="20"/>
          <w:szCs w:val="20"/>
        </w:rPr>
        <w:t>ờ</w:t>
      </w:r>
      <w:r w:rsidRPr="0072076D">
        <w:rPr>
          <w:rFonts w:ascii="Arial" w:hAnsi="Arial" w:cs="Arial"/>
          <w:sz w:val="20"/>
          <w:szCs w:val="20"/>
        </w:rPr>
        <w:t>i gian không quá 24 tháng tính t</w:t>
      </w:r>
      <w:r w:rsidRPr="0072076D">
        <w:rPr>
          <w:rFonts w:ascii="Arial" w:hAnsi="Arial" w:cs="Arial"/>
          <w:sz w:val="20"/>
          <w:szCs w:val="20"/>
        </w:rPr>
        <w:t>ừ</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ở</w:t>
      </w:r>
      <w:r w:rsidRPr="0072076D">
        <w:rPr>
          <w:rFonts w:ascii="Arial" w:hAnsi="Arial" w:cs="Arial"/>
          <w:sz w:val="20"/>
          <w:szCs w:val="20"/>
        </w:rPr>
        <w:t xml:space="preserve"> v</w:t>
      </w:r>
      <w:r w:rsidRPr="0072076D">
        <w:rPr>
          <w:rFonts w:ascii="Arial" w:hAnsi="Arial" w:cs="Arial"/>
          <w:sz w:val="20"/>
          <w:szCs w:val="20"/>
        </w:rPr>
        <w:t>ề</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 xml:space="preserve">c, ưu tiên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thông tin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và đư</w:t>
      </w:r>
      <w:r w:rsidRPr="0072076D">
        <w:rPr>
          <w:rFonts w:ascii="Arial" w:hAnsi="Arial" w:cs="Arial"/>
          <w:sz w:val="20"/>
          <w:szCs w:val="20"/>
        </w:rPr>
        <w:t>ợ</w:t>
      </w:r>
      <w:r w:rsidRPr="0072076D">
        <w:rPr>
          <w:rFonts w:ascii="Arial" w:hAnsi="Arial" w:cs="Arial"/>
          <w:sz w:val="20"/>
          <w:szCs w:val="20"/>
        </w:rPr>
        <w:t>c thu th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ừ</w:t>
      </w:r>
      <w:r w:rsidRPr="0072076D">
        <w:rPr>
          <w:rFonts w:ascii="Arial" w:hAnsi="Arial" w:cs="Arial"/>
          <w:sz w:val="20"/>
          <w:szCs w:val="20"/>
        </w:rPr>
        <w:t xml:space="preserve"> các ngu</w:t>
      </w:r>
      <w:r w:rsidRPr="0072076D">
        <w:rPr>
          <w:rFonts w:ascii="Arial" w:hAnsi="Arial" w:cs="Arial"/>
          <w:sz w:val="20"/>
          <w:szCs w:val="20"/>
        </w:rPr>
        <w:t>ồ</w:t>
      </w:r>
      <w:r w:rsidRPr="0072076D">
        <w:rPr>
          <w:rFonts w:ascii="Arial" w:hAnsi="Arial" w:cs="Arial"/>
          <w:sz w:val="20"/>
          <w:szCs w:val="20"/>
        </w:rPr>
        <w:t>n sau:</w:t>
      </w:r>
    </w:p>
    <w:p w14:paraId="54F7F41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Cơ</w:t>
      </w:r>
      <w:r w:rsidRPr="0072076D">
        <w:rPr>
          <w:rFonts w:ascii="Arial" w:hAnsi="Arial" w:cs="Arial"/>
          <w:sz w:val="20"/>
          <w:szCs w:val="20"/>
        </w:rPr>
        <w:t xml:space="preserve"> s</w:t>
      </w:r>
      <w:r w:rsidRPr="0072076D">
        <w:rPr>
          <w:rFonts w:ascii="Arial" w:hAnsi="Arial" w:cs="Arial"/>
          <w:sz w:val="20"/>
          <w:szCs w:val="20"/>
        </w:rPr>
        <w:t>ở</w:t>
      </w:r>
      <w:r w:rsidRPr="0072076D">
        <w:rPr>
          <w:rFonts w:ascii="Arial" w:hAnsi="Arial" w:cs="Arial"/>
          <w:sz w:val="20"/>
          <w:szCs w:val="20"/>
        </w:rPr>
        <w:t xml:space="preserve"> d</w:t>
      </w:r>
      <w:r w:rsidRPr="0072076D">
        <w:rPr>
          <w:rFonts w:ascii="Arial" w:hAnsi="Arial" w:cs="Arial"/>
          <w:sz w:val="20"/>
          <w:szCs w:val="20"/>
        </w:rPr>
        <w:t>ữ</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qu</w:t>
      </w:r>
      <w:r w:rsidRPr="0072076D">
        <w:rPr>
          <w:rFonts w:ascii="Arial" w:hAnsi="Arial" w:cs="Arial"/>
          <w:sz w:val="20"/>
          <w:szCs w:val="20"/>
        </w:rPr>
        <w:t>ố</w:t>
      </w:r>
      <w:r w:rsidRPr="0072076D">
        <w:rPr>
          <w:rFonts w:ascii="Arial" w:hAnsi="Arial" w:cs="Arial"/>
          <w:sz w:val="20"/>
          <w:szCs w:val="20"/>
        </w:rPr>
        <w:t>c gia v</w:t>
      </w:r>
      <w:r w:rsidRPr="0072076D">
        <w:rPr>
          <w:rFonts w:ascii="Arial" w:hAnsi="Arial" w:cs="Arial"/>
          <w:sz w:val="20"/>
          <w:szCs w:val="20"/>
        </w:rPr>
        <w:t>ề</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đai, cơ s</w:t>
      </w:r>
      <w:r w:rsidRPr="0072076D">
        <w:rPr>
          <w:rFonts w:ascii="Arial" w:hAnsi="Arial" w:cs="Arial"/>
          <w:sz w:val="20"/>
          <w:szCs w:val="20"/>
        </w:rPr>
        <w:t>ở</w:t>
      </w:r>
      <w:r w:rsidRPr="0072076D">
        <w:rPr>
          <w:rFonts w:ascii="Arial" w:hAnsi="Arial" w:cs="Arial"/>
          <w:sz w:val="20"/>
          <w:szCs w:val="20"/>
        </w:rPr>
        <w:t xml:space="preserve"> d</w:t>
      </w:r>
      <w:r w:rsidRPr="0072076D">
        <w:rPr>
          <w:rFonts w:ascii="Arial" w:hAnsi="Arial" w:cs="Arial"/>
          <w:sz w:val="20"/>
          <w:szCs w:val="20"/>
        </w:rPr>
        <w:t>ữ</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v</w:t>
      </w:r>
      <w:r w:rsidRPr="0072076D">
        <w:rPr>
          <w:rFonts w:ascii="Arial" w:hAnsi="Arial" w:cs="Arial"/>
          <w:sz w:val="20"/>
          <w:szCs w:val="20"/>
        </w:rPr>
        <w:t>ề</w:t>
      </w:r>
      <w:r w:rsidRPr="0072076D">
        <w:rPr>
          <w:rFonts w:ascii="Arial" w:hAnsi="Arial" w:cs="Arial"/>
          <w:sz w:val="20"/>
          <w:szCs w:val="20"/>
        </w:rPr>
        <w:t xml:space="preserve"> giá;</w:t>
      </w:r>
    </w:p>
    <w:p w14:paraId="475B7F9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Văn phòng đăng ký đ</w:t>
      </w:r>
      <w:r w:rsidRPr="0072076D">
        <w:rPr>
          <w:rFonts w:ascii="Arial" w:hAnsi="Arial" w:cs="Arial"/>
          <w:sz w:val="20"/>
          <w:szCs w:val="20"/>
        </w:rPr>
        <w:t>ấ</w:t>
      </w:r>
      <w:r w:rsidRPr="0072076D">
        <w:rPr>
          <w:rFonts w:ascii="Arial" w:hAnsi="Arial" w:cs="Arial"/>
          <w:sz w:val="20"/>
          <w:szCs w:val="20"/>
        </w:rPr>
        <w:t>t đai, đơn v</w:t>
      </w:r>
      <w:r w:rsidRPr="0072076D">
        <w:rPr>
          <w:rFonts w:ascii="Arial" w:hAnsi="Arial" w:cs="Arial"/>
          <w:sz w:val="20"/>
          <w:szCs w:val="20"/>
        </w:rPr>
        <w:t>ị</w:t>
      </w:r>
      <w:r w:rsidRPr="0072076D">
        <w:rPr>
          <w:rFonts w:ascii="Arial" w:hAnsi="Arial" w:cs="Arial"/>
          <w:sz w:val="20"/>
          <w:szCs w:val="20"/>
        </w:rPr>
        <w:t xml:space="preserve">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vi</w:t>
      </w:r>
      <w:r w:rsidRPr="0072076D">
        <w:rPr>
          <w:rFonts w:ascii="Arial" w:hAnsi="Arial" w:cs="Arial"/>
          <w:sz w:val="20"/>
          <w:szCs w:val="20"/>
        </w:rPr>
        <w:t>ệ</w:t>
      </w:r>
      <w:r w:rsidRPr="0072076D">
        <w:rPr>
          <w:rFonts w:ascii="Arial" w:hAnsi="Arial" w:cs="Arial"/>
          <w:sz w:val="20"/>
          <w:szCs w:val="20"/>
        </w:rPr>
        <w:t>c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đơn v</w:t>
      </w:r>
      <w:r w:rsidRPr="0072076D">
        <w:rPr>
          <w:rFonts w:ascii="Arial" w:hAnsi="Arial" w:cs="Arial"/>
          <w:sz w:val="20"/>
          <w:szCs w:val="20"/>
        </w:rPr>
        <w:t>ị</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đ</w:t>
      </w:r>
      <w:r w:rsidRPr="0072076D">
        <w:rPr>
          <w:rFonts w:ascii="Arial" w:hAnsi="Arial" w:cs="Arial"/>
          <w:sz w:val="20"/>
          <w:szCs w:val="20"/>
        </w:rPr>
        <w:t>ấ</w:t>
      </w:r>
      <w:r w:rsidRPr="0072076D">
        <w:rPr>
          <w:rFonts w:ascii="Arial" w:hAnsi="Arial" w:cs="Arial"/>
          <w:sz w:val="20"/>
          <w:szCs w:val="20"/>
        </w:rPr>
        <w:t>u giá tài s</w:t>
      </w:r>
      <w:r w:rsidRPr="0072076D">
        <w:rPr>
          <w:rFonts w:ascii="Arial" w:hAnsi="Arial" w:cs="Arial"/>
          <w:sz w:val="20"/>
          <w:szCs w:val="20"/>
        </w:rPr>
        <w:t>ả</w:t>
      </w:r>
      <w:r w:rsidRPr="0072076D">
        <w:rPr>
          <w:rFonts w:ascii="Arial" w:hAnsi="Arial" w:cs="Arial"/>
          <w:sz w:val="20"/>
          <w:szCs w:val="20"/>
        </w:rPr>
        <w:t>n;</w:t>
      </w:r>
    </w:p>
    <w:p w14:paraId="1C3A223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Cơ quan thu</w:t>
      </w:r>
      <w:r w:rsidRPr="0072076D">
        <w:rPr>
          <w:rFonts w:ascii="Arial" w:hAnsi="Arial" w:cs="Arial"/>
          <w:sz w:val="20"/>
          <w:szCs w:val="20"/>
        </w:rPr>
        <w:t>ế</w:t>
      </w:r>
      <w:r w:rsidRPr="0072076D">
        <w:rPr>
          <w:rFonts w:ascii="Arial" w:hAnsi="Arial" w:cs="Arial"/>
          <w:sz w:val="20"/>
          <w:szCs w:val="20"/>
        </w:rPr>
        <w:t>, cơ quan nông nghi</w:t>
      </w:r>
      <w:r w:rsidRPr="0072076D">
        <w:rPr>
          <w:rFonts w:ascii="Arial" w:hAnsi="Arial" w:cs="Arial"/>
          <w:sz w:val="20"/>
          <w:szCs w:val="20"/>
        </w:rPr>
        <w:t>ệ</w:t>
      </w:r>
      <w:r w:rsidRPr="0072076D">
        <w:rPr>
          <w:rFonts w:ascii="Arial" w:hAnsi="Arial" w:cs="Arial"/>
          <w:sz w:val="20"/>
          <w:szCs w:val="20"/>
        </w:rPr>
        <w:t>p và phát tri</w:t>
      </w:r>
      <w:r w:rsidRPr="0072076D">
        <w:rPr>
          <w:rFonts w:ascii="Arial" w:hAnsi="Arial" w:cs="Arial"/>
          <w:sz w:val="20"/>
          <w:szCs w:val="20"/>
        </w:rPr>
        <w:t>ể</w:t>
      </w:r>
      <w:r w:rsidRPr="0072076D">
        <w:rPr>
          <w:rFonts w:ascii="Arial" w:hAnsi="Arial" w:cs="Arial"/>
          <w:sz w:val="20"/>
          <w:szCs w:val="20"/>
        </w:rPr>
        <w:t>n nông thôn;</w:t>
      </w:r>
    </w:p>
    <w:p w14:paraId="7D3F5C7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d)</w:t>
      </w:r>
      <w:r w:rsidRPr="0072076D">
        <w:rPr>
          <w:rFonts w:ascii="Arial" w:hAnsi="Arial" w:cs="Arial"/>
          <w:sz w:val="20"/>
          <w:szCs w:val="20"/>
        </w:rPr>
        <w:t xml:space="preserve"> </w:t>
      </w:r>
      <w:r w:rsidRPr="0072076D">
        <w:rPr>
          <w:rFonts w:ascii="Arial" w:hAnsi="Arial" w:cs="Arial"/>
          <w:sz w:val="20"/>
          <w:szCs w:val="20"/>
        </w:rPr>
        <w:t>Sàn giao d</w:t>
      </w:r>
      <w:r w:rsidRPr="0072076D">
        <w:rPr>
          <w:rFonts w:ascii="Arial" w:hAnsi="Arial" w:cs="Arial"/>
          <w:sz w:val="20"/>
          <w:szCs w:val="20"/>
        </w:rPr>
        <w:t>ị</w:t>
      </w:r>
      <w:r w:rsidRPr="0072076D">
        <w:rPr>
          <w:rFonts w:ascii="Arial" w:hAnsi="Arial" w:cs="Arial"/>
          <w:sz w:val="20"/>
          <w:szCs w:val="20"/>
        </w:rPr>
        <w:t>ch b</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doanh nghi</w:t>
      </w:r>
      <w:r w:rsidRPr="0072076D">
        <w:rPr>
          <w:rFonts w:ascii="Arial" w:hAnsi="Arial" w:cs="Arial"/>
          <w:sz w:val="20"/>
          <w:szCs w:val="20"/>
        </w:rPr>
        <w:t>ệ</w:t>
      </w:r>
      <w:r w:rsidRPr="0072076D">
        <w:rPr>
          <w:rFonts w:ascii="Arial" w:hAnsi="Arial" w:cs="Arial"/>
          <w:sz w:val="20"/>
          <w:szCs w:val="20"/>
        </w:rPr>
        <w:t>p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w:t>
      </w:r>
    </w:p>
    <w:p w14:paraId="02CB1BD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doanh nghi</w:t>
      </w:r>
      <w:r w:rsidRPr="0072076D">
        <w:rPr>
          <w:rFonts w:ascii="Arial" w:hAnsi="Arial" w:cs="Arial"/>
          <w:sz w:val="20"/>
          <w:szCs w:val="20"/>
        </w:rPr>
        <w:t>ệ</w:t>
      </w:r>
      <w:r w:rsidRPr="0072076D">
        <w:rPr>
          <w:rFonts w:ascii="Arial" w:hAnsi="Arial" w:cs="Arial"/>
          <w:sz w:val="20"/>
          <w:szCs w:val="20"/>
        </w:rPr>
        <w:t>p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44F711F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e)</w:t>
      </w:r>
      <w:r w:rsidRPr="0072076D">
        <w:rPr>
          <w:rFonts w:ascii="Arial" w:hAnsi="Arial" w:cs="Arial"/>
          <w:sz w:val="20"/>
          <w:szCs w:val="20"/>
        </w:rPr>
        <w:t xml:space="preserve"> </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tín d</w:t>
      </w:r>
      <w:r w:rsidRPr="0072076D">
        <w:rPr>
          <w:rFonts w:ascii="Arial" w:hAnsi="Arial" w:cs="Arial"/>
          <w:sz w:val="20"/>
          <w:szCs w:val="20"/>
        </w:rPr>
        <w:t>ụ</w:t>
      </w:r>
      <w:r w:rsidRPr="0072076D">
        <w:rPr>
          <w:rFonts w:ascii="Arial" w:hAnsi="Arial" w:cs="Arial"/>
          <w:sz w:val="20"/>
          <w:szCs w:val="20"/>
        </w:rPr>
        <w:t>ng, hi</w:t>
      </w:r>
      <w:r w:rsidRPr="0072076D">
        <w:rPr>
          <w:rFonts w:ascii="Arial" w:hAnsi="Arial" w:cs="Arial"/>
          <w:sz w:val="20"/>
          <w:szCs w:val="20"/>
        </w:rPr>
        <w:t>ệ</w:t>
      </w:r>
      <w:r w:rsidRPr="0072076D">
        <w:rPr>
          <w:rFonts w:ascii="Arial" w:hAnsi="Arial" w:cs="Arial"/>
          <w:sz w:val="20"/>
          <w:szCs w:val="20"/>
        </w:rPr>
        <w:t>p h</w:t>
      </w:r>
      <w:r w:rsidRPr="0072076D">
        <w:rPr>
          <w:rFonts w:ascii="Arial" w:hAnsi="Arial" w:cs="Arial"/>
          <w:sz w:val="20"/>
          <w:szCs w:val="20"/>
        </w:rPr>
        <w:t>ộ</w:t>
      </w:r>
      <w:r w:rsidRPr="0072076D">
        <w:rPr>
          <w:rFonts w:ascii="Arial" w:hAnsi="Arial" w:cs="Arial"/>
          <w:sz w:val="20"/>
          <w:szCs w:val="20"/>
        </w:rPr>
        <w:t>i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vi</w:t>
      </w:r>
      <w:r w:rsidRPr="0072076D">
        <w:rPr>
          <w:rFonts w:ascii="Arial" w:hAnsi="Arial" w:cs="Arial"/>
          <w:sz w:val="20"/>
          <w:szCs w:val="20"/>
        </w:rPr>
        <w:t>ệ</w:t>
      </w:r>
      <w:r w:rsidRPr="0072076D">
        <w:rPr>
          <w:rFonts w:ascii="Arial" w:hAnsi="Arial" w:cs="Arial"/>
          <w:sz w:val="20"/>
          <w:szCs w:val="20"/>
        </w:rPr>
        <w:t>n/trung tâm nghiên c</w:t>
      </w:r>
      <w:r w:rsidRPr="0072076D">
        <w:rPr>
          <w:rFonts w:ascii="Arial" w:hAnsi="Arial" w:cs="Arial"/>
          <w:sz w:val="20"/>
          <w:szCs w:val="20"/>
        </w:rPr>
        <w:t>ứ</w:t>
      </w:r>
      <w:r w:rsidRPr="0072076D">
        <w:rPr>
          <w:rFonts w:ascii="Arial" w:hAnsi="Arial" w:cs="Arial"/>
          <w:sz w:val="20"/>
          <w:szCs w:val="20"/>
        </w:rPr>
        <w:t>u;</w:t>
      </w:r>
    </w:p>
    <w:p w14:paraId="557A1AC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g) Ph</w:t>
      </w:r>
      <w:r w:rsidRPr="0072076D">
        <w:rPr>
          <w:rFonts w:ascii="Arial" w:hAnsi="Arial" w:cs="Arial"/>
          <w:sz w:val="20"/>
          <w:szCs w:val="20"/>
        </w:rPr>
        <w:t>ỏ</w:t>
      </w:r>
      <w:r w:rsidRPr="0072076D">
        <w:rPr>
          <w:rFonts w:ascii="Arial" w:hAnsi="Arial" w:cs="Arial"/>
          <w:sz w:val="20"/>
          <w:szCs w:val="20"/>
        </w:rPr>
        <w:t>ng v</w:t>
      </w:r>
      <w:r w:rsidRPr="0072076D">
        <w:rPr>
          <w:rFonts w:ascii="Arial" w:hAnsi="Arial" w:cs="Arial"/>
          <w:sz w:val="20"/>
          <w:szCs w:val="20"/>
        </w:rPr>
        <w:t>ấ</w:t>
      </w:r>
      <w:r w:rsidRPr="0072076D">
        <w:rPr>
          <w:rFonts w:ascii="Arial" w:hAnsi="Arial" w:cs="Arial"/>
          <w:sz w:val="20"/>
          <w:szCs w:val="20"/>
        </w:rPr>
        <w:t>n tr</w:t>
      </w:r>
      <w:r w:rsidRPr="0072076D">
        <w:rPr>
          <w:rFonts w:ascii="Arial" w:hAnsi="Arial" w:cs="Arial"/>
          <w:sz w:val="20"/>
          <w:szCs w:val="20"/>
        </w:rPr>
        <w:t>ự</w:t>
      </w:r>
      <w:r w:rsidRPr="0072076D">
        <w:rPr>
          <w:rFonts w:ascii="Arial" w:hAnsi="Arial" w:cs="Arial"/>
          <w:sz w:val="20"/>
          <w:szCs w:val="20"/>
        </w:rPr>
        <w:t>c ti</w:t>
      </w:r>
      <w:r w:rsidRPr="0072076D">
        <w:rPr>
          <w:rFonts w:ascii="Arial" w:hAnsi="Arial" w:cs="Arial"/>
          <w:sz w:val="20"/>
          <w:szCs w:val="20"/>
        </w:rPr>
        <w:t>ế</w:t>
      </w:r>
      <w:r w:rsidRPr="0072076D">
        <w:rPr>
          <w:rFonts w:ascii="Arial" w:hAnsi="Arial" w:cs="Arial"/>
          <w:sz w:val="20"/>
          <w:szCs w:val="20"/>
        </w:rPr>
        <w:t>p ngư</w:t>
      </w:r>
      <w:r w:rsidRPr="0072076D">
        <w:rPr>
          <w:rFonts w:ascii="Arial" w:hAnsi="Arial" w:cs="Arial"/>
          <w:sz w:val="20"/>
          <w:szCs w:val="20"/>
        </w:rPr>
        <w:t>ờ</w:t>
      </w:r>
      <w:r w:rsidRPr="0072076D">
        <w:rPr>
          <w:rFonts w:ascii="Arial" w:hAnsi="Arial" w:cs="Arial"/>
          <w:sz w:val="20"/>
          <w:szCs w:val="20"/>
        </w:rPr>
        <w:t>i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ho</w:t>
      </w:r>
      <w:r w:rsidRPr="0072076D">
        <w:rPr>
          <w:rFonts w:ascii="Arial" w:hAnsi="Arial" w:cs="Arial"/>
          <w:sz w:val="20"/>
          <w:szCs w:val="20"/>
        </w:rPr>
        <w:t>ặ</w:t>
      </w:r>
      <w:r w:rsidRPr="0072076D">
        <w:rPr>
          <w:rFonts w:ascii="Arial" w:hAnsi="Arial" w:cs="Arial"/>
          <w:sz w:val="20"/>
          <w:szCs w:val="20"/>
        </w:rPr>
        <w:t>c ngư</w:t>
      </w:r>
      <w:r w:rsidRPr="0072076D">
        <w:rPr>
          <w:rFonts w:ascii="Arial" w:hAnsi="Arial" w:cs="Arial"/>
          <w:sz w:val="20"/>
          <w:szCs w:val="20"/>
        </w:rPr>
        <w:t>ờ</w:t>
      </w:r>
      <w:r w:rsidRPr="0072076D">
        <w:rPr>
          <w:rFonts w:ascii="Arial" w:hAnsi="Arial" w:cs="Arial"/>
          <w:sz w:val="20"/>
          <w:szCs w:val="20"/>
        </w:rPr>
        <w:t>i nh</w:t>
      </w:r>
      <w:r w:rsidRPr="0072076D">
        <w:rPr>
          <w:rFonts w:ascii="Arial" w:hAnsi="Arial" w:cs="Arial"/>
          <w:sz w:val="20"/>
          <w:szCs w:val="20"/>
        </w:rPr>
        <w:t>ậ</w:t>
      </w:r>
      <w:r w:rsidRPr="0072076D">
        <w:rPr>
          <w:rFonts w:ascii="Arial" w:hAnsi="Arial" w:cs="Arial"/>
          <w:sz w:val="20"/>
          <w:szCs w:val="20"/>
        </w:rPr>
        <w:t>n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 xml:space="preserve">i các </w:t>
      </w: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w:t>
      </w:r>
      <w:r w:rsidRPr="0072076D">
        <w:rPr>
          <w:rFonts w:ascii="Arial" w:hAnsi="Arial" w:cs="Arial"/>
          <w:sz w:val="20"/>
          <w:szCs w:val="20"/>
        </w:rPr>
        <w:t xml:space="preserve"> đã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w:t>
      </w:r>
    </w:p>
    <w:p w14:paraId="486275D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Thông tin v</w:t>
      </w:r>
      <w:r w:rsidRPr="0072076D">
        <w:rPr>
          <w:rFonts w:ascii="Arial" w:hAnsi="Arial" w:cs="Arial"/>
          <w:sz w:val="20"/>
          <w:szCs w:val="20"/>
        </w:rPr>
        <w:t>ề</w:t>
      </w:r>
      <w:r w:rsidRPr="0072076D">
        <w:rPr>
          <w:rFonts w:ascii="Arial" w:hAnsi="Arial" w:cs="Arial"/>
          <w:sz w:val="20"/>
          <w:szCs w:val="20"/>
        </w:rPr>
        <w:t xml:space="preserve"> thu nh</w:t>
      </w:r>
      <w:r w:rsidRPr="0072076D">
        <w:rPr>
          <w:rFonts w:ascii="Arial" w:hAnsi="Arial" w:cs="Arial"/>
          <w:sz w:val="20"/>
          <w:szCs w:val="20"/>
        </w:rPr>
        <w:t>ậ</w:t>
      </w:r>
      <w:r w:rsidRPr="0072076D">
        <w:rPr>
          <w:rFonts w:ascii="Arial" w:hAnsi="Arial" w:cs="Arial"/>
          <w:sz w:val="20"/>
          <w:szCs w:val="20"/>
        </w:rPr>
        <w:t>p, chi phí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phi nông nghi</w:t>
      </w:r>
      <w:r w:rsidRPr="0072076D">
        <w:rPr>
          <w:rFonts w:ascii="Arial" w:hAnsi="Arial" w:cs="Arial"/>
          <w:sz w:val="20"/>
          <w:szCs w:val="20"/>
        </w:rPr>
        <w:t>ệ</w:t>
      </w:r>
      <w:r w:rsidRPr="0072076D">
        <w:rPr>
          <w:rFonts w:ascii="Arial" w:hAnsi="Arial" w:cs="Arial"/>
          <w:sz w:val="20"/>
          <w:szCs w:val="20"/>
        </w:rPr>
        <w:t>p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thu nh</w:t>
      </w:r>
      <w:r w:rsidRPr="0072076D">
        <w:rPr>
          <w:rFonts w:ascii="Arial" w:hAnsi="Arial" w:cs="Arial"/>
          <w:sz w:val="20"/>
          <w:szCs w:val="20"/>
        </w:rPr>
        <w:t>ậ</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thu th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ừ</w:t>
      </w:r>
      <w:r w:rsidRPr="0072076D">
        <w:rPr>
          <w:rFonts w:ascii="Arial" w:hAnsi="Arial" w:cs="Arial"/>
          <w:sz w:val="20"/>
          <w:szCs w:val="20"/>
        </w:rPr>
        <w:t xml:space="preserve"> các ngu</w:t>
      </w:r>
      <w:r w:rsidRPr="0072076D">
        <w:rPr>
          <w:rFonts w:ascii="Arial" w:hAnsi="Arial" w:cs="Arial"/>
          <w:sz w:val="20"/>
          <w:szCs w:val="20"/>
        </w:rPr>
        <w:t>ồ</w:t>
      </w:r>
      <w:r w:rsidRPr="0072076D">
        <w:rPr>
          <w:rFonts w:ascii="Arial" w:hAnsi="Arial" w:cs="Arial"/>
          <w:sz w:val="20"/>
          <w:szCs w:val="20"/>
        </w:rPr>
        <w:t>n sau:</w:t>
      </w:r>
    </w:p>
    <w:p w14:paraId="0450D89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Thu nh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ừ</w:t>
      </w:r>
      <w:r w:rsidRPr="0072076D">
        <w:rPr>
          <w:rFonts w:ascii="Arial" w:hAnsi="Arial" w:cs="Arial"/>
          <w:sz w:val="20"/>
          <w:szCs w:val="20"/>
        </w:rPr>
        <w:t xml:space="preserve">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 kinh doanh ghi trong báo cáo tài chính ho</w:t>
      </w:r>
      <w:r w:rsidRPr="0072076D">
        <w:rPr>
          <w:rFonts w:ascii="Arial" w:hAnsi="Arial" w:cs="Arial"/>
          <w:sz w:val="20"/>
          <w:szCs w:val="20"/>
        </w:rPr>
        <w:t>ặ</w:t>
      </w:r>
      <w:r w:rsidRPr="0072076D">
        <w:rPr>
          <w:rFonts w:ascii="Arial" w:hAnsi="Arial" w:cs="Arial"/>
          <w:sz w:val="20"/>
          <w:szCs w:val="20"/>
        </w:rPr>
        <w:t>c thu nh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ừ</w:t>
      </w:r>
      <w:r w:rsidRPr="0072076D">
        <w:rPr>
          <w:rFonts w:ascii="Arial" w:hAnsi="Arial" w:cs="Arial"/>
          <w:sz w:val="20"/>
          <w:szCs w:val="20"/>
        </w:rPr>
        <w:t xml:space="preserve"> cho thuê đ</w:t>
      </w:r>
      <w:r w:rsidRPr="0072076D">
        <w:rPr>
          <w:rFonts w:ascii="Arial" w:hAnsi="Arial" w:cs="Arial"/>
          <w:sz w:val="20"/>
          <w:szCs w:val="20"/>
        </w:rPr>
        <w:t>ấ</w:t>
      </w:r>
      <w:r w:rsidRPr="0072076D">
        <w:rPr>
          <w:rFonts w:ascii="Arial" w:hAnsi="Arial" w:cs="Arial"/>
          <w:sz w:val="20"/>
          <w:szCs w:val="20"/>
        </w:rPr>
        <w:t>t, cho thuê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thu th</w:t>
      </w:r>
      <w:r w:rsidRPr="0072076D">
        <w:rPr>
          <w:rFonts w:ascii="Arial" w:hAnsi="Arial" w:cs="Arial"/>
          <w:sz w:val="20"/>
          <w:szCs w:val="20"/>
        </w:rPr>
        <w:t>ậ</w:t>
      </w:r>
      <w:r w:rsidRPr="0072076D">
        <w:rPr>
          <w:rFonts w:ascii="Arial" w:hAnsi="Arial" w:cs="Arial"/>
          <w:sz w:val="20"/>
          <w:szCs w:val="20"/>
        </w:rPr>
        <w:t>p trong th</w:t>
      </w:r>
      <w:r w:rsidRPr="0072076D">
        <w:rPr>
          <w:rFonts w:ascii="Arial" w:hAnsi="Arial" w:cs="Arial"/>
          <w:sz w:val="20"/>
          <w:szCs w:val="20"/>
        </w:rPr>
        <w:t>ờ</w:t>
      </w:r>
      <w:r w:rsidRPr="0072076D">
        <w:rPr>
          <w:rFonts w:ascii="Arial" w:hAnsi="Arial" w:cs="Arial"/>
          <w:sz w:val="20"/>
          <w:szCs w:val="20"/>
        </w:rPr>
        <w:t>i gian 03 năm (đư</w:t>
      </w:r>
      <w:r w:rsidRPr="0072076D">
        <w:rPr>
          <w:rFonts w:ascii="Arial" w:hAnsi="Arial" w:cs="Arial"/>
          <w:sz w:val="20"/>
          <w:szCs w:val="20"/>
        </w:rPr>
        <w:t>ợ</w:t>
      </w:r>
      <w:r w:rsidRPr="0072076D">
        <w:rPr>
          <w:rFonts w:ascii="Arial" w:hAnsi="Arial" w:cs="Arial"/>
          <w:sz w:val="20"/>
          <w:szCs w:val="20"/>
        </w:rPr>
        <w:t>c tính t</w:t>
      </w:r>
      <w:r w:rsidRPr="0072076D">
        <w:rPr>
          <w:rFonts w:ascii="Arial" w:hAnsi="Arial" w:cs="Arial"/>
          <w:sz w:val="20"/>
          <w:szCs w:val="20"/>
        </w:rPr>
        <w:t>ừ</w:t>
      </w:r>
      <w:r w:rsidRPr="0072076D">
        <w:rPr>
          <w:rFonts w:ascii="Arial" w:hAnsi="Arial" w:cs="Arial"/>
          <w:sz w:val="20"/>
          <w:szCs w:val="20"/>
        </w:rPr>
        <w:t xml:space="preserve"> ngày 01 tháng 01 đ</w:t>
      </w:r>
      <w:r w:rsidRPr="0072076D">
        <w:rPr>
          <w:rFonts w:ascii="Arial" w:hAnsi="Arial" w:cs="Arial"/>
          <w:sz w:val="20"/>
          <w:szCs w:val="20"/>
        </w:rPr>
        <w:t>ế</w:t>
      </w:r>
      <w:r w:rsidRPr="0072076D">
        <w:rPr>
          <w:rFonts w:ascii="Arial" w:hAnsi="Arial" w:cs="Arial"/>
          <w:sz w:val="20"/>
          <w:szCs w:val="20"/>
        </w:rPr>
        <w:t>n h</w:t>
      </w:r>
      <w:r w:rsidRPr="0072076D">
        <w:rPr>
          <w:rFonts w:ascii="Arial" w:hAnsi="Arial" w:cs="Arial"/>
          <w:sz w:val="20"/>
          <w:szCs w:val="20"/>
        </w:rPr>
        <w:t>ế</w:t>
      </w:r>
      <w:r w:rsidRPr="0072076D">
        <w:rPr>
          <w:rFonts w:ascii="Arial" w:hAnsi="Arial" w:cs="Arial"/>
          <w:sz w:val="20"/>
          <w:szCs w:val="20"/>
        </w:rPr>
        <w:t>t ngày 31 tháng 12) liên t</w:t>
      </w:r>
      <w:r w:rsidRPr="0072076D">
        <w:rPr>
          <w:rFonts w:ascii="Arial" w:hAnsi="Arial" w:cs="Arial"/>
          <w:sz w:val="20"/>
          <w:szCs w:val="20"/>
        </w:rPr>
        <w:t>ụ</w:t>
      </w:r>
      <w:r w:rsidRPr="0072076D">
        <w:rPr>
          <w:rFonts w:ascii="Arial" w:hAnsi="Arial" w:cs="Arial"/>
          <w:sz w:val="20"/>
          <w:szCs w:val="20"/>
        </w:rPr>
        <w:t>c li</w:t>
      </w:r>
      <w:r w:rsidRPr="0072076D">
        <w:rPr>
          <w:rFonts w:ascii="Arial" w:hAnsi="Arial" w:cs="Arial"/>
          <w:sz w:val="20"/>
          <w:szCs w:val="20"/>
        </w:rPr>
        <w:t>ề</w:t>
      </w:r>
      <w:r w:rsidRPr="0072076D">
        <w:rPr>
          <w:rFonts w:ascii="Arial" w:hAnsi="Arial" w:cs="Arial"/>
          <w:sz w:val="20"/>
          <w:szCs w:val="20"/>
        </w:rPr>
        <w:t>n k</w:t>
      </w:r>
      <w:r w:rsidRPr="0072076D">
        <w:rPr>
          <w:rFonts w:ascii="Arial" w:hAnsi="Arial" w:cs="Arial"/>
          <w:sz w:val="20"/>
          <w:szCs w:val="20"/>
        </w:rPr>
        <w:t>ề</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2C91AD8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thu nh</w:t>
      </w:r>
      <w:r w:rsidRPr="0072076D">
        <w:rPr>
          <w:rFonts w:ascii="Arial" w:hAnsi="Arial" w:cs="Arial"/>
          <w:sz w:val="20"/>
          <w:szCs w:val="20"/>
        </w:rPr>
        <w:t>ậ</w:t>
      </w:r>
      <w:r w:rsidRPr="0072076D">
        <w:rPr>
          <w:rFonts w:ascii="Arial" w:hAnsi="Arial" w:cs="Arial"/>
          <w:sz w:val="20"/>
          <w:szCs w:val="20"/>
        </w:rPr>
        <w:t>p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không đ</w:t>
      </w:r>
      <w:r w:rsidRPr="0072076D">
        <w:rPr>
          <w:rFonts w:ascii="Arial" w:hAnsi="Arial" w:cs="Arial"/>
          <w:sz w:val="20"/>
          <w:szCs w:val="20"/>
        </w:rPr>
        <w:t>ầ</w:t>
      </w:r>
      <w:r w:rsidRPr="0072076D">
        <w:rPr>
          <w:rFonts w:ascii="Arial" w:hAnsi="Arial" w:cs="Arial"/>
          <w:sz w:val="20"/>
          <w:szCs w:val="20"/>
        </w:rPr>
        <w:t>y</w:t>
      </w:r>
      <w:r w:rsidRPr="0072076D">
        <w:rPr>
          <w:rFonts w:ascii="Arial" w:hAnsi="Arial" w:cs="Arial"/>
          <w:sz w:val="20"/>
          <w:szCs w:val="20"/>
        </w:rPr>
        <w:t xml:space="preserve"> đ</w:t>
      </w:r>
      <w:r w:rsidRPr="0072076D">
        <w:rPr>
          <w:rFonts w:ascii="Arial" w:hAnsi="Arial" w:cs="Arial"/>
          <w:sz w:val="20"/>
          <w:szCs w:val="20"/>
        </w:rPr>
        <w:t>ủ</w:t>
      </w:r>
      <w:r w:rsidRPr="0072076D">
        <w:rPr>
          <w:rFonts w:ascii="Arial" w:hAnsi="Arial" w:cs="Arial"/>
          <w:sz w:val="20"/>
          <w:szCs w:val="20"/>
        </w:rPr>
        <w:t xml:space="preserve"> theo t</w:t>
      </w:r>
      <w:r w:rsidRPr="0072076D">
        <w:rPr>
          <w:rFonts w:ascii="Arial" w:hAnsi="Arial" w:cs="Arial"/>
          <w:sz w:val="20"/>
          <w:szCs w:val="20"/>
        </w:rPr>
        <w:t>ừ</w:t>
      </w:r>
      <w:r w:rsidRPr="0072076D">
        <w:rPr>
          <w:rFonts w:ascii="Arial" w:hAnsi="Arial" w:cs="Arial"/>
          <w:sz w:val="20"/>
          <w:szCs w:val="20"/>
        </w:rPr>
        <w:t>ng năm, không ph</w:t>
      </w:r>
      <w:r w:rsidRPr="0072076D">
        <w:rPr>
          <w:rFonts w:ascii="Arial" w:hAnsi="Arial" w:cs="Arial"/>
          <w:sz w:val="20"/>
          <w:szCs w:val="20"/>
        </w:rPr>
        <w:t>ả</w:t>
      </w:r>
      <w:r w:rsidRPr="0072076D">
        <w:rPr>
          <w:rFonts w:ascii="Arial" w:hAnsi="Arial" w:cs="Arial"/>
          <w:sz w:val="20"/>
          <w:szCs w:val="20"/>
        </w:rPr>
        <w:t>n ánh đúng thu nh</w:t>
      </w:r>
      <w:r w:rsidRPr="0072076D">
        <w:rPr>
          <w:rFonts w:ascii="Arial" w:hAnsi="Arial" w:cs="Arial"/>
          <w:sz w:val="20"/>
          <w:szCs w:val="20"/>
        </w:rPr>
        <w:t>ậ</w:t>
      </w:r>
      <w:r w:rsidRPr="0072076D">
        <w:rPr>
          <w:rFonts w:ascii="Arial" w:hAnsi="Arial" w:cs="Arial"/>
          <w:sz w:val="20"/>
          <w:szCs w:val="20"/>
        </w:rPr>
        <w:t>p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thì thu th</w:t>
      </w:r>
      <w:r w:rsidRPr="0072076D">
        <w:rPr>
          <w:rFonts w:ascii="Arial" w:hAnsi="Arial" w:cs="Arial"/>
          <w:sz w:val="20"/>
          <w:szCs w:val="20"/>
        </w:rPr>
        <w:t>ậ</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giá cho thuê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giá cho thuê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u 03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so sánh;</w:t>
      </w:r>
    </w:p>
    <w:p w14:paraId="6BBB3FB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Chi phí đ</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o ra thu nh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a kho</w:t>
      </w:r>
      <w:r w:rsidRPr="0072076D">
        <w:rPr>
          <w:rFonts w:ascii="Arial" w:hAnsi="Arial" w:cs="Arial"/>
          <w:sz w:val="20"/>
          <w:szCs w:val="20"/>
        </w:rPr>
        <w:t>ả</w:t>
      </w:r>
      <w:r w:rsidRPr="0072076D">
        <w:rPr>
          <w:rFonts w:ascii="Arial" w:hAnsi="Arial" w:cs="Arial"/>
          <w:sz w:val="20"/>
          <w:szCs w:val="20"/>
        </w:rPr>
        <w:t>n này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căn c</w:t>
      </w:r>
      <w:r w:rsidRPr="0072076D">
        <w:rPr>
          <w:rFonts w:ascii="Arial" w:hAnsi="Arial" w:cs="Arial"/>
          <w:sz w:val="20"/>
          <w:szCs w:val="20"/>
        </w:rPr>
        <w:t>ứ</w:t>
      </w:r>
      <w:r w:rsidRPr="0072076D">
        <w:rPr>
          <w:rFonts w:ascii="Arial" w:hAnsi="Arial" w:cs="Arial"/>
          <w:sz w:val="20"/>
          <w:szCs w:val="20"/>
        </w:rPr>
        <w:t xml:space="preserve"> vào đ</w:t>
      </w:r>
      <w:r w:rsidRPr="0072076D">
        <w:rPr>
          <w:rFonts w:ascii="Arial" w:hAnsi="Arial" w:cs="Arial"/>
          <w:sz w:val="20"/>
          <w:szCs w:val="20"/>
        </w:rPr>
        <w:t>ị</w:t>
      </w:r>
      <w:r w:rsidRPr="0072076D">
        <w:rPr>
          <w:rFonts w:ascii="Arial" w:hAnsi="Arial" w:cs="Arial"/>
          <w:sz w:val="20"/>
          <w:szCs w:val="20"/>
        </w:rPr>
        <w:t>nh m</w:t>
      </w:r>
      <w:r w:rsidRPr="0072076D">
        <w:rPr>
          <w:rFonts w:ascii="Arial" w:hAnsi="Arial" w:cs="Arial"/>
          <w:sz w:val="20"/>
          <w:szCs w:val="20"/>
        </w:rPr>
        <w:t>ứ</w:t>
      </w:r>
      <w:r w:rsidRPr="0072076D">
        <w:rPr>
          <w:rFonts w:ascii="Arial" w:hAnsi="Arial" w:cs="Arial"/>
          <w:sz w:val="20"/>
          <w:szCs w:val="20"/>
        </w:rPr>
        <w:t>c, đơn giá do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ban hành ho</w:t>
      </w:r>
      <w:r w:rsidRPr="0072076D">
        <w:rPr>
          <w:rFonts w:ascii="Arial" w:hAnsi="Arial" w:cs="Arial"/>
          <w:sz w:val="20"/>
          <w:szCs w:val="20"/>
        </w:rPr>
        <w:t>ặ</w:t>
      </w:r>
      <w:r w:rsidRPr="0072076D">
        <w:rPr>
          <w:rFonts w:ascii="Arial" w:hAnsi="Arial" w:cs="Arial"/>
          <w:sz w:val="20"/>
          <w:szCs w:val="20"/>
        </w:rPr>
        <w:t>c su</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ố</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do B</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công b</w:t>
      </w:r>
      <w:r w:rsidRPr="0072076D">
        <w:rPr>
          <w:rFonts w:ascii="Arial" w:hAnsi="Arial" w:cs="Arial"/>
          <w:sz w:val="20"/>
          <w:szCs w:val="20"/>
        </w:rPr>
        <w:t>ố</w:t>
      </w:r>
      <w:r w:rsidRPr="0072076D">
        <w:rPr>
          <w:rFonts w:ascii="Arial" w:hAnsi="Arial" w:cs="Arial"/>
          <w:sz w:val="20"/>
          <w:szCs w:val="20"/>
        </w:rPr>
        <w:t>;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không có đ</w:t>
      </w:r>
      <w:r w:rsidRPr="0072076D">
        <w:rPr>
          <w:rFonts w:ascii="Arial" w:hAnsi="Arial" w:cs="Arial"/>
          <w:sz w:val="20"/>
          <w:szCs w:val="20"/>
        </w:rPr>
        <w:t>ị</w:t>
      </w:r>
      <w:r w:rsidRPr="0072076D">
        <w:rPr>
          <w:rFonts w:ascii="Arial" w:hAnsi="Arial" w:cs="Arial"/>
          <w:sz w:val="20"/>
          <w:szCs w:val="20"/>
        </w:rPr>
        <w:t>nh m</w:t>
      </w:r>
      <w:r w:rsidRPr="0072076D">
        <w:rPr>
          <w:rFonts w:ascii="Arial" w:hAnsi="Arial" w:cs="Arial"/>
          <w:sz w:val="20"/>
          <w:szCs w:val="20"/>
        </w:rPr>
        <w:t>ứ</w:t>
      </w:r>
      <w:r w:rsidRPr="0072076D">
        <w:rPr>
          <w:rFonts w:ascii="Arial" w:hAnsi="Arial" w:cs="Arial"/>
          <w:sz w:val="20"/>
          <w:szCs w:val="20"/>
        </w:rPr>
        <w:t>c, đơn giá ho</w:t>
      </w:r>
      <w:r w:rsidRPr="0072076D">
        <w:rPr>
          <w:rFonts w:ascii="Arial" w:hAnsi="Arial" w:cs="Arial"/>
          <w:sz w:val="20"/>
          <w:szCs w:val="20"/>
        </w:rPr>
        <w:t>ặ</w:t>
      </w:r>
      <w:r w:rsidRPr="0072076D">
        <w:rPr>
          <w:rFonts w:ascii="Arial" w:hAnsi="Arial" w:cs="Arial"/>
          <w:sz w:val="20"/>
          <w:szCs w:val="20"/>
        </w:rPr>
        <w:t>c su</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v</w:t>
      </w:r>
      <w:r w:rsidRPr="0072076D">
        <w:rPr>
          <w:rFonts w:ascii="Arial" w:hAnsi="Arial" w:cs="Arial"/>
          <w:sz w:val="20"/>
          <w:szCs w:val="20"/>
        </w:rPr>
        <w:t>ố</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do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ban hành thì căn c</w:t>
      </w:r>
      <w:r w:rsidRPr="0072076D">
        <w:rPr>
          <w:rFonts w:ascii="Arial" w:hAnsi="Arial" w:cs="Arial"/>
          <w:sz w:val="20"/>
          <w:szCs w:val="20"/>
        </w:rPr>
        <w:t>ứ</w:t>
      </w:r>
      <w:r w:rsidRPr="0072076D">
        <w:rPr>
          <w:rFonts w:ascii="Arial" w:hAnsi="Arial" w:cs="Arial"/>
          <w:sz w:val="20"/>
          <w:szCs w:val="20"/>
        </w:rPr>
        <w:t xml:space="preserve"> vào thông tin,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bình quân chi phí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u 03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có kho</w:t>
      </w:r>
      <w:r w:rsidRPr="0072076D">
        <w:rPr>
          <w:rFonts w:ascii="Arial" w:hAnsi="Arial" w:cs="Arial"/>
          <w:sz w:val="20"/>
          <w:szCs w:val="20"/>
        </w:rPr>
        <w:t>ả</w:t>
      </w:r>
      <w:r w:rsidRPr="0072076D">
        <w:rPr>
          <w:rFonts w:ascii="Arial" w:hAnsi="Arial" w:cs="Arial"/>
          <w:sz w:val="20"/>
          <w:szCs w:val="20"/>
        </w:rPr>
        <w:t>ng cách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ế</w:t>
      </w:r>
      <w:r w:rsidRPr="0072076D">
        <w:rPr>
          <w:rFonts w:ascii="Arial" w:hAnsi="Arial" w:cs="Arial"/>
          <w:sz w:val="20"/>
          <w:szCs w:val="20"/>
        </w:rPr>
        <w:t>n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5 Đi</w:t>
      </w:r>
      <w:r w:rsidRPr="0072076D">
        <w:rPr>
          <w:rFonts w:ascii="Arial" w:hAnsi="Arial" w:cs="Arial"/>
          <w:sz w:val="20"/>
          <w:szCs w:val="20"/>
        </w:rPr>
        <w:t>ề</w:t>
      </w:r>
      <w:r w:rsidRPr="0072076D">
        <w:rPr>
          <w:rFonts w:ascii="Arial" w:hAnsi="Arial" w:cs="Arial"/>
          <w:sz w:val="20"/>
          <w:szCs w:val="20"/>
        </w:rPr>
        <w:t>u này.</w:t>
      </w:r>
    </w:p>
    <w:p w14:paraId="0987BB8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Thông tin v</w:t>
      </w:r>
      <w:r w:rsidRPr="0072076D">
        <w:rPr>
          <w:rFonts w:ascii="Arial" w:hAnsi="Arial" w:cs="Arial"/>
          <w:sz w:val="20"/>
          <w:szCs w:val="20"/>
        </w:rPr>
        <w:t>ề</w:t>
      </w:r>
      <w:r w:rsidRPr="0072076D">
        <w:rPr>
          <w:rFonts w:ascii="Arial" w:hAnsi="Arial" w:cs="Arial"/>
          <w:sz w:val="20"/>
          <w:szCs w:val="20"/>
        </w:rPr>
        <w:t xml:space="preserve"> thu nh</w:t>
      </w:r>
      <w:r w:rsidRPr="0072076D">
        <w:rPr>
          <w:rFonts w:ascii="Arial" w:hAnsi="Arial" w:cs="Arial"/>
          <w:sz w:val="20"/>
          <w:szCs w:val="20"/>
        </w:rPr>
        <w:t>ậ</w:t>
      </w:r>
      <w:r w:rsidRPr="0072076D">
        <w:rPr>
          <w:rFonts w:ascii="Arial" w:hAnsi="Arial" w:cs="Arial"/>
          <w:sz w:val="20"/>
          <w:szCs w:val="20"/>
        </w:rPr>
        <w:t>p, chi phí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thu nh</w:t>
      </w:r>
      <w:r w:rsidRPr="0072076D">
        <w:rPr>
          <w:rFonts w:ascii="Arial" w:hAnsi="Arial" w:cs="Arial"/>
          <w:sz w:val="20"/>
          <w:szCs w:val="20"/>
        </w:rPr>
        <w:t>ậ</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thu th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ạ</w:t>
      </w:r>
      <w:r w:rsidRPr="0072076D">
        <w:rPr>
          <w:rFonts w:ascii="Arial" w:hAnsi="Arial" w:cs="Arial"/>
          <w:sz w:val="20"/>
          <w:szCs w:val="20"/>
        </w:rPr>
        <w:t>i cơ quan th</w:t>
      </w:r>
      <w:r w:rsidRPr="0072076D">
        <w:rPr>
          <w:rFonts w:ascii="Arial" w:hAnsi="Arial" w:cs="Arial"/>
          <w:sz w:val="20"/>
          <w:szCs w:val="20"/>
        </w:rPr>
        <w:t>ố</w:t>
      </w:r>
      <w:r w:rsidRPr="0072076D">
        <w:rPr>
          <w:rFonts w:ascii="Arial" w:hAnsi="Arial" w:cs="Arial"/>
          <w:sz w:val="20"/>
          <w:szCs w:val="20"/>
        </w:rPr>
        <w:t>ng kê, cơ quan thu</w:t>
      </w:r>
      <w:r w:rsidRPr="0072076D">
        <w:rPr>
          <w:rFonts w:ascii="Arial" w:hAnsi="Arial" w:cs="Arial"/>
          <w:sz w:val="20"/>
          <w:szCs w:val="20"/>
        </w:rPr>
        <w:t>ế</w:t>
      </w:r>
      <w:r w:rsidRPr="0072076D">
        <w:rPr>
          <w:rFonts w:ascii="Arial" w:hAnsi="Arial" w:cs="Arial"/>
          <w:sz w:val="20"/>
          <w:szCs w:val="20"/>
        </w:rPr>
        <w:t>, cơ quan nông nghi</w:t>
      </w:r>
      <w:r w:rsidRPr="0072076D">
        <w:rPr>
          <w:rFonts w:ascii="Arial" w:hAnsi="Arial" w:cs="Arial"/>
          <w:sz w:val="20"/>
          <w:szCs w:val="20"/>
        </w:rPr>
        <w:t>ệ</w:t>
      </w:r>
      <w:r w:rsidRPr="0072076D">
        <w:rPr>
          <w:rFonts w:ascii="Arial" w:hAnsi="Arial" w:cs="Arial"/>
          <w:sz w:val="20"/>
          <w:szCs w:val="20"/>
        </w:rPr>
        <w:t>p và phát tri</w:t>
      </w:r>
      <w:r w:rsidRPr="0072076D">
        <w:rPr>
          <w:rFonts w:ascii="Arial" w:hAnsi="Arial" w:cs="Arial"/>
          <w:sz w:val="20"/>
          <w:szCs w:val="20"/>
        </w:rPr>
        <w:t>ể</w:t>
      </w:r>
      <w:r w:rsidRPr="0072076D">
        <w:rPr>
          <w:rFonts w:ascii="Arial" w:hAnsi="Arial" w:cs="Arial"/>
          <w:sz w:val="20"/>
          <w:szCs w:val="20"/>
        </w:rPr>
        <w:t>n nông thôn;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chưa có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th</w:t>
      </w:r>
      <w:r w:rsidRPr="0072076D">
        <w:rPr>
          <w:rFonts w:ascii="Arial" w:hAnsi="Arial" w:cs="Arial"/>
          <w:sz w:val="20"/>
          <w:szCs w:val="20"/>
        </w:rPr>
        <w:t>ố</w:t>
      </w:r>
      <w:r w:rsidRPr="0072076D">
        <w:rPr>
          <w:rFonts w:ascii="Arial" w:hAnsi="Arial" w:cs="Arial"/>
          <w:sz w:val="20"/>
          <w:szCs w:val="20"/>
        </w:rPr>
        <w:t>ng kê, không có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w:t>
      </w:r>
      <w:r w:rsidRPr="0072076D">
        <w:rPr>
          <w:rFonts w:ascii="Arial" w:hAnsi="Arial" w:cs="Arial"/>
          <w:sz w:val="20"/>
          <w:szCs w:val="20"/>
        </w:rPr>
        <w:t>ừ</w:t>
      </w:r>
      <w:r w:rsidRPr="0072076D">
        <w:rPr>
          <w:rFonts w:ascii="Arial" w:hAnsi="Arial" w:cs="Arial"/>
          <w:sz w:val="20"/>
          <w:szCs w:val="20"/>
        </w:rPr>
        <w:t xml:space="preserve"> cơ quan thu</w:t>
      </w:r>
      <w:r w:rsidRPr="0072076D">
        <w:rPr>
          <w:rFonts w:ascii="Arial" w:hAnsi="Arial" w:cs="Arial"/>
          <w:sz w:val="20"/>
          <w:szCs w:val="20"/>
        </w:rPr>
        <w:t>ế</w:t>
      </w:r>
      <w:r w:rsidRPr="0072076D">
        <w:rPr>
          <w:rFonts w:ascii="Arial" w:hAnsi="Arial" w:cs="Arial"/>
          <w:sz w:val="20"/>
          <w:szCs w:val="20"/>
        </w:rPr>
        <w:t>, cơ quan nông nghi</w:t>
      </w:r>
      <w:r w:rsidRPr="0072076D">
        <w:rPr>
          <w:rFonts w:ascii="Arial" w:hAnsi="Arial" w:cs="Arial"/>
          <w:sz w:val="20"/>
          <w:szCs w:val="20"/>
        </w:rPr>
        <w:t>ệ</w:t>
      </w:r>
      <w:r w:rsidRPr="0072076D">
        <w:rPr>
          <w:rFonts w:ascii="Arial" w:hAnsi="Arial" w:cs="Arial"/>
          <w:sz w:val="20"/>
          <w:szCs w:val="20"/>
        </w:rPr>
        <w:t xml:space="preserve">p và phát </w:t>
      </w:r>
      <w:r w:rsidRPr="0072076D">
        <w:rPr>
          <w:rFonts w:ascii="Arial" w:hAnsi="Arial" w:cs="Arial"/>
          <w:sz w:val="20"/>
          <w:szCs w:val="20"/>
        </w:rPr>
        <w:t>tri</w:t>
      </w:r>
      <w:r w:rsidRPr="0072076D">
        <w:rPr>
          <w:rFonts w:ascii="Arial" w:hAnsi="Arial" w:cs="Arial"/>
          <w:sz w:val="20"/>
          <w:szCs w:val="20"/>
        </w:rPr>
        <w:t>ể</w:t>
      </w:r>
      <w:r w:rsidRPr="0072076D">
        <w:rPr>
          <w:rFonts w:ascii="Arial" w:hAnsi="Arial" w:cs="Arial"/>
          <w:sz w:val="20"/>
          <w:szCs w:val="20"/>
        </w:rPr>
        <w:t>n</w:t>
      </w:r>
      <w:r w:rsidRPr="0072076D">
        <w:rPr>
          <w:rFonts w:ascii="Arial" w:hAnsi="Arial" w:cs="Arial"/>
          <w:sz w:val="20"/>
          <w:szCs w:val="20"/>
        </w:rPr>
        <w:t xml:space="preserve"> nông thôn thì thu th</w:t>
      </w:r>
      <w:r w:rsidRPr="0072076D">
        <w:rPr>
          <w:rFonts w:ascii="Arial" w:hAnsi="Arial" w:cs="Arial"/>
          <w:sz w:val="20"/>
          <w:szCs w:val="20"/>
        </w:rPr>
        <w:t>ậ</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thu nh</w:t>
      </w:r>
      <w:r w:rsidRPr="0072076D">
        <w:rPr>
          <w:rFonts w:ascii="Arial" w:hAnsi="Arial" w:cs="Arial"/>
          <w:sz w:val="20"/>
          <w:szCs w:val="20"/>
        </w:rPr>
        <w:t>ậ</w:t>
      </w:r>
      <w:r w:rsidRPr="0072076D">
        <w:rPr>
          <w:rFonts w:ascii="Arial" w:hAnsi="Arial" w:cs="Arial"/>
          <w:sz w:val="20"/>
          <w:szCs w:val="20"/>
        </w:rPr>
        <w:t>p, chi phí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w:t>
      </w:r>
      <w:r w:rsidRPr="0072076D">
        <w:rPr>
          <w:rFonts w:ascii="Arial" w:hAnsi="Arial" w:cs="Arial"/>
          <w:sz w:val="20"/>
          <w:szCs w:val="20"/>
        </w:rPr>
        <w:t>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w:t>
      </w:r>
      <w:r w:rsidRPr="0072076D">
        <w:rPr>
          <w:rFonts w:ascii="Arial" w:hAnsi="Arial" w:cs="Arial"/>
          <w:sz w:val="20"/>
          <w:szCs w:val="20"/>
        </w:rPr>
        <w:t xml:space="preserve">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u 03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có kho</w:t>
      </w:r>
      <w:r w:rsidRPr="0072076D">
        <w:rPr>
          <w:rFonts w:ascii="Arial" w:hAnsi="Arial" w:cs="Arial"/>
          <w:sz w:val="20"/>
          <w:szCs w:val="20"/>
        </w:rPr>
        <w:t>ả</w:t>
      </w:r>
      <w:r w:rsidRPr="0072076D">
        <w:rPr>
          <w:rFonts w:ascii="Arial" w:hAnsi="Arial" w:cs="Arial"/>
          <w:sz w:val="20"/>
          <w:szCs w:val="20"/>
        </w:rPr>
        <w:t>ng cách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ế</w:t>
      </w:r>
      <w:r w:rsidRPr="0072076D">
        <w:rPr>
          <w:rFonts w:ascii="Arial" w:hAnsi="Arial" w:cs="Arial"/>
          <w:sz w:val="20"/>
          <w:szCs w:val="20"/>
        </w:rPr>
        <w:t>n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5</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này,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như sau:</w:t>
      </w:r>
    </w:p>
    <w:p w14:paraId="3732DE1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Trong kho</w:t>
      </w:r>
      <w:r w:rsidRPr="0072076D">
        <w:rPr>
          <w:rFonts w:ascii="Arial" w:hAnsi="Arial" w:cs="Arial"/>
          <w:sz w:val="20"/>
          <w:szCs w:val="20"/>
        </w:rPr>
        <w:t>ả</w:t>
      </w:r>
      <w:r w:rsidRPr="0072076D">
        <w:rPr>
          <w:rFonts w:ascii="Arial" w:hAnsi="Arial" w:cs="Arial"/>
          <w:sz w:val="20"/>
          <w:szCs w:val="20"/>
        </w:rPr>
        <w:t>ng th</w:t>
      </w:r>
      <w:r w:rsidRPr="0072076D">
        <w:rPr>
          <w:rFonts w:ascii="Arial" w:hAnsi="Arial" w:cs="Arial"/>
          <w:sz w:val="20"/>
          <w:szCs w:val="20"/>
        </w:rPr>
        <w:t>ờ</w:t>
      </w:r>
      <w:r w:rsidRPr="0072076D">
        <w:rPr>
          <w:rFonts w:ascii="Arial" w:hAnsi="Arial" w:cs="Arial"/>
          <w:sz w:val="20"/>
          <w:szCs w:val="20"/>
        </w:rPr>
        <w:t>i gian 03 năm (đư</w:t>
      </w:r>
      <w:r w:rsidRPr="0072076D">
        <w:rPr>
          <w:rFonts w:ascii="Arial" w:hAnsi="Arial" w:cs="Arial"/>
          <w:sz w:val="20"/>
          <w:szCs w:val="20"/>
        </w:rPr>
        <w:t>ợ</w:t>
      </w:r>
      <w:r w:rsidRPr="0072076D">
        <w:rPr>
          <w:rFonts w:ascii="Arial" w:hAnsi="Arial" w:cs="Arial"/>
          <w:sz w:val="20"/>
          <w:szCs w:val="20"/>
        </w:rPr>
        <w:t>c tính t</w:t>
      </w:r>
      <w:r w:rsidRPr="0072076D">
        <w:rPr>
          <w:rFonts w:ascii="Arial" w:hAnsi="Arial" w:cs="Arial"/>
          <w:sz w:val="20"/>
          <w:szCs w:val="20"/>
        </w:rPr>
        <w:t>ừ</w:t>
      </w:r>
      <w:r w:rsidRPr="0072076D">
        <w:rPr>
          <w:rFonts w:ascii="Arial" w:hAnsi="Arial" w:cs="Arial"/>
          <w:sz w:val="20"/>
          <w:szCs w:val="20"/>
        </w:rPr>
        <w:t xml:space="preserve"> ngày 01 tháng 01 đ</w:t>
      </w:r>
      <w:r w:rsidRPr="0072076D">
        <w:rPr>
          <w:rFonts w:ascii="Arial" w:hAnsi="Arial" w:cs="Arial"/>
          <w:sz w:val="20"/>
          <w:szCs w:val="20"/>
        </w:rPr>
        <w:t>ế</w:t>
      </w:r>
      <w:r w:rsidRPr="0072076D">
        <w:rPr>
          <w:rFonts w:ascii="Arial" w:hAnsi="Arial" w:cs="Arial"/>
          <w:sz w:val="20"/>
          <w:szCs w:val="20"/>
        </w:rPr>
        <w:t>n h</w:t>
      </w:r>
      <w:r w:rsidRPr="0072076D">
        <w:rPr>
          <w:rFonts w:ascii="Arial" w:hAnsi="Arial" w:cs="Arial"/>
          <w:sz w:val="20"/>
          <w:szCs w:val="20"/>
        </w:rPr>
        <w:t>ế</w:t>
      </w:r>
      <w:r w:rsidRPr="0072076D">
        <w:rPr>
          <w:rFonts w:ascii="Arial" w:hAnsi="Arial" w:cs="Arial"/>
          <w:sz w:val="20"/>
          <w:szCs w:val="20"/>
        </w:rPr>
        <w:t>t ngày 31 tháng 12) liên t</w:t>
      </w:r>
      <w:r w:rsidRPr="0072076D">
        <w:rPr>
          <w:rFonts w:ascii="Arial" w:hAnsi="Arial" w:cs="Arial"/>
          <w:sz w:val="20"/>
          <w:szCs w:val="20"/>
        </w:rPr>
        <w:t>ụ</w:t>
      </w:r>
      <w:r w:rsidRPr="0072076D">
        <w:rPr>
          <w:rFonts w:ascii="Arial" w:hAnsi="Arial" w:cs="Arial"/>
          <w:sz w:val="20"/>
          <w:szCs w:val="20"/>
        </w:rPr>
        <w:t>c li</w:t>
      </w:r>
      <w:r w:rsidRPr="0072076D">
        <w:rPr>
          <w:rFonts w:ascii="Arial" w:hAnsi="Arial" w:cs="Arial"/>
          <w:sz w:val="20"/>
          <w:szCs w:val="20"/>
        </w:rPr>
        <w:t>ề</w:t>
      </w:r>
      <w:r w:rsidRPr="0072076D">
        <w:rPr>
          <w:rFonts w:ascii="Arial" w:hAnsi="Arial" w:cs="Arial"/>
          <w:sz w:val="20"/>
          <w:szCs w:val="20"/>
        </w:rPr>
        <w:t>n k</w:t>
      </w:r>
      <w:r w:rsidRPr="0072076D">
        <w:rPr>
          <w:rFonts w:ascii="Arial" w:hAnsi="Arial" w:cs="Arial"/>
          <w:sz w:val="20"/>
          <w:szCs w:val="20"/>
        </w:rPr>
        <w:t>ề</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 xml:space="preserve">i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tr</w:t>
      </w:r>
      <w:r w:rsidRPr="0072076D">
        <w:rPr>
          <w:rFonts w:ascii="Arial" w:hAnsi="Arial" w:cs="Arial"/>
          <w:sz w:val="20"/>
          <w:szCs w:val="20"/>
        </w:rPr>
        <w:t>ồ</w:t>
      </w:r>
      <w:r w:rsidRPr="0072076D">
        <w:rPr>
          <w:rFonts w:ascii="Arial" w:hAnsi="Arial" w:cs="Arial"/>
          <w:sz w:val="20"/>
          <w:szCs w:val="20"/>
        </w:rPr>
        <w:t xml:space="preserve">ng cây hàng năm,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nuôi tr</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ủ</w:t>
      </w:r>
      <w:r w:rsidRPr="0072076D">
        <w:rPr>
          <w:rFonts w:ascii="Arial" w:hAnsi="Arial" w:cs="Arial"/>
          <w:sz w:val="20"/>
          <w:szCs w:val="20"/>
        </w:rPr>
        <w:t>y s</w:t>
      </w:r>
      <w:r w:rsidRPr="0072076D">
        <w:rPr>
          <w:rFonts w:ascii="Arial" w:hAnsi="Arial" w:cs="Arial"/>
          <w:sz w:val="20"/>
          <w:szCs w:val="20"/>
        </w:rPr>
        <w:t>ả</w:t>
      </w:r>
      <w:r w:rsidRPr="0072076D">
        <w:rPr>
          <w:rFonts w:ascii="Arial" w:hAnsi="Arial" w:cs="Arial"/>
          <w:sz w:val="20"/>
          <w:szCs w:val="20"/>
        </w:rPr>
        <w:t>n, đ</w:t>
      </w:r>
      <w:r w:rsidRPr="0072076D">
        <w:rPr>
          <w:rFonts w:ascii="Arial" w:hAnsi="Arial" w:cs="Arial"/>
          <w:sz w:val="20"/>
          <w:szCs w:val="20"/>
        </w:rPr>
        <w:t>ấ</w:t>
      </w:r>
      <w:r w:rsidRPr="0072076D">
        <w:rPr>
          <w:rFonts w:ascii="Arial" w:hAnsi="Arial" w:cs="Arial"/>
          <w:sz w:val="20"/>
          <w:szCs w:val="20"/>
        </w:rPr>
        <w:t>t làm mu</w:t>
      </w:r>
      <w:r w:rsidRPr="0072076D">
        <w:rPr>
          <w:rFonts w:ascii="Arial" w:hAnsi="Arial" w:cs="Arial"/>
          <w:sz w:val="20"/>
          <w:szCs w:val="20"/>
        </w:rPr>
        <w:t>ố</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 khác;</w:t>
      </w:r>
    </w:p>
    <w:p w14:paraId="357E4E2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u 03 v</w:t>
      </w:r>
      <w:r w:rsidRPr="0072076D">
        <w:rPr>
          <w:rFonts w:ascii="Arial" w:hAnsi="Arial" w:cs="Arial"/>
          <w:sz w:val="20"/>
          <w:szCs w:val="20"/>
        </w:rPr>
        <w:t>ụ</w:t>
      </w:r>
      <w:r w:rsidRPr="0072076D">
        <w:rPr>
          <w:rFonts w:ascii="Arial" w:hAnsi="Arial" w:cs="Arial"/>
          <w:sz w:val="20"/>
          <w:szCs w:val="20"/>
        </w:rPr>
        <w:t xml:space="preserve"> thu ho</w:t>
      </w:r>
      <w:r w:rsidRPr="0072076D">
        <w:rPr>
          <w:rFonts w:ascii="Arial" w:hAnsi="Arial" w:cs="Arial"/>
          <w:sz w:val="20"/>
          <w:szCs w:val="20"/>
        </w:rPr>
        <w:t>ạ</w:t>
      </w:r>
      <w:r w:rsidRPr="0072076D">
        <w:rPr>
          <w:rFonts w:ascii="Arial" w:hAnsi="Arial" w:cs="Arial"/>
          <w:sz w:val="20"/>
          <w:szCs w:val="20"/>
        </w:rPr>
        <w:t>ch liên t</w:t>
      </w:r>
      <w:r w:rsidRPr="0072076D">
        <w:rPr>
          <w:rFonts w:ascii="Arial" w:hAnsi="Arial" w:cs="Arial"/>
          <w:sz w:val="20"/>
          <w:szCs w:val="20"/>
        </w:rPr>
        <w:t>ụ</w:t>
      </w:r>
      <w:r w:rsidRPr="0072076D">
        <w:rPr>
          <w:rFonts w:ascii="Arial" w:hAnsi="Arial" w:cs="Arial"/>
          <w:sz w:val="20"/>
          <w:szCs w:val="20"/>
        </w:rPr>
        <w:t>c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ồ</w:t>
      </w:r>
      <w:r w:rsidRPr="0072076D">
        <w:rPr>
          <w:rFonts w:ascii="Arial" w:hAnsi="Arial" w:cs="Arial"/>
          <w:sz w:val="20"/>
          <w:szCs w:val="20"/>
        </w:rPr>
        <w:t>ng cây lâu năm;</w:t>
      </w:r>
    </w:p>
    <w:p w14:paraId="4989F4E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Trong m</w:t>
      </w:r>
      <w:r w:rsidRPr="0072076D">
        <w:rPr>
          <w:rFonts w:ascii="Arial" w:hAnsi="Arial" w:cs="Arial"/>
          <w:sz w:val="20"/>
          <w:szCs w:val="20"/>
        </w:rPr>
        <w:t>ộ</w:t>
      </w:r>
      <w:r w:rsidRPr="0072076D">
        <w:rPr>
          <w:rFonts w:ascii="Arial" w:hAnsi="Arial" w:cs="Arial"/>
          <w:sz w:val="20"/>
          <w:szCs w:val="20"/>
        </w:rPr>
        <w:t>t chu k</w:t>
      </w:r>
      <w:r w:rsidRPr="0072076D">
        <w:rPr>
          <w:rFonts w:ascii="Arial" w:hAnsi="Arial" w:cs="Arial"/>
          <w:sz w:val="20"/>
          <w:szCs w:val="20"/>
        </w:rPr>
        <w:t>ỳ</w:t>
      </w:r>
      <w:r w:rsidRPr="0072076D">
        <w:rPr>
          <w:rFonts w:ascii="Arial" w:hAnsi="Arial" w:cs="Arial"/>
          <w:sz w:val="20"/>
          <w:szCs w:val="20"/>
        </w:rPr>
        <w:t xml:space="preserve"> khai thác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ồ</w:t>
      </w:r>
      <w:r w:rsidRPr="0072076D">
        <w:rPr>
          <w:rFonts w:ascii="Arial" w:hAnsi="Arial" w:cs="Arial"/>
          <w:sz w:val="20"/>
          <w:szCs w:val="20"/>
        </w:rPr>
        <w:t>ng r</w:t>
      </w:r>
      <w:r w:rsidRPr="0072076D">
        <w:rPr>
          <w:rFonts w:ascii="Arial" w:hAnsi="Arial" w:cs="Arial"/>
          <w:sz w:val="20"/>
          <w:szCs w:val="20"/>
        </w:rPr>
        <w:t>ừ</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ồ</w:t>
      </w:r>
      <w:r w:rsidRPr="0072076D">
        <w:rPr>
          <w:rFonts w:ascii="Arial" w:hAnsi="Arial" w:cs="Arial"/>
          <w:sz w:val="20"/>
          <w:szCs w:val="20"/>
        </w:rPr>
        <w:t>ng cây công nghi</w:t>
      </w:r>
      <w:r w:rsidRPr="0072076D">
        <w:rPr>
          <w:rFonts w:ascii="Arial" w:hAnsi="Arial" w:cs="Arial"/>
          <w:sz w:val="20"/>
          <w:szCs w:val="20"/>
        </w:rPr>
        <w:t>ệ</w:t>
      </w:r>
      <w:r w:rsidRPr="0072076D">
        <w:rPr>
          <w:rFonts w:ascii="Arial" w:hAnsi="Arial" w:cs="Arial"/>
          <w:sz w:val="20"/>
          <w:szCs w:val="20"/>
        </w:rPr>
        <w:t>p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có liên quan.</w:t>
      </w:r>
    </w:p>
    <w:p w14:paraId="4C862D7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Khi áp d</w:t>
      </w:r>
      <w:r w:rsidRPr="0072076D">
        <w:rPr>
          <w:rFonts w:ascii="Arial" w:hAnsi="Arial" w:cs="Arial"/>
          <w:sz w:val="20"/>
          <w:szCs w:val="20"/>
        </w:rPr>
        <w:t>ụ</w:t>
      </w:r>
      <w:r w:rsidRPr="0072076D">
        <w:rPr>
          <w:rFonts w:ascii="Arial" w:hAnsi="Arial" w:cs="Arial"/>
          <w:sz w:val="20"/>
          <w:szCs w:val="20"/>
        </w:rPr>
        <w:t xml:space="preserve">ng các </w:t>
      </w:r>
      <w:r w:rsidRPr="0072076D">
        <w:rPr>
          <w:rFonts w:ascii="Arial" w:hAnsi="Arial" w:cs="Arial"/>
          <w:sz w:val="20"/>
          <w:szCs w:val="20"/>
        </w:rPr>
        <w:t>phương pháp so sánh, phương pháp th</w:t>
      </w:r>
      <w:r w:rsidRPr="0072076D">
        <w:rPr>
          <w:rFonts w:ascii="Arial" w:hAnsi="Arial" w:cs="Arial"/>
          <w:sz w:val="20"/>
          <w:szCs w:val="20"/>
        </w:rPr>
        <w:t>ặ</w:t>
      </w:r>
      <w:r w:rsidRPr="0072076D">
        <w:rPr>
          <w:rFonts w:ascii="Arial" w:hAnsi="Arial" w:cs="Arial"/>
          <w:sz w:val="20"/>
          <w:szCs w:val="20"/>
        </w:rPr>
        <w:t>ng dư ph</w:t>
      </w:r>
      <w:r w:rsidRPr="0072076D">
        <w:rPr>
          <w:rFonts w:ascii="Arial" w:hAnsi="Arial" w:cs="Arial"/>
          <w:sz w:val="20"/>
          <w:szCs w:val="20"/>
        </w:rPr>
        <w:t>ả</w:t>
      </w:r>
      <w:r w:rsidRPr="0072076D">
        <w:rPr>
          <w:rFonts w:ascii="Arial" w:hAnsi="Arial" w:cs="Arial"/>
          <w:sz w:val="20"/>
          <w:szCs w:val="20"/>
        </w:rPr>
        <w:t>i l</w:t>
      </w:r>
      <w:r w:rsidRPr="0072076D">
        <w:rPr>
          <w:rFonts w:ascii="Arial" w:hAnsi="Arial" w:cs="Arial"/>
          <w:sz w:val="20"/>
          <w:szCs w:val="20"/>
        </w:rPr>
        <w:t>ự</w:t>
      </w:r>
      <w:r w:rsidRPr="0072076D">
        <w:rPr>
          <w:rFonts w:ascii="Arial" w:hAnsi="Arial" w:cs="Arial"/>
          <w:sz w:val="20"/>
          <w:szCs w:val="20"/>
        </w:rPr>
        <w:t>a ch</w:t>
      </w:r>
      <w:r w:rsidRPr="0072076D">
        <w:rPr>
          <w:rFonts w:ascii="Arial" w:hAnsi="Arial" w:cs="Arial"/>
          <w:sz w:val="20"/>
          <w:szCs w:val="20"/>
        </w:rPr>
        <w:t>ọ</w:t>
      </w:r>
      <w:r w:rsidRPr="0072076D">
        <w:rPr>
          <w:rFonts w:ascii="Arial" w:hAnsi="Arial" w:cs="Arial"/>
          <w:sz w:val="20"/>
          <w:szCs w:val="20"/>
        </w:rPr>
        <w:t>n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theo th</w:t>
      </w:r>
      <w:r w:rsidRPr="0072076D">
        <w:rPr>
          <w:rFonts w:ascii="Arial" w:hAnsi="Arial" w:cs="Arial"/>
          <w:sz w:val="20"/>
          <w:szCs w:val="20"/>
        </w:rPr>
        <w:t>ứ</w:t>
      </w:r>
      <w:r w:rsidRPr="0072076D">
        <w:rPr>
          <w:rFonts w:ascii="Arial" w:hAnsi="Arial" w:cs="Arial"/>
          <w:sz w:val="20"/>
          <w:szCs w:val="20"/>
        </w:rPr>
        <w:t xml:space="preserve"> t</w:t>
      </w:r>
      <w:r w:rsidRPr="0072076D">
        <w:rPr>
          <w:rFonts w:ascii="Arial" w:hAnsi="Arial" w:cs="Arial"/>
          <w:sz w:val="20"/>
          <w:szCs w:val="20"/>
        </w:rPr>
        <w:t>ự</w:t>
      </w:r>
      <w:r w:rsidRPr="0072076D">
        <w:rPr>
          <w:rFonts w:ascii="Arial" w:hAnsi="Arial" w:cs="Arial"/>
          <w:sz w:val="20"/>
          <w:szCs w:val="20"/>
        </w:rPr>
        <w:t xml:space="preserve"> ưu tiên sau:</w:t>
      </w:r>
    </w:p>
    <w:p w14:paraId="528B3AB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Tương đ</w:t>
      </w:r>
      <w:r w:rsidRPr="0072076D">
        <w:rPr>
          <w:rFonts w:ascii="Arial" w:hAnsi="Arial" w:cs="Arial"/>
          <w:sz w:val="20"/>
          <w:szCs w:val="20"/>
        </w:rPr>
        <w:t>ồ</w:t>
      </w:r>
      <w:r w:rsidRPr="0072076D">
        <w:rPr>
          <w:rFonts w:ascii="Arial" w:hAnsi="Arial" w:cs="Arial"/>
          <w:sz w:val="20"/>
          <w:szCs w:val="20"/>
        </w:rPr>
        <w:t>ng v</w:t>
      </w:r>
      <w:r w:rsidRPr="0072076D">
        <w:rPr>
          <w:rFonts w:ascii="Arial" w:hAnsi="Arial" w:cs="Arial"/>
          <w:sz w:val="20"/>
          <w:szCs w:val="20"/>
        </w:rPr>
        <w:t>ề</w:t>
      </w:r>
      <w:r w:rsidRPr="0072076D">
        <w:rPr>
          <w:rFonts w:ascii="Arial" w:hAnsi="Arial" w:cs="Arial"/>
          <w:sz w:val="20"/>
          <w:szCs w:val="20"/>
        </w:rPr>
        <w:t xml:space="preserve"> v</w:t>
      </w:r>
      <w:r w:rsidRPr="0072076D">
        <w:rPr>
          <w:rFonts w:ascii="Arial" w:hAnsi="Arial" w:cs="Arial"/>
          <w:sz w:val="20"/>
          <w:szCs w:val="20"/>
        </w:rPr>
        <w:t>ị</w:t>
      </w:r>
      <w:r w:rsidRPr="0072076D">
        <w:rPr>
          <w:rFonts w:ascii="Arial" w:hAnsi="Arial" w:cs="Arial"/>
          <w:sz w:val="20"/>
          <w:szCs w:val="20"/>
        </w:rPr>
        <w:t xml:space="preserve"> trí,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k</w:t>
      </w:r>
      <w:r w:rsidRPr="0072076D">
        <w:rPr>
          <w:rFonts w:ascii="Arial" w:hAnsi="Arial" w:cs="Arial"/>
          <w:sz w:val="20"/>
          <w:szCs w:val="20"/>
        </w:rPr>
        <w:t>ế</w:t>
      </w:r>
      <w:r w:rsidRPr="0072076D">
        <w:rPr>
          <w:rFonts w:ascii="Arial" w:hAnsi="Arial" w:cs="Arial"/>
          <w:sz w:val="20"/>
          <w:szCs w:val="20"/>
        </w:rPr>
        <w:t>t c</w:t>
      </w:r>
      <w:r w:rsidRPr="0072076D">
        <w:rPr>
          <w:rFonts w:ascii="Arial" w:hAnsi="Arial" w:cs="Arial"/>
          <w:sz w:val="20"/>
          <w:szCs w:val="20"/>
        </w:rPr>
        <w:t>ấ</w:t>
      </w:r>
      <w:r w:rsidRPr="0072076D">
        <w:rPr>
          <w:rFonts w:ascii="Arial" w:hAnsi="Arial" w:cs="Arial"/>
          <w:sz w:val="20"/>
          <w:szCs w:val="20"/>
        </w:rPr>
        <w:t>u h</w:t>
      </w:r>
      <w:r w:rsidRPr="0072076D">
        <w:rPr>
          <w:rFonts w:ascii="Arial" w:hAnsi="Arial" w:cs="Arial"/>
          <w:sz w:val="20"/>
          <w:szCs w:val="20"/>
        </w:rPr>
        <w:t>ạ</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di</w:t>
      </w:r>
      <w:r w:rsidRPr="0072076D">
        <w:rPr>
          <w:rFonts w:ascii="Arial" w:hAnsi="Arial" w:cs="Arial"/>
          <w:sz w:val="20"/>
          <w:szCs w:val="20"/>
        </w:rPr>
        <w:t>ệ</w:t>
      </w:r>
      <w:r w:rsidRPr="0072076D">
        <w:rPr>
          <w:rFonts w:ascii="Arial" w:hAnsi="Arial" w:cs="Arial"/>
          <w:sz w:val="20"/>
          <w:szCs w:val="20"/>
        </w:rPr>
        <w:t>n tích, kích thư</w:t>
      </w:r>
      <w:r w:rsidRPr="0072076D">
        <w:rPr>
          <w:rFonts w:ascii="Arial" w:hAnsi="Arial" w:cs="Arial"/>
          <w:sz w:val="20"/>
          <w:szCs w:val="20"/>
        </w:rPr>
        <w:t>ớ</w:t>
      </w:r>
      <w:r w:rsidRPr="0072076D">
        <w:rPr>
          <w:rFonts w:ascii="Arial" w:hAnsi="Arial" w:cs="Arial"/>
          <w:sz w:val="20"/>
          <w:szCs w:val="20"/>
        </w:rPr>
        <w:t>c, hình th</w:t>
      </w:r>
      <w:r w:rsidRPr="0072076D">
        <w:rPr>
          <w:rFonts w:ascii="Arial" w:hAnsi="Arial" w:cs="Arial"/>
          <w:sz w:val="20"/>
          <w:szCs w:val="20"/>
        </w:rPr>
        <w:t>ể</w:t>
      </w:r>
      <w:r w:rsidRPr="0072076D">
        <w:rPr>
          <w:rFonts w:ascii="Arial" w:hAnsi="Arial" w:cs="Arial"/>
          <w:sz w:val="20"/>
          <w:szCs w:val="20"/>
        </w:rPr>
        <w:t>,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m</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chi</w:t>
      </w:r>
      <w:r w:rsidRPr="0072076D">
        <w:rPr>
          <w:rFonts w:ascii="Arial" w:hAnsi="Arial" w:cs="Arial"/>
          <w:sz w:val="20"/>
          <w:szCs w:val="20"/>
        </w:rPr>
        <w:t>ề</w:t>
      </w:r>
      <w:r w:rsidRPr="0072076D">
        <w:rPr>
          <w:rFonts w:ascii="Arial" w:hAnsi="Arial" w:cs="Arial"/>
          <w:sz w:val="20"/>
          <w:szCs w:val="20"/>
        </w:rPr>
        <w:t xml:space="preserve">u cao công trình và các </w:t>
      </w:r>
      <w:r w:rsidRPr="0072076D">
        <w:rPr>
          <w:rFonts w:ascii="Arial" w:hAnsi="Arial" w:cs="Arial"/>
          <w:sz w:val="20"/>
          <w:szCs w:val="20"/>
        </w:rPr>
        <w:t>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kh</w:t>
      </w:r>
      <w:r w:rsidRPr="0072076D">
        <w:rPr>
          <w:rFonts w:ascii="Arial" w:hAnsi="Arial" w:cs="Arial"/>
          <w:sz w:val="20"/>
          <w:szCs w:val="20"/>
        </w:rPr>
        <w:t xml:space="preserve">ác có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so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w:t>
      </w:r>
    </w:p>
    <w:p w14:paraId="425894C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Có kho</w:t>
      </w:r>
      <w:r w:rsidRPr="0072076D">
        <w:rPr>
          <w:rFonts w:ascii="Arial" w:hAnsi="Arial" w:cs="Arial"/>
          <w:sz w:val="20"/>
          <w:szCs w:val="20"/>
        </w:rPr>
        <w:t>ả</w:t>
      </w:r>
      <w:r w:rsidRPr="0072076D">
        <w:rPr>
          <w:rFonts w:ascii="Arial" w:hAnsi="Arial" w:cs="Arial"/>
          <w:sz w:val="20"/>
          <w:szCs w:val="20"/>
        </w:rPr>
        <w:t>ng cách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ế</w:t>
      </w:r>
      <w:r w:rsidRPr="0072076D">
        <w:rPr>
          <w:rFonts w:ascii="Arial" w:hAnsi="Arial" w:cs="Arial"/>
          <w:sz w:val="20"/>
          <w:szCs w:val="20"/>
        </w:rPr>
        <w:t xml:space="preserve">n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và không b</w:t>
      </w:r>
      <w:r w:rsidRPr="0072076D">
        <w:rPr>
          <w:rFonts w:ascii="Arial" w:hAnsi="Arial" w:cs="Arial"/>
          <w:sz w:val="20"/>
          <w:szCs w:val="20"/>
        </w:rPr>
        <w:t>ị</w:t>
      </w:r>
      <w:r w:rsidRPr="0072076D">
        <w:rPr>
          <w:rFonts w:ascii="Arial" w:hAnsi="Arial" w:cs="Arial"/>
          <w:sz w:val="20"/>
          <w:szCs w:val="20"/>
        </w:rPr>
        <w:t xml:space="preserve"> gi</w:t>
      </w:r>
      <w:r w:rsidRPr="0072076D">
        <w:rPr>
          <w:rFonts w:ascii="Arial" w:hAnsi="Arial" w:cs="Arial"/>
          <w:sz w:val="20"/>
          <w:szCs w:val="20"/>
        </w:rPr>
        <w:t>ớ</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 xml:space="preserve">n </w:t>
      </w:r>
      <w:r w:rsidRPr="0072076D">
        <w:rPr>
          <w:rFonts w:ascii="Arial" w:hAnsi="Arial" w:cs="Arial"/>
          <w:sz w:val="20"/>
          <w:szCs w:val="20"/>
        </w:rPr>
        <w:t>b</w:t>
      </w:r>
      <w:r w:rsidRPr="0072076D">
        <w:rPr>
          <w:rFonts w:ascii="Arial" w:hAnsi="Arial" w:cs="Arial"/>
          <w:sz w:val="20"/>
          <w:szCs w:val="20"/>
        </w:rPr>
        <w:t>ở</w:t>
      </w:r>
      <w:r w:rsidRPr="0072076D">
        <w:rPr>
          <w:rFonts w:ascii="Arial" w:hAnsi="Arial" w:cs="Arial"/>
          <w:sz w:val="20"/>
          <w:szCs w:val="20"/>
        </w:rPr>
        <w:t>i</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a gi</w:t>
      </w:r>
      <w:r w:rsidRPr="0072076D">
        <w:rPr>
          <w:rFonts w:ascii="Arial" w:hAnsi="Arial" w:cs="Arial"/>
          <w:sz w:val="20"/>
          <w:szCs w:val="20"/>
        </w:rPr>
        <w:t>ớ</w:t>
      </w:r>
      <w:r w:rsidRPr="0072076D">
        <w:rPr>
          <w:rFonts w:ascii="Arial" w:hAnsi="Arial" w:cs="Arial"/>
          <w:sz w:val="20"/>
          <w:szCs w:val="20"/>
        </w:rPr>
        <w:t>i hành chính c</w:t>
      </w:r>
      <w:r w:rsidRPr="0072076D">
        <w:rPr>
          <w:rFonts w:ascii="Arial" w:hAnsi="Arial" w:cs="Arial"/>
          <w:sz w:val="20"/>
          <w:szCs w:val="20"/>
        </w:rPr>
        <w:t>ủ</w:t>
      </w:r>
      <w:r w:rsidRPr="0072076D">
        <w:rPr>
          <w:rFonts w:ascii="Arial" w:hAnsi="Arial" w:cs="Arial"/>
          <w:sz w:val="20"/>
          <w:szCs w:val="20"/>
        </w:rPr>
        <w:t xml:space="preserve">a các </w:t>
      </w:r>
      <w:r w:rsidRPr="0072076D">
        <w:rPr>
          <w:rFonts w:ascii="Arial" w:hAnsi="Arial" w:cs="Arial"/>
          <w:sz w:val="20"/>
          <w:szCs w:val="20"/>
        </w:rPr>
        <w:t>đơn v</w:t>
      </w:r>
      <w:r w:rsidRPr="0072076D">
        <w:rPr>
          <w:rFonts w:ascii="Arial" w:hAnsi="Arial" w:cs="Arial"/>
          <w:sz w:val="20"/>
          <w:szCs w:val="20"/>
        </w:rPr>
        <w:t>ị</w:t>
      </w:r>
      <w:r w:rsidRPr="0072076D">
        <w:rPr>
          <w:rFonts w:ascii="Arial" w:hAnsi="Arial" w:cs="Arial"/>
          <w:sz w:val="20"/>
          <w:szCs w:val="20"/>
        </w:rPr>
        <w:t xml:space="preserve"> hành chính c</w:t>
      </w:r>
      <w:r w:rsidRPr="0072076D">
        <w:rPr>
          <w:rFonts w:ascii="Arial" w:hAnsi="Arial" w:cs="Arial"/>
          <w:sz w:val="20"/>
          <w:szCs w:val="20"/>
        </w:rPr>
        <w:t>ấ</w:t>
      </w:r>
      <w:r w:rsidRPr="0072076D">
        <w:rPr>
          <w:rFonts w:ascii="Arial" w:hAnsi="Arial" w:cs="Arial"/>
          <w:sz w:val="20"/>
          <w:szCs w:val="20"/>
        </w:rPr>
        <w:t>p xã, c</w:t>
      </w:r>
      <w:r w:rsidRPr="0072076D">
        <w:rPr>
          <w:rFonts w:ascii="Arial" w:hAnsi="Arial" w:cs="Arial"/>
          <w:sz w:val="20"/>
          <w:szCs w:val="20"/>
        </w:rPr>
        <w:t>ấ</w:t>
      </w:r>
      <w:r w:rsidRPr="0072076D">
        <w:rPr>
          <w:rFonts w:ascii="Arial" w:hAnsi="Arial" w:cs="Arial"/>
          <w:sz w:val="20"/>
          <w:szCs w:val="20"/>
        </w:rPr>
        <w:t>p huy</w:t>
      </w:r>
      <w:r w:rsidRPr="0072076D">
        <w:rPr>
          <w:rFonts w:ascii="Arial" w:hAnsi="Arial" w:cs="Arial"/>
          <w:sz w:val="20"/>
          <w:szCs w:val="20"/>
        </w:rPr>
        <w:t>ệ</w:t>
      </w:r>
      <w:r w:rsidRPr="0072076D">
        <w:rPr>
          <w:rFonts w:ascii="Arial" w:hAnsi="Arial" w:cs="Arial"/>
          <w:sz w:val="20"/>
          <w:szCs w:val="20"/>
        </w:rPr>
        <w:t>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w:t>
      </w:r>
    </w:p>
    <w:p w14:paraId="5B50CB1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6.</w:t>
      </w:r>
      <w:r w:rsidRPr="0072076D">
        <w:rPr>
          <w:rFonts w:ascii="Arial" w:hAnsi="Arial" w:cs="Arial"/>
          <w:sz w:val="20"/>
          <w:szCs w:val="20"/>
        </w:rPr>
        <w:t xml:space="preserve"> </w:t>
      </w:r>
      <w:r w:rsidRPr="0072076D">
        <w:rPr>
          <w:rFonts w:ascii="Arial" w:hAnsi="Arial" w:cs="Arial"/>
          <w:sz w:val="20"/>
          <w:szCs w:val="20"/>
        </w:rPr>
        <w:t>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khi thu th</w:t>
      </w:r>
      <w:r w:rsidRPr="0072076D">
        <w:rPr>
          <w:rFonts w:ascii="Arial" w:hAnsi="Arial" w:cs="Arial"/>
          <w:sz w:val="20"/>
          <w:szCs w:val="20"/>
        </w:rPr>
        <w:t>ậ</w:t>
      </w:r>
      <w:r w:rsidRPr="0072076D">
        <w:rPr>
          <w:rFonts w:ascii="Arial" w:hAnsi="Arial" w:cs="Arial"/>
          <w:sz w:val="20"/>
          <w:szCs w:val="20"/>
        </w:rPr>
        <w:t>p thông tin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ph</w:t>
      </w:r>
      <w:r w:rsidRPr="0072076D">
        <w:rPr>
          <w:rFonts w:ascii="Arial" w:hAnsi="Arial" w:cs="Arial"/>
          <w:sz w:val="20"/>
          <w:szCs w:val="20"/>
        </w:rPr>
        <w:t>ả</w:t>
      </w:r>
      <w:r w:rsidRPr="0072076D">
        <w:rPr>
          <w:rFonts w:ascii="Arial" w:hAnsi="Arial" w:cs="Arial"/>
          <w:sz w:val="20"/>
          <w:szCs w:val="20"/>
        </w:rPr>
        <w:t>i trung th</w:t>
      </w:r>
      <w:r w:rsidRPr="0072076D">
        <w:rPr>
          <w:rFonts w:ascii="Arial" w:hAnsi="Arial" w:cs="Arial"/>
          <w:sz w:val="20"/>
          <w:szCs w:val="20"/>
        </w:rPr>
        <w:t>ự</w:t>
      </w:r>
      <w:r w:rsidRPr="0072076D">
        <w:rPr>
          <w:rFonts w:ascii="Arial" w:hAnsi="Arial" w:cs="Arial"/>
          <w:sz w:val="20"/>
          <w:szCs w:val="20"/>
        </w:rPr>
        <w:t>c, khách quan và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trư</w:t>
      </w:r>
      <w:r w:rsidRPr="0072076D">
        <w:rPr>
          <w:rFonts w:ascii="Arial" w:hAnsi="Arial" w:cs="Arial"/>
          <w:sz w:val="20"/>
          <w:szCs w:val="20"/>
        </w:rPr>
        <w:t>ớ</w:t>
      </w:r>
      <w:r w:rsidRPr="0072076D">
        <w:rPr>
          <w:rFonts w:ascii="Arial" w:hAnsi="Arial" w:cs="Arial"/>
          <w:sz w:val="20"/>
          <w:szCs w:val="20"/>
        </w:rPr>
        <w:t>c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tính chính xác c</w:t>
      </w:r>
      <w:r w:rsidRPr="0072076D">
        <w:rPr>
          <w:rFonts w:ascii="Arial" w:hAnsi="Arial" w:cs="Arial"/>
          <w:sz w:val="20"/>
          <w:szCs w:val="20"/>
        </w:rPr>
        <w:t>ủ</w:t>
      </w:r>
      <w:r w:rsidRPr="0072076D">
        <w:rPr>
          <w:rFonts w:ascii="Arial" w:hAnsi="Arial" w:cs="Arial"/>
          <w:sz w:val="20"/>
          <w:szCs w:val="20"/>
        </w:rPr>
        <w:t>a thông tin đi</w:t>
      </w:r>
      <w:r w:rsidRPr="0072076D">
        <w:rPr>
          <w:rFonts w:ascii="Arial" w:hAnsi="Arial" w:cs="Arial"/>
          <w:sz w:val="20"/>
          <w:szCs w:val="20"/>
        </w:rPr>
        <w:t>ề</w:t>
      </w:r>
      <w:r w:rsidRPr="0072076D">
        <w:rPr>
          <w:rFonts w:ascii="Arial" w:hAnsi="Arial" w:cs="Arial"/>
          <w:sz w:val="20"/>
          <w:szCs w:val="20"/>
        </w:rPr>
        <w:t>u tra.</w:t>
      </w:r>
    </w:p>
    <w:p w14:paraId="458C3D0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7.</w:t>
      </w:r>
      <w:r w:rsidRPr="0072076D">
        <w:rPr>
          <w:rFonts w:ascii="Arial" w:hAnsi="Arial" w:cs="Arial"/>
          <w:sz w:val="20"/>
          <w:szCs w:val="20"/>
        </w:rPr>
        <w:t xml:space="preserve"> </w:t>
      </w:r>
      <w:r w:rsidRPr="0072076D">
        <w:rPr>
          <w:rFonts w:ascii="Arial" w:hAnsi="Arial" w:cs="Arial"/>
          <w:sz w:val="20"/>
          <w:szCs w:val="20"/>
        </w:rPr>
        <w:t>Văn phòng đăng ký đ</w:t>
      </w:r>
      <w:r w:rsidRPr="0072076D">
        <w:rPr>
          <w:rFonts w:ascii="Arial" w:hAnsi="Arial" w:cs="Arial"/>
          <w:sz w:val="20"/>
          <w:szCs w:val="20"/>
        </w:rPr>
        <w:t>ấ</w:t>
      </w:r>
      <w:r w:rsidRPr="0072076D">
        <w:rPr>
          <w:rFonts w:ascii="Arial" w:hAnsi="Arial" w:cs="Arial"/>
          <w:sz w:val="20"/>
          <w:szCs w:val="20"/>
        </w:rPr>
        <w:t>t đai, đơn v</w:t>
      </w:r>
      <w:r w:rsidRPr="0072076D">
        <w:rPr>
          <w:rFonts w:ascii="Arial" w:hAnsi="Arial" w:cs="Arial"/>
          <w:sz w:val="20"/>
          <w:szCs w:val="20"/>
        </w:rPr>
        <w:t>ị</w:t>
      </w:r>
      <w:r w:rsidRPr="0072076D">
        <w:rPr>
          <w:rFonts w:ascii="Arial" w:hAnsi="Arial" w:cs="Arial"/>
          <w:sz w:val="20"/>
          <w:szCs w:val="20"/>
        </w:rPr>
        <w:t xml:space="preserve">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vi</w:t>
      </w:r>
      <w:r w:rsidRPr="0072076D">
        <w:rPr>
          <w:rFonts w:ascii="Arial" w:hAnsi="Arial" w:cs="Arial"/>
          <w:sz w:val="20"/>
          <w:szCs w:val="20"/>
        </w:rPr>
        <w:t>ệ</w:t>
      </w:r>
      <w:r w:rsidRPr="0072076D">
        <w:rPr>
          <w:rFonts w:ascii="Arial" w:hAnsi="Arial" w:cs="Arial"/>
          <w:sz w:val="20"/>
          <w:szCs w:val="20"/>
        </w:rPr>
        <w:t>c đ</w:t>
      </w:r>
      <w:r w:rsidRPr="0072076D">
        <w:rPr>
          <w:rFonts w:ascii="Arial" w:hAnsi="Arial" w:cs="Arial"/>
          <w:sz w:val="20"/>
          <w:szCs w:val="20"/>
        </w:rPr>
        <w:t>ấ</w:t>
      </w:r>
      <w:r w:rsidRPr="0072076D">
        <w:rPr>
          <w:rFonts w:ascii="Arial" w:hAnsi="Arial" w:cs="Arial"/>
          <w:sz w:val="20"/>
          <w:szCs w:val="20"/>
        </w:rPr>
        <w:t>u giá</w:t>
      </w:r>
      <w:r w:rsidRPr="0072076D">
        <w:rPr>
          <w:rFonts w:ascii="Arial" w:hAnsi="Arial" w:cs="Arial"/>
          <w:sz w:val="20"/>
          <w:szCs w:val="20"/>
        </w:rPr>
        <w:t xml:space="preserve"> quy</w:t>
      </w:r>
      <w:r w:rsidRPr="0072076D">
        <w:rPr>
          <w:rFonts w:ascii="Arial" w:hAnsi="Arial" w:cs="Arial"/>
          <w:sz w:val="20"/>
          <w:szCs w:val="20"/>
        </w:rPr>
        <w:t>ề</w:t>
      </w:r>
      <w:r w:rsidRPr="0072076D">
        <w:rPr>
          <w:rFonts w:ascii="Arial" w:hAnsi="Arial" w:cs="Arial"/>
          <w:sz w:val="20"/>
          <w:szCs w:val="20"/>
        </w:rPr>
        <w:t xml:space="preserve">n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đơn v</w:t>
      </w:r>
      <w:r w:rsidRPr="0072076D">
        <w:rPr>
          <w:rFonts w:ascii="Arial" w:hAnsi="Arial" w:cs="Arial"/>
          <w:sz w:val="20"/>
          <w:szCs w:val="20"/>
        </w:rPr>
        <w:t>ị</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đ</w:t>
      </w:r>
      <w:r w:rsidRPr="0072076D">
        <w:rPr>
          <w:rFonts w:ascii="Arial" w:hAnsi="Arial" w:cs="Arial"/>
          <w:sz w:val="20"/>
          <w:szCs w:val="20"/>
        </w:rPr>
        <w:t>ấ</w:t>
      </w:r>
      <w:r w:rsidRPr="0072076D">
        <w:rPr>
          <w:rFonts w:ascii="Arial" w:hAnsi="Arial" w:cs="Arial"/>
          <w:sz w:val="20"/>
          <w:szCs w:val="20"/>
        </w:rPr>
        <w:t>u giá tài s</w:t>
      </w:r>
      <w:r w:rsidRPr="0072076D">
        <w:rPr>
          <w:rFonts w:ascii="Arial" w:hAnsi="Arial" w:cs="Arial"/>
          <w:sz w:val="20"/>
          <w:szCs w:val="20"/>
        </w:rPr>
        <w:t>ả</w:t>
      </w:r>
      <w:r w:rsidRPr="0072076D">
        <w:rPr>
          <w:rFonts w:ascii="Arial" w:hAnsi="Arial" w:cs="Arial"/>
          <w:sz w:val="20"/>
          <w:szCs w:val="20"/>
        </w:rPr>
        <w:t>n; cơ quan thu</w:t>
      </w:r>
      <w:r w:rsidRPr="0072076D">
        <w:rPr>
          <w:rFonts w:ascii="Arial" w:hAnsi="Arial" w:cs="Arial"/>
          <w:sz w:val="20"/>
          <w:szCs w:val="20"/>
        </w:rPr>
        <w:t>ế</w:t>
      </w:r>
      <w:r w:rsidRPr="0072076D">
        <w:rPr>
          <w:rFonts w:ascii="Arial" w:hAnsi="Arial" w:cs="Arial"/>
          <w:sz w:val="20"/>
          <w:szCs w:val="20"/>
        </w:rPr>
        <w:t>, cơ quan nông nghi</w:t>
      </w:r>
      <w:r w:rsidRPr="0072076D">
        <w:rPr>
          <w:rFonts w:ascii="Arial" w:hAnsi="Arial" w:cs="Arial"/>
          <w:sz w:val="20"/>
          <w:szCs w:val="20"/>
        </w:rPr>
        <w:t>ệ</w:t>
      </w:r>
      <w:r w:rsidRPr="0072076D">
        <w:rPr>
          <w:rFonts w:ascii="Arial" w:hAnsi="Arial" w:cs="Arial"/>
          <w:sz w:val="20"/>
          <w:szCs w:val="20"/>
        </w:rPr>
        <w:t>p và phát tri</w:t>
      </w:r>
      <w:r w:rsidRPr="0072076D">
        <w:rPr>
          <w:rFonts w:ascii="Arial" w:hAnsi="Arial" w:cs="Arial"/>
          <w:sz w:val="20"/>
          <w:szCs w:val="20"/>
        </w:rPr>
        <w:t>ể</w:t>
      </w:r>
      <w:r w:rsidRPr="0072076D">
        <w:rPr>
          <w:rFonts w:ascii="Arial" w:hAnsi="Arial" w:cs="Arial"/>
          <w:sz w:val="20"/>
          <w:szCs w:val="20"/>
        </w:rPr>
        <w:t>n nông thôn; sàn giao d</w:t>
      </w:r>
      <w:r w:rsidRPr="0072076D">
        <w:rPr>
          <w:rFonts w:ascii="Arial" w:hAnsi="Arial" w:cs="Arial"/>
          <w:sz w:val="20"/>
          <w:szCs w:val="20"/>
        </w:rPr>
        <w:t>ị</w:t>
      </w:r>
      <w:r w:rsidRPr="0072076D">
        <w:rPr>
          <w:rFonts w:ascii="Arial" w:hAnsi="Arial" w:cs="Arial"/>
          <w:sz w:val="20"/>
          <w:szCs w:val="20"/>
        </w:rPr>
        <w:t>ch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doanh nghi</w:t>
      </w:r>
      <w:r w:rsidRPr="0072076D">
        <w:rPr>
          <w:rFonts w:ascii="Arial" w:hAnsi="Arial" w:cs="Arial"/>
          <w:sz w:val="20"/>
          <w:szCs w:val="20"/>
        </w:rPr>
        <w:t>ệ</w:t>
      </w:r>
      <w:r w:rsidRPr="0072076D">
        <w:rPr>
          <w:rFonts w:ascii="Arial" w:hAnsi="Arial" w:cs="Arial"/>
          <w:sz w:val="20"/>
          <w:szCs w:val="20"/>
        </w:rPr>
        <w:t xml:space="preserve">p </w:t>
      </w:r>
      <w:r w:rsidRPr="0072076D">
        <w:rPr>
          <w:rFonts w:ascii="Arial" w:hAnsi="Arial" w:cs="Arial"/>
          <w:sz w:val="20"/>
          <w:szCs w:val="20"/>
        </w:rPr>
        <w:t>b</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doanh nghi</w:t>
      </w:r>
      <w:r w:rsidRPr="0072076D">
        <w:rPr>
          <w:rFonts w:ascii="Arial" w:hAnsi="Arial" w:cs="Arial"/>
          <w:sz w:val="20"/>
          <w:szCs w:val="20"/>
        </w:rPr>
        <w:t>ệ</w:t>
      </w:r>
      <w:r w:rsidRPr="0072076D">
        <w:rPr>
          <w:rFonts w:ascii="Arial" w:hAnsi="Arial" w:cs="Arial"/>
          <w:sz w:val="20"/>
          <w:szCs w:val="20"/>
        </w:rPr>
        <w:t>p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 xml:space="preserve">c tín </w:t>
      </w:r>
      <w:r w:rsidRPr="0072076D">
        <w:rPr>
          <w:rFonts w:ascii="Arial" w:hAnsi="Arial" w:cs="Arial"/>
          <w:sz w:val="20"/>
          <w:szCs w:val="20"/>
        </w:rPr>
        <w:t>d</w:t>
      </w:r>
      <w:r w:rsidRPr="0072076D">
        <w:rPr>
          <w:rFonts w:ascii="Arial" w:hAnsi="Arial" w:cs="Arial"/>
          <w:sz w:val="20"/>
          <w:szCs w:val="20"/>
        </w:rPr>
        <w:t>ụ</w:t>
      </w:r>
      <w:r w:rsidRPr="0072076D">
        <w:rPr>
          <w:rFonts w:ascii="Arial" w:hAnsi="Arial" w:cs="Arial"/>
          <w:sz w:val="20"/>
          <w:szCs w:val="20"/>
        </w:rPr>
        <w:t>ng, hi</w:t>
      </w:r>
      <w:r w:rsidRPr="0072076D">
        <w:rPr>
          <w:rFonts w:ascii="Arial" w:hAnsi="Arial" w:cs="Arial"/>
          <w:sz w:val="20"/>
          <w:szCs w:val="20"/>
        </w:rPr>
        <w:t>ệ</w:t>
      </w:r>
      <w:r w:rsidRPr="0072076D">
        <w:rPr>
          <w:rFonts w:ascii="Arial" w:hAnsi="Arial" w:cs="Arial"/>
          <w:sz w:val="20"/>
          <w:szCs w:val="20"/>
        </w:rPr>
        <w:t>p h</w:t>
      </w:r>
      <w:r w:rsidRPr="0072076D">
        <w:rPr>
          <w:rFonts w:ascii="Arial" w:hAnsi="Arial" w:cs="Arial"/>
          <w:sz w:val="20"/>
          <w:szCs w:val="20"/>
        </w:rPr>
        <w:t>ộ</w:t>
      </w:r>
      <w:r w:rsidRPr="0072076D">
        <w:rPr>
          <w:rFonts w:ascii="Arial" w:hAnsi="Arial" w:cs="Arial"/>
          <w:sz w:val="20"/>
          <w:szCs w:val="20"/>
        </w:rPr>
        <w:t>i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vi</w:t>
      </w:r>
      <w:r w:rsidRPr="0072076D">
        <w:rPr>
          <w:rFonts w:ascii="Arial" w:hAnsi="Arial" w:cs="Arial"/>
          <w:sz w:val="20"/>
          <w:szCs w:val="20"/>
        </w:rPr>
        <w:t>ệ</w:t>
      </w:r>
      <w:r w:rsidRPr="0072076D">
        <w:rPr>
          <w:rFonts w:ascii="Arial" w:hAnsi="Arial" w:cs="Arial"/>
          <w:sz w:val="20"/>
          <w:szCs w:val="20"/>
        </w:rPr>
        <w:t>n, trung tâm nghiên c</w:t>
      </w:r>
      <w:r w:rsidRPr="0072076D">
        <w:rPr>
          <w:rFonts w:ascii="Arial" w:hAnsi="Arial" w:cs="Arial"/>
          <w:sz w:val="20"/>
          <w:szCs w:val="20"/>
        </w:rPr>
        <w:t>ứ</w:t>
      </w:r>
      <w:r w:rsidRPr="0072076D">
        <w:rPr>
          <w:rFonts w:ascii="Arial" w:hAnsi="Arial" w:cs="Arial"/>
          <w:sz w:val="20"/>
          <w:szCs w:val="20"/>
        </w:rPr>
        <w:t>u có trách nhi</w:t>
      </w:r>
      <w:r w:rsidRPr="0072076D">
        <w:rPr>
          <w:rFonts w:ascii="Arial" w:hAnsi="Arial" w:cs="Arial"/>
          <w:sz w:val="20"/>
          <w:szCs w:val="20"/>
        </w:rPr>
        <w:t>ệ</w:t>
      </w:r>
      <w:r w:rsidRPr="0072076D">
        <w:rPr>
          <w:rFonts w:ascii="Arial" w:hAnsi="Arial" w:cs="Arial"/>
          <w:sz w:val="20"/>
          <w:szCs w:val="20"/>
        </w:rPr>
        <w:t xml:space="preserve">m cung </w:t>
      </w:r>
      <w:r w:rsidRPr="0072076D">
        <w:rPr>
          <w:rFonts w:ascii="Arial" w:hAnsi="Arial" w:cs="Arial"/>
          <w:sz w:val="20"/>
          <w:szCs w:val="20"/>
        </w:rPr>
        <w:t>c</w:t>
      </w:r>
      <w:r w:rsidRPr="0072076D">
        <w:rPr>
          <w:rFonts w:ascii="Arial" w:hAnsi="Arial" w:cs="Arial"/>
          <w:sz w:val="20"/>
          <w:szCs w:val="20"/>
        </w:rPr>
        <w:t>ấ</w:t>
      </w:r>
      <w:r w:rsidRPr="0072076D">
        <w:rPr>
          <w:rFonts w:ascii="Arial" w:hAnsi="Arial" w:cs="Arial"/>
          <w:sz w:val="20"/>
          <w:szCs w:val="20"/>
        </w:rPr>
        <w:t>p</w:t>
      </w:r>
      <w:r w:rsidRPr="0072076D">
        <w:rPr>
          <w:rFonts w:ascii="Arial" w:hAnsi="Arial" w:cs="Arial"/>
          <w:sz w:val="20"/>
          <w:szCs w:val="20"/>
        </w:rPr>
        <w:t xml:space="preserve"> thông tin đ</w:t>
      </w:r>
      <w:r w:rsidRPr="0072076D">
        <w:rPr>
          <w:rFonts w:ascii="Arial" w:hAnsi="Arial" w:cs="Arial"/>
          <w:sz w:val="20"/>
          <w:szCs w:val="20"/>
        </w:rPr>
        <w:t>ể</w:t>
      </w:r>
      <w:r w:rsidRPr="0072076D">
        <w:rPr>
          <w:rFonts w:ascii="Arial" w:hAnsi="Arial" w:cs="Arial"/>
          <w:sz w:val="20"/>
          <w:szCs w:val="20"/>
        </w:rPr>
        <w:t xml:space="preserve"> ph</w:t>
      </w:r>
      <w:r w:rsidRPr="0072076D">
        <w:rPr>
          <w:rFonts w:ascii="Arial" w:hAnsi="Arial" w:cs="Arial"/>
          <w:sz w:val="20"/>
          <w:szCs w:val="20"/>
        </w:rPr>
        <w:t>ụ</w:t>
      </w:r>
      <w:r w:rsidRPr="0072076D">
        <w:rPr>
          <w:rFonts w:ascii="Arial" w:hAnsi="Arial" w:cs="Arial"/>
          <w:sz w:val="20"/>
          <w:szCs w:val="20"/>
        </w:rPr>
        <w:t>c v</w:t>
      </w:r>
      <w:r w:rsidRPr="0072076D">
        <w:rPr>
          <w:rFonts w:ascii="Arial" w:hAnsi="Arial" w:cs="Arial"/>
          <w:sz w:val="20"/>
          <w:szCs w:val="20"/>
        </w:rPr>
        <w:t>ụ</w:t>
      </w:r>
      <w:r w:rsidRPr="0072076D">
        <w:rPr>
          <w:rFonts w:ascii="Arial" w:hAnsi="Arial" w:cs="Arial"/>
          <w:sz w:val="20"/>
          <w:szCs w:val="20"/>
        </w:rPr>
        <w:t xml:space="preserve"> công tác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b</w:t>
      </w:r>
      <w:r w:rsidRPr="0072076D">
        <w:rPr>
          <w:rFonts w:ascii="Arial" w:hAnsi="Arial" w:cs="Arial"/>
          <w:sz w:val="20"/>
          <w:szCs w:val="20"/>
        </w:rPr>
        <w:t>ằ</w:t>
      </w:r>
      <w:r w:rsidRPr="0072076D">
        <w:rPr>
          <w:rFonts w:ascii="Arial" w:hAnsi="Arial" w:cs="Arial"/>
          <w:sz w:val="20"/>
          <w:szCs w:val="20"/>
        </w:rPr>
        <w:t>ng văn b</w:t>
      </w:r>
      <w:r w:rsidRPr="0072076D">
        <w:rPr>
          <w:rFonts w:ascii="Arial" w:hAnsi="Arial" w:cs="Arial"/>
          <w:sz w:val="20"/>
          <w:szCs w:val="20"/>
        </w:rPr>
        <w:t>ả</w:t>
      </w:r>
      <w:r w:rsidRPr="0072076D">
        <w:rPr>
          <w:rFonts w:ascii="Arial" w:hAnsi="Arial" w:cs="Arial"/>
          <w:sz w:val="20"/>
          <w:szCs w:val="20"/>
        </w:rPr>
        <w:t>n ho</w:t>
      </w:r>
      <w:r w:rsidRPr="0072076D">
        <w:rPr>
          <w:rFonts w:ascii="Arial" w:hAnsi="Arial" w:cs="Arial"/>
          <w:sz w:val="20"/>
          <w:szCs w:val="20"/>
        </w:rPr>
        <w:t>ặ</w:t>
      </w:r>
      <w:r w:rsidRPr="0072076D">
        <w:rPr>
          <w:rFonts w:ascii="Arial" w:hAnsi="Arial" w:cs="Arial"/>
          <w:sz w:val="20"/>
          <w:szCs w:val="20"/>
        </w:rPr>
        <w:t>c phương th</w:t>
      </w:r>
      <w:r w:rsidRPr="0072076D">
        <w:rPr>
          <w:rFonts w:ascii="Arial" w:hAnsi="Arial" w:cs="Arial"/>
          <w:sz w:val="20"/>
          <w:szCs w:val="20"/>
        </w:rPr>
        <w:t>ứ</w:t>
      </w:r>
      <w:r w:rsidRPr="0072076D">
        <w:rPr>
          <w:rFonts w:ascii="Arial" w:hAnsi="Arial" w:cs="Arial"/>
          <w:sz w:val="20"/>
          <w:szCs w:val="20"/>
        </w:rPr>
        <w:t>c đi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ử</w:t>
      </w:r>
      <w:r w:rsidRPr="0072076D">
        <w:rPr>
          <w:rFonts w:ascii="Arial" w:hAnsi="Arial" w:cs="Arial"/>
          <w:sz w:val="20"/>
          <w:szCs w:val="20"/>
        </w:rPr>
        <w:t xml:space="preserve"> trong th</w:t>
      </w:r>
      <w:r w:rsidRPr="0072076D">
        <w:rPr>
          <w:rFonts w:ascii="Arial" w:hAnsi="Arial" w:cs="Arial"/>
          <w:sz w:val="20"/>
          <w:szCs w:val="20"/>
        </w:rPr>
        <w:t>ờ</w:t>
      </w:r>
      <w:r w:rsidRPr="0072076D">
        <w:rPr>
          <w:rFonts w:ascii="Arial" w:hAnsi="Arial" w:cs="Arial"/>
          <w:sz w:val="20"/>
          <w:szCs w:val="20"/>
        </w:rPr>
        <w:t>i gian không quá 05 ngày làm vi</w:t>
      </w:r>
      <w:r w:rsidRPr="0072076D">
        <w:rPr>
          <w:rFonts w:ascii="Arial" w:hAnsi="Arial" w:cs="Arial"/>
          <w:sz w:val="20"/>
          <w:szCs w:val="20"/>
        </w:rPr>
        <w:t>ệ</w:t>
      </w:r>
      <w:r w:rsidRPr="0072076D">
        <w:rPr>
          <w:rFonts w:ascii="Arial" w:hAnsi="Arial" w:cs="Arial"/>
          <w:sz w:val="20"/>
          <w:szCs w:val="20"/>
        </w:rPr>
        <w:t>c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có văn b</w:t>
      </w:r>
      <w:r w:rsidRPr="0072076D">
        <w:rPr>
          <w:rFonts w:ascii="Arial" w:hAnsi="Arial" w:cs="Arial"/>
          <w:sz w:val="20"/>
          <w:szCs w:val="20"/>
        </w:rPr>
        <w:t>ả</w:t>
      </w:r>
      <w:r w:rsidRPr="0072076D">
        <w:rPr>
          <w:rFonts w:ascii="Arial" w:hAnsi="Arial" w:cs="Arial"/>
          <w:sz w:val="20"/>
          <w:szCs w:val="20"/>
        </w:rPr>
        <w:t>n yêu c</w:t>
      </w:r>
      <w:r w:rsidRPr="0072076D">
        <w:rPr>
          <w:rFonts w:ascii="Arial" w:hAnsi="Arial" w:cs="Arial"/>
          <w:sz w:val="20"/>
          <w:szCs w:val="20"/>
        </w:rPr>
        <w:t>ầ</w:t>
      </w:r>
      <w:r w:rsidRPr="0072076D">
        <w:rPr>
          <w:rFonts w:ascii="Arial" w:hAnsi="Arial" w:cs="Arial"/>
          <w:sz w:val="20"/>
          <w:szCs w:val="20"/>
        </w:rPr>
        <w:t xml:space="preserve">u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đơn </w:t>
      </w:r>
      <w:r w:rsidRPr="0072076D">
        <w:rPr>
          <w:rFonts w:ascii="Arial" w:hAnsi="Arial" w:cs="Arial"/>
          <w:sz w:val="20"/>
          <w:szCs w:val="20"/>
        </w:rPr>
        <w:lastRenderedPageBreak/>
        <w:t>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w:t>
      </w:r>
      <w:r w:rsidRPr="0072076D">
        <w:rPr>
          <w:rFonts w:ascii="Arial" w:hAnsi="Arial" w:cs="Arial"/>
          <w:sz w:val="20"/>
          <w:szCs w:val="20"/>
        </w:rPr>
        <w:t>á đ</w:t>
      </w:r>
      <w:r w:rsidRPr="0072076D">
        <w:rPr>
          <w:rFonts w:ascii="Arial" w:hAnsi="Arial" w:cs="Arial"/>
          <w:sz w:val="20"/>
          <w:szCs w:val="20"/>
        </w:rPr>
        <w:t>ấ</w:t>
      </w:r>
      <w:r w:rsidRPr="0072076D">
        <w:rPr>
          <w:rFonts w:ascii="Arial" w:hAnsi="Arial" w:cs="Arial"/>
          <w:sz w:val="20"/>
          <w:szCs w:val="20"/>
        </w:rPr>
        <w:t>t.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có trách nhi</w:t>
      </w:r>
      <w:r w:rsidRPr="0072076D">
        <w:rPr>
          <w:rFonts w:ascii="Arial" w:hAnsi="Arial" w:cs="Arial"/>
          <w:sz w:val="20"/>
          <w:szCs w:val="20"/>
        </w:rPr>
        <w:t>ệ</w:t>
      </w:r>
      <w:r w:rsidRPr="0072076D">
        <w:rPr>
          <w:rFonts w:ascii="Arial" w:hAnsi="Arial" w:cs="Arial"/>
          <w:sz w:val="20"/>
          <w:szCs w:val="20"/>
        </w:rPr>
        <w:t>m lưu tr</w:t>
      </w:r>
      <w:r w:rsidRPr="0072076D">
        <w:rPr>
          <w:rFonts w:ascii="Arial" w:hAnsi="Arial" w:cs="Arial"/>
          <w:sz w:val="20"/>
          <w:szCs w:val="20"/>
        </w:rPr>
        <w:t>ữ</w:t>
      </w:r>
      <w:r w:rsidRPr="0072076D">
        <w:rPr>
          <w:rFonts w:ascii="Arial" w:hAnsi="Arial" w:cs="Arial"/>
          <w:sz w:val="20"/>
          <w:szCs w:val="20"/>
        </w:rPr>
        <w:t>, qu</w:t>
      </w:r>
      <w:r w:rsidRPr="0072076D">
        <w:rPr>
          <w:rFonts w:ascii="Arial" w:hAnsi="Arial" w:cs="Arial"/>
          <w:sz w:val="20"/>
          <w:szCs w:val="20"/>
        </w:rPr>
        <w:t>ả</w:t>
      </w:r>
      <w:r w:rsidRPr="0072076D">
        <w:rPr>
          <w:rFonts w:ascii="Arial" w:hAnsi="Arial" w:cs="Arial"/>
          <w:sz w:val="20"/>
          <w:szCs w:val="20"/>
        </w:rPr>
        <w:t xml:space="preserve">n lý và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thông tin, d</w:t>
      </w:r>
      <w:r w:rsidRPr="0072076D">
        <w:rPr>
          <w:rFonts w:ascii="Arial" w:hAnsi="Arial" w:cs="Arial"/>
          <w:sz w:val="20"/>
          <w:szCs w:val="20"/>
        </w:rPr>
        <w:t>ữ</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thu th</w:t>
      </w:r>
      <w:r w:rsidRPr="0072076D">
        <w:rPr>
          <w:rFonts w:ascii="Arial" w:hAnsi="Arial" w:cs="Arial"/>
          <w:sz w:val="20"/>
          <w:szCs w:val="20"/>
        </w:rPr>
        <w:t>ậ</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w:t>
      </w:r>
    </w:p>
    <w:p w14:paraId="300DD8D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6.</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5c như sau:</w:t>
      </w:r>
    </w:p>
    <w:p w14:paraId="1E44526D"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5c. Trình t</w:t>
      </w:r>
      <w:r w:rsidRPr="0072076D">
        <w:rPr>
          <w:rFonts w:ascii="Arial" w:hAnsi="Arial" w:cs="Arial"/>
          <w:b/>
          <w:sz w:val="20"/>
          <w:szCs w:val="20"/>
        </w:rPr>
        <w:t>ự</w:t>
      </w:r>
      <w:r w:rsidRPr="0072076D">
        <w:rPr>
          <w:rFonts w:ascii="Arial" w:hAnsi="Arial" w:cs="Arial"/>
          <w:b/>
          <w:sz w:val="20"/>
          <w:szCs w:val="20"/>
        </w:rPr>
        <w:t>, n</w:t>
      </w:r>
      <w:r w:rsidRPr="0072076D">
        <w:rPr>
          <w:rFonts w:ascii="Arial" w:hAnsi="Arial" w:cs="Arial"/>
          <w:b/>
          <w:sz w:val="20"/>
          <w:szCs w:val="20"/>
        </w:rPr>
        <w:t>ộ</w:t>
      </w:r>
      <w:r w:rsidRPr="0072076D">
        <w:rPr>
          <w:rFonts w:ascii="Arial" w:hAnsi="Arial" w:cs="Arial"/>
          <w:b/>
          <w:sz w:val="20"/>
          <w:szCs w:val="20"/>
        </w:rPr>
        <w:t>i dung 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theo phương pháp so sánh</w:t>
      </w:r>
    </w:p>
    <w:p w14:paraId="3E1ADA6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g</w:t>
      </w:r>
      <w:r w:rsidRPr="0072076D">
        <w:rPr>
          <w:rFonts w:ascii="Arial" w:hAnsi="Arial" w:cs="Arial"/>
          <w:sz w:val="20"/>
          <w:szCs w:val="20"/>
        </w:rPr>
        <w:t>ồ</w:t>
      </w:r>
      <w:r w:rsidRPr="0072076D">
        <w:rPr>
          <w:rFonts w:ascii="Arial" w:hAnsi="Arial" w:cs="Arial"/>
          <w:sz w:val="20"/>
          <w:szCs w:val="20"/>
        </w:rPr>
        <w:t>m:</w:t>
      </w:r>
    </w:p>
    <w:p w14:paraId="273A04E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ị</w:t>
      </w:r>
      <w:r w:rsidRPr="0072076D">
        <w:rPr>
          <w:rFonts w:ascii="Arial" w:hAnsi="Arial" w:cs="Arial"/>
          <w:sz w:val="20"/>
          <w:szCs w:val="20"/>
        </w:rPr>
        <w:t>a đi</w:t>
      </w:r>
      <w:r w:rsidRPr="0072076D">
        <w:rPr>
          <w:rFonts w:ascii="Arial" w:hAnsi="Arial" w:cs="Arial"/>
          <w:sz w:val="20"/>
          <w:szCs w:val="20"/>
        </w:rPr>
        <w:t>ể</w:t>
      </w:r>
      <w:r w:rsidRPr="0072076D">
        <w:rPr>
          <w:rFonts w:ascii="Arial" w:hAnsi="Arial" w:cs="Arial"/>
          <w:sz w:val="20"/>
          <w:szCs w:val="20"/>
        </w:rPr>
        <w:t>m, m</w:t>
      </w:r>
      <w:r w:rsidRPr="0072076D">
        <w:rPr>
          <w:rFonts w:ascii="Arial" w:hAnsi="Arial" w:cs="Arial"/>
          <w:sz w:val="20"/>
          <w:szCs w:val="20"/>
        </w:rPr>
        <w:t>ụ</w:t>
      </w:r>
      <w:r w:rsidRPr="0072076D">
        <w:rPr>
          <w:rFonts w:ascii="Arial" w:hAnsi="Arial" w:cs="Arial"/>
          <w:sz w:val="20"/>
          <w:szCs w:val="20"/>
        </w:rPr>
        <w:t xml:space="preserve">c đích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di</w:t>
      </w:r>
      <w:r w:rsidRPr="0072076D">
        <w:rPr>
          <w:rFonts w:ascii="Arial" w:hAnsi="Arial" w:cs="Arial"/>
          <w:sz w:val="20"/>
          <w:szCs w:val="20"/>
        </w:rPr>
        <w:t>ệ</w:t>
      </w:r>
      <w:r w:rsidRPr="0072076D">
        <w:rPr>
          <w:rFonts w:ascii="Arial" w:hAnsi="Arial" w:cs="Arial"/>
          <w:sz w:val="20"/>
          <w:szCs w:val="20"/>
        </w:rPr>
        <w:t>n tích, kích thư</w:t>
      </w:r>
      <w:r w:rsidRPr="0072076D">
        <w:rPr>
          <w:rFonts w:ascii="Arial" w:hAnsi="Arial" w:cs="Arial"/>
          <w:sz w:val="20"/>
          <w:szCs w:val="20"/>
        </w:rPr>
        <w:t>ớ</w:t>
      </w:r>
      <w:r w:rsidRPr="0072076D">
        <w:rPr>
          <w:rFonts w:ascii="Arial" w:hAnsi="Arial" w:cs="Arial"/>
          <w:sz w:val="20"/>
          <w:szCs w:val="20"/>
        </w:rPr>
        <w:t>c, hình th</w:t>
      </w:r>
      <w:r w:rsidRPr="0072076D">
        <w:rPr>
          <w:rFonts w:ascii="Arial" w:hAnsi="Arial" w:cs="Arial"/>
          <w:sz w:val="20"/>
          <w:szCs w:val="20"/>
        </w:rPr>
        <w:t>ể</w:t>
      </w:r>
      <w:r w:rsidRPr="0072076D">
        <w:rPr>
          <w:rFonts w:ascii="Arial" w:hAnsi="Arial" w:cs="Arial"/>
          <w:sz w:val="20"/>
          <w:szCs w:val="20"/>
        </w:rPr>
        <w:t>,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v</w:t>
      </w:r>
      <w:r w:rsidRPr="0072076D">
        <w:rPr>
          <w:rFonts w:ascii="Arial" w:hAnsi="Arial" w:cs="Arial"/>
          <w:sz w:val="20"/>
          <w:szCs w:val="20"/>
        </w:rPr>
        <w:t>ề</w:t>
      </w:r>
      <w:r w:rsidRPr="0072076D">
        <w:rPr>
          <w:rFonts w:ascii="Arial" w:hAnsi="Arial" w:cs="Arial"/>
          <w:sz w:val="20"/>
          <w:szCs w:val="20"/>
        </w:rPr>
        <w:t xml:space="preserve"> giao thông,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v</w:t>
      </w:r>
      <w:r w:rsidRPr="0072076D">
        <w:rPr>
          <w:rFonts w:ascii="Arial" w:hAnsi="Arial" w:cs="Arial"/>
          <w:sz w:val="20"/>
          <w:szCs w:val="20"/>
        </w:rPr>
        <w:t>ề</w:t>
      </w:r>
      <w:r w:rsidRPr="0072076D">
        <w:rPr>
          <w:rFonts w:ascii="Arial" w:hAnsi="Arial" w:cs="Arial"/>
          <w:sz w:val="20"/>
          <w:szCs w:val="20"/>
        </w:rPr>
        <w:t xml:space="preserve"> c</w:t>
      </w:r>
      <w:r w:rsidRPr="0072076D">
        <w:rPr>
          <w:rFonts w:ascii="Arial" w:hAnsi="Arial" w:cs="Arial"/>
          <w:sz w:val="20"/>
          <w:szCs w:val="20"/>
        </w:rPr>
        <w:t>ấ</w:t>
      </w:r>
      <w:r w:rsidRPr="0072076D">
        <w:rPr>
          <w:rFonts w:ascii="Arial" w:hAnsi="Arial" w:cs="Arial"/>
          <w:sz w:val="20"/>
          <w:szCs w:val="20"/>
        </w:rPr>
        <w:t>p thoát nư</w:t>
      </w:r>
      <w:r w:rsidRPr="0072076D">
        <w:rPr>
          <w:rFonts w:ascii="Arial" w:hAnsi="Arial" w:cs="Arial"/>
          <w:sz w:val="20"/>
          <w:szCs w:val="20"/>
        </w:rPr>
        <w:t>ớ</w:t>
      </w:r>
      <w:r w:rsidRPr="0072076D">
        <w:rPr>
          <w:rFonts w:ascii="Arial" w:hAnsi="Arial" w:cs="Arial"/>
          <w:sz w:val="20"/>
          <w:szCs w:val="20"/>
        </w:rPr>
        <w:t>c, c</w:t>
      </w:r>
      <w:r w:rsidRPr="0072076D">
        <w:rPr>
          <w:rFonts w:ascii="Arial" w:hAnsi="Arial" w:cs="Arial"/>
          <w:sz w:val="20"/>
          <w:szCs w:val="20"/>
        </w:rPr>
        <w:t>ấ</w:t>
      </w:r>
      <w:r w:rsidRPr="0072076D">
        <w:rPr>
          <w:rFonts w:ascii="Arial" w:hAnsi="Arial" w:cs="Arial"/>
          <w:sz w:val="20"/>
          <w:szCs w:val="20"/>
        </w:rPr>
        <w:t>p đi</w:t>
      </w:r>
      <w:r w:rsidRPr="0072076D">
        <w:rPr>
          <w:rFonts w:ascii="Arial" w:hAnsi="Arial" w:cs="Arial"/>
          <w:sz w:val="20"/>
          <w:szCs w:val="20"/>
        </w:rPr>
        <w:t>ệ</w:t>
      </w:r>
      <w:r w:rsidRPr="0072076D">
        <w:rPr>
          <w:rFonts w:ascii="Arial" w:hAnsi="Arial" w:cs="Arial"/>
          <w:sz w:val="20"/>
          <w:szCs w:val="20"/>
        </w:rPr>
        <w:t>n,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 xml:space="preserve">n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w:t>
      </w:r>
    </w:p>
    <w:p w14:paraId="77DAD71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Các thông tin v</w:t>
      </w:r>
      <w:r w:rsidRPr="0072076D">
        <w:rPr>
          <w:rFonts w:ascii="Arial" w:hAnsi="Arial" w:cs="Arial"/>
          <w:sz w:val="20"/>
          <w:szCs w:val="20"/>
        </w:rPr>
        <w:t>ề</w:t>
      </w:r>
      <w:r w:rsidRPr="0072076D">
        <w:rPr>
          <w:rFonts w:ascii="Arial" w:hAnsi="Arial" w:cs="Arial"/>
          <w:sz w:val="20"/>
          <w:szCs w:val="20"/>
        </w:rPr>
        <w:t xml:space="preserve"> quy ho</w:t>
      </w:r>
      <w:r w:rsidRPr="0072076D">
        <w:rPr>
          <w:rFonts w:ascii="Arial" w:hAnsi="Arial" w:cs="Arial"/>
          <w:sz w:val="20"/>
          <w:szCs w:val="20"/>
        </w:rPr>
        <w:t>ạ</w:t>
      </w:r>
      <w:r w:rsidRPr="0072076D">
        <w:rPr>
          <w:rFonts w:ascii="Arial" w:hAnsi="Arial" w:cs="Arial"/>
          <w:sz w:val="20"/>
          <w:szCs w:val="20"/>
        </w:rPr>
        <w:t>ch</w:t>
      </w:r>
      <w:r w:rsidRPr="0072076D">
        <w:rPr>
          <w:rFonts w:ascii="Arial" w:hAnsi="Arial" w:cs="Arial"/>
          <w:sz w:val="20"/>
          <w:szCs w:val="20"/>
        </w:rPr>
        <w:t xml:space="preserve"> chi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đã đư</w:t>
      </w:r>
      <w:r w:rsidRPr="0072076D">
        <w:rPr>
          <w:rFonts w:ascii="Arial" w:hAnsi="Arial" w:cs="Arial"/>
          <w:sz w:val="20"/>
          <w:szCs w:val="20"/>
        </w:rPr>
        <w:t>ợ</w:t>
      </w:r>
      <w:r w:rsidRPr="0072076D">
        <w:rPr>
          <w:rFonts w:ascii="Arial" w:hAnsi="Arial" w:cs="Arial"/>
          <w:sz w:val="20"/>
          <w:szCs w:val="20"/>
        </w:rPr>
        <w:t>c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phê duy</w:t>
      </w:r>
      <w:r w:rsidRPr="0072076D">
        <w:rPr>
          <w:rFonts w:ascii="Arial" w:hAnsi="Arial" w:cs="Arial"/>
          <w:sz w:val="20"/>
          <w:szCs w:val="20"/>
        </w:rPr>
        <w:t>ệ</w:t>
      </w:r>
      <w:r w:rsidRPr="0072076D">
        <w:rPr>
          <w:rFonts w:ascii="Arial" w:hAnsi="Arial" w:cs="Arial"/>
          <w:sz w:val="20"/>
          <w:szCs w:val="20"/>
        </w:rPr>
        <w:t>t;</w:t>
      </w:r>
    </w:p>
    <w:p w14:paraId="2179E6D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Các thông tin, tài li</w:t>
      </w:r>
      <w:r w:rsidRPr="0072076D">
        <w:rPr>
          <w:rFonts w:ascii="Arial" w:hAnsi="Arial" w:cs="Arial"/>
          <w:sz w:val="20"/>
          <w:szCs w:val="20"/>
        </w:rPr>
        <w:t>ệ</w:t>
      </w:r>
      <w:r w:rsidRPr="0072076D">
        <w:rPr>
          <w:rFonts w:ascii="Arial" w:hAnsi="Arial" w:cs="Arial"/>
          <w:sz w:val="20"/>
          <w:szCs w:val="20"/>
        </w:rPr>
        <w:t>u khác có liên quan đ</w:t>
      </w:r>
      <w:r w:rsidRPr="0072076D">
        <w:rPr>
          <w:rFonts w:ascii="Arial" w:hAnsi="Arial" w:cs="Arial"/>
          <w:sz w:val="20"/>
          <w:szCs w:val="20"/>
        </w:rPr>
        <w:t>ế</w:t>
      </w:r>
      <w:r w:rsidRPr="0072076D">
        <w:rPr>
          <w:rFonts w:ascii="Arial" w:hAnsi="Arial" w:cs="Arial"/>
          <w:sz w:val="20"/>
          <w:szCs w:val="20"/>
        </w:rPr>
        <w:t>n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 xml:space="preserve">n giá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(n</w:t>
      </w:r>
      <w:r w:rsidRPr="0072076D">
        <w:rPr>
          <w:rFonts w:ascii="Arial" w:hAnsi="Arial" w:cs="Arial"/>
          <w:sz w:val="20"/>
          <w:szCs w:val="20"/>
        </w:rPr>
        <w:t>ế</w:t>
      </w:r>
      <w:r w:rsidRPr="0072076D">
        <w:rPr>
          <w:rFonts w:ascii="Arial" w:hAnsi="Arial" w:cs="Arial"/>
          <w:sz w:val="20"/>
          <w:szCs w:val="20"/>
        </w:rPr>
        <w:t>u có).</w:t>
      </w:r>
    </w:p>
    <w:p w14:paraId="5C99B88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thông tin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 xml:space="preserve">i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g</w:t>
      </w:r>
      <w:r w:rsidRPr="0072076D">
        <w:rPr>
          <w:rFonts w:ascii="Arial" w:hAnsi="Arial" w:cs="Arial"/>
          <w:sz w:val="20"/>
          <w:szCs w:val="20"/>
        </w:rPr>
        <w:t>ồ</w:t>
      </w:r>
      <w:r w:rsidRPr="0072076D">
        <w:rPr>
          <w:rFonts w:ascii="Arial" w:hAnsi="Arial" w:cs="Arial"/>
          <w:sz w:val="20"/>
          <w:szCs w:val="20"/>
        </w:rPr>
        <w:t>m:</w:t>
      </w:r>
    </w:p>
    <w:p w14:paraId="1048AE2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w:t>
      </w:r>
      <w:r w:rsidRPr="0072076D">
        <w:rPr>
          <w:rFonts w:ascii="Arial" w:hAnsi="Arial" w:cs="Arial"/>
          <w:sz w:val="20"/>
          <w:szCs w:val="20"/>
        </w:rPr>
        <w:t xml:space="preserve"> </w:t>
      </w:r>
      <w:r w:rsidRPr="0072076D">
        <w:rPr>
          <w:rFonts w:ascii="Arial" w:hAnsi="Arial" w:cs="Arial"/>
          <w:sz w:val="20"/>
          <w:szCs w:val="20"/>
        </w:rPr>
        <w:t>Giá tr</w:t>
      </w:r>
      <w:r w:rsidRPr="0072076D">
        <w:rPr>
          <w:rFonts w:ascii="Arial" w:hAnsi="Arial" w:cs="Arial"/>
          <w:sz w:val="20"/>
          <w:szCs w:val="20"/>
        </w:rPr>
        <w:t>ị</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thu th</w:t>
      </w:r>
      <w:r w:rsidRPr="0072076D">
        <w:rPr>
          <w:rFonts w:ascii="Arial" w:hAnsi="Arial" w:cs="Arial"/>
          <w:sz w:val="20"/>
          <w:szCs w:val="20"/>
        </w:rPr>
        <w:t>ậ</w:t>
      </w:r>
      <w:r w:rsidRPr="0072076D">
        <w:rPr>
          <w:rFonts w:ascii="Arial" w:hAnsi="Arial" w:cs="Arial"/>
          <w:sz w:val="20"/>
          <w:szCs w:val="20"/>
        </w:rPr>
        <w:t>p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và kho</w:t>
      </w:r>
      <w:r w:rsidRPr="0072076D">
        <w:rPr>
          <w:rFonts w:ascii="Arial" w:hAnsi="Arial" w:cs="Arial"/>
          <w:sz w:val="20"/>
          <w:szCs w:val="20"/>
        </w:rPr>
        <w:t>ả</w:t>
      </w:r>
      <w:r w:rsidRPr="0072076D">
        <w:rPr>
          <w:rFonts w:ascii="Arial" w:hAnsi="Arial" w:cs="Arial"/>
          <w:sz w:val="20"/>
          <w:szCs w:val="20"/>
        </w:rPr>
        <w:t>n 2 Đi</w:t>
      </w:r>
      <w:r w:rsidRPr="0072076D">
        <w:rPr>
          <w:rFonts w:ascii="Arial" w:hAnsi="Arial" w:cs="Arial"/>
          <w:sz w:val="20"/>
          <w:szCs w:val="20"/>
        </w:rPr>
        <w:t>ề</w:t>
      </w:r>
      <w:r w:rsidRPr="0072076D">
        <w:rPr>
          <w:rFonts w:ascii="Arial" w:hAnsi="Arial" w:cs="Arial"/>
          <w:sz w:val="20"/>
          <w:szCs w:val="20"/>
        </w:rPr>
        <w:t>u 5b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trúng đ</w:t>
      </w:r>
      <w:r w:rsidRPr="0072076D">
        <w:rPr>
          <w:rFonts w:ascii="Arial" w:hAnsi="Arial" w:cs="Arial"/>
          <w:sz w:val="20"/>
          <w:szCs w:val="20"/>
        </w:rPr>
        <w:t>ấ</w:t>
      </w:r>
      <w:r w:rsidRPr="0072076D">
        <w:rPr>
          <w:rFonts w:ascii="Arial" w:hAnsi="Arial" w:cs="Arial"/>
          <w:sz w:val="20"/>
          <w:szCs w:val="20"/>
        </w:rPr>
        <w:t>u giá;</w:t>
      </w:r>
    </w:p>
    <w:p w14:paraId="4F4E780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105F2DD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ề</w:t>
      </w:r>
      <w:r w:rsidRPr="0072076D">
        <w:rPr>
          <w:rFonts w:ascii="Arial" w:hAnsi="Arial" w:cs="Arial"/>
          <w:sz w:val="20"/>
          <w:szCs w:val="20"/>
        </w:rPr>
        <w:t>u 5a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2E6E324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có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thì xác đ</w:t>
      </w:r>
      <w:r w:rsidRPr="0072076D">
        <w:rPr>
          <w:rFonts w:ascii="Arial" w:hAnsi="Arial" w:cs="Arial"/>
          <w:sz w:val="20"/>
          <w:szCs w:val="20"/>
        </w:rPr>
        <w:t>ị</w:t>
      </w:r>
      <w:r w:rsidRPr="0072076D">
        <w:rPr>
          <w:rFonts w:ascii="Arial" w:hAnsi="Arial" w:cs="Arial"/>
          <w:sz w:val="20"/>
          <w:szCs w:val="20"/>
        </w:rPr>
        <w:t>nh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 xml:space="preserve">i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(n</w:t>
      </w:r>
      <w:r w:rsidRPr="0072076D">
        <w:rPr>
          <w:rFonts w:ascii="Arial" w:hAnsi="Arial" w:cs="Arial"/>
          <w:sz w:val="20"/>
          <w:szCs w:val="20"/>
        </w:rPr>
        <w:t>ế</w:t>
      </w:r>
      <w:r w:rsidRPr="0072076D">
        <w:rPr>
          <w:rFonts w:ascii="Arial" w:hAnsi="Arial" w:cs="Arial"/>
          <w:sz w:val="20"/>
          <w:szCs w:val="20"/>
        </w:rPr>
        <w:t>u có).</w:t>
      </w:r>
    </w:p>
    <w:p w14:paraId="548C795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là công tr</w:t>
      </w:r>
      <w:r w:rsidRPr="0072076D">
        <w:rPr>
          <w:rFonts w:ascii="Arial" w:hAnsi="Arial" w:cs="Arial"/>
          <w:sz w:val="20"/>
          <w:szCs w:val="20"/>
        </w:rPr>
        <w:t>ình</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w:t>
      </w:r>
    </w:p>
    <w:p w14:paraId="2C18798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n</w:t>
      </w:r>
      <w:r w:rsidRPr="0072076D">
        <w:rPr>
          <w:rFonts w:ascii="Arial" w:hAnsi="Arial" w:cs="Arial"/>
          <w:sz w:val="20"/>
          <w:szCs w:val="20"/>
        </w:rPr>
        <w:t>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A71FFE" w14:paraId="717E0573" w14:textId="77777777" w:rsidTr="00F02C57">
        <w:tc>
          <w:tcPr>
            <w:tcW w:w="1323" w:type="pct"/>
            <w:vAlign w:val="center"/>
          </w:tcPr>
          <w:p w14:paraId="41FB8909" w14:textId="77777777" w:rsidR="00A71FFE" w:rsidRDefault="00D536C4">
            <w:pPr>
              <w:jc w:val="center"/>
              <w:rPr>
                <w:rFonts w:ascii="Arial" w:hAnsi="Arial" w:cs="Arial"/>
                <w:sz w:val="20"/>
                <w:szCs w:val="20"/>
              </w:rPr>
            </w:pPr>
            <w:r w:rsidRPr="0072076D">
              <w:rPr>
                <w:rFonts w:ascii="Arial" w:hAnsi="Arial" w:cs="Arial"/>
                <w:sz w:val="20"/>
                <w:szCs w:val="20"/>
              </w:rPr>
              <w:t xml:space="preserve">Giá trị hiện tại của tài </w:t>
            </w:r>
          </w:p>
          <w:p w14:paraId="69C4F94E" w14:textId="77777777" w:rsidR="00A71FFE" w:rsidRDefault="00D536C4">
            <w:pPr>
              <w:jc w:val="center"/>
              <w:rPr>
                <w:rFonts w:ascii="Arial" w:hAnsi="Arial" w:cs="Arial"/>
                <w:sz w:val="20"/>
                <w:szCs w:val="20"/>
              </w:rPr>
            </w:pPr>
            <w:r w:rsidRPr="0072076D">
              <w:rPr>
                <w:rFonts w:ascii="Arial" w:hAnsi="Arial" w:cs="Arial"/>
                <w:sz w:val="20"/>
                <w:szCs w:val="20"/>
              </w:rPr>
              <w:t>sản gắn liền với đất</w:t>
            </w:r>
          </w:p>
        </w:tc>
        <w:tc>
          <w:tcPr>
            <w:tcW w:w="98" w:type="pct"/>
            <w:vAlign w:val="center"/>
          </w:tcPr>
          <w:p w14:paraId="449D19C6"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62" w:type="pct"/>
            <w:vAlign w:val="center"/>
          </w:tcPr>
          <w:p w14:paraId="59F2A51C" w14:textId="77777777" w:rsidR="00A71FFE" w:rsidRDefault="00D536C4">
            <w:pPr>
              <w:jc w:val="center"/>
              <w:rPr>
                <w:rFonts w:ascii="Arial" w:hAnsi="Arial" w:cs="Arial"/>
                <w:sz w:val="20"/>
                <w:szCs w:val="20"/>
              </w:rPr>
            </w:pPr>
            <w:r w:rsidRPr="0072076D">
              <w:rPr>
                <w:rFonts w:ascii="Arial" w:hAnsi="Arial" w:cs="Arial"/>
                <w:sz w:val="20"/>
                <w:szCs w:val="20"/>
              </w:rPr>
              <w:t xml:space="preserve">Giá trị xây dựng mới tại </w:t>
            </w:r>
          </w:p>
          <w:p w14:paraId="4CB4F764" w14:textId="77777777" w:rsidR="00A71FFE" w:rsidRDefault="00D536C4">
            <w:pPr>
              <w:jc w:val="center"/>
              <w:rPr>
                <w:rFonts w:ascii="Arial" w:hAnsi="Arial" w:cs="Arial"/>
                <w:sz w:val="20"/>
                <w:szCs w:val="20"/>
              </w:rPr>
            </w:pPr>
            <w:r w:rsidRPr="0072076D">
              <w:rPr>
                <w:rFonts w:ascii="Arial" w:hAnsi="Arial" w:cs="Arial"/>
                <w:sz w:val="20"/>
                <w:szCs w:val="20"/>
              </w:rPr>
              <w:t>thời điểm định giá đất</w:t>
            </w:r>
          </w:p>
        </w:tc>
        <w:tc>
          <w:tcPr>
            <w:tcW w:w="98" w:type="pct"/>
            <w:vAlign w:val="center"/>
          </w:tcPr>
          <w:p w14:paraId="55839776"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619" w:type="pct"/>
            <w:vAlign w:val="center"/>
          </w:tcPr>
          <w:p w14:paraId="3456656E" w14:textId="77777777" w:rsidR="00A71FFE" w:rsidRDefault="00D536C4">
            <w:pPr>
              <w:jc w:val="center"/>
              <w:rPr>
                <w:rFonts w:ascii="Arial" w:hAnsi="Arial" w:cs="Arial"/>
                <w:sz w:val="20"/>
                <w:szCs w:val="20"/>
              </w:rPr>
            </w:pPr>
            <w:r w:rsidRPr="0072076D">
              <w:rPr>
                <w:rFonts w:ascii="Arial" w:hAnsi="Arial" w:cs="Arial"/>
                <w:sz w:val="20"/>
                <w:szCs w:val="20"/>
              </w:rPr>
              <w:t>Giá trị hao mòn, khấu hao</w:t>
            </w:r>
          </w:p>
        </w:tc>
      </w:tr>
    </w:tbl>
    <w:p w14:paraId="0AA3FA7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Phương pháp tính giá tr</w:t>
      </w:r>
      <w:r w:rsidRPr="0072076D">
        <w:rPr>
          <w:rFonts w:ascii="Arial" w:hAnsi="Arial" w:cs="Arial"/>
          <w:sz w:val="20"/>
          <w:szCs w:val="20"/>
        </w:rPr>
        <w:t>ị</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m</w:t>
      </w:r>
      <w:r w:rsidRPr="0072076D">
        <w:rPr>
          <w:rFonts w:ascii="Arial" w:hAnsi="Arial" w:cs="Arial"/>
          <w:sz w:val="20"/>
          <w:szCs w:val="20"/>
        </w:rPr>
        <w:t>ớ</w:t>
      </w:r>
      <w:r w:rsidRPr="0072076D">
        <w:rPr>
          <w:rFonts w:ascii="Arial" w:hAnsi="Arial" w:cs="Arial"/>
          <w:sz w:val="20"/>
          <w:szCs w:val="20"/>
        </w:rPr>
        <w:t>i và giá tr</w:t>
      </w:r>
      <w:r w:rsidRPr="0072076D">
        <w:rPr>
          <w:rFonts w:ascii="Arial" w:hAnsi="Arial" w:cs="Arial"/>
          <w:sz w:val="20"/>
          <w:szCs w:val="20"/>
        </w:rPr>
        <w:t>ị</w:t>
      </w:r>
      <w:r w:rsidRPr="0072076D">
        <w:rPr>
          <w:rFonts w:ascii="Arial" w:hAnsi="Arial" w:cs="Arial"/>
          <w:sz w:val="20"/>
          <w:szCs w:val="20"/>
        </w:rPr>
        <w:t xml:space="preserve"> hao mòn, kh</w:t>
      </w:r>
      <w:r w:rsidRPr="0072076D">
        <w:rPr>
          <w:rFonts w:ascii="Arial" w:hAnsi="Arial" w:cs="Arial"/>
          <w:sz w:val="20"/>
          <w:szCs w:val="20"/>
        </w:rPr>
        <w:t>ấ</w:t>
      </w:r>
      <w:r w:rsidRPr="0072076D">
        <w:rPr>
          <w:rFonts w:ascii="Arial" w:hAnsi="Arial" w:cs="Arial"/>
          <w:sz w:val="20"/>
          <w:szCs w:val="20"/>
        </w:rPr>
        <w:t xml:space="preserve">u hao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 xml:space="preserve">nh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pháp lu</w:t>
      </w:r>
      <w:r w:rsidRPr="0072076D">
        <w:rPr>
          <w:rFonts w:ascii="Arial" w:hAnsi="Arial" w:cs="Arial"/>
          <w:sz w:val="20"/>
          <w:szCs w:val="20"/>
        </w:rPr>
        <w:t>ậ</w:t>
      </w:r>
      <w:r w:rsidRPr="0072076D">
        <w:rPr>
          <w:rFonts w:ascii="Arial" w:hAnsi="Arial" w:cs="Arial"/>
          <w:sz w:val="20"/>
          <w:szCs w:val="20"/>
        </w:rPr>
        <w:t>t có liên quan.</w:t>
      </w:r>
    </w:p>
    <w:p w14:paraId="4FCCCAC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chưa có quy đ</w:t>
      </w:r>
      <w:r w:rsidRPr="0072076D">
        <w:rPr>
          <w:rFonts w:ascii="Arial" w:hAnsi="Arial" w:cs="Arial"/>
          <w:sz w:val="20"/>
          <w:szCs w:val="20"/>
        </w:rPr>
        <w:t>ị</w:t>
      </w:r>
      <w:r w:rsidRPr="0072076D">
        <w:rPr>
          <w:rFonts w:ascii="Arial" w:hAnsi="Arial" w:cs="Arial"/>
          <w:sz w:val="20"/>
          <w:szCs w:val="20"/>
        </w:rPr>
        <w:t>nh ho</w:t>
      </w:r>
      <w:r w:rsidRPr="0072076D">
        <w:rPr>
          <w:rFonts w:ascii="Arial" w:hAnsi="Arial" w:cs="Arial"/>
          <w:sz w:val="20"/>
          <w:szCs w:val="20"/>
        </w:rPr>
        <w:t>ặ</w:t>
      </w:r>
      <w:r w:rsidRPr="0072076D">
        <w:rPr>
          <w:rFonts w:ascii="Arial" w:hAnsi="Arial" w:cs="Arial"/>
          <w:sz w:val="20"/>
          <w:szCs w:val="20"/>
        </w:rPr>
        <w:t>c hư</w:t>
      </w:r>
      <w:r w:rsidRPr="0072076D">
        <w:rPr>
          <w:rFonts w:ascii="Arial" w:hAnsi="Arial" w:cs="Arial"/>
          <w:sz w:val="20"/>
          <w:szCs w:val="20"/>
        </w:rPr>
        <w:t>ớ</w:t>
      </w:r>
      <w:r w:rsidRPr="0072076D">
        <w:rPr>
          <w:rFonts w:ascii="Arial" w:hAnsi="Arial" w:cs="Arial"/>
          <w:sz w:val="20"/>
          <w:szCs w:val="20"/>
        </w:rPr>
        <w:t>ng d</w:t>
      </w:r>
      <w:r w:rsidRPr="0072076D">
        <w:rPr>
          <w:rFonts w:ascii="Arial" w:hAnsi="Arial" w:cs="Arial"/>
          <w:sz w:val="20"/>
          <w:szCs w:val="20"/>
        </w:rPr>
        <w:t>ẫ</w:t>
      </w:r>
      <w:r w:rsidRPr="0072076D">
        <w:rPr>
          <w:rFonts w:ascii="Arial" w:hAnsi="Arial" w:cs="Arial"/>
          <w:sz w:val="20"/>
          <w:szCs w:val="20"/>
        </w:rPr>
        <w:t>n v</w:t>
      </w:r>
      <w:r w:rsidRPr="0072076D">
        <w:rPr>
          <w:rFonts w:ascii="Arial" w:hAnsi="Arial" w:cs="Arial"/>
          <w:sz w:val="20"/>
          <w:szCs w:val="20"/>
        </w:rPr>
        <w:t>ề</w:t>
      </w:r>
      <w:r w:rsidRPr="0072076D">
        <w:rPr>
          <w:rFonts w:ascii="Arial" w:hAnsi="Arial" w:cs="Arial"/>
          <w:sz w:val="20"/>
          <w:szCs w:val="20"/>
        </w:rPr>
        <w:t xml:space="preserve"> phương pháp tính giá tr</w:t>
      </w:r>
      <w:r w:rsidRPr="0072076D">
        <w:rPr>
          <w:rFonts w:ascii="Arial" w:hAnsi="Arial" w:cs="Arial"/>
          <w:sz w:val="20"/>
          <w:szCs w:val="20"/>
        </w:rPr>
        <w:t>ị</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m</w:t>
      </w:r>
      <w:r w:rsidRPr="0072076D">
        <w:rPr>
          <w:rFonts w:ascii="Arial" w:hAnsi="Arial" w:cs="Arial"/>
          <w:sz w:val="20"/>
          <w:szCs w:val="20"/>
        </w:rPr>
        <w:t>ớ</w:t>
      </w:r>
      <w:r w:rsidRPr="0072076D">
        <w:rPr>
          <w:rFonts w:ascii="Arial" w:hAnsi="Arial" w:cs="Arial"/>
          <w:sz w:val="20"/>
          <w:szCs w:val="20"/>
        </w:rPr>
        <w:t>i và giá tr</w:t>
      </w:r>
      <w:r w:rsidRPr="0072076D">
        <w:rPr>
          <w:rFonts w:ascii="Arial" w:hAnsi="Arial" w:cs="Arial"/>
          <w:sz w:val="20"/>
          <w:szCs w:val="20"/>
        </w:rPr>
        <w:t>ị</w:t>
      </w:r>
      <w:r w:rsidRPr="0072076D">
        <w:rPr>
          <w:rFonts w:ascii="Arial" w:hAnsi="Arial" w:cs="Arial"/>
          <w:sz w:val="20"/>
          <w:szCs w:val="20"/>
        </w:rPr>
        <w:t xml:space="preserve"> hao mòn, kh</w:t>
      </w:r>
      <w:r w:rsidRPr="0072076D">
        <w:rPr>
          <w:rFonts w:ascii="Arial" w:hAnsi="Arial" w:cs="Arial"/>
          <w:sz w:val="20"/>
          <w:szCs w:val="20"/>
        </w:rPr>
        <w:t>ấ</w:t>
      </w:r>
      <w:r w:rsidRPr="0072076D">
        <w:rPr>
          <w:rFonts w:ascii="Arial" w:hAnsi="Arial" w:cs="Arial"/>
          <w:sz w:val="20"/>
          <w:szCs w:val="20"/>
        </w:rPr>
        <w:t>u hao thì vi</w:t>
      </w:r>
      <w:r w:rsidRPr="0072076D">
        <w:rPr>
          <w:rFonts w:ascii="Arial" w:hAnsi="Arial" w:cs="Arial"/>
          <w:sz w:val="20"/>
          <w:szCs w:val="20"/>
        </w:rPr>
        <w:t>ệ</w:t>
      </w:r>
      <w:r w:rsidRPr="0072076D">
        <w:rPr>
          <w:rFonts w:ascii="Arial" w:hAnsi="Arial" w:cs="Arial"/>
          <w:sz w:val="20"/>
          <w:szCs w:val="20"/>
        </w:rPr>
        <w:t>c tính toán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căn c</w:t>
      </w:r>
      <w:r w:rsidRPr="0072076D">
        <w:rPr>
          <w:rFonts w:ascii="Arial" w:hAnsi="Arial" w:cs="Arial"/>
          <w:sz w:val="20"/>
          <w:szCs w:val="20"/>
        </w:rPr>
        <w:t>ứ</w:t>
      </w:r>
      <w:r w:rsidRPr="0072076D">
        <w:rPr>
          <w:rFonts w:ascii="Arial" w:hAnsi="Arial" w:cs="Arial"/>
          <w:sz w:val="20"/>
          <w:szCs w:val="20"/>
        </w:rPr>
        <w:t xml:space="preserve"> vào thông tin,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thu th</w:t>
      </w:r>
      <w:r w:rsidRPr="0072076D">
        <w:rPr>
          <w:rFonts w:ascii="Arial" w:hAnsi="Arial" w:cs="Arial"/>
          <w:sz w:val="20"/>
          <w:szCs w:val="20"/>
        </w:rPr>
        <w:t>ậ</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w:t>
      </w:r>
    </w:p>
    <w:p w14:paraId="7E8CE1F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là cây lâu năm, r</w:t>
      </w:r>
      <w:r w:rsidRPr="0072076D">
        <w:rPr>
          <w:rFonts w:ascii="Arial" w:hAnsi="Arial" w:cs="Arial"/>
          <w:sz w:val="20"/>
          <w:szCs w:val="20"/>
        </w:rPr>
        <w:t>ừ</w:t>
      </w:r>
      <w:r w:rsidRPr="0072076D">
        <w:rPr>
          <w:rFonts w:ascii="Arial" w:hAnsi="Arial" w:cs="Arial"/>
          <w:sz w:val="20"/>
          <w:szCs w:val="20"/>
        </w:rPr>
        <w:t>ng tr</w:t>
      </w:r>
      <w:r w:rsidRPr="0072076D">
        <w:rPr>
          <w:rFonts w:ascii="Arial" w:hAnsi="Arial" w:cs="Arial"/>
          <w:sz w:val="20"/>
          <w:szCs w:val="20"/>
        </w:rPr>
        <w:t>ồ</w:t>
      </w:r>
      <w:r w:rsidRPr="0072076D">
        <w:rPr>
          <w:rFonts w:ascii="Arial" w:hAnsi="Arial" w:cs="Arial"/>
          <w:sz w:val="20"/>
          <w:szCs w:val="20"/>
        </w:rPr>
        <w:t>ng</w:t>
      </w:r>
    </w:p>
    <w:p w14:paraId="7DC5326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cây lâu năm,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là giá tr</w:t>
      </w:r>
      <w:r w:rsidRPr="0072076D">
        <w:rPr>
          <w:rFonts w:ascii="Arial" w:hAnsi="Arial" w:cs="Arial"/>
          <w:sz w:val="20"/>
          <w:szCs w:val="20"/>
        </w:rPr>
        <w:t>ị</w:t>
      </w:r>
      <w:r w:rsidRPr="0072076D">
        <w:rPr>
          <w:rFonts w:ascii="Arial" w:hAnsi="Arial" w:cs="Arial"/>
          <w:sz w:val="20"/>
          <w:szCs w:val="20"/>
        </w:rPr>
        <w:t xml:space="preserve"> khai thác còn l</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lo</w:t>
      </w:r>
      <w:r w:rsidRPr="0072076D">
        <w:rPr>
          <w:rFonts w:ascii="Arial" w:hAnsi="Arial" w:cs="Arial"/>
          <w:sz w:val="20"/>
          <w:szCs w:val="20"/>
        </w:rPr>
        <w:t>ạ</w:t>
      </w:r>
      <w:r w:rsidRPr="0072076D">
        <w:rPr>
          <w:rFonts w:ascii="Arial" w:hAnsi="Arial" w:cs="Arial"/>
          <w:sz w:val="20"/>
          <w:szCs w:val="20"/>
        </w:rPr>
        <w:t>i cây lâu năm đó tính theo thu nh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thu ho</w:t>
      </w:r>
      <w:r w:rsidRPr="0072076D">
        <w:rPr>
          <w:rFonts w:ascii="Arial" w:hAnsi="Arial" w:cs="Arial"/>
          <w:sz w:val="20"/>
          <w:szCs w:val="20"/>
        </w:rPr>
        <w:t>ạ</w:t>
      </w:r>
      <w:r w:rsidRPr="0072076D">
        <w:rPr>
          <w:rFonts w:ascii="Arial" w:hAnsi="Arial" w:cs="Arial"/>
          <w:sz w:val="20"/>
          <w:szCs w:val="20"/>
        </w:rPr>
        <w:t>ch s</w:t>
      </w:r>
      <w:r w:rsidRPr="0072076D">
        <w:rPr>
          <w:rFonts w:ascii="Arial" w:hAnsi="Arial" w:cs="Arial"/>
          <w:sz w:val="20"/>
          <w:szCs w:val="20"/>
        </w:rPr>
        <w:t>ả</w:t>
      </w:r>
      <w:r w:rsidRPr="0072076D">
        <w:rPr>
          <w:rFonts w:ascii="Arial" w:hAnsi="Arial" w:cs="Arial"/>
          <w:sz w:val="20"/>
          <w:szCs w:val="20"/>
        </w:rPr>
        <w:t>n ph</w:t>
      </w:r>
      <w:r w:rsidRPr="0072076D">
        <w:rPr>
          <w:rFonts w:ascii="Arial" w:hAnsi="Arial" w:cs="Arial"/>
          <w:sz w:val="20"/>
          <w:szCs w:val="20"/>
        </w:rPr>
        <w:t>ẩ</w:t>
      </w:r>
      <w:r w:rsidRPr="0072076D">
        <w:rPr>
          <w:rFonts w:ascii="Arial" w:hAnsi="Arial" w:cs="Arial"/>
          <w:sz w:val="20"/>
          <w:szCs w:val="20"/>
        </w:rPr>
        <w:t>m c</w:t>
      </w:r>
      <w:r w:rsidRPr="0072076D">
        <w:rPr>
          <w:rFonts w:ascii="Arial" w:hAnsi="Arial" w:cs="Arial"/>
          <w:sz w:val="20"/>
          <w:szCs w:val="20"/>
        </w:rPr>
        <w:t>ủ</w:t>
      </w:r>
      <w:r w:rsidRPr="0072076D">
        <w:rPr>
          <w:rFonts w:ascii="Arial" w:hAnsi="Arial" w:cs="Arial"/>
          <w:sz w:val="20"/>
          <w:szCs w:val="20"/>
        </w:rPr>
        <w:t>a cây lâu năm đó.</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w:t>
      </w:r>
      <w:r w:rsidRPr="0072076D">
        <w:rPr>
          <w:rFonts w:ascii="Arial" w:hAnsi="Arial" w:cs="Arial"/>
          <w:sz w:val="20"/>
          <w:szCs w:val="20"/>
        </w:rPr>
        <w:t>ạ</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cây lâu năm chưa đ</w:t>
      </w:r>
      <w:r w:rsidRPr="0072076D">
        <w:rPr>
          <w:rFonts w:ascii="Arial" w:hAnsi="Arial" w:cs="Arial"/>
          <w:sz w:val="20"/>
          <w:szCs w:val="20"/>
        </w:rPr>
        <w:t>ế</w:t>
      </w:r>
      <w:r w:rsidRPr="0072076D">
        <w:rPr>
          <w:rFonts w:ascii="Arial" w:hAnsi="Arial" w:cs="Arial"/>
          <w:sz w:val="20"/>
          <w:szCs w:val="20"/>
        </w:rPr>
        <w:t>n k</w:t>
      </w:r>
      <w:r w:rsidRPr="0072076D">
        <w:rPr>
          <w:rFonts w:ascii="Arial" w:hAnsi="Arial" w:cs="Arial"/>
          <w:sz w:val="20"/>
          <w:szCs w:val="20"/>
        </w:rPr>
        <w:t>ỳ</w:t>
      </w:r>
      <w:r w:rsidRPr="0072076D">
        <w:rPr>
          <w:rFonts w:ascii="Arial" w:hAnsi="Arial" w:cs="Arial"/>
          <w:sz w:val="20"/>
          <w:szCs w:val="20"/>
        </w:rPr>
        <w:t xml:space="preserve"> thu ho</w:t>
      </w:r>
      <w:r w:rsidRPr="0072076D">
        <w:rPr>
          <w:rFonts w:ascii="Arial" w:hAnsi="Arial" w:cs="Arial"/>
          <w:sz w:val="20"/>
          <w:szCs w:val="20"/>
        </w:rPr>
        <w:t>ạ</w:t>
      </w:r>
      <w:r w:rsidRPr="0072076D">
        <w:rPr>
          <w:rFonts w:ascii="Arial" w:hAnsi="Arial" w:cs="Arial"/>
          <w:sz w:val="20"/>
          <w:szCs w:val="20"/>
        </w:rPr>
        <w:t>ch thì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b</w:t>
      </w:r>
      <w:r w:rsidRPr="0072076D">
        <w:rPr>
          <w:rFonts w:ascii="Arial" w:hAnsi="Arial" w:cs="Arial"/>
          <w:sz w:val="20"/>
          <w:szCs w:val="20"/>
        </w:rPr>
        <w:t>ằ</w:t>
      </w:r>
      <w:r w:rsidRPr="0072076D">
        <w:rPr>
          <w:rFonts w:ascii="Arial" w:hAnsi="Arial" w:cs="Arial"/>
          <w:sz w:val="20"/>
          <w:szCs w:val="20"/>
        </w:rPr>
        <w:t>ng t</w:t>
      </w:r>
      <w:r w:rsidRPr="0072076D">
        <w:rPr>
          <w:rFonts w:ascii="Arial" w:hAnsi="Arial" w:cs="Arial"/>
          <w:sz w:val="20"/>
          <w:szCs w:val="20"/>
        </w:rPr>
        <w:t>ổ</w:t>
      </w:r>
      <w:r w:rsidRPr="0072076D">
        <w:rPr>
          <w:rFonts w:ascii="Arial" w:hAnsi="Arial" w:cs="Arial"/>
          <w:sz w:val="20"/>
          <w:szCs w:val="20"/>
        </w:rPr>
        <w:t>ng chi phí đã đ</w:t>
      </w:r>
      <w:r w:rsidRPr="0072076D">
        <w:rPr>
          <w:rFonts w:ascii="Arial" w:hAnsi="Arial" w:cs="Arial"/>
          <w:sz w:val="20"/>
          <w:szCs w:val="20"/>
        </w:rPr>
        <w:t>ầ</w:t>
      </w:r>
      <w:r w:rsidRPr="0072076D">
        <w:rPr>
          <w:rFonts w:ascii="Arial" w:hAnsi="Arial" w:cs="Arial"/>
          <w:sz w:val="20"/>
          <w:szCs w:val="20"/>
        </w:rPr>
        <w:t>u tư đ</w:t>
      </w:r>
      <w:r w:rsidRPr="0072076D">
        <w:rPr>
          <w:rFonts w:ascii="Arial" w:hAnsi="Arial" w:cs="Arial"/>
          <w:sz w:val="20"/>
          <w:szCs w:val="20"/>
        </w:rPr>
        <w:t>ể</w:t>
      </w:r>
      <w:r w:rsidRPr="0072076D">
        <w:rPr>
          <w:rFonts w:ascii="Arial" w:hAnsi="Arial" w:cs="Arial"/>
          <w:sz w:val="20"/>
          <w:szCs w:val="20"/>
        </w:rPr>
        <w:t xml:space="preserve"> tr</w:t>
      </w:r>
      <w:r w:rsidRPr="0072076D">
        <w:rPr>
          <w:rFonts w:ascii="Arial" w:hAnsi="Arial" w:cs="Arial"/>
          <w:sz w:val="20"/>
          <w:szCs w:val="20"/>
        </w:rPr>
        <w:t>ồ</w:t>
      </w:r>
      <w:r w:rsidRPr="0072076D">
        <w:rPr>
          <w:rFonts w:ascii="Arial" w:hAnsi="Arial" w:cs="Arial"/>
          <w:sz w:val="20"/>
          <w:szCs w:val="20"/>
        </w:rPr>
        <w:t>ng, chăm sóc đ</w:t>
      </w:r>
      <w:r w:rsidRPr="0072076D">
        <w:rPr>
          <w:rFonts w:ascii="Arial" w:hAnsi="Arial" w:cs="Arial"/>
          <w:sz w:val="20"/>
          <w:szCs w:val="20"/>
        </w:rPr>
        <w:t>ế</w:t>
      </w:r>
      <w:r w:rsidRPr="0072076D">
        <w:rPr>
          <w:rFonts w:ascii="Arial" w:hAnsi="Arial" w:cs="Arial"/>
          <w:sz w:val="20"/>
          <w:szCs w:val="20"/>
        </w:rPr>
        <w:t>n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112C188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r</w:t>
      </w:r>
      <w:r w:rsidRPr="0072076D">
        <w:rPr>
          <w:rFonts w:ascii="Arial" w:hAnsi="Arial" w:cs="Arial"/>
          <w:sz w:val="20"/>
          <w:szCs w:val="20"/>
        </w:rPr>
        <w:t>ừ</w:t>
      </w:r>
      <w:r w:rsidRPr="0072076D">
        <w:rPr>
          <w:rFonts w:ascii="Arial" w:hAnsi="Arial" w:cs="Arial"/>
          <w:sz w:val="20"/>
          <w:szCs w:val="20"/>
        </w:rPr>
        <w:t>ng tr</w:t>
      </w:r>
      <w:r w:rsidRPr="0072076D">
        <w:rPr>
          <w:rFonts w:ascii="Arial" w:hAnsi="Arial" w:cs="Arial"/>
          <w:sz w:val="20"/>
          <w:szCs w:val="20"/>
        </w:rPr>
        <w:t>ồ</w:t>
      </w:r>
      <w:r w:rsidRPr="0072076D">
        <w:rPr>
          <w:rFonts w:ascii="Arial" w:hAnsi="Arial" w:cs="Arial"/>
          <w:sz w:val="20"/>
          <w:szCs w:val="20"/>
        </w:rPr>
        <w:t>ng, cây công nghi</w:t>
      </w:r>
      <w:r w:rsidRPr="0072076D">
        <w:rPr>
          <w:rFonts w:ascii="Arial" w:hAnsi="Arial" w:cs="Arial"/>
          <w:sz w:val="20"/>
          <w:szCs w:val="20"/>
        </w:rPr>
        <w:t>ệ</w:t>
      </w:r>
      <w:r w:rsidRPr="0072076D">
        <w:rPr>
          <w:rFonts w:ascii="Arial" w:hAnsi="Arial" w:cs="Arial"/>
          <w:sz w:val="20"/>
          <w:szCs w:val="20"/>
        </w:rPr>
        <w:t>p thì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có liên quan;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chưa có quy đ</w:t>
      </w:r>
      <w:r w:rsidRPr="0072076D">
        <w:rPr>
          <w:rFonts w:ascii="Arial" w:hAnsi="Arial" w:cs="Arial"/>
          <w:sz w:val="20"/>
          <w:szCs w:val="20"/>
        </w:rPr>
        <w:t>ị</w:t>
      </w:r>
      <w:r w:rsidRPr="0072076D">
        <w:rPr>
          <w:rFonts w:ascii="Arial" w:hAnsi="Arial" w:cs="Arial"/>
          <w:sz w:val="20"/>
          <w:szCs w:val="20"/>
        </w:rPr>
        <w:t>nh thì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b</w:t>
      </w:r>
      <w:r w:rsidRPr="0072076D">
        <w:rPr>
          <w:rFonts w:ascii="Arial" w:hAnsi="Arial" w:cs="Arial"/>
          <w:sz w:val="20"/>
          <w:szCs w:val="20"/>
        </w:rPr>
        <w:t>ằ</w:t>
      </w:r>
      <w:r w:rsidRPr="0072076D">
        <w:rPr>
          <w:rFonts w:ascii="Arial" w:hAnsi="Arial" w:cs="Arial"/>
          <w:sz w:val="20"/>
          <w:szCs w:val="20"/>
        </w:rPr>
        <w:t>ng t</w:t>
      </w:r>
      <w:r w:rsidRPr="0072076D">
        <w:rPr>
          <w:rFonts w:ascii="Arial" w:hAnsi="Arial" w:cs="Arial"/>
          <w:sz w:val="20"/>
          <w:szCs w:val="20"/>
        </w:rPr>
        <w:t>ổ</w:t>
      </w:r>
      <w:r w:rsidRPr="0072076D">
        <w:rPr>
          <w:rFonts w:ascii="Arial" w:hAnsi="Arial" w:cs="Arial"/>
          <w:sz w:val="20"/>
          <w:szCs w:val="20"/>
        </w:rPr>
        <w:t>ng chi phí đã đ</w:t>
      </w:r>
      <w:r w:rsidRPr="0072076D">
        <w:rPr>
          <w:rFonts w:ascii="Arial" w:hAnsi="Arial" w:cs="Arial"/>
          <w:sz w:val="20"/>
          <w:szCs w:val="20"/>
        </w:rPr>
        <w:t>ầ</w:t>
      </w:r>
      <w:r w:rsidRPr="0072076D">
        <w:rPr>
          <w:rFonts w:ascii="Arial" w:hAnsi="Arial" w:cs="Arial"/>
          <w:sz w:val="20"/>
          <w:szCs w:val="20"/>
        </w:rPr>
        <w:t>u tư đ</w:t>
      </w:r>
      <w:r w:rsidRPr="0072076D">
        <w:rPr>
          <w:rFonts w:ascii="Arial" w:hAnsi="Arial" w:cs="Arial"/>
          <w:sz w:val="20"/>
          <w:szCs w:val="20"/>
        </w:rPr>
        <w:t>ể</w:t>
      </w:r>
      <w:r w:rsidRPr="0072076D">
        <w:rPr>
          <w:rFonts w:ascii="Arial" w:hAnsi="Arial" w:cs="Arial"/>
          <w:sz w:val="20"/>
          <w:szCs w:val="20"/>
        </w:rPr>
        <w:t xml:space="preserve"> tr</w:t>
      </w:r>
      <w:r w:rsidRPr="0072076D">
        <w:rPr>
          <w:rFonts w:ascii="Arial" w:hAnsi="Arial" w:cs="Arial"/>
          <w:sz w:val="20"/>
          <w:szCs w:val="20"/>
        </w:rPr>
        <w:t>ồ</w:t>
      </w:r>
      <w:r w:rsidRPr="0072076D">
        <w:rPr>
          <w:rFonts w:ascii="Arial" w:hAnsi="Arial" w:cs="Arial"/>
          <w:sz w:val="20"/>
          <w:szCs w:val="20"/>
        </w:rPr>
        <w:t>ng, chăm sóc r</w:t>
      </w:r>
      <w:r w:rsidRPr="0072076D">
        <w:rPr>
          <w:rFonts w:ascii="Arial" w:hAnsi="Arial" w:cs="Arial"/>
          <w:sz w:val="20"/>
          <w:szCs w:val="20"/>
        </w:rPr>
        <w:t>ừ</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 xml:space="preserve">n </w:t>
      </w:r>
      <w:r w:rsidRPr="0072076D">
        <w:rPr>
          <w:rFonts w:ascii="Arial" w:hAnsi="Arial" w:cs="Arial"/>
          <w:sz w:val="20"/>
          <w:szCs w:val="20"/>
        </w:rPr>
        <w:t>th</w:t>
      </w:r>
      <w:r w:rsidRPr="0072076D">
        <w:rPr>
          <w:rFonts w:ascii="Arial" w:hAnsi="Arial" w:cs="Arial"/>
          <w:sz w:val="20"/>
          <w:szCs w:val="20"/>
        </w:rPr>
        <w:t>ờ</w:t>
      </w:r>
      <w:r w:rsidRPr="0072076D">
        <w:rPr>
          <w:rFonts w:ascii="Arial" w:hAnsi="Arial" w:cs="Arial"/>
          <w:sz w:val="20"/>
          <w:szCs w:val="20"/>
        </w:rPr>
        <w:t>i</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63B69F6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w:t>
      </w:r>
      <w:r w:rsidRPr="0072076D">
        <w:rPr>
          <w:rFonts w:ascii="Arial" w:hAnsi="Arial" w:cs="Arial"/>
          <w:sz w:val="20"/>
          <w:szCs w:val="20"/>
        </w:rPr>
        <w:t xml:space="preserve"> </w:t>
      </w:r>
      <w:r w:rsidRPr="0072076D">
        <w:rPr>
          <w:rFonts w:ascii="Arial" w:hAnsi="Arial" w:cs="Arial"/>
          <w:sz w:val="20"/>
          <w:szCs w:val="20"/>
        </w:rPr>
        <w:t>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a và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này đư</w:t>
      </w:r>
      <w:r w:rsidRPr="0072076D">
        <w:rPr>
          <w:rFonts w:ascii="Arial" w:hAnsi="Arial" w:cs="Arial"/>
          <w:sz w:val="20"/>
          <w:szCs w:val="20"/>
        </w:rPr>
        <w:t>ợ</w:t>
      </w:r>
      <w:r w:rsidRPr="0072076D">
        <w:rPr>
          <w:rFonts w:ascii="Arial" w:hAnsi="Arial" w:cs="Arial"/>
          <w:sz w:val="20"/>
          <w:szCs w:val="20"/>
        </w:rPr>
        <w:t>c tính t</w:t>
      </w:r>
      <w:r w:rsidRPr="0072076D">
        <w:rPr>
          <w:rFonts w:ascii="Arial" w:hAnsi="Arial" w:cs="Arial"/>
          <w:sz w:val="20"/>
          <w:szCs w:val="20"/>
        </w:rPr>
        <w:t>ạ</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trúng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700F205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giá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4"/>
        <w:gridCol w:w="173"/>
        <w:gridCol w:w="3216"/>
        <w:gridCol w:w="169"/>
        <w:gridCol w:w="2798"/>
      </w:tblGrid>
      <w:tr w:rsidR="00A71FFE" w14:paraId="5B885582" w14:textId="77777777" w:rsidTr="00F02C57">
        <w:tc>
          <w:tcPr>
            <w:tcW w:w="1322" w:type="pct"/>
            <w:vMerge w:val="restart"/>
            <w:vAlign w:val="center"/>
          </w:tcPr>
          <w:p w14:paraId="0F599516" w14:textId="77777777" w:rsidR="00A71FFE" w:rsidRDefault="00D536C4">
            <w:pPr>
              <w:jc w:val="center"/>
              <w:rPr>
                <w:rFonts w:ascii="Arial" w:hAnsi="Arial" w:cs="Arial"/>
                <w:sz w:val="20"/>
                <w:szCs w:val="20"/>
              </w:rPr>
            </w:pPr>
            <w:r w:rsidRPr="0072076D">
              <w:rPr>
                <w:rFonts w:ascii="Arial" w:hAnsi="Arial" w:cs="Arial"/>
                <w:sz w:val="20"/>
                <w:szCs w:val="20"/>
              </w:rPr>
              <w:t xml:space="preserve">Giá đất của thửa đất </w:t>
            </w:r>
          </w:p>
          <w:p w14:paraId="7AB925DC" w14:textId="77777777" w:rsidR="00A71FFE" w:rsidRDefault="00D536C4">
            <w:pPr>
              <w:jc w:val="center"/>
              <w:rPr>
                <w:rFonts w:ascii="Arial" w:hAnsi="Arial" w:cs="Arial"/>
                <w:sz w:val="20"/>
                <w:szCs w:val="20"/>
              </w:rPr>
            </w:pPr>
            <w:r w:rsidRPr="0072076D">
              <w:rPr>
                <w:rFonts w:ascii="Arial" w:hAnsi="Arial" w:cs="Arial"/>
                <w:sz w:val="20"/>
                <w:szCs w:val="20"/>
              </w:rPr>
              <w:t>so sánh</w:t>
            </w:r>
          </w:p>
        </w:tc>
        <w:tc>
          <w:tcPr>
            <w:tcW w:w="100" w:type="pct"/>
            <w:vMerge w:val="restart"/>
            <w:vAlign w:val="center"/>
          </w:tcPr>
          <w:p w14:paraId="2BEE63F5"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61" w:type="pct"/>
            <w:tcBorders>
              <w:bottom w:val="single" w:sz="4" w:space="0" w:color="auto"/>
            </w:tcBorders>
            <w:vAlign w:val="center"/>
          </w:tcPr>
          <w:p w14:paraId="737D6B5E" w14:textId="77777777" w:rsidR="00A71FFE" w:rsidRDefault="00D536C4">
            <w:pPr>
              <w:jc w:val="center"/>
              <w:rPr>
                <w:rFonts w:ascii="Arial" w:hAnsi="Arial" w:cs="Arial"/>
                <w:sz w:val="20"/>
                <w:szCs w:val="20"/>
              </w:rPr>
            </w:pPr>
            <w:r w:rsidRPr="0072076D">
              <w:rPr>
                <w:rFonts w:ascii="Arial" w:hAnsi="Arial" w:cs="Arial"/>
                <w:sz w:val="20"/>
                <w:szCs w:val="20"/>
              </w:rPr>
              <w:t>Giá trị của thửa đất so sánh</w:t>
            </w:r>
          </w:p>
        </w:tc>
        <w:tc>
          <w:tcPr>
            <w:tcW w:w="98" w:type="pct"/>
            <w:tcBorders>
              <w:bottom w:val="single" w:sz="4" w:space="0" w:color="auto"/>
            </w:tcBorders>
            <w:vAlign w:val="center"/>
          </w:tcPr>
          <w:p w14:paraId="2D8CEC49"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619" w:type="pct"/>
            <w:tcBorders>
              <w:bottom w:val="single" w:sz="4" w:space="0" w:color="auto"/>
            </w:tcBorders>
            <w:vAlign w:val="center"/>
          </w:tcPr>
          <w:p w14:paraId="12517F2B" w14:textId="77777777" w:rsidR="00A71FFE" w:rsidRDefault="00D536C4">
            <w:pPr>
              <w:jc w:val="center"/>
              <w:rPr>
                <w:rFonts w:ascii="Arial" w:hAnsi="Arial" w:cs="Arial"/>
                <w:sz w:val="20"/>
                <w:szCs w:val="20"/>
              </w:rPr>
            </w:pPr>
            <w:r w:rsidRPr="0072076D">
              <w:rPr>
                <w:rFonts w:ascii="Arial" w:hAnsi="Arial" w:cs="Arial"/>
                <w:sz w:val="20"/>
                <w:szCs w:val="20"/>
              </w:rPr>
              <w:t>Giá trị hiện tại của tài sản gắn liền với đất</w:t>
            </w:r>
          </w:p>
        </w:tc>
      </w:tr>
      <w:tr w:rsidR="00A71FFE" w14:paraId="39AFD129" w14:textId="77777777" w:rsidTr="00F02C57">
        <w:tc>
          <w:tcPr>
            <w:tcW w:w="1322" w:type="pct"/>
            <w:vMerge/>
            <w:vAlign w:val="center"/>
          </w:tcPr>
          <w:p w14:paraId="1845419B" w14:textId="77777777" w:rsidR="00A71FFE" w:rsidRDefault="00A71FFE">
            <w:pPr>
              <w:jc w:val="center"/>
              <w:rPr>
                <w:rFonts w:ascii="Arial" w:hAnsi="Arial" w:cs="Arial"/>
                <w:sz w:val="20"/>
                <w:szCs w:val="20"/>
              </w:rPr>
            </w:pPr>
          </w:p>
        </w:tc>
        <w:tc>
          <w:tcPr>
            <w:tcW w:w="100" w:type="pct"/>
            <w:vMerge/>
            <w:vAlign w:val="center"/>
          </w:tcPr>
          <w:p w14:paraId="33F2A7EF" w14:textId="77777777" w:rsidR="00A71FFE" w:rsidRDefault="00A71FFE">
            <w:pPr>
              <w:jc w:val="center"/>
              <w:rPr>
                <w:rFonts w:ascii="Arial" w:hAnsi="Arial" w:cs="Arial"/>
                <w:sz w:val="20"/>
                <w:szCs w:val="20"/>
              </w:rPr>
            </w:pPr>
          </w:p>
        </w:tc>
        <w:tc>
          <w:tcPr>
            <w:tcW w:w="3578" w:type="pct"/>
            <w:gridSpan w:val="3"/>
            <w:tcBorders>
              <w:top w:val="single" w:sz="4" w:space="0" w:color="auto"/>
            </w:tcBorders>
            <w:vAlign w:val="center"/>
          </w:tcPr>
          <w:p w14:paraId="7F214061" w14:textId="77777777" w:rsidR="00A71FFE" w:rsidRDefault="00D536C4">
            <w:pPr>
              <w:jc w:val="center"/>
              <w:rPr>
                <w:rFonts w:ascii="Arial" w:hAnsi="Arial" w:cs="Arial"/>
                <w:sz w:val="20"/>
                <w:szCs w:val="20"/>
              </w:rPr>
            </w:pPr>
            <w:r w:rsidRPr="0072076D">
              <w:rPr>
                <w:rFonts w:ascii="Arial" w:hAnsi="Arial" w:cs="Arial"/>
                <w:sz w:val="20"/>
                <w:szCs w:val="20"/>
              </w:rPr>
              <w:t>Diện tích thửa đất so sánh</w:t>
            </w:r>
          </w:p>
        </w:tc>
      </w:tr>
    </w:tbl>
    <w:p w14:paraId="28F7D88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Căn c</w:t>
      </w:r>
      <w:r w:rsidRPr="0072076D">
        <w:rPr>
          <w:rFonts w:ascii="Arial" w:hAnsi="Arial" w:cs="Arial"/>
          <w:sz w:val="20"/>
          <w:szCs w:val="20"/>
        </w:rPr>
        <w:t>ứ</w:t>
      </w:r>
      <w:r w:rsidRPr="0072076D">
        <w:rPr>
          <w:rFonts w:ascii="Arial" w:hAnsi="Arial" w:cs="Arial"/>
          <w:sz w:val="20"/>
          <w:szCs w:val="20"/>
        </w:rPr>
        <w:t xml:space="preserve">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ề</w:t>
      </w:r>
      <w:r w:rsidRPr="0072076D">
        <w:rPr>
          <w:rFonts w:ascii="Arial" w:hAnsi="Arial" w:cs="Arial"/>
          <w:sz w:val="20"/>
          <w:szCs w:val="20"/>
        </w:rPr>
        <w:t>u 5a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và đ</w:t>
      </w:r>
      <w:r w:rsidRPr="0072076D">
        <w:rPr>
          <w:rFonts w:ascii="Arial" w:hAnsi="Arial" w:cs="Arial"/>
          <w:sz w:val="20"/>
          <w:szCs w:val="20"/>
        </w:rPr>
        <w:t>ặ</w:t>
      </w:r>
      <w:r w:rsidRPr="0072076D">
        <w:rPr>
          <w:rFonts w:ascii="Arial" w:hAnsi="Arial" w:cs="Arial"/>
          <w:sz w:val="20"/>
          <w:szCs w:val="20"/>
        </w:rPr>
        <w:t>c đi</w:t>
      </w:r>
      <w:r w:rsidRPr="0072076D">
        <w:rPr>
          <w:rFonts w:ascii="Arial" w:hAnsi="Arial" w:cs="Arial"/>
          <w:sz w:val="20"/>
          <w:szCs w:val="20"/>
        </w:rPr>
        <w:t>ể</w:t>
      </w:r>
      <w:r w:rsidRPr="0072076D">
        <w:rPr>
          <w:rFonts w:ascii="Arial" w:hAnsi="Arial" w:cs="Arial"/>
          <w:sz w:val="20"/>
          <w:szCs w:val="20"/>
        </w:rPr>
        <w:t>m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vi</w:t>
      </w:r>
      <w:r w:rsidRPr="0072076D">
        <w:rPr>
          <w:rFonts w:ascii="Arial" w:hAnsi="Arial" w:cs="Arial"/>
          <w:sz w:val="20"/>
          <w:szCs w:val="20"/>
        </w:rPr>
        <w:t>ệ</w:t>
      </w:r>
      <w:r w:rsidRPr="0072076D">
        <w:rPr>
          <w:rFonts w:ascii="Arial" w:hAnsi="Arial" w:cs="Arial"/>
          <w:sz w:val="20"/>
          <w:szCs w:val="20"/>
        </w:rPr>
        <w:t>c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theo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ph</w:t>
      </w:r>
      <w:r w:rsidRPr="0072076D">
        <w:rPr>
          <w:rFonts w:ascii="Arial" w:hAnsi="Arial" w:cs="Arial"/>
          <w:sz w:val="20"/>
          <w:szCs w:val="20"/>
        </w:rPr>
        <w:t>ầ</w:t>
      </w:r>
      <w:r w:rsidRPr="0072076D">
        <w:rPr>
          <w:rFonts w:ascii="Arial" w:hAnsi="Arial" w:cs="Arial"/>
          <w:sz w:val="20"/>
          <w:szCs w:val="20"/>
        </w:rPr>
        <w:t>n trăm (%)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nguyên t</w:t>
      </w:r>
      <w:r w:rsidRPr="0072076D">
        <w:rPr>
          <w:rFonts w:ascii="Arial" w:hAnsi="Arial" w:cs="Arial"/>
          <w:sz w:val="20"/>
          <w:szCs w:val="20"/>
        </w:rPr>
        <w:t>ắ</w:t>
      </w:r>
      <w:r w:rsidRPr="0072076D">
        <w:rPr>
          <w:rFonts w:ascii="Arial" w:hAnsi="Arial" w:cs="Arial"/>
          <w:sz w:val="20"/>
          <w:szCs w:val="20"/>
        </w:rPr>
        <w:t>c sau:</w:t>
      </w:r>
    </w:p>
    <w:p w14:paraId="473B7E1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a)</w:t>
      </w:r>
      <w:r w:rsidRPr="0072076D">
        <w:rPr>
          <w:rFonts w:ascii="Arial" w:hAnsi="Arial" w:cs="Arial"/>
          <w:sz w:val="20"/>
          <w:szCs w:val="20"/>
        </w:rPr>
        <w:t xml:space="preserve"> </w:t>
      </w:r>
      <w:r w:rsidRPr="0072076D">
        <w:rPr>
          <w:rFonts w:ascii="Arial" w:hAnsi="Arial" w:cs="Arial"/>
          <w:sz w:val="20"/>
          <w:szCs w:val="20"/>
        </w:rPr>
        <w:t>L</w:t>
      </w:r>
      <w:r w:rsidRPr="0072076D">
        <w:rPr>
          <w:rFonts w:ascii="Arial" w:hAnsi="Arial" w:cs="Arial"/>
          <w:sz w:val="20"/>
          <w:szCs w:val="20"/>
        </w:rPr>
        <w:t>ấ</w:t>
      </w:r>
      <w:r w:rsidRPr="0072076D">
        <w:rPr>
          <w:rFonts w:ascii="Arial" w:hAnsi="Arial" w:cs="Arial"/>
          <w:sz w:val="20"/>
          <w:szCs w:val="20"/>
        </w:rPr>
        <w:t>y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w:t>
      </w:r>
      <w:r w:rsidRPr="0072076D">
        <w:rPr>
          <w:rFonts w:ascii="Arial" w:hAnsi="Arial" w:cs="Arial"/>
          <w:sz w:val="20"/>
          <w:szCs w:val="20"/>
        </w:rPr>
        <w:t>iá làm chu</w:t>
      </w:r>
      <w:r w:rsidRPr="0072076D">
        <w:rPr>
          <w:rFonts w:ascii="Arial" w:hAnsi="Arial" w:cs="Arial"/>
          <w:sz w:val="20"/>
          <w:szCs w:val="20"/>
        </w:rPr>
        <w:t>ẩ</w:t>
      </w:r>
      <w:r w:rsidRPr="0072076D">
        <w:rPr>
          <w:rFonts w:ascii="Arial" w:hAnsi="Arial" w:cs="Arial"/>
          <w:sz w:val="20"/>
          <w:szCs w:val="20"/>
        </w:rPr>
        <w:t>n đ</w:t>
      </w:r>
      <w:r w:rsidRPr="0072076D">
        <w:rPr>
          <w:rFonts w:ascii="Arial" w:hAnsi="Arial" w:cs="Arial"/>
          <w:sz w:val="20"/>
          <w:szCs w:val="20"/>
        </w:rPr>
        <w:t>ể</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w:t>
      </w:r>
    </w:p>
    <w:p w14:paraId="50608B7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kém h</w:t>
      </w:r>
      <w:r w:rsidRPr="0072076D">
        <w:rPr>
          <w:rFonts w:ascii="Arial" w:hAnsi="Arial" w:cs="Arial"/>
          <w:sz w:val="20"/>
          <w:szCs w:val="20"/>
        </w:rPr>
        <w:t>ơn</w:t>
      </w:r>
      <w:r w:rsidRPr="0072076D">
        <w:rPr>
          <w:rFonts w:ascii="Arial" w:hAnsi="Arial" w:cs="Arial"/>
          <w:sz w:val="20"/>
          <w:szCs w:val="20"/>
        </w:rPr>
        <w:t xml:space="preserve"> so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thì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tăng m</w:t>
      </w:r>
      <w:r w:rsidRPr="0072076D">
        <w:rPr>
          <w:rFonts w:ascii="Arial" w:hAnsi="Arial" w:cs="Arial"/>
          <w:sz w:val="20"/>
          <w:szCs w:val="20"/>
        </w:rPr>
        <w:t>ứ</w:t>
      </w:r>
      <w:r w:rsidRPr="0072076D">
        <w:rPr>
          <w:rFonts w:ascii="Arial" w:hAnsi="Arial" w:cs="Arial"/>
          <w:sz w:val="20"/>
          <w:szCs w:val="20"/>
        </w:rPr>
        <w:t>c giá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(c</w:t>
      </w:r>
      <w:r w:rsidRPr="0072076D">
        <w:rPr>
          <w:rFonts w:ascii="Arial" w:hAnsi="Arial" w:cs="Arial"/>
          <w:sz w:val="20"/>
          <w:szCs w:val="20"/>
        </w:rPr>
        <w:t>ộ</w:t>
      </w:r>
      <w:r w:rsidRPr="0072076D">
        <w:rPr>
          <w:rFonts w:ascii="Arial" w:hAnsi="Arial" w:cs="Arial"/>
          <w:sz w:val="20"/>
          <w:szCs w:val="20"/>
        </w:rPr>
        <w:t>ng);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t</w:t>
      </w:r>
      <w:r w:rsidRPr="0072076D">
        <w:rPr>
          <w:rFonts w:ascii="Arial" w:hAnsi="Arial" w:cs="Arial"/>
          <w:sz w:val="20"/>
          <w:szCs w:val="20"/>
        </w:rPr>
        <w:t>ố</w:t>
      </w:r>
      <w:r w:rsidRPr="0072076D">
        <w:rPr>
          <w:rFonts w:ascii="Arial" w:hAnsi="Arial" w:cs="Arial"/>
          <w:sz w:val="20"/>
          <w:szCs w:val="20"/>
        </w:rPr>
        <w:t>t hơn so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thì đ</w:t>
      </w:r>
      <w:r w:rsidRPr="0072076D">
        <w:rPr>
          <w:rFonts w:ascii="Arial" w:hAnsi="Arial" w:cs="Arial"/>
          <w:sz w:val="20"/>
          <w:szCs w:val="20"/>
        </w:rPr>
        <w:t>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w:t>
      </w:r>
      <w:r w:rsidRPr="0072076D">
        <w:rPr>
          <w:rFonts w:ascii="Arial" w:hAnsi="Arial" w:cs="Arial"/>
          <w:sz w:val="20"/>
          <w:szCs w:val="20"/>
        </w:rPr>
        <w:t>ả</w:t>
      </w:r>
      <w:r w:rsidRPr="0072076D">
        <w:rPr>
          <w:rFonts w:ascii="Arial" w:hAnsi="Arial" w:cs="Arial"/>
          <w:sz w:val="20"/>
          <w:szCs w:val="20"/>
        </w:rPr>
        <w:t>m m</w:t>
      </w:r>
      <w:r w:rsidRPr="0072076D">
        <w:rPr>
          <w:rFonts w:ascii="Arial" w:hAnsi="Arial" w:cs="Arial"/>
          <w:sz w:val="20"/>
          <w:szCs w:val="20"/>
        </w:rPr>
        <w:t>ứ</w:t>
      </w:r>
      <w:r w:rsidRPr="0072076D">
        <w:rPr>
          <w:rFonts w:ascii="Arial" w:hAnsi="Arial" w:cs="Arial"/>
          <w:sz w:val="20"/>
          <w:szCs w:val="20"/>
        </w:rPr>
        <w:t>c giá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(tr</w:t>
      </w:r>
      <w:r w:rsidRPr="0072076D">
        <w:rPr>
          <w:rFonts w:ascii="Arial" w:hAnsi="Arial" w:cs="Arial"/>
          <w:sz w:val="20"/>
          <w:szCs w:val="20"/>
        </w:rPr>
        <w:t>ừ</w:t>
      </w:r>
      <w:r w:rsidRPr="0072076D">
        <w:rPr>
          <w:rFonts w:ascii="Arial" w:hAnsi="Arial" w:cs="Arial"/>
          <w:sz w:val="20"/>
          <w:szCs w:val="20"/>
        </w:rPr>
        <w:t>);</w:t>
      </w:r>
    </w:p>
    <w:p w14:paraId="22D3825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gi</w:t>
      </w:r>
      <w:r w:rsidRPr="0072076D">
        <w:rPr>
          <w:rFonts w:ascii="Arial" w:hAnsi="Arial" w:cs="Arial"/>
          <w:sz w:val="20"/>
          <w:szCs w:val="20"/>
        </w:rPr>
        <w:t>ố</w:t>
      </w:r>
      <w:r w:rsidRPr="0072076D">
        <w:rPr>
          <w:rFonts w:ascii="Arial" w:hAnsi="Arial" w:cs="Arial"/>
          <w:sz w:val="20"/>
          <w:szCs w:val="20"/>
        </w:rPr>
        <w:t>ng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thì gi</w:t>
      </w:r>
      <w:r w:rsidRPr="0072076D">
        <w:rPr>
          <w:rFonts w:ascii="Arial" w:hAnsi="Arial" w:cs="Arial"/>
          <w:sz w:val="20"/>
          <w:szCs w:val="20"/>
        </w:rPr>
        <w:t>ữ</w:t>
      </w:r>
      <w:r w:rsidRPr="0072076D">
        <w:rPr>
          <w:rFonts w:ascii="Arial" w:hAnsi="Arial" w:cs="Arial"/>
          <w:sz w:val="20"/>
          <w:szCs w:val="20"/>
        </w:rPr>
        <w:t xml:space="preserve"> nguyên m</w:t>
      </w:r>
      <w:r w:rsidRPr="0072076D">
        <w:rPr>
          <w:rFonts w:ascii="Arial" w:hAnsi="Arial" w:cs="Arial"/>
          <w:sz w:val="20"/>
          <w:szCs w:val="20"/>
        </w:rPr>
        <w:t>ứ</w:t>
      </w:r>
      <w:r w:rsidRPr="0072076D">
        <w:rPr>
          <w:rFonts w:ascii="Arial" w:hAnsi="Arial" w:cs="Arial"/>
          <w:sz w:val="20"/>
          <w:szCs w:val="20"/>
        </w:rPr>
        <w:t>c giá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w:t>
      </w:r>
    </w:p>
    <w:p w14:paraId="273D08B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6.</w:t>
      </w:r>
      <w:r w:rsidRPr="0072076D">
        <w:rPr>
          <w:rFonts w:ascii="Arial" w:hAnsi="Arial" w:cs="Arial"/>
          <w:sz w:val="20"/>
          <w:szCs w:val="20"/>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ư</w:t>
      </w:r>
      <w:r w:rsidRPr="0072076D">
        <w:rPr>
          <w:rFonts w:ascii="Arial" w:hAnsi="Arial" w:cs="Arial"/>
          <w:sz w:val="20"/>
          <w:szCs w:val="20"/>
        </w:rPr>
        <w:t>ớ</w:t>
      </w:r>
      <w:r w:rsidRPr="0072076D">
        <w:rPr>
          <w:rFonts w:ascii="Arial" w:hAnsi="Arial" w:cs="Arial"/>
          <w:sz w:val="20"/>
          <w:szCs w:val="20"/>
        </w:rPr>
        <w:t>c tính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b</w:t>
      </w:r>
      <w:r w:rsidRPr="0072076D">
        <w:rPr>
          <w:rFonts w:ascii="Arial" w:hAnsi="Arial" w:cs="Arial"/>
          <w:sz w:val="20"/>
          <w:szCs w:val="20"/>
        </w:rPr>
        <w:t>ằ</w:t>
      </w:r>
      <w:r w:rsidRPr="0072076D">
        <w:rPr>
          <w:rFonts w:ascii="Arial" w:hAnsi="Arial" w:cs="Arial"/>
          <w:sz w:val="20"/>
          <w:szCs w:val="20"/>
        </w:rPr>
        <w:t>ng cách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w:t>
      </w:r>
      <w:r w:rsidRPr="0072076D">
        <w:rPr>
          <w:rFonts w:ascii="Arial" w:hAnsi="Arial" w:cs="Arial"/>
          <w:sz w:val="20"/>
          <w:szCs w:val="20"/>
        </w:rPr>
        <w:t>ừ</w:t>
      </w:r>
      <w:r w:rsidRPr="0072076D">
        <w:rPr>
          <w:rFonts w:ascii="Arial" w:hAnsi="Arial" w:cs="Arial"/>
          <w:sz w:val="20"/>
          <w:szCs w:val="20"/>
        </w:rPr>
        <w:t>ng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so sánh do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khác nhau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và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A71FFE" w14:paraId="6AD198B7" w14:textId="77777777" w:rsidTr="00F02C57">
        <w:tc>
          <w:tcPr>
            <w:tcW w:w="1323" w:type="pct"/>
            <w:vAlign w:val="center"/>
          </w:tcPr>
          <w:p w14:paraId="6B845A00" w14:textId="77777777" w:rsidR="00A71FFE" w:rsidRDefault="00D536C4">
            <w:pPr>
              <w:jc w:val="center"/>
              <w:rPr>
                <w:rFonts w:ascii="Arial" w:hAnsi="Arial" w:cs="Arial"/>
                <w:sz w:val="20"/>
                <w:szCs w:val="20"/>
              </w:rPr>
            </w:pPr>
            <w:r w:rsidRPr="0072076D">
              <w:rPr>
                <w:rFonts w:ascii="Arial" w:hAnsi="Arial" w:cs="Arial"/>
                <w:sz w:val="20"/>
                <w:szCs w:val="20"/>
              </w:rPr>
              <w:t>Giá đất ước tính của</w:t>
            </w:r>
          </w:p>
          <w:p w14:paraId="4F7DA610" w14:textId="77777777" w:rsidR="00A71FFE" w:rsidRDefault="00D536C4">
            <w:pPr>
              <w:jc w:val="center"/>
              <w:rPr>
                <w:rFonts w:ascii="Arial" w:hAnsi="Arial" w:cs="Arial"/>
                <w:sz w:val="20"/>
                <w:szCs w:val="20"/>
              </w:rPr>
            </w:pPr>
            <w:r w:rsidRPr="0072076D">
              <w:rPr>
                <w:rFonts w:ascii="Arial" w:hAnsi="Arial" w:cs="Arial"/>
                <w:sz w:val="20"/>
                <w:szCs w:val="20"/>
              </w:rPr>
              <w:t>thửa đất, khu đất cần</w:t>
            </w:r>
          </w:p>
          <w:p w14:paraId="22589B97" w14:textId="77777777" w:rsidR="00A71FFE" w:rsidRDefault="00D536C4">
            <w:pPr>
              <w:jc w:val="center"/>
              <w:rPr>
                <w:rFonts w:ascii="Arial" w:hAnsi="Arial" w:cs="Arial"/>
                <w:sz w:val="20"/>
                <w:szCs w:val="20"/>
              </w:rPr>
            </w:pPr>
            <w:r w:rsidRPr="0072076D">
              <w:rPr>
                <w:rFonts w:ascii="Arial" w:hAnsi="Arial" w:cs="Arial"/>
                <w:sz w:val="20"/>
                <w:szCs w:val="20"/>
              </w:rPr>
              <w:t>định giá theo từng</w:t>
            </w:r>
          </w:p>
          <w:p w14:paraId="3C55B949" w14:textId="77777777" w:rsidR="00A71FFE" w:rsidRDefault="00D536C4">
            <w:pPr>
              <w:jc w:val="center"/>
              <w:rPr>
                <w:rFonts w:ascii="Arial" w:hAnsi="Arial" w:cs="Arial"/>
                <w:sz w:val="20"/>
                <w:szCs w:val="20"/>
              </w:rPr>
            </w:pPr>
            <w:r w:rsidRPr="0072076D">
              <w:rPr>
                <w:rFonts w:ascii="Arial" w:hAnsi="Arial" w:cs="Arial"/>
                <w:sz w:val="20"/>
                <w:szCs w:val="20"/>
              </w:rPr>
              <w:t>thửa đất so sánh</w:t>
            </w:r>
          </w:p>
        </w:tc>
        <w:tc>
          <w:tcPr>
            <w:tcW w:w="98" w:type="pct"/>
            <w:vAlign w:val="center"/>
          </w:tcPr>
          <w:p w14:paraId="3FB1FFA9"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62" w:type="pct"/>
            <w:vAlign w:val="center"/>
          </w:tcPr>
          <w:p w14:paraId="2AA9BD94" w14:textId="77777777" w:rsidR="00A71FFE" w:rsidRDefault="00D536C4">
            <w:pPr>
              <w:jc w:val="center"/>
              <w:rPr>
                <w:rFonts w:ascii="Arial" w:hAnsi="Arial" w:cs="Arial"/>
                <w:sz w:val="20"/>
                <w:szCs w:val="20"/>
              </w:rPr>
            </w:pPr>
            <w:r w:rsidRPr="0072076D">
              <w:rPr>
                <w:rFonts w:ascii="Arial" w:hAnsi="Arial" w:cs="Arial"/>
                <w:sz w:val="20"/>
                <w:szCs w:val="20"/>
              </w:rPr>
              <w:t>Giá đất của từng thửa đất so sánh</w:t>
            </w:r>
          </w:p>
        </w:tc>
        <w:tc>
          <w:tcPr>
            <w:tcW w:w="98" w:type="pct"/>
            <w:vAlign w:val="center"/>
          </w:tcPr>
          <w:p w14:paraId="4CDA9FAC"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619" w:type="pct"/>
            <w:vAlign w:val="center"/>
          </w:tcPr>
          <w:p w14:paraId="7A2C5934" w14:textId="77777777" w:rsidR="00A71FFE" w:rsidRDefault="00D536C4">
            <w:pPr>
              <w:jc w:val="center"/>
              <w:rPr>
                <w:rFonts w:ascii="Arial" w:hAnsi="Arial" w:cs="Arial"/>
                <w:sz w:val="20"/>
                <w:szCs w:val="20"/>
              </w:rPr>
            </w:pPr>
            <w:r w:rsidRPr="0072076D">
              <w:rPr>
                <w:rFonts w:ascii="Arial" w:hAnsi="Arial" w:cs="Arial"/>
                <w:sz w:val="20"/>
                <w:szCs w:val="20"/>
              </w:rPr>
              <w:t>Mức điều chỉnh về giá từ yếu</w:t>
            </w:r>
          </w:p>
          <w:p w14:paraId="12672A49" w14:textId="77777777" w:rsidR="00A71FFE" w:rsidRDefault="00D536C4">
            <w:pPr>
              <w:jc w:val="center"/>
              <w:rPr>
                <w:rFonts w:ascii="Arial" w:hAnsi="Arial" w:cs="Arial"/>
                <w:sz w:val="20"/>
                <w:szCs w:val="20"/>
              </w:rPr>
            </w:pPr>
            <w:r w:rsidRPr="0072076D">
              <w:rPr>
                <w:rFonts w:ascii="Arial" w:hAnsi="Arial" w:cs="Arial"/>
                <w:sz w:val="20"/>
                <w:szCs w:val="20"/>
              </w:rPr>
              <w:t>tố ảnh hưởng đến giá đất của từng thửa đất so sánh với</w:t>
            </w:r>
          </w:p>
          <w:p w14:paraId="1ACDF8E1" w14:textId="77777777" w:rsidR="00A71FFE" w:rsidRDefault="00D536C4">
            <w:pPr>
              <w:jc w:val="center"/>
              <w:rPr>
                <w:rFonts w:ascii="Arial" w:hAnsi="Arial" w:cs="Arial"/>
                <w:sz w:val="20"/>
                <w:szCs w:val="20"/>
              </w:rPr>
            </w:pPr>
            <w:r w:rsidRPr="0072076D">
              <w:rPr>
                <w:rFonts w:ascii="Arial" w:hAnsi="Arial" w:cs="Arial"/>
                <w:sz w:val="20"/>
                <w:szCs w:val="20"/>
              </w:rPr>
              <w:t>thửa đất cần định giá</w:t>
            </w:r>
          </w:p>
        </w:tc>
      </w:tr>
    </w:tbl>
    <w:p w14:paraId="05DCA18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7.</w:t>
      </w:r>
      <w:r w:rsidRPr="0072076D">
        <w:rPr>
          <w:rFonts w:ascii="Arial" w:hAnsi="Arial" w:cs="Arial"/>
          <w:sz w:val="20"/>
          <w:szCs w:val="20"/>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b</w:t>
      </w:r>
      <w:r w:rsidRPr="0072076D">
        <w:rPr>
          <w:rFonts w:ascii="Arial" w:hAnsi="Arial" w:cs="Arial"/>
          <w:sz w:val="20"/>
          <w:szCs w:val="20"/>
        </w:rPr>
        <w:t>ằ</w:t>
      </w:r>
      <w:r w:rsidRPr="0072076D">
        <w:rPr>
          <w:rFonts w:ascii="Arial" w:hAnsi="Arial" w:cs="Arial"/>
          <w:sz w:val="20"/>
          <w:szCs w:val="20"/>
        </w:rPr>
        <w:t>ng cách l</w:t>
      </w:r>
      <w:r w:rsidRPr="0072076D">
        <w:rPr>
          <w:rFonts w:ascii="Arial" w:hAnsi="Arial" w:cs="Arial"/>
          <w:sz w:val="20"/>
          <w:szCs w:val="20"/>
        </w:rPr>
        <w:t>ấ</w:t>
      </w:r>
      <w:r w:rsidRPr="0072076D">
        <w:rPr>
          <w:rFonts w:ascii="Arial" w:hAnsi="Arial" w:cs="Arial"/>
          <w:sz w:val="20"/>
          <w:szCs w:val="20"/>
        </w:rPr>
        <w:t>y bình quân s</w:t>
      </w:r>
      <w:r w:rsidRPr="0072076D">
        <w:rPr>
          <w:rFonts w:ascii="Arial" w:hAnsi="Arial" w:cs="Arial"/>
          <w:sz w:val="20"/>
          <w:szCs w:val="20"/>
        </w:rPr>
        <w:t>ố</w:t>
      </w:r>
      <w:r w:rsidRPr="0072076D">
        <w:rPr>
          <w:rFonts w:ascii="Arial" w:hAnsi="Arial" w:cs="Arial"/>
          <w:sz w:val="20"/>
          <w:szCs w:val="20"/>
        </w:rPr>
        <w:t xml:space="preserve"> h</w:t>
      </w:r>
      <w:r w:rsidRPr="0072076D">
        <w:rPr>
          <w:rFonts w:ascii="Arial" w:hAnsi="Arial" w:cs="Arial"/>
          <w:sz w:val="20"/>
          <w:szCs w:val="20"/>
        </w:rPr>
        <w:t>ọ</w:t>
      </w:r>
      <w:r w:rsidRPr="0072076D">
        <w:rPr>
          <w:rFonts w:ascii="Arial" w:hAnsi="Arial" w:cs="Arial"/>
          <w:sz w:val="20"/>
          <w:szCs w:val="20"/>
        </w:rPr>
        <w:t>c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các m</w:t>
      </w:r>
      <w:r w:rsidRPr="0072076D">
        <w:rPr>
          <w:rFonts w:ascii="Arial" w:hAnsi="Arial" w:cs="Arial"/>
          <w:sz w:val="20"/>
          <w:szCs w:val="20"/>
        </w:rPr>
        <w:t>ứ</w:t>
      </w:r>
      <w:r w:rsidRPr="0072076D">
        <w:rPr>
          <w:rFonts w:ascii="Arial" w:hAnsi="Arial" w:cs="Arial"/>
          <w:sz w:val="20"/>
          <w:szCs w:val="20"/>
        </w:rPr>
        <w:t>c giá đ</w:t>
      </w:r>
      <w:r w:rsidRPr="0072076D">
        <w:rPr>
          <w:rFonts w:ascii="Arial" w:hAnsi="Arial" w:cs="Arial"/>
          <w:sz w:val="20"/>
          <w:szCs w:val="20"/>
        </w:rPr>
        <w:t>ấ</w:t>
      </w:r>
      <w:r w:rsidRPr="0072076D">
        <w:rPr>
          <w:rFonts w:ascii="Arial" w:hAnsi="Arial" w:cs="Arial"/>
          <w:sz w:val="20"/>
          <w:szCs w:val="20"/>
        </w:rPr>
        <w:t>t ư</w:t>
      </w:r>
      <w:r w:rsidRPr="0072076D">
        <w:rPr>
          <w:rFonts w:ascii="Arial" w:hAnsi="Arial" w:cs="Arial"/>
          <w:sz w:val="20"/>
          <w:szCs w:val="20"/>
        </w:rPr>
        <w:t>ớ</w:t>
      </w:r>
      <w:r w:rsidRPr="0072076D">
        <w:rPr>
          <w:rFonts w:ascii="Arial" w:hAnsi="Arial" w:cs="Arial"/>
          <w:sz w:val="20"/>
          <w:szCs w:val="20"/>
        </w:rPr>
        <w:t>c tính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theo t</w:t>
      </w:r>
      <w:r w:rsidRPr="0072076D">
        <w:rPr>
          <w:rFonts w:ascii="Arial" w:hAnsi="Arial" w:cs="Arial"/>
          <w:sz w:val="20"/>
          <w:szCs w:val="20"/>
        </w:rPr>
        <w:t>ừ</w:t>
      </w:r>
      <w:r w:rsidRPr="0072076D">
        <w:rPr>
          <w:rFonts w:ascii="Arial" w:hAnsi="Arial" w:cs="Arial"/>
          <w:sz w:val="20"/>
          <w:szCs w:val="20"/>
        </w:rPr>
        <w:t xml:space="preserve">ng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đã xác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6 Đi</w:t>
      </w:r>
      <w:r w:rsidRPr="0072076D">
        <w:rPr>
          <w:rFonts w:ascii="Arial" w:hAnsi="Arial" w:cs="Arial"/>
          <w:sz w:val="20"/>
          <w:szCs w:val="20"/>
        </w:rPr>
        <w:t>ề</w:t>
      </w:r>
      <w:r w:rsidRPr="0072076D">
        <w:rPr>
          <w:rFonts w:ascii="Arial" w:hAnsi="Arial" w:cs="Arial"/>
          <w:sz w:val="20"/>
          <w:szCs w:val="20"/>
        </w:rPr>
        <w:t>u này; giá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đã xác đ</w:t>
      </w:r>
      <w:r w:rsidRPr="0072076D">
        <w:rPr>
          <w:rFonts w:ascii="Arial" w:hAnsi="Arial" w:cs="Arial"/>
          <w:sz w:val="20"/>
          <w:szCs w:val="20"/>
        </w:rPr>
        <w:t>ị</w:t>
      </w:r>
      <w:r w:rsidRPr="0072076D">
        <w:rPr>
          <w:rFonts w:ascii="Arial" w:hAnsi="Arial" w:cs="Arial"/>
          <w:sz w:val="20"/>
          <w:szCs w:val="20"/>
        </w:rPr>
        <w:t>nh ph</w:t>
      </w:r>
      <w:r w:rsidRPr="0072076D">
        <w:rPr>
          <w:rFonts w:ascii="Arial" w:hAnsi="Arial" w:cs="Arial"/>
          <w:sz w:val="20"/>
          <w:szCs w:val="20"/>
        </w:rPr>
        <w:t>ả</w:t>
      </w:r>
      <w:r w:rsidRPr="0072076D">
        <w:rPr>
          <w:rFonts w:ascii="Arial" w:hAnsi="Arial" w:cs="Arial"/>
          <w:sz w:val="20"/>
          <w:szCs w:val="20"/>
        </w:rPr>
        <w:t>i b</w:t>
      </w:r>
      <w:r w:rsidRPr="0072076D">
        <w:rPr>
          <w:rFonts w:ascii="Arial" w:hAnsi="Arial" w:cs="Arial"/>
          <w:sz w:val="20"/>
          <w:szCs w:val="20"/>
        </w:rPr>
        <w:t>ả</w:t>
      </w:r>
      <w:r w:rsidRPr="0072076D">
        <w:rPr>
          <w:rFonts w:ascii="Arial" w:hAnsi="Arial" w:cs="Arial"/>
          <w:sz w:val="20"/>
          <w:szCs w:val="20"/>
        </w:rPr>
        <w:t>o đ</w:t>
      </w:r>
      <w:r w:rsidRPr="0072076D">
        <w:rPr>
          <w:rFonts w:ascii="Arial" w:hAnsi="Arial" w:cs="Arial"/>
          <w:sz w:val="20"/>
          <w:szCs w:val="20"/>
        </w:rPr>
        <w:t>ả</w:t>
      </w:r>
      <w:r w:rsidRPr="0072076D">
        <w:rPr>
          <w:rFonts w:ascii="Arial" w:hAnsi="Arial" w:cs="Arial"/>
          <w:sz w:val="20"/>
          <w:szCs w:val="20"/>
        </w:rPr>
        <w:t>m chênh l</w:t>
      </w:r>
      <w:r w:rsidRPr="0072076D">
        <w:rPr>
          <w:rFonts w:ascii="Arial" w:hAnsi="Arial" w:cs="Arial"/>
          <w:sz w:val="20"/>
          <w:szCs w:val="20"/>
        </w:rPr>
        <w:t>ệ</w:t>
      </w:r>
      <w:r w:rsidRPr="0072076D">
        <w:rPr>
          <w:rFonts w:ascii="Arial" w:hAnsi="Arial" w:cs="Arial"/>
          <w:sz w:val="20"/>
          <w:szCs w:val="20"/>
        </w:rPr>
        <w:t>ch v</w:t>
      </w:r>
      <w:r w:rsidRPr="0072076D">
        <w:rPr>
          <w:rFonts w:ascii="Arial" w:hAnsi="Arial" w:cs="Arial"/>
          <w:sz w:val="20"/>
          <w:szCs w:val="20"/>
        </w:rPr>
        <w:t>ớ</w:t>
      </w:r>
      <w:r w:rsidRPr="0072076D">
        <w:rPr>
          <w:rFonts w:ascii="Arial" w:hAnsi="Arial" w:cs="Arial"/>
          <w:sz w:val="20"/>
          <w:szCs w:val="20"/>
        </w:rPr>
        <w:t>i t</w:t>
      </w:r>
      <w:r w:rsidRPr="0072076D">
        <w:rPr>
          <w:rFonts w:ascii="Arial" w:hAnsi="Arial" w:cs="Arial"/>
          <w:sz w:val="20"/>
          <w:szCs w:val="20"/>
        </w:rPr>
        <w:t>ừ</w:t>
      </w:r>
      <w:r w:rsidRPr="0072076D">
        <w:rPr>
          <w:rFonts w:ascii="Arial" w:hAnsi="Arial" w:cs="Arial"/>
          <w:sz w:val="20"/>
          <w:szCs w:val="20"/>
        </w:rPr>
        <w:t>ng m</w:t>
      </w:r>
      <w:r w:rsidRPr="0072076D">
        <w:rPr>
          <w:rFonts w:ascii="Arial" w:hAnsi="Arial" w:cs="Arial"/>
          <w:sz w:val="20"/>
          <w:szCs w:val="20"/>
        </w:rPr>
        <w:t>ứ</w:t>
      </w:r>
      <w:r w:rsidRPr="0072076D">
        <w:rPr>
          <w:rFonts w:ascii="Arial" w:hAnsi="Arial" w:cs="Arial"/>
          <w:sz w:val="20"/>
          <w:szCs w:val="20"/>
        </w:rPr>
        <w:t>c giá đ</w:t>
      </w:r>
      <w:r w:rsidRPr="0072076D">
        <w:rPr>
          <w:rFonts w:ascii="Arial" w:hAnsi="Arial" w:cs="Arial"/>
          <w:sz w:val="20"/>
          <w:szCs w:val="20"/>
        </w:rPr>
        <w:t>ấ</w:t>
      </w:r>
      <w:r w:rsidRPr="0072076D">
        <w:rPr>
          <w:rFonts w:ascii="Arial" w:hAnsi="Arial" w:cs="Arial"/>
          <w:sz w:val="20"/>
          <w:szCs w:val="20"/>
        </w:rPr>
        <w:t>t ư</w:t>
      </w:r>
      <w:r w:rsidRPr="0072076D">
        <w:rPr>
          <w:rFonts w:ascii="Arial" w:hAnsi="Arial" w:cs="Arial"/>
          <w:sz w:val="20"/>
          <w:szCs w:val="20"/>
        </w:rPr>
        <w:t>ớ</w:t>
      </w:r>
      <w:r w:rsidRPr="0072076D">
        <w:rPr>
          <w:rFonts w:ascii="Arial" w:hAnsi="Arial" w:cs="Arial"/>
          <w:sz w:val="20"/>
          <w:szCs w:val="20"/>
        </w:rPr>
        <w:t>c tính không quá 15%.</w:t>
      </w:r>
    </w:p>
    <w:p w14:paraId="7C2DE4C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8.</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phi nông nghi</w:t>
      </w:r>
      <w:r w:rsidRPr="0072076D">
        <w:rPr>
          <w:rFonts w:ascii="Arial" w:hAnsi="Arial" w:cs="Arial"/>
          <w:sz w:val="20"/>
          <w:szCs w:val="20"/>
        </w:rPr>
        <w:t>ệ</w:t>
      </w:r>
      <w:r w:rsidRPr="0072076D">
        <w:rPr>
          <w:rFonts w:ascii="Arial" w:hAnsi="Arial" w:cs="Arial"/>
          <w:sz w:val="20"/>
          <w:szCs w:val="20"/>
        </w:rPr>
        <w:t>p không ph</w:t>
      </w:r>
      <w:r w:rsidRPr="0072076D">
        <w:rPr>
          <w:rFonts w:ascii="Arial" w:hAnsi="Arial" w:cs="Arial"/>
          <w:sz w:val="20"/>
          <w:szCs w:val="20"/>
        </w:rPr>
        <w:t>ả</w:t>
      </w:r>
      <w:r w:rsidRPr="0072076D">
        <w:rPr>
          <w:rFonts w:ascii="Arial" w:hAnsi="Arial" w:cs="Arial"/>
          <w:sz w:val="20"/>
          <w:szCs w:val="20"/>
        </w:rPr>
        <w:t>i là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ở</w:t>
      </w:r>
      <w:r w:rsidRPr="0072076D">
        <w:rPr>
          <w:rFonts w:ascii="Arial" w:hAnsi="Arial" w:cs="Arial"/>
          <w:sz w:val="20"/>
          <w:szCs w:val="20"/>
        </w:rPr>
        <w:t xml:space="preserve"> mà không có đ</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 xml:space="preserve">u 03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thì xác đ</w:t>
      </w:r>
      <w:r w:rsidRPr="0072076D">
        <w:rPr>
          <w:rFonts w:ascii="Arial" w:hAnsi="Arial" w:cs="Arial"/>
          <w:sz w:val="20"/>
          <w:szCs w:val="20"/>
        </w:rPr>
        <w:t>ị</w:t>
      </w:r>
      <w:r w:rsidRPr="0072076D">
        <w:rPr>
          <w:rFonts w:ascii="Arial" w:hAnsi="Arial" w:cs="Arial"/>
          <w:sz w:val="20"/>
          <w:szCs w:val="20"/>
        </w:rPr>
        <w:t>nh giá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như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 xml:space="preserve">i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ở</w:t>
      </w:r>
      <w:r w:rsidRPr="0072076D">
        <w:rPr>
          <w:rFonts w:ascii="Arial" w:hAnsi="Arial" w:cs="Arial"/>
          <w:sz w:val="20"/>
          <w:szCs w:val="20"/>
        </w:rPr>
        <w:t xml:space="preserve"> cùng v</w:t>
      </w:r>
      <w:r w:rsidRPr="0072076D">
        <w:rPr>
          <w:rFonts w:ascii="Arial" w:hAnsi="Arial" w:cs="Arial"/>
          <w:sz w:val="20"/>
          <w:szCs w:val="20"/>
        </w:rPr>
        <w:t>ị</w:t>
      </w:r>
      <w:r w:rsidRPr="0072076D">
        <w:rPr>
          <w:rFonts w:ascii="Arial" w:hAnsi="Arial" w:cs="Arial"/>
          <w:sz w:val="20"/>
          <w:szCs w:val="20"/>
        </w:rPr>
        <w:t xml:space="preserve"> trí, sau đó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m</w:t>
      </w:r>
      <w:r w:rsidRPr="0072076D">
        <w:rPr>
          <w:rFonts w:ascii="Arial" w:hAnsi="Arial" w:cs="Arial"/>
          <w:sz w:val="20"/>
          <w:szCs w:val="20"/>
        </w:rPr>
        <w:t>ứ</w:t>
      </w:r>
      <w:r w:rsidRPr="0072076D">
        <w:rPr>
          <w:rFonts w:ascii="Arial" w:hAnsi="Arial" w:cs="Arial"/>
          <w:sz w:val="20"/>
          <w:szCs w:val="20"/>
        </w:rPr>
        <w:t>c chênh l</w:t>
      </w:r>
      <w:r w:rsidRPr="0072076D">
        <w:rPr>
          <w:rFonts w:ascii="Arial" w:hAnsi="Arial" w:cs="Arial"/>
          <w:sz w:val="20"/>
          <w:szCs w:val="20"/>
        </w:rPr>
        <w:t>ệ</w:t>
      </w:r>
      <w:r w:rsidRPr="0072076D">
        <w:rPr>
          <w:rFonts w:ascii="Arial" w:hAnsi="Arial" w:cs="Arial"/>
          <w:sz w:val="20"/>
          <w:szCs w:val="20"/>
        </w:rPr>
        <w:t>ch theo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ph</w:t>
      </w:r>
      <w:r w:rsidRPr="0072076D">
        <w:rPr>
          <w:rFonts w:ascii="Arial" w:hAnsi="Arial" w:cs="Arial"/>
          <w:sz w:val="20"/>
          <w:szCs w:val="20"/>
        </w:rPr>
        <w:t>ầ</w:t>
      </w:r>
      <w:r w:rsidRPr="0072076D">
        <w:rPr>
          <w:rFonts w:ascii="Arial" w:hAnsi="Arial" w:cs="Arial"/>
          <w:sz w:val="20"/>
          <w:szCs w:val="20"/>
        </w:rPr>
        <w:t>n trăm (%) gi</w:t>
      </w:r>
      <w:r w:rsidRPr="0072076D">
        <w:rPr>
          <w:rFonts w:ascii="Arial" w:hAnsi="Arial" w:cs="Arial"/>
          <w:sz w:val="20"/>
          <w:szCs w:val="20"/>
        </w:rPr>
        <w:t>ữ</w:t>
      </w:r>
      <w:r w:rsidRPr="0072076D">
        <w:rPr>
          <w:rFonts w:ascii="Arial" w:hAnsi="Arial" w:cs="Arial"/>
          <w:sz w:val="20"/>
          <w:szCs w:val="20"/>
        </w:rPr>
        <w:t>a giá c</w:t>
      </w:r>
      <w:r w:rsidRPr="0072076D">
        <w:rPr>
          <w:rFonts w:ascii="Arial" w:hAnsi="Arial" w:cs="Arial"/>
          <w:sz w:val="20"/>
          <w:szCs w:val="20"/>
        </w:rPr>
        <w:t>ủ</w:t>
      </w:r>
      <w:r w:rsidRPr="0072076D">
        <w:rPr>
          <w:rFonts w:ascii="Arial" w:hAnsi="Arial" w:cs="Arial"/>
          <w:sz w:val="20"/>
          <w:szCs w:val="20"/>
        </w:rPr>
        <w:t>a lo</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v</w:t>
      </w:r>
      <w:r w:rsidRPr="0072076D">
        <w:rPr>
          <w:rFonts w:ascii="Arial" w:hAnsi="Arial" w:cs="Arial"/>
          <w:sz w:val="20"/>
          <w:szCs w:val="20"/>
        </w:rPr>
        <w:t>ớ</w:t>
      </w:r>
      <w:r w:rsidRPr="0072076D">
        <w:rPr>
          <w:rFonts w:ascii="Arial" w:hAnsi="Arial" w:cs="Arial"/>
          <w:sz w:val="20"/>
          <w:szCs w:val="20"/>
        </w:rPr>
        <w:t>i giá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ở</w:t>
      </w:r>
      <w:r w:rsidRPr="0072076D">
        <w:rPr>
          <w:rFonts w:ascii="Arial" w:hAnsi="Arial" w:cs="Arial"/>
          <w:sz w:val="20"/>
          <w:szCs w:val="20"/>
        </w:rPr>
        <w:t xml:space="preserve"> trong b</w:t>
      </w:r>
      <w:r w:rsidRPr="0072076D">
        <w:rPr>
          <w:rFonts w:ascii="Arial" w:hAnsi="Arial" w:cs="Arial"/>
          <w:sz w:val="20"/>
          <w:szCs w:val="20"/>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ạ</w:t>
      </w:r>
      <w:r w:rsidRPr="0072076D">
        <w:rPr>
          <w:rFonts w:ascii="Arial" w:hAnsi="Arial" w:cs="Arial"/>
          <w:sz w:val="20"/>
          <w:szCs w:val="20"/>
        </w:rPr>
        <w:t>i khu v</w:t>
      </w:r>
      <w:r w:rsidRPr="0072076D">
        <w:rPr>
          <w:rFonts w:ascii="Arial" w:hAnsi="Arial" w:cs="Arial"/>
          <w:sz w:val="20"/>
          <w:szCs w:val="20"/>
        </w:rPr>
        <w:t>ự</w:t>
      </w:r>
      <w:r w:rsidRPr="0072076D">
        <w:rPr>
          <w:rFonts w:ascii="Arial" w:hAnsi="Arial" w:cs="Arial"/>
          <w:sz w:val="20"/>
          <w:szCs w:val="20"/>
        </w:rPr>
        <w:t xml:space="preserve">c có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w:t>
      </w:r>
      <w:r>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w:t>
      </w:r>
    </w:p>
    <w:p w14:paraId="07AD8DB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Ví d</w:t>
      </w:r>
      <w:r w:rsidRPr="0072076D">
        <w:rPr>
          <w:rFonts w:ascii="Arial" w:hAnsi="Arial" w:cs="Arial"/>
          <w:sz w:val="20"/>
          <w:szCs w:val="20"/>
        </w:rPr>
        <w:t>ụ</w:t>
      </w:r>
      <w:r w:rsidRPr="0072076D">
        <w:rPr>
          <w:rFonts w:ascii="Arial" w:hAnsi="Arial" w:cs="Arial"/>
          <w:sz w:val="20"/>
          <w:szCs w:val="20"/>
        </w:rPr>
        <w:t xml:space="preserve"> v</w:t>
      </w:r>
      <w:r w:rsidRPr="0072076D">
        <w:rPr>
          <w:rFonts w:ascii="Arial" w:hAnsi="Arial" w:cs="Arial"/>
          <w:sz w:val="20"/>
          <w:szCs w:val="20"/>
        </w:rPr>
        <w:t>ề</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phương pháp so sánh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ạ</w:t>
      </w:r>
      <w:r w:rsidRPr="0072076D">
        <w:rPr>
          <w:rFonts w:ascii="Arial" w:hAnsi="Arial" w:cs="Arial"/>
          <w:sz w:val="20"/>
          <w:szCs w:val="20"/>
        </w:rPr>
        <w:t>i Ph</w:t>
      </w:r>
      <w:r w:rsidRPr="0072076D">
        <w:rPr>
          <w:rFonts w:ascii="Arial" w:hAnsi="Arial" w:cs="Arial"/>
          <w:sz w:val="20"/>
          <w:szCs w:val="20"/>
        </w:rPr>
        <w:t>ụ</w:t>
      </w:r>
      <w:r w:rsidRPr="0072076D">
        <w:rPr>
          <w:rFonts w:ascii="Arial" w:hAnsi="Arial" w:cs="Arial"/>
          <w:sz w:val="20"/>
          <w:szCs w:val="20"/>
        </w:rPr>
        <w:t xml:space="preserve"> l</w:t>
      </w:r>
      <w:r w:rsidRPr="0072076D">
        <w:rPr>
          <w:rFonts w:ascii="Arial" w:hAnsi="Arial" w:cs="Arial"/>
          <w:sz w:val="20"/>
          <w:szCs w:val="20"/>
        </w:rPr>
        <w:t>ụ</w:t>
      </w:r>
      <w:r w:rsidRPr="0072076D">
        <w:rPr>
          <w:rFonts w:ascii="Arial" w:hAnsi="Arial" w:cs="Arial"/>
          <w:sz w:val="20"/>
          <w:szCs w:val="20"/>
        </w:rPr>
        <w:t>c I ban hành kèm theo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28236C6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7.</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5d như sau:</w:t>
      </w:r>
    </w:p>
    <w:p w14:paraId="72022545"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5d. Trình t</w:t>
      </w:r>
      <w:r w:rsidRPr="0072076D">
        <w:rPr>
          <w:rFonts w:ascii="Arial" w:hAnsi="Arial" w:cs="Arial"/>
          <w:b/>
          <w:sz w:val="20"/>
          <w:szCs w:val="20"/>
        </w:rPr>
        <w:t>ự</w:t>
      </w:r>
      <w:r w:rsidRPr="0072076D">
        <w:rPr>
          <w:rFonts w:ascii="Arial" w:hAnsi="Arial" w:cs="Arial"/>
          <w:b/>
          <w:sz w:val="20"/>
          <w:szCs w:val="20"/>
        </w:rPr>
        <w:t>, n</w:t>
      </w:r>
      <w:r w:rsidRPr="0072076D">
        <w:rPr>
          <w:rFonts w:ascii="Arial" w:hAnsi="Arial" w:cs="Arial"/>
          <w:b/>
          <w:sz w:val="20"/>
          <w:szCs w:val="20"/>
        </w:rPr>
        <w:t>ộ</w:t>
      </w:r>
      <w:r w:rsidRPr="0072076D">
        <w:rPr>
          <w:rFonts w:ascii="Arial" w:hAnsi="Arial" w:cs="Arial"/>
          <w:b/>
          <w:sz w:val="20"/>
          <w:szCs w:val="20"/>
        </w:rPr>
        <w:t>i dung 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theo phương pháp thu nh</w:t>
      </w:r>
      <w:r w:rsidRPr="0072076D">
        <w:rPr>
          <w:rFonts w:ascii="Arial" w:hAnsi="Arial" w:cs="Arial"/>
          <w:b/>
          <w:sz w:val="20"/>
          <w:szCs w:val="20"/>
        </w:rPr>
        <w:t>ậ</w:t>
      </w:r>
      <w:r w:rsidRPr="0072076D">
        <w:rPr>
          <w:rFonts w:ascii="Arial" w:hAnsi="Arial" w:cs="Arial"/>
          <w:b/>
          <w:sz w:val="20"/>
          <w:szCs w:val="20"/>
        </w:rPr>
        <w:t>p</w:t>
      </w:r>
    </w:p>
    <w:p w14:paraId="575CCC5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thu nh</w:t>
      </w:r>
      <w:r w:rsidRPr="0072076D">
        <w:rPr>
          <w:rFonts w:ascii="Arial" w:hAnsi="Arial" w:cs="Arial"/>
          <w:sz w:val="20"/>
          <w:szCs w:val="20"/>
        </w:rPr>
        <w:t>ậ</w:t>
      </w:r>
      <w:r w:rsidRPr="0072076D">
        <w:rPr>
          <w:rFonts w:ascii="Arial" w:hAnsi="Arial" w:cs="Arial"/>
          <w:sz w:val="20"/>
          <w:szCs w:val="20"/>
        </w:rPr>
        <w:t xml:space="preserve">p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a kho</w:t>
      </w:r>
      <w:r w:rsidRPr="0072076D">
        <w:rPr>
          <w:rFonts w:ascii="Arial" w:hAnsi="Arial" w:cs="Arial"/>
          <w:sz w:val="20"/>
          <w:szCs w:val="20"/>
        </w:rPr>
        <w:t>ả</w:t>
      </w:r>
      <w:r w:rsidRPr="0072076D">
        <w:rPr>
          <w:rFonts w:ascii="Arial" w:hAnsi="Arial" w:cs="Arial"/>
          <w:sz w:val="20"/>
          <w:szCs w:val="20"/>
        </w:rPr>
        <w:t>n 3 và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5b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1E1709D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chi phí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3 và kho</w:t>
      </w:r>
      <w:r w:rsidRPr="0072076D">
        <w:rPr>
          <w:rFonts w:ascii="Arial" w:hAnsi="Arial" w:cs="Arial"/>
          <w:sz w:val="20"/>
          <w:szCs w:val="20"/>
        </w:rPr>
        <w:t>ả</w:t>
      </w:r>
      <w:r w:rsidRPr="0072076D">
        <w:rPr>
          <w:rFonts w:ascii="Arial" w:hAnsi="Arial" w:cs="Arial"/>
          <w:sz w:val="20"/>
          <w:szCs w:val="20"/>
        </w:rPr>
        <w:t xml:space="preserve">n 4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5b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w:t>
      </w:r>
      <w:r w:rsidRPr="0072076D">
        <w:rPr>
          <w:rFonts w:ascii="Arial" w:hAnsi="Arial" w:cs="Arial"/>
          <w:sz w:val="20"/>
          <w:szCs w:val="20"/>
        </w:rPr>
        <w:t>y, bao g</w:t>
      </w:r>
      <w:r w:rsidRPr="0072076D">
        <w:rPr>
          <w:rFonts w:ascii="Arial" w:hAnsi="Arial" w:cs="Arial"/>
          <w:sz w:val="20"/>
          <w:szCs w:val="20"/>
        </w:rPr>
        <w:t>ồ</w:t>
      </w:r>
      <w:r w:rsidRPr="0072076D">
        <w:rPr>
          <w:rFonts w:ascii="Arial" w:hAnsi="Arial" w:cs="Arial"/>
          <w:sz w:val="20"/>
          <w:szCs w:val="20"/>
        </w:rPr>
        <w:t>m:</w:t>
      </w:r>
    </w:p>
    <w:p w14:paraId="74E0F20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Các kho</w:t>
      </w:r>
      <w:r w:rsidRPr="0072076D">
        <w:rPr>
          <w:rFonts w:ascii="Arial" w:hAnsi="Arial" w:cs="Arial"/>
          <w:sz w:val="20"/>
          <w:szCs w:val="20"/>
        </w:rPr>
        <w:t>ả</w:t>
      </w:r>
      <w:r w:rsidRPr="0072076D">
        <w:rPr>
          <w:rFonts w:ascii="Arial" w:hAnsi="Arial" w:cs="Arial"/>
          <w:sz w:val="20"/>
          <w:szCs w:val="20"/>
        </w:rPr>
        <w:t>n thu</w:t>
      </w:r>
      <w:r w:rsidRPr="0072076D">
        <w:rPr>
          <w:rFonts w:ascii="Arial" w:hAnsi="Arial" w:cs="Arial"/>
          <w:sz w:val="20"/>
          <w:szCs w:val="20"/>
        </w:rPr>
        <w:t>ế</w:t>
      </w:r>
      <w:r w:rsidRPr="0072076D">
        <w:rPr>
          <w:rFonts w:ascii="Arial" w:hAnsi="Arial" w:cs="Arial"/>
          <w:sz w:val="20"/>
          <w:szCs w:val="20"/>
        </w:rPr>
        <w:t xml:space="preserve"> liên quan đ</w:t>
      </w:r>
      <w:r w:rsidRPr="0072076D">
        <w:rPr>
          <w:rFonts w:ascii="Arial" w:hAnsi="Arial" w:cs="Arial"/>
          <w:sz w:val="20"/>
          <w:szCs w:val="20"/>
        </w:rPr>
        <w:t>ế</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p>
    <w:p w14:paraId="74B161C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Chi phí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 căn c</w:t>
      </w:r>
      <w:r w:rsidRPr="0072076D">
        <w:rPr>
          <w:rFonts w:ascii="Arial" w:hAnsi="Arial" w:cs="Arial"/>
          <w:sz w:val="20"/>
          <w:szCs w:val="20"/>
        </w:rPr>
        <w:t>ứ</w:t>
      </w:r>
      <w:r w:rsidRPr="0072076D">
        <w:rPr>
          <w:rFonts w:ascii="Arial" w:hAnsi="Arial" w:cs="Arial"/>
          <w:sz w:val="20"/>
          <w:szCs w:val="20"/>
        </w:rPr>
        <w:t xml:space="preserve"> vào đ</w:t>
      </w:r>
      <w:r w:rsidRPr="0072076D">
        <w:rPr>
          <w:rFonts w:ascii="Arial" w:hAnsi="Arial" w:cs="Arial"/>
          <w:sz w:val="20"/>
          <w:szCs w:val="20"/>
        </w:rPr>
        <w:t>ị</w:t>
      </w:r>
      <w:r w:rsidRPr="0072076D">
        <w:rPr>
          <w:rFonts w:ascii="Arial" w:hAnsi="Arial" w:cs="Arial"/>
          <w:sz w:val="20"/>
          <w:szCs w:val="20"/>
        </w:rPr>
        <w:t>nh m</w:t>
      </w:r>
      <w:r w:rsidRPr="0072076D">
        <w:rPr>
          <w:rFonts w:ascii="Arial" w:hAnsi="Arial" w:cs="Arial"/>
          <w:sz w:val="20"/>
          <w:szCs w:val="20"/>
        </w:rPr>
        <w:t>ứ</w:t>
      </w:r>
      <w:r w:rsidRPr="0072076D">
        <w:rPr>
          <w:rFonts w:ascii="Arial" w:hAnsi="Arial" w:cs="Arial"/>
          <w:sz w:val="20"/>
          <w:szCs w:val="20"/>
        </w:rPr>
        <w:t>c, đơn giá do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ban hành ho</w:t>
      </w:r>
      <w:r w:rsidRPr="0072076D">
        <w:rPr>
          <w:rFonts w:ascii="Arial" w:hAnsi="Arial" w:cs="Arial"/>
          <w:sz w:val="20"/>
          <w:szCs w:val="20"/>
        </w:rPr>
        <w:t>ặ</w:t>
      </w:r>
      <w:r w:rsidRPr="0072076D">
        <w:rPr>
          <w:rFonts w:ascii="Arial" w:hAnsi="Arial" w:cs="Arial"/>
          <w:sz w:val="20"/>
          <w:szCs w:val="20"/>
        </w:rPr>
        <w:t>c su</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ố</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do B</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công b</w:t>
      </w:r>
      <w:r w:rsidRPr="0072076D">
        <w:rPr>
          <w:rFonts w:ascii="Arial" w:hAnsi="Arial" w:cs="Arial"/>
          <w:sz w:val="20"/>
          <w:szCs w:val="20"/>
        </w:rPr>
        <w:t>ố</w:t>
      </w:r>
      <w:r w:rsidRPr="0072076D">
        <w:rPr>
          <w:rFonts w:ascii="Arial" w:hAnsi="Arial" w:cs="Arial"/>
          <w:sz w:val="20"/>
          <w:szCs w:val="20"/>
        </w:rPr>
        <w:t>.</w:t>
      </w:r>
    </w:p>
    <w:p w14:paraId="5401503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 xml:space="preserve">p không </w:t>
      </w:r>
      <w:r w:rsidRPr="0072076D">
        <w:rPr>
          <w:rFonts w:ascii="Arial" w:hAnsi="Arial" w:cs="Arial"/>
          <w:sz w:val="20"/>
          <w:szCs w:val="20"/>
        </w:rPr>
        <w:t>có</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m</w:t>
      </w:r>
      <w:r w:rsidRPr="0072076D">
        <w:rPr>
          <w:rFonts w:ascii="Arial" w:hAnsi="Arial" w:cs="Arial"/>
          <w:sz w:val="20"/>
          <w:szCs w:val="20"/>
        </w:rPr>
        <w:t>ứ</w:t>
      </w:r>
      <w:r w:rsidRPr="0072076D">
        <w:rPr>
          <w:rFonts w:ascii="Arial" w:hAnsi="Arial" w:cs="Arial"/>
          <w:sz w:val="20"/>
          <w:szCs w:val="20"/>
        </w:rPr>
        <w:t>c, đơn giá ho</w:t>
      </w:r>
      <w:r w:rsidRPr="0072076D">
        <w:rPr>
          <w:rFonts w:ascii="Arial" w:hAnsi="Arial" w:cs="Arial"/>
          <w:sz w:val="20"/>
          <w:szCs w:val="20"/>
        </w:rPr>
        <w:t>ặ</w:t>
      </w:r>
      <w:r w:rsidRPr="0072076D">
        <w:rPr>
          <w:rFonts w:ascii="Arial" w:hAnsi="Arial" w:cs="Arial"/>
          <w:sz w:val="20"/>
          <w:szCs w:val="20"/>
        </w:rPr>
        <w:t>c su</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ố</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thì căn c</w:t>
      </w:r>
      <w:r w:rsidRPr="0072076D">
        <w:rPr>
          <w:rFonts w:ascii="Arial" w:hAnsi="Arial" w:cs="Arial"/>
          <w:sz w:val="20"/>
          <w:szCs w:val="20"/>
        </w:rPr>
        <w:t>ứ</w:t>
      </w:r>
      <w:r w:rsidRPr="0072076D">
        <w:rPr>
          <w:rFonts w:ascii="Arial" w:hAnsi="Arial" w:cs="Arial"/>
          <w:sz w:val="20"/>
          <w:szCs w:val="20"/>
        </w:rPr>
        <w:t xml:space="preserve"> vào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th</w:t>
      </w:r>
      <w:r w:rsidRPr="0072076D">
        <w:rPr>
          <w:rFonts w:ascii="Arial" w:hAnsi="Arial" w:cs="Arial"/>
          <w:sz w:val="20"/>
          <w:szCs w:val="20"/>
        </w:rPr>
        <w:t>ố</w:t>
      </w:r>
      <w:r w:rsidRPr="0072076D">
        <w:rPr>
          <w:rFonts w:ascii="Arial" w:hAnsi="Arial" w:cs="Arial"/>
          <w:sz w:val="20"/>
          <w:szCs w:val="20"/>
        </w:rPr>
        <w:t>ng kê c</w:t>
      </w:r>
      <w:r w:rsidRPr="0072076D">
        <w:rPr>
          <w:rFonts w:ascii="Arial" w:hAnsi="Arial" w:cs="Arial"/>
          <w:sz w:val="20"/>
          <w:szCs w:val="20"/>
        </w:rPr>
        <w:t>ủ</w:t>
      </w:r>
      <w:r w:rsidRPr="0072076D">
        <w:rPr>
          <w:rFonts w:ascii="Arial" w:hAnsi="Arial" w:cs="Arial"/>
          <w:sz w:val="20"/>
          <w:szCs w:val="20"/>
        </w:rPr>
        <w:t>a cơ quan th</w:t>
      </w:r>
      <w:r w:rsidRPr="0072076D">
        <w:rPr>
          <w:rFonts w:ascii="Arial" w:hAnsi="Arial" w:cs="Arial"/>
          <w:sz w:val="20"/>
          <w:szCs w:val="20"/>
        </w:rPr>
        <w:t>ố</w:t>
      </w:r>
      <w:r w:rsidRPr="0072076D">
        <w:rPr>
          <w:rFonts w:ascii="Arial" w:hAnsi="Arial" w:cs="Arial"/>
          <w:sz w:val="20"/>
          <w:szCs w:val="20"/>
        </w:rPr>
        <w:t>ng kê ho</w:t>
      </w:r>
      <w:r w:rsidRPr="0072076D">
        <w:rPr>
          <w:rFonts w:ascii="Arial" w:hAnsi="Arial" w:cs="Arial"/>
          <w:sz w:val="20"/>
          <w:szCs w:val="20"/>
        </w:rPr>
        <w:t>ặ</w:t>
      </w:r>
      <w:r w:rsidRPr="0072076D">
        <w:rPr>
          <w:rFonts w:ascii="Arial" w:hAnsi="Arial" w:cs="Arial"/>
          <w:sz w:val="20"/>
          <w:szCs w:val="20"/>
        </w:rPr>
        <w:t>c các thông tin v</w:t>
      </w:r>
      <w:r w:rsidRPr="0072076D">
        <w:rPr>
          <w:rFonts w:ascii="Arial" w:hAnsi="Arial" w:cs="Arial"/>
          <w:sz w:val="20"/>
          <w:szCs w:val="20"/>
        </w:rPr>
        <w:t>ề</w:t>
      </w:r>
      <w:r w:rsidRPr="0072076D">
        <w:rPr>
          <w:rFonts w:ascii="Arial" w:hAnsi="Arial" w:cs="Arial"/>
          <w:sz w:val="20"/>
          <w:szCs w:val="20"/>
        </w:rPr>
        <w:t xml:space="preserve"> chi phí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 xml:space="preserve">i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u 5b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516FDD2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thu nh</w:t>
      </w:r>
      <w:r w:rsidRPr="0072076D">
        <w:rPr>
          <w:rFonts w:ascii="Arial" w:hAnsi="Arial" w:cs="Arial"/>
          <w:sz w:val="20"/>
          <w:szCs w:val="20"/>
        </w:rPr>
        <w:t>ậ</w:t>
      </w:r>
      <w:r w:rsidRPr="0072076D">
        <w:rPr>
          <w:rFonts w:ascii="Arial" w:hAnsi="Arial" w:cs="Arial"/>
          <w:sz w:val="20"/>
          <w:szCs w:val="20"/>
        </w:rPr>
        <w:t>p ròng</w:t>
      </w:r>
      <w:r w:rsidRPr="0072076D">
        <w:rPr>
          <w:rFonts w:ascii="Arial" w:hAnsi="Arial" w:cs="Arial"/>
          <w:sz w:val="20"/>
          <w:szCs w:val="20"/>
        </w:rPr>
        <w:t xml:space="preserve"> bình quân năm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A71FFE" w14:paraId="7086E98A" w14:textId="77777777" w:rsidTr="00F02C57">
        <w:tc>
          <w:tcPr>
            <w:tcW w:w="1323" w:type="pct"/>
            <w:vAlign w:val="center"/>
          </w:tcPr>
          <w:p w14:paraId="4B83BBFE" w14:textId="77777777" w:rsidR="00A71FFE" w:rsidRDefault="00D536C4">
            <w:pPr>
              <w:jc w:val="center"/>
              <w:rPr>
                <w:rFonts w:ascii="Arial" w:hAnsi="Arial" w:cs="Arial"/>
                <w:sz w:val="20"/>
                <w:szCs w:val="20"/>
              </w:rPr>
            </w:pPr>
            <w:r w:rsidRPr="0072076D">
              <w:rPr>
                <w:rFonts w:ascii="Arial" w:hAnsi="Arial" w:cs="Arial"/>
                <w:sz w:val="20"/>
                <w:szCs w:val="20"/>
              </w:rPr>
              <w:t xml:space="preserve">Thu nhập ròng </w:t>
            </w:r>
          </w:p>
          <w:p w14:paraId="17CFDA2A" w14:textId="77777777" w:rsidR="00A71FFE" w:rsidRDefault="00D536C4">
            <w:pPr>
              <w:jc w:val="center"/>
              <w:rPr>
                <w:rFonts w:ascii="Arial" w:hAnsi="Arial" w:cs="Arial"/>
                <w:sz w:val="20"/>
                <w:szCs w:val="20"/>
              </w:rPr>
            </w:pPr>
            <w:r w:rsidRPr="0072076D">
              <w:rPr>
                <w:rFonts w:ascii="Arial" w:hAnsi="Arial" w:cs="Arial"/>
                <w:sz w:val="20"/>
                <w:szCs w:val="20"/>
              </w:rPr>
              <w:t>bình quân năm</w:t>
            </w:r>
          </w:p>
        </w:tc>
        <w:tc>
          <w:tcPr>
            <w:tcW w:w="98" w:type="pct"/>
            <w:vAlign w:val="center"/>
          </w:tcPr>
          <w:p w14:paraId="1BF13D66"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62" w:type="pct"/>
            <w:vAlign w:val="center"/>
          </w:tcPr>
          <w:p w14:paraId="10CD381E" w14:textId="77777777" w:rsidR="00A71FFE" w:rsidRDefault="00D536C4">
            <w:pPr>
              <w:jc w:val="center"/>
              <w:rPr>
                <w:rFonts w:ascii="Arial" w:hAnsi="Arial" w:cs="Arial"/>
                <w:sz w:val="20"/>
                <w:szCs w:val="20"/>
              </w:rPr>
            </w:pPr>
            <w:r w:rsidRPr="0072076D">
              <w:rPr>
                <w:rFonts w:ascii="Arial" w:hAnsi="Arial" w:cs="Arial"/>
                <w:sz w:val="20"/>
                <w:szCs w:val="20"/>
              </w:rPr>
              <w:t>Thu nhập bình quân năm</w:t>
            </w:r>
          </w:p>
        </w:tc>
        <w:tc>
          <w:tcPr>
            <w:tcW w:w="98" w:type="pct"/>
            <w:vAlign w:val="center"/>
          </w:tcPr>
          <w:p w14:paraId="2BEE8402"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619" w:type="pct"/>
            <w:vAlign w:val="center"/>
          </w:tcPr>
          <w:p w14:paraId="784B0189" w14:textId="77777777" w:rsidR="00A71FFE" w:rsidRDefault="00D536C4">
            <w:pPr>
              <w:jc w:val="center"/>
              <w:rPr>
                <w:rFonts w:ascii="Arial" w:hAnsi="Arial" w:cs="Arial"/>
                <w:sz w:val="20"/>
                <w:szCs w:val="20"/>
              </w:rPr>
            </w:pPr>
            <w:r w:rsidRPr="0072076D">
              <w:rPr>
                <w:rFonts w:ascii="Arial" w:hAnsi="Arial" w:cs="Arial"/>
                <w:sz w:val="20"/>
                <w:szCs w:val="20"/>
              </w:rPr>
              <w:t>Chi phí bình quân năm</w:t>
            </w:r>
          </w:p>
        </w:tc>
      </w:tr>
    </w:tbl>
    <w:p w14:paraId="02BA4E3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Trong đó:</w:t>
      </w:r>
    </w:p>
    <w:p w14:paraId="405864C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Thu nh</w:t>
      </w:r>
      <w:r w:rsidRPr="0072076D">
        <w:rPr>
          <w:rFonts w:ascii="Arial" w:hAnsi="Arial" w:cs="Arial"/>
          <w:sz w:val="20"/>
          <w:szCs w:val="20"/>
        </w:rPr>
        <w:t>ậ</w:t>
      </w:r>
      <w:r w:rsidRPr="0072076D">
        <w:rPr>
          <w:rFonts w:ascii="Arial" w:hAnsi="Arial" w:cs="Arial"/>
          <w:sz w:val="20"/>
          <w:szCs w:val="20"/>
        </w:rPr>
        <w:t>p bình quân năm đư</w:t>
      </w:r>
      <w:r w:rsidRPr="0072076D">
        <w:rPr>
          <w:rFonts w:ascii="Arial" w:hAnsi="Arial" w:cs="Arial"/>
          <w:sz w:val="20"/>
          <w:szCs w:val="20"/>
        </w:rPr>
        <w:t>ợ</w:t>
      </w:r>
      <w:r w:rsidRPr="0072076D">
        <w:rPr>
          <w:rFonts w:ascii="Arial" w:hAnsi="Arial" w:cs="Arial"/>
          <w:sz w:val="20"/>
          <w:szCs w:val="20"/>
        </w:rPr>
        <w:t>c tính b</w:t>
      </w:r>
      <w:r w:rsidRPr="0072076D">
        <w:rPr>
          <w:rFonts w:ascii="Arial" w:hAnsi="Arial" w:cs="Arial"/>
          <w:sz w:val="20"/>
          <w:szCs w:val="20"/>
        </w:rPr>
        <w:t>ằ</w:t>
      </w:r>
      <w:r w:rsidRPr="0072076D">
        <w:rPr>
          <w:rFonts w:ascii="Arial" w:hAnsi="Arial" w:cs="Arial"/>
          <w:sz w:val="20"/>
          <w:szCs w:val="20"/>
        </w:rPr>
        <w:t>ng trung bình c</w:t>
      </w:r>
      <w:r w:rsidRPr="0072076D">
        <w:rPr>
          <w:rFonts w:ascii="Arial" w:hAnsi="Arial" w:cs="Arial"/>
          <w:sz w:val="20"/>
          <w:szCs w:val="20"/>
        </w:rPr>
        <w:t>ộ</w:t>
      </w:r>
      <w:r w:rsidRPr="0072076D">
        <w:rPr>
          <w:rFonts w:ascii="Arial" w:hAnsi="Arial" w:cs="Arial"/>
          <w:sz w:val="20"/>
          <w:szCs w:val="20"/>
        </w:rPr>
        <w:t>ng thu nh</w:t>
      </w:r>
      <w:r w:rsidRPr="0072076D">
        <w:rPr>
          <w:rFonts w:ascii="Arial" w:hAnsi="Arial" w:cs="Arial"/>
          <w:sz w:val="20"/>
          <w:szCs w:val="20"/>
        </w:rPr>
        <w:t>ậ</w:t>
      </w:r>
      <w:r w:rsidRPr="0072076D">
        <w:rPr>
          <w:rFonts w:ascii="Arial" w:hAnsi="Arial" w:cs="Arial"/>
          <w:sz w:val="20"/>
          <w:szCs w:val="20"/>
        </w:rPr>
        <w:t>p 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này.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phi nông nghi</w:t>
      </w:r>
      <w:r w:rsidRPr="0072076D">
        <w:rPr>
          <w:rFonts w:ascii="Arial" w:hAnsi="Arial" w:cs="Arial"/>
          <w:sz w:val="20"/>
          <w:szCs w:val="20"/>
        </w:rPr>
        <w:t>ệ</w:t>
      </w:r>
      <w:r w:rsidRPr="0072076D">
        <w:rPr>
          <w:rFonts w:ascii="Arial" w:hAnsi="Arial" w:cs="Arial"/>
          <w:sz w:val="20"/>
          <w:szCs w:val="20"/>
        </w:rPr>
        <w:t>p thì thu nh</w:t>
      </w:r>
      <w:r w:rsidRPr="0072076D">
        <w:rPr>
          <w:rFonts w:ascii="Arial" w:hAnsi="Arial" w:cs="Arial"/>
          <w:sz w:val="20"/>
          <w:szCs w:val="20"/>
        </w:rPr>
        <w:t>ậ</w:t>
      </w:r>
      <w:r w:rsidRPr="0072076D">
        <w:rPr>
          <w:rFonts w:ascii="Arial" w:hAnsi="Arial" w:cs="Arial"/>
          <w:sz w:val="20"/>
          <w:szCs w:val="20"/>
        </w:rPr>
        <w:t>p bình quân năm đư</w:t>
      </w:r>
      <w:r w:rsidRPr="0072076D">
        <w:rPr>
          <w:rFonts w:ascii="Arial" w:hAnsi="Arial" w:cs="Arial"/>
          <w:sz w:val="20"/>
          <w:szCs w:val="20"/>
        </w:rPr>
        <w:t>ợ</w:t>
      </w:r>
      <w:r w:rsidRPr="0072076D">
        <w:rPr>
          <w:rFonts w:ascii="Arial" w:hAnsi="Arial" w:cs="Arial"/>
          <w:sz w:val="20"/>
          <w:szCs w:val="20"/>
        </w:rPr>
        <w:t>c tính b</w:t>
      </w:r>
      <w:r w:rsidRPr="0072076D">
        <w:rPr>
          <w:rFonts w:ascii="Arial" w:hAnsi="Arial" w:cs="Arial"/>
          <w:sz w:val="20"/>
          <w:szCs w:val="20"/>
        </w:rPr>
        <w:t>ằ</w:t>
      </w:r>
      <w:r w:rsidRPr="0072076D">
        <w:rPr>
          <w:rFonts w:ascii="Arial" w:hAnsi="Arial" w:cs="Arial"/>
          <w:sz w:val="20"/>
          <w:szCs w:val="20"/>
        </w:rPr>
        <w:t>ng trung bình c</w:t>
      </w:r>
      <w:r w:rsidRPr="0072076D">
        <w:rPr>
          <w:rFonts w:ascii="Arial" w:hAnsi="Arial" w:cs="Arial"/>
          <w:sz w:val="20"/>
          <w:szCs w:val="20"/>
        </w:rPr>
        <w:t>ộ</w:t>
      </w:r>
      <w:r w:rsidRPr="0072076D">
        <w:rPr>
          <w:rFonts w:ascii="Arial" w:hAnsi="Arial" w:cs="Arial"/>
          <w:sz w:val="20"/>
          <w:szCs w:val="20"/>
        </w:rPr>
        <w:t>ng thu nh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ừ</w:t>
      </w:r>
      <w:r w:rsidRPr="0072076D">
        <w:rPr>
          <w:rFonts w:ascii="Arial" w:hAnsi="Arial" w:cs="Arial"/>
          <w:sz w:val="20"/>
          <w:szCs w:val="20"/>
        </w:rPr>
        <w:t xml:space="preserve">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 xml:space="preserve">n </w:t>
      </w:r>
      <w:r w:rsidRPr="0072076D">
        <w:rPr>
          <w:rFonts w:ascii="Arial" w:hAnsi="Arial" w:cs="Arial"/>
          <w:sz w:val="20"/>
          <w:szCs w:val="20"/>
        </w:rPr>
        <w:t>xu</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kinh doanh ho</w:t>
      </w:r>
      <w:r w:rsidRPr="0072076D">
        <w:rPr>
          <w:rFonts w:ascii="Arial" w:hAnsi="Arial" w:cs="Arial"/>
          <w:sz w:val="20"/>
          <w:szCs w:val="20"/>
        </w:rPr>
        <w:t>ặ</w:t>
      </w:r>
      <w:r w:rsidRPr="0072076D">
        <w:rPr>
          <w:rFonts w:ascii="Arial" w:hAnsi="Arial" w:cs="Arial"/>
          <w:sz w:val="20"/>
          <w:szCs w:val="20"/>
        </w:rPr>
        <w:t>c giá thuê đ</w:t>
      </w:r>
      <w:r w:rsidRPr="0072076D">
        <w:rPr>
          <w:rFonts w:ascii="Arial" w:hAnsi="Arial" w:cs="Arial"/>
          <w:sz w:val="20"/>
          <w:szCs w:val="20"/>
        </w:rPr>
        <w:t>ấ</w:t>
      </w:r>
      <w:r w:rsidRPr="0072076D">
        <w:rPr>
          <w:rFonts w:ascii="Arial" w:hAnsi="Arial" w:cs="Arial"/>
          <w:sz w:val="20"/>
          <w:szCs w:val="20"/>
        </w:rPr>
        <w:t xml:space="preserve">t, giá </w:t>
      </w:r>
      <w:r w:rsidRPr="0072076D">
        <w:rPr>
          <w:rFonts w:ascii="Arial" w:hAnsi="Arial" w:cs="Arial"/>
          <w:sz w:val="20"/>
          <w:szCs w:val="20"/>
        </w:rPr>
        <w:t>thuê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trong th</w:t>
      </w:r>
      <w:r w:rsidRPr="0072076D">
        <w:rPr>
          <w:rFonts w:ascii="Arial" w:hAnsi="Arial" w:cs="Arial"/>
          <w:sz w:val="20"/>
          <w:szCs w:val="20"/>
        </w:rPr>
        <w:t>ờ</w:t>
      </w:r>
      <w:r w:rsidRPr="0072076D">
        <w:rPr>
          <w:rFonts w:ascii="Arial" w:hAnsi="Arial" w:cs="Arial"/>
          <w:sz w:val="20"/>
          <w:szCs w:val="20"/>
        </w:rPr>
        <w:t>i gian 03 năm (đư</w:t>
      </w:r>
      <w:r w:rsidRPr="0072076D">
        <w:rPr>
          <w:rFonts w:ascii="Arial" w:hAnsi="Arial" w:cs="Arial"/>
          <w:sz w:val="20"/>
          <w:szCs w:val="20"/>
        </w:rPr>
        <w:t>ợ</w:t>
      </w:r>
      <w:r w:rsidRPr="0072076D">
        <w:rPr>
          <w:rFonts w:ascii="Arial" w:hAnsi="Arial" w:cs="Arial"/>
          <w:sz w:val="20"/>
          <w:szCs w:val="20"/>
        </w:rPr>
        <w:t>c tính t</w:t>
      </w:r>
      <w:r w:rsidRPr="0072076D">
        <w:rPr>
          <w:rFonts w:ascii="Arial" w:hAnsi="Arial" w:cs="Arial"/>
          <w:sz w:val="20"/>
          <w:szCs w:val="20"/>
        </w:rPr>
        <w:t>ừ</w:t>
      </w:r>
      <w:r w:rsidRPr="0072076D">
        <w:rPr>
          <w:rFonts w:ascii="Arial" w:hAnsi="Arial" w:cs="Arial"/>
          <w:sz w:val="20"/>
          <w:szCs w:val="20"/>
        </w:rPr>
        <w:t xml:space="preserve"> ngày 01 tháng 01 đ</w:t>
      </w:r>
      <w:r w:rsidRPr="0072076D">
        <w:rPr>
          <w:rFonts w:ascii="Arial" w:hAnsi="Arial" w:cs="Arial"/>
          <w:sz w:val="20"/>
          <w:szCs w:val="20"/>
        </w:rPr>
        <w:t>ế</w:t>
      </w:r>
      <w:r w:rsidRPr="0072076D">
        <w:rPr>
          <w:rFonts w:ascii="Arial" w:hAnsi="Arial" w:cs="Arial"/>
          <w:sz w:val="20"/>
          <w:szCs w:val="20"/>
        </w:rPr>
        <w:t>n h</w:t>
      </w:r>
      <w:r w:rsidRPr="0072076D">
        <w:rPr>
          <w:rFonts w:ascii="Arial" w:hAnsi="Arial" w:cs="Arial"/>
          <w:sz w:val="20"/>
          <w:szCs w:val="20"/>
        </w:rPr>
        <w:t>ế</w:t>
      </w:r>
      <w:r w:rsidRPr="0072076D">
        <w:rPr>
          <w:rFonts w:ascii="Arial" w:hAnsi="Arial" w:cs="Arial"/>
          <w:sz w:val="20"/>
          <w:szCs w:val="20"/>
        </w:rPr>
        <w:t>t ngày 31 tháng 12) liên t</w:t>
      </w:r>
      <w:r w:rsidRPr="0072076D">
        <w:rPr>
          <w:rFonts w:ascii="Arial" w:hAnsi="Arial" w:cs="Arial"/>
          <w:sz w:val="20"/>
          <w:szCs w:val="20"/>
        </w:rPr>
        <w:t>ụ</w:t>
      </w:r>
      <w:r w:rsidRPr="0072076D">
        <w:rPr>
          <w:rFonts w:ascii="Arial" w:hAnsi="Arial" w:cs="Arial"/>
          <w:sz w:val="20"/>
          <w:szCs w:val="20"/>
        </w:rPr>
        <w:t>c li</w:t>
      </w:r>
      <w:r w:rsidRPr="0072076D">
        <w:rPr>
          <w:rFonts w:ascii="Arial" w:hAnsi="Arial" w:cs="Arial"/>
          <w:sz w:val="20"/>
          <w:szCs w:val="20"/>
        </w:rPr>
        <w:t>ề</w:t>
      </w:r>
      <w:r w:rsidRPr="0072076D">
        <w:rPr>
          <w:rFonts w:ascii="Arial" w:hAnsi="Arial" w:cs="Arial"/>
          <w:sz w:val="20"/>
          <w:szCs w:val="20"/>
        </w:rPr>
        <w:t>n k</w:t>
      </w:r>
      <w:r w:rsidRPr="0072076D">
        <w:rPr>
          <w:rFonts w:ascii="Arial" w:hAnsi="Arial" w:cs="Arial"/>
          <w:sz w:val="20"/>
          <w:szCs w:val="20"/>
        </w:rPr>
        <w:t>ề</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1A1F38B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thu nh</w:t>
      </w:r>
      <w:r w:rsidRPr="0072076D">
        <w:rPr>
          <w:rFonts w:ascii="Arial" w:hAnsi="Arial" w:cs="Arial"/>
          <w:sz w:val="20"/>
          <w:szCs w:val="20"/>
        </w:rPr>
        <w:t>ậ</w:t>
      </w:r>
      <w:r w:rsidRPr="0072076D">
        <w:rPr>
          <w:rFonts w:ascii="Arial" w:hAnsi="Arial" w:cs="Arial"/>
          <w:sz w:val="20"/>
          <w:szCs w:val="20"/>
        </w:rPr>
        <w:t>p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không đ</w:t>
      </w:r>
      <w:r w:rsidRPr="0072076D">
        <w:rPr>
          <w:rFonts w:ascii="Arial" w:hAnsi="Arial" w:cs="Arial"/>
          <w:sz w:val="20"/>
          <w:szCs w:val="20"/>
        </w:rPr>
        <w:t>ầ</w:t>
      </w:r>
      <w:r w:rsidRPr="0072076D">
        <w:rPr>
          <w:rFonts w:ascii="Arial" w:hAnsi="Arial" w:cs="Arial"/>
          <w:sz w:val="20"/>
          <w:szCs w:val="20"/>
        </w:rPr>
        <w:t>y đ</w:t>
      </w:r>
      <w:r w:rsidRPr="0072076D">
        <w:rPr>
          <w:rFonts w:ascii="Arial" w:hAnsi="Arial" w:cs="Arial"/>
          <w:sz w:val="20"/>
          <w:szCs w:val="20"/>
        </w:rPr>
        <w:t>ủ</w:t>
      </w:r>
      <w:r w:rsidRPr="0072076D">
        <w:rPr>
          <w:rFonts w:ascii="Arial" w:hAnsi="Arial" w:cs="Arial"/>
          <w:sz w:val="20"/>
          <w:szCs w:val="20"/>
        </w:rPr>
        <w:t xml:space="preserve"> theo t</w:t>
      </w:r>
      <w:r w:rsidRPr="0072076D">
        <w:rPr>
          <w:rFonts w:ascii="Arial" w:hAnsi="Arial" w:cs="Arial"/>
          <w:sz w:val="20"/>
          <w:szCs w:val="20"/>
        </w:rPr>
        <w:t>ừ</w:t>
      </w:r>
      <w:r w:rsidRPr="0072076D">
        <w:rPr>
          <w:rFonts w:ascii="Arial" w:hAnsi="Arial" w:cs="Arial"/>
          <w:sz w:val="20"/>
          <w:szCs w:val="20"/>
        </w:rPr>
        <w:t>ng năm, không ph</w:t>
      </w:r>
      <w:r w:rsidRPr="0072076D">
        <w:rPr>
          <w:rFonts w:ascii="Arial" w:hAnsi="Arial" w:cs="Arial"/>
          <w:sz w:val="20"/>
          <w:szCs w:val="20"/>
        </w:rPr>
        <w:t>ả</w:t>
      </w:r>
      <w:r w:rsidRPr="0072076D">
        <w:rPr>
          <w:rFonts w:ascii="Arial" w:hAnsi="Arial" w:cs="Arial"/>
          <w:sz w:val="20"/>
          <w:szCs w:val="20"/>
        </w:rPr>
        <w:t>n ánh đúng thu nh</w:t>
      </w:r>
      <w:r w:rsidRPr="0072076D">
        <w:rPr>
          <w:rFonts w:ascii="Arial" w:hAnsi="Arial" w:cs="Arial"/>
          <w:sz w:val="20"/>
          <w:szCs w:val="20"/>
        </w:rPr>
        <w:t>ậ</w:t>
      </w:r>
      <w:r w:rsidRPr="0072076D">
        <w:rPr>
          <w:rFonts w:ascii="Arial" w:hAnsi="Arial" w:cs="Arial"/>
          <w:sz w:val="20"/>
          <w:szCs w:val="20"/>
        </w:rPr>
        <w:t xml:space="preserve">p </w:t>
      </w:r>
      <w:r w:rsidRPr="0072076D">
        <w:rPr>
          <w:rFonts w:ascii="Arial" w:hAnsi="Arial" w:cs="Arial"/>
          <w:sz w:val="20"/>
          <w:szCs w:val="20"/>
        </w:rPr>
        <w:t>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 xml:space="preserve">ng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thì thu nh</w:t>
      </w:r>
      <w:r w:rsidRPr="0072076D">
        <w:rPr>
          <w:rFonts w:ascii="Arial" w:hAnsi="Arial" w:cs="Arial"/>
          <w:sz w:val="20"/>
          <w:szCs w:val="20"/>
        </w:rPr>
        <w:t>ậ</w:t>
      </w:r>
      <w:r w:rsidRPr="0072076D">
        <w:rPr>
          <w:rFonts w:ascii="Arial" w:hAnsi="Arial" w:cs="Arial"/>
          <w:sz w:val="20"/>
          <w:szCs w:val="20"/>
        </w:rPr>
        <w:t>p bình quân năm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 xml:space="preserve">a </w:t>
      </w:r>
      <w:r w:rsidRPr="0072076D">
        <w:rPr>
          <w:rFonts w:ascii="Arial" w:hAnsi="Arial" w:cs="Arial"/>
          <w:sz w:val="20"/>
          <w:szCs w:val="20"/>
        </w:rPr>
        <w:lastRenderedPageBreak/>
        <w:t>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đư</w:t>
      </w:r>
      <w:r w:rsidRPr="0072076D">
        <w:rPr>
          <w:rFonts w:ascii="Arial" w:hAnsi="Arial" w:cs="Arial"/>
          <w:sz w:val="20"/>
          <w:szCs w:val="20"/>
        </w:rPr>
        <w:t>ợ</w:t>
      </w:r>
      <w:r w:rsidRPr="0072076D">
        <w:rPr>
          <w:rFonts w:ascii="Arial" w:hAnsi="Arial" w:cs="Arial"/>
          <w:sz w:val="20"/>
          <w:szCs w:val="20"/>
        </w:rPr>
        <w:t>c tính b</w:t>
      </w:r>
      <w:r w:rsidRPr="0072076D">
        <w:rPr>
          <w:rFonts w:ascii="Arial" w:hAnsi="Arial" w:cs="Arial"/>
          <w:sz w:val="20"/>
          <w:szCs w:val="20"/>
        </w:rPr>
        <w:t>ằ</w:t>
      </w:r>
      <w:r w:rsidRPr="0072076D">
        <w:rPr>
          <w:rFonts w:ascii="Arial" w:hAnsi="Arial" w:cs="Arial"/>
          <w:sz w:val="20"/>
          <w:szCs w:val="20"/>
        </w:rPr>
        <w:t xml:space="preserve">ng giá cho thuê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giá cho thuê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trong th</w:t>
      </w:r>
      <w:r w:rsidRPr="0072076D">
        <w:rPr>
          <w:rFonts w:ascii="Arial" w:hAnsi="Arial" w:cs="Arial"/>
          <w:sz w:val="20"/>
          <w:szCs w:val="20"/>
        </w:rPr>
        <w:t>ờ</w:t>
      </w:r>
      <w:r w:rsidRPr="0072076D">
        <w:rPr>
          <w:rFonts w:ascii="Arial" w:hAnsi="Arial" w:cs="Arial"/>
          <w:sz w:val="20"/>
          <w:szCs w:val="20"/>
        </w:rPr>
        <w:t>i gian m</w:t>
      </w:r>
      <w:r w:rsidRPr="0072076D">
        <w:rPr>
          <w:rFonts w:ascii="Arial" w:hAnsi="Arial" w:cs="Arial"/>
          <w:sz w:val="20"/>
          <w:szCs w:val="20"/>
        </w:rPr>
        <w:t>ộ</w:t>
      </w:r>
      <w:r w:rsidRPr="0072076D">
        <w:rPr>
          <w:rFonts w:ascii="Arial" w:hAnsi="Arial" w:cs="Arial"/>
          <w:sz w:val="20"/>
          <w:szCs w:val="20"/>
        </w:rPr>
        <w:t>t năm xác đ</w:t>
      </w:r>
      <w:r w:rsidRPr="0072076D">
        <w:rPr>
          <w:rFonts w:ascii="Arial" w:hAnsi="Arial" w:cs="Arial"/>
          <w:sz w:val="20"/>
          <w:szCs w:val="20"/>
        </w:rPr>
        <w:t>ị</w:t>
      </w:r>
      <w:r w:rsidRPr="0072076D">
        <w:rPr>
          <w:rFonts w:ascii="Arial" w:hAnsi="Arial" w:cs="Arial"/>
          <w:sz w:val="20"/>
          <w:szCs w:val="20"/>
        </w:rPr>
        <w:t>nh theo trình t</w:t>
      </w:r>
      <w:r w:rsidRPr="0072076D">
        <w:rPr>
          <w:rFonts w:ascii="Arial" w:hAnsi="Arial" w:cs="Arial"/>
          <w:sz w:val="20"/>
          <w:szCs w:val="20"/>
        </w:rPr>
        <w:t>ự</w:t>
      </w:r>
      <w:r w:rsidRPr="0072076D">
        <w:rPr>
          <w:rFonts w:ascii="Arial" w:hAnsi="Arial" w:cs="Arial"/>
          <w:sz w:val="20"/>
          <w:szCs w:val="20"/>
        </w:rPr>
        <w:t>, n</w:t>
      </w:r>
      <w:r w:rsidRPr="0072076D">
        <w:rPr>
          <w:rFonts w:ascii="Arial" w:hAnsi="Arial" w:cs="Arial"/>
          <w:sz w:val="20"/>
          <w:szCs w:val="20"/>
        </w:rPr>
        <w:t>ộ</w:t>
      </w:r>
      <w:r w:rsidRPr="0072076D">
        <w:rPr>
          <w:rFonts w:ascii="Arial" w:hAnsi="Arial" w:cs="Arial"/>
          <w:sz w:val="20"/>
          <w:szCs w:val="20"/>
        </w:rPr>
        <w:t>i dung như xác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b</w:t>
      </w:r>
      <w:r w:rsidRPr="0072076D">
        <w:rPr>
          <w:rFonts w:ascii="Arial" w:hAnsi="Arial" w:cs="Arial"/>
          <w:sz w:val="20"/>
          <w:szCs w:val="20"/>
        </w:rPr>
        <w:t>ằ</w:t>
      </w:r>
      <w:r w:rsidRPr="0072076D">
        <w:rPr>
          <w:rFonts w:ascii="Arial" w:hAnsi="Arial" w:cs="Arial"/>
          <w:sz w:val="20"/>
          <w:szCs w:val="20"/>
        </w:rPr>
        <w:t>ng ph</w:t>
      </w:r>
      <w:r w:rsidRPr="0072076D">
        <w:rPr>
          <w:rFonts w:ascii="Arial" w:hAnsi="Arial" w:cs="Arial"/>
          <w:sz w:val="20"/>
          <w:szCs w:val="20"/>
        </w:rPr>
        <w:t>ươ</w:t>
      </w:r>
      <w:r w:rsidRPr="0072076D">
        <w:rPr>
          <w:rFonts w:ascii="Arial" w:hAnsi="Arial" w:cs="Arial"/>
          <w:sz w:val="20"/>
          <w:szCs w:val="20"/>
        </w:rPr>
        <w:t>n</w:t>
      </w:r>
      <w:r w:rsidRPr="0072076D">
        <w:rPr>
          <w:rFonts w:ascii="Arial" w:hAnsi="Arial" w:cs="Arial"/>
          <w:sz w:val="20"/>
          <w:szCs w:val="20"/>
        </w:rPr>
        <w:t>g pháp so sánh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các kho</w:t>
      </w:r>
      <w:r w:rsidRPr="0072076D">
        <w:rPr>
          <w:rFonts w:ascii="Arial" w:hAnsi="Arial" w:cs="Arial"/>
          <w:sz w:val="20"/>
          <w:szCs w:val="20"/>
        </w:rPr>
        <w:t>ả</w:t>
      </w:r>
      <w:r w:rsidRPr="0072076D">
        <w:rPr>
          <w:rFonts w:ascii="Arial" w:hAnsi="Arial" w:cs="Arial"/>
          <w:sz w:val="20"/>
          <w:szCs w:val="20"/>
        </w:rPr>
        <w:t xml:space="preserve">n 5, 6 và 7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5c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3ACF3F6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Chi phí bình quân năm đư</w:t>
      </w:r>
      <w:r w:rsidRPr="0072076D">
        <w:rPr>
          <w:rFonts w:ascii="Arial" w:hAnsi="Arial" w:cs="Arial"/>
          <w:sz w:val="20"/>
          <w:szCs w:val="20"/>
        </w:rPr>
        <w:t>ợ</w:t>
      </w:r>
      <w:r w:rsidRPr="0072076D">
        <w:rPr>
          <w:rFonts w:ascii="Arial" w:hAnsi="Arial" w:cs="Arial"/>
          <w:sz w:val="20"/>
          <w:szCs w:val="20"/>
        </w:rPr>
        <w:t>c tính b</w:t>
      </w:r>
      <w:r w:rsidRPr="0072076D">
        <w:rPr>
          <w:rFonts w:ascii="Arial" w:hAnsi="Arial" w:cs="Arial"/>
          <w:sz w:val="20"/>
          <w:szCs w:val="20"/>
        </w:rPr>
        <w:t>ằ</w:t>
      </w:r>
      <w:r w:rsidRPr="0072076D">
        <w:rPr>
          <w:rFonts w:ascii="Arial" w:hAnsi="Arial" w:cs="Arial"/>
          <w:sz w:val="20"/>
          <w:szCs w:val="20"/>
        </w:rPr>
        <w:t>ng trung bình c</w:t>
      </w:r>
      <w:r w:rsidRPr="0072076D">
        <w:rPr>
          <w:rFonts w:ascii="Arial" w:hAnsi="Arial" w:cs="Arial"/>
          <w:sz w:val="20"/>
          <w:szCs w:val="20"/>
        </w:rPr>
        <w:t>ộ</w:t>
      </w:r>
      <w:r w:rsidRPr="0072076D">
        <w:rPr>
          <w:rFonts w:ascii="Arial" w:hAnsi="Arial" w:cs="Arial"/>
          <w:sz w:val="20"/>
          <w:szCs w:val="20"/>
        </w:rPr>
        <w:t>ng chi phí 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2 Đi</w:t>
      </w:r>
      <w:r w:rsidRPr="0072076D">
        <w:rPr>
          <w:rFonts w:ascii="Arial" w:hAnsi="Arial" w:cs="Arial"/>
          <w:sz w:val="20"/>
          <w:szCs w:val="20"/>
        </w:rPr>
        <w:t>ề</w:t>
      </w:r>
      <w:r w:rsidRPr="0072076D">
        <w:rPr>
          <w:rFonts w:ascii="Arial" w:hAnsi="Arial" w:cs="Arial"/>
          <w:sz w:val="20"/>
          <w:szCs w:val="20"/>
        </w:rPr>
        <w:t>u này.</w:t>
      </w:r>
    </w:p>
    <w:p w14:paraId="3BBF8551"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giá tr</w:t>
      </w:r>
      <w:r w:rsidRPr="0072076D">
        <w:rPr>
          <w:rFonts w:ascii="Arial" w:hAnsi="Arial" w:cs="Arial"/>
          <w:sz w:val="20"/>
          <w:szCs w:val="20"/>
        </w:rPr>
        <w:t>ị</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81"/>
        <w:gridCol w:w="264"/>
        <w:gridCol w:w="4895"/>
      </w:tblGrid>
      <w:tr w:rsidR="00A71FFE" w14:paraId="0BA31A90" w14:textId="77777777" w:rsidTr="00F02C57">
        <w:tc>
          <w:tcPr>
            <w:tcW w:w="2014" w:type="pct"/>
            <w:vMerge w:val="restart"/>
            <w:vAlign w:val="center"/>
          </w:tcPr>
          <w:p w14:paraId="3D6A51C9" w14:textId="77777777" w:rsidR="00A71FFE" w:rsidRDefault="00D536C4">
            <w:pPr>
              <w:jc w:val="center"/>
              <w:rPr>
                <w:rFonts w:ascii="Arial" w:hAnsi="Arial" w:cs="Arial"/>
                <w:sz w:val="20"/>
                <w:szCs w:val="20"/>
              </w:rPr>
            </w:pPr>
            <w:r w:rsidRPr="0072076D">
              <w:rPr>
                <w:rFonts w:ascii="Arial" w:hAnsi="Arial" w:cs="Arial"/>
                <w:sz w:val="20"/>
                <w:szCs w:val="20"/>
              </w:rPr>
              <w:t xml:space="preserve">Giá trị của thửa </w:t>
            </w:r>
          </w:p>
          <w:p w14:paraId="32D0724C" w14:textId="77777777" w:rsidR="00A71FFE" w:rsidRDefault="00D536C4">
            <w:pPr>
              <w:jc w:val="center"/>
              <w:rPr>
                <w:rFonts w:ascii="Arial" w:hAnsi="Arial" w:cs="Arial"/>
                <w:sz w:val="20"/>
                <w:szCs w:val="20"/>
              </w:rPr>
            </w:pPr>
            <w:r w:rsidRPr="0072076D">
              <w:rPr>
                <w:rFonts w:ascii="Arial" w:hAnsi="Arial" w:cs="Arial"/>
                <w:sz w:val="20"/>
                <w:szCs w:val="20"/>
              </w:rPr>
              <w:t>đất cần định giá</w:t>
            </w:r>
          </w:p>
        </w:tc>
        <w:tc>
          <w:tcPr>
            <w:tcW w:w="153" w:type="pct"/>
            <w:vMerge w:val="restart"/>
            <w:vAlign w:val="center"/>
          </w:tcPr>
          <w:p w14:paraId="01BDA521"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2834" w:type="pct"/>
            <w:tcBorders>
              <w:bottom w:val="single" w:sz="4" w:space="0" w:color="auto"/>
            </w:tcBorders>
            <w:vAlign w:val="center"/>
          </w:tcPr>
          <w:p w14:paraId="63749C75" w14:textId="77777777" w:rsidR="00A71FFE" w:rsidRDefault="00D536C4">
            <w:pPr>
              <w:jc w:val="center"/>
              <w:rPr>
                <w:rFonts w:ascii="Arial" w:hAnsi="Arial" w:cs="Arial"/>
                <w:sz w:val="20"/>
                <w:szCs w:val="20"/>
              </w:rPr>
            </w:pPr>
            <w:r w:rsidRPr="0072076D">
              <w:rPr>
                <w:rFonts w:ascii="Arial" w:hAnsi="Arial" w:cs="Arial"/>
                <w:sz w:val="20"/>
                <w:szCs w:val="20"/>
              </w:rPr>
              <w:t>Thu nhập ròng bình quân năm</w:t>
            </w:r>
          </w:p>
        </w:tc>
      </w:tr>
      <w:tr w:rsidR="00A71FFE" w14:paraId="1F25BBF1" w14:textId="77777777" w:rsidTr="00F02C57">
        <w:tc>
          <w:tcPr>
            <w:tcW w:w="2014" w:type="pct"/>
            <w:vMerge/>
            <w:vAlign w:val="center"/>
          </w:tcPr>
          <w:p w14:paraId="0B3EB991" w14:textId="77777777" w:rsidR="00A71FFE" w:rsidRDefault="00A71FFE">
            <w:pPr>
              <w:jc w:val="center"/>
              <w:rPr>
                <w:rFonts w:ascii="Arial" w:hAnsi="Arial" w:cs="Arial"/>
                <w:sz w:val="20"/>
                <w:szCs w:val="20"/>
              </w:rPr>
            </w:pPr>
          </w:p>
        </w:tc>
        <w:tc>
          <w:tcPr>
            <w:tcW w:w="153" w:type="pct"/>
            <w:vMerge/>
            <w:vAlign w:val="center"/>
          </w:tcPr>
          <w:p w14:paraId="0061AC72" w14:textId="77777777" w:rsidR="00A71FFE" w:rsidRDefault="00A71FFE">
            <w:pPr>
              <w:jc w:val="center"/>
              <w:rPr>
                <w:rFonts w:ascii="Arial" w:hAnsi="Arial" w:cs="Arial"/>
                <w:sz w:val="20"/>
                <w:szCs w:val="20"/>
              </w:rPr>
            </w:pPr>
          </w:p>
        </w:tc>
        <w:tc>
          <w:tcPr>
            <w:tcW w:w="2834" w:type="pct"/>
            <w:tcBorders>
              <w:top w:val="single" w:sz="4" w:space="0" w:color="auto"/>
            </w:tcBorders>
            <w:vAlign w:val="center"/>
          </w:tcPr>
          <w:p w14:paraId="3E2150CE" w14:textId="77777777" w:rsidR="00A71FFE" w:rsidRDefault="00D536C4">
            <w:pPr>
              <w:jc w:val="center"/>
              <w:rPr>
                <w:rFonts w:ascii="Arial" w:hAnsi="Arial" w:cs="Arial"/>
                <w:sz w:val="20"/>
                <w:szCs w:val="20"/>
              </w:rPr>
            </w:pPr>
            <w:r w:rsidRPr="0072076D">
              <w:rPr>
                <w:rFonts w:ascii="Arial" w:hAnsi="Arial" w:cs="Arial"/>
                <w:sz w:val="20"/>
                <w:szCs w:val="20"/>
              </w:rPr>
              <w:t>Lãi suất tiền gửi tiết kiệm bình quân</w:t>
            </w:r>
          </w:p>
        </w:tc>
      </w:tr>
    </w:tbl>
    <w:p w14:paraId="05A7CAE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Lãi su</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ề</w:t>
      </w:r>
      <w:r w:rsidRPr="0072076D">
        <w:rPr>
          <w:rFonts w:ascii="Arial" w:hAnsi="Arial" w:cs="Arial"/>
          <w:sz w:val="20"/>
          <w:szCs w:val="20"/>
        </w:rPr>
        <w:t>n g</w:t>
      </w:r>
      <w:r w:rsidRPr="0072076D">
        <w:rPr>
          <w:rFonts w:ascii="Arial" w:hAnsi="Arial" w:cs="Arial"/>
          <w:sz w:val="20"/>
          <w:szCs w:val="20"/>
        </w:rPr>
        <w:t>ử</w:t>
      </w:r>
      <w:r w:rsidRPr="0072076D">
        <w:rPr>
          <w:rFonts w:ascii="Arial" w:hAnsi="Arial" w:cs="Arial"/>
          <w:sz w:val="20"/>
          <w:szCs w:val="20"/>
        </w:rPr>
        <w:t>i ti</w:t>
      </w:r>
      <w:r w:rsidRPr="0072076D">
        <w:rPr>
          <w:rFonts w:ascii="Arial" w:hAnsi="Arial" w:cs="Arial"/>
          <w:sz w:val="20"/>
          <w:szCs w:val="20"/>
        </w:rPr>
        <w:t>ế</w:t>
      </w:r>
      <w:r w:rsidRPr="0072076D">
        <w:rPr>
          <w:rFonts w:ascii="Arial" w:hAnsi="Arial" w:cs="Arial"/>
          <w:sz w:val="20"/>
          <w:szCs w:val="20"/>
        </w:rPr>
        <w:t>t ki</w:t>
      </w:r>
      <w:r w:rsidRPr="0072076D">
        <w:rPr>
          <w:rFonts w:ascii="Arial" w:hAnsi="Arial" w:cs="Arial"/>
          <w:sz w:val="20"/>
          <w:szCs w:val="20"/>
        </w:rPr>
        <w:t>ệ</w:t>
      </w:r>
      <w:r w:rsidRPr="0072076D">
        <w:rPr>
          <w:rFonts w:ascii="Arial" w:hAnsi="Arial" w:cs="Arial"/>
          <w:sz w:val="20"/>
          <w:szCs w:val="20"/>
        </w:rPr>
        <w:t>m bình quân (r) c</w:t>
      </w:r>
      <w:r w:rsidRPr="0072076D">
        <w:rPr>
          <w:rFonts w:ascii="Arial" w:hAnsi="Arial" w:cs="Arial"/>
          <w:sz w:val="20"/>
          <w:szCs w:val="20"/>
        </w:rPr>
        <w:t>ủ</w:t>
      </w:r>
      <w:r w:rsidRPr="0072076D">
        <w:rPr>
          <w:rFonts w:ascii="Arial" w:hAnsi="Arial" w:cs="Arial"/>
          <w:sz w:val="20"/>
          <w:szCs w:val="20"/>
        </w:rPr>
        <w:t>a lo</w:t>
      </w:r>
      <w:r w:rsidRPr="0072076D">
        <w:rPr>
          <w:rFonts w:ascii="Arial" w:hAnsi="Arial" w:cs="Arial"/>
          <w:sz w:val="20"/>
          <w:szCs w:val="20"/>
        </w:rPr>
        <w:t>ạ</w:t>
      </w:r>
      <w:r w:rsidRPr="0072076D">
        <w:rPr>
          <w:rFonts w:ascii="Arial" w:hAnsi="Arial" w:cs="Arial"/>
          <w:sz w:val="20"/>
          <w:szCs w:val="20"/>
        </w:rPr>
        <w:t>i ti</w:t>
      </w:r>
      <w:r w:rsidRPr="0072076D">
        <w:rPr>
          <w:rFonts w:ascii="Arial" w:hAnsi="Arial" w:cs="Arial"/>
          <w:sz w:val="20"/>
          <w:szCs w:val="20"/>
        </w:rPr>
        <w:t>ề</w:t>
      </w:r>
      <w:r w:rsidRPr="0072076D">
        <w:rPr>
          <w:rFonts w:ascii="Arial" w:hAnsi="Arial" w:cs="Arial"/>
          <w:sz w:val="20"/>
          <w:szCs w:val="20"/>
        </w:rPr>
        <w:t>n g</w:t>
      </w:r>
      <w:r w:rsidRPr="0072076D">
        <w:rPr>
          <w:rFonts w:ascii="Arial" w:hAnsi="Arial" w:cs="Arial"/>
          <w:sz w:val="20"/>
          <w:szCs w:val="20"/>
        </w:rPr>
        <w:t>ử</w:t>
      </w:r>
      <w:r w:rsidRPr="0072076D">
        <w:rPr>
          <w:rFonts w:ascii="Arial" w:hAnsi="Arial" w:cs="Arial"/>
          <w:sz w:val="20"/>
          <w:szCs w:val="20"/>
        </w:rPr>
        <w:t>i b</w:t>
      </w:r>
      <w:r w:rsidRPr="0072076D">
        <w:rPr>
          <w:rFonts w:ascii="Arial" w:hAnsi="Arial" w:cs="Arial"/>
          <w:sz w:val="20"/>
          <w:szCs w:val="20"/>
        </w:rPr>
        <w:t>ằ</w:t>
      </w:r>
      <w:r w:rsidRPr="0072076D">
        <w:rPr>
          <w:rFonts w:ascii="Arial" w:hAnsi="Arial" w:cs="Arial"/>
          <w:sz w:val="20"/>
          <w:szCs w:val="20"/>
        </w:rPr>
        <w:t>ng ti</w:t>
      </w:r>
      <w:r w:rsidRPr="0072076D">
        <w:rPr>
          <w:rFonts w:ascii="Arial" w:hAnsi="Arial" w:cs="Arial"/>
          <w:sz w:val="20"/>
          <w:szCs w:val="20"/>
        </w:rPr>
        <w:t>ề</w:t>
      </w:r>
      <w:r w:rsidRPr="0072076D">
        <w:rPr>
          <w:rFonts w:ascii="Arial" w:hAnsi="Arial" w:cs="Arial"/>
          <w:sz w:val="20"/>
          <w:szCs w:val="20"/>
        </w:rPr>
        <w:t>n Vi</w:t>
      </w:r>
      <w:r w:rsidRPr="0072076D">
        <w:rPr>
          <w:rFonts w:ascii="Arial" w:hAnsi="Arial" w:cs="Arial"/>
          <w:sz w:val="20"/>
          <w:szCs w:val="20"/>
        </w:rPr>
        <w:t>ệ</w:t>
      </w:r>
      <w:r w:rsidRPr="0072076D">
        <w:rPr>
          <w:rFonts w:ascii="Arial" w:hAnsi="Arial" w:cs="Arial"/>
          <w:sz w:val="20"/>
          <w:szCs w:val="20"/>
        </w:rPr>
        <w:t>t Nam k</w:t>
      </w:r>
      <w:r w:rsidRPr="0072076D">
        <w:rPr>
          <w:rFonts w:ascii="Arial" w:hAnsi="Arial" w:cs="Arial"/>
          <w:sz w:val="20"/>
          <w:szCs w:val="20"/>
        </w:rPr>
        <w:t>ỳ</w:t>
      </w:r>
      <w:r w:rsidRPr="0072076D">
        <w:rPr>
          <w:rFonts w:ascii="Arial" w:hAnsi="Arial" w:cs="Arial"/>
          <w:sz w:val="20"/>
          <w:szCs w:val="20"/>
        </w:rPr>
        <w:t xml:space="preserve"> h</w:t>
      </w:r>
      <w:r w:rsidRPr="0072076D">
        <w:rPr>
          <w:rFonts w:ascii="Arial" w:hAnsi="Arial" w:cs="Arial"/>
          <w:sz w:val="20"/>
          <w:szCs w:val="20"/>
        </w:rPr>
        <w:t>ạ</w:t>
      </w:r>
      <w:r w:rsidRPr="0072076D">
        <w:rPr>
          <w:rFonts w:ascii="Arial" w:hAnsi="Arial" w:cs="Arial"/>
          <w:sz w:val="20"/>
          <w:szCs w:val="20"/>
        </w:rPr>
        <w:t>n 12 tháng t</w:t>
      </w:r>
      <w:r w:rsidRPr="0072076D">
        <w:rPr>
          <w:rFonts w:ascii="Arial" w:hAnsi="Arial" w:cs="Arial"/>
          <w:sz w:val="20"/>
          <w:szCs w:val="20"/>
        </w:rPr>
        <w:t>ạ</w:t>
      </w:r>
      <w:r w:rsidRPr="0072076D">
        <w:rPr>
          <w:rFonts w:ascii="Arial" w:hAnsi="Arial" w:cs="Arial"/>
          <w:sz w:val="20"/>
          <w:szCs w:val="20"/>
        </w:rPr>
        <w:t>i các ngân hàng thương m</w:t>
      </w:r>
      <w:r w:rsidRPr="0072076D">
        <w:rPr>
          <w:rFonts w:ascii="Arial" w:hAnsi="Arial" w:cs="Arial"/>
          <w:sz w:val="20"/>
          <w:szCs w:val="20"/>
        </w:rPr>
        <w:t>ạ</w:t>
      </w:r>
      <w:r w:rsidRPr="0072076D">
        <w:rPr>
          <w:rFonts w:ascii="Arial" w:hAnsi="Arial" w:cs="Arial"/>
          <w:sz w:val="20"/>
          <w:szCs w:val="20"/>
        </w:rPr>
        <w:t>i do Nhà nư</w:t>
      </w:r>
      <w:r w:rsidRPr="0072076D">
        <w:rPr>
          <w:rFonts w:ascii="Arial" w:hAnsi="Arial" w:cs="Arial"/>
          <w:sz w:val="20"/>
          <w:szCs w:val="20"/>
        </w:rPr>
        <w:t>ớ</w:t>
      </w:r>
      <w:r w:rsidRPr="0072076D">
        <w:rPr>
          <w:rFonts w:ascii="Arial" w:hAnsi="Arial" w:cs="Arial"/>
          <w:sz w:val="20"/>
          <w:szCs w:val="20"/>
        </w:rPr>
        <w:t>c n</w:t>
      </w:r>
      <w:r w:rsidRPr="0072076D">
        <w:rPr>
          <w:rFonts w:ascii="Arial" w:hAnsi="Arial" w:cs="Arial"/>
          <w:sz w:val="20"/>
          <w:szCs w:val="20"/>
        </w:rPr>
        <w:t>ắ</w:t>
      </w:r>
      <w:r w:rsidRPr="0072076D">
        <w:rPr>
          <w:rFonts w:ascii="Arial" w:hAnsi="Arial" w:cs="Arial"/>
          <w:sz w:val="20"/>
          <w:szCs w:val="20"/>
        </w:rPr>
        <w:t>m gi</w:t>
      </w:r>
      <w:r w:rsidRPr="0072076D">
        <w:rPr>
          <w:rFonts w:ascii="Arial" w:hAnsi="Arial" w:cs="Arial"/>
          <w:sz w:val="20"/>
          <w:szCs w:val="20"/>
        </w:rPr>
        <w:t>ữ</w:t>
      </w:r>
      <w:r w:rsidRPr="0072076D">
        <w:rPr>
          <w:rFonts w:ascii="Arial" w:hAnsi="Arial" w:cs="Arial"/>
          <w:sz w:val="20"/>
          <w:szCs w:val="20"/>
        </w:rPr>
        <w:t xml:space="preserve"> trên 50% v</w:t>
      </w:r>
      <w:r w:rsidRPr="0072076D">
        <w:rPr>
          <w:rFonts w:ascii="Arial" w:hAnsi="Arial" w:cs="Arial"/>
          <w:sz w:val="20"/>
          <w:szCs w:val="20"/>
        </w:rPr>
        <w:t>ố</w:t>
      </w:r>
      <w:r w:rsidRPr="0072076D">
        <w:rPr>
          <w:rFonts w:ascii="Arial" w:hAnsi="Arial" w:cs="Arial"/>
          <w:sz w:val="20"/>
          <w:szCs w:val="20"/>
        </w:rPr>
        <w:t>n đi</w:t>
      </w:r>
      <w:r w:rsidRPr="0072076D">
        <w:rPr>
          <w:rFonts w:ascii="Arial" w:hAnsi="Arial" w:cs="Arial"/>
          <w:sz w:val="20"/>
          <w:szCs w:val="20"/>
        </w:rPr>
        <w:t>ề</w:t>
      </w:r>
      <w:r w:rsidRPr="0072076D">
        <w:rPr>
          <w:rFonts w:ascii="Arial" w:hAnsi="Arial" w:cs="Arial"/>
          <w:sz w:val="20"/>
          <w:szCs w:val="20"/>
        </w:rPr>
        <w:t>u l</w:t>
      </w:r>
      <w:r w:rsidRPr="0072076D">
        <w:rPr>
          <w:rFonts w:ascii="Arial" w:hAnsi="Arial" w:cs="Arial"/>
          <w:sz w:val="20"/>
          <w:szCs w:val="20"/>
        </w:rPr>
        <w:t>ệ</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ng s</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ổ</w:t>
      </w:r>
      <w:r w:rsidRPr="0072076D">
        <w:rPr>
          <w:rFonts w:ascii="Arial" w:hAnsi="Arial" w:cs="Arial"/>
          <w:sz w:val="20"/>
          <w:szCs w:val="20"/>
        </w:rPr>
        <w:t xml:space="preserve"> ph</w:t>
      </w:r>
      <w:r w:rsidRPr="0072076D">
        <w:rPr>
          <w:rFonts w:ascii="Arial" w:hAnsi="Arial" w:cs="Arial"/>
          <w:sz w:val="20"/>
          <w:szCs w:val="20"/>
        </w:rPr>
        <w:t>ầ</w:t>
      </w:r>
      <w:r w:rsidRPr="0072076D">
        <w:rPr>
          <w:rFonts w:ascii="Arial" w:hAnsi="Arial" w:cs="Arial"/>
          <w:sz w:val="20"/>
          <w:szCs w:val="20"/>
        </w:rPr>
        <w:t>n có quy</w:t>
      </w:r>
      <w:r w:rsidRPr="0072076D">
        <w:rPr>
          <w:rFonts w:ascii="Arial" w:hAnsi="Arial" w:cs="Arial"/>
          <w:sz w:val="20"/>
          <w:szCs w:val="20"/>
        </w:rPr>
        <w:t>ề</w:t>
      </w:r>
      <w:r w:rsidRPr="0072076D">
        <w:rPr>
          <w:rFonts w:ascii="Arial" w:hAnsi="Arial" w:cs="Arial"/>
          <w:sz w:val="20"/>
          <w:szCs w:val="20"/>
        </w:rPr>
        <w:t>n bi</w:t>
      </w:r>
      <w:r w:rsidRPr="0072076D">
        <w:rPr>
          <w:rFonts w:ascii="Arial" w:hAnsi="Arial" w:cs="Arial"/>
          <w:sz w:val="20"/>
          <w:szCs w:val="20"/>
        </w:rPr>
        <w:t>ể</w:t>
      </w:r>
      <w:r w:rsidRPr="0072076D">
        <w:rPr>
          <w:rFonts w:ascii="Arial" w:hAnsi="Arial" w:cs="Arial"/>
          <w:sz w:val="20"/>
          <w:szCs w:val="20"/>
        </w:rPr>
        <w:t>u quy</w:t>
      </w:r>
      <w:r w:rsidRPr="0072076D">
        <w:rPr>
          <w:rFonts w:ascii="Arial" w:hAnsi="Arial" w:cs="Arial"/>
          <w:sz w:val="20"/>
          <w:szCs w:val="20"/>
        </w:rPr>
        <w:t>ế</w:t>
      </w:r>
      <w:r w:rsidRPr="0072076D">
        <w:rPr>
          <w:rFonts w:ascii="Arial" w:hAnsi="Arial" w:cs="Arial"/>
          <w:sz w:val="20"/>
          <w:szCs w:val="20"/>
        </w:rPr>
        <w:t>t trên đ</w:t>
      </w:r>
      <w:r w:rsidRPr="0072076D">
        <w:rPr>
          <w:rFonts w:ascii="Arial" w:hAnsi="Arial" w:cs="Arial"/>
          <w:sz w:val="20"/>
          <w:szCs w:val="20"/>
        </w:rPr>
        <w:t>ị</w:t>
      </w:r>
      <w:r w:rsidRPr="0072076D">
        <w:rPr>
          <w:rFonts w:ascii="Arial" w:hAnsi="Arial" w:cs="Arial"/>
          <w:sz w:val="20"/>
          <w:szCs w:val="20"/>
        </w:rPr>
        <w:t>a bàn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03 năm li</w:t>
      </w:r>
      <w:r w:rsidRPr="0072076D">
        <w:rPr>
          <w:rFonts w:ascii="Arial" w:hAnsi="Arial" w:cs="Arial"/>
          <w:sz w:val="20"/>
          <w:szCs w:val="20"/>
        </w:rPr>
        <w:t>ề</w:t>
      </w:r>
      <w:r w:rsidRPr="0072076D">
        <w:rPr>
          <w:rFonts w:ascii="Arial" w:hAnsi="Arial" w:cs="Arial"/>
          <w:sz w:val="20"/>
          <w:szCs w:val="20"/>
        </w:rPr>
        <w:t>n k</w:t>
      </w:r>
      <w:r w:rsidRPr="0072076D">
        <w:rPr>
          <w:rFonts w:ascii="Arial" w:hAnsi="Arial" w:cs="Arial"/>
          <w:sz w:val="20"/>
          <w:szCs w:val="20"/>
        </w:rPr>
        <w:t>ề</w:t>
      </w:r>
      <w:r w:rsidRPr="0072076D">
        <w:rPr>
          <w:rFonts w:ascii="Arial" w:hAnsi="Arial" w:cs="Arial"/>
          <w:sz w:val="20"/>
          <w:szCs w:val="20"/>
        </w:rPr>
        <w:t xml:space="preserve"> tính đ</w:t>
      </w:r>
      <w:r w:rsidRPr="0072076D">
        <w:rPr>
          <w:rFonts w:ascii="Arial" w:hAnsi="Arial" w:cs="Arial"/>
          <w:sz w:val="20"/>
          <w:szCs w:val="20"/>
        </w:rPr>
        <w:t>ế</w:t>
      </w:r>
      <w:r w:rsidRPr="0072076D">
        <w:rPr>
          <w:rFonts w:ascii="Arial" w:hAnsi="Arial" w:cs="Arial"/>
          <w:sz w:val="20"/>
          <w:szCs w:val="20"/>
        </w:rPr>
        <w:t>n h</w:t>
      </w:r>
      <w:r w:rsidRPr="0072076D">
        <w:rPr>
          <w:rFonts w:ascii="Arial" w:hAnsi="Arial" w:cs="Arial"/>
          <w:sz w:val="20"/>
          <w:szCs w:val="20"/>
        </w:rPr>
        <w:t>ế</w:t>
      </w:r>
      <w:r w:rsidRPr="0072076D">
        <w:rPr>
          <w:rFonts w:ascii="Arial" w:hAnsi="Arial" w:cs="Arial"/>
          <w:sz w:val="20"/>
          <w:szCs w:val="20"/>
        </w:rPr>
        <w:t>t quý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có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111F6B7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Riêng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 kinh doanh phi nông nghi</w:t>
      </w:r>
      <w:r w:rsidRPr="0072076D">
        <w:rPr>
          <w:rFonts w:ascii="Arial" w:hAnsi="Arial" w:cs="Arial"/>
          <w:sz w:val="20"/>
          <w:szCs w:val="20"/>
        </w:rPr>
        <w:t>ệ</w:t>
      </w:r>
      <w:r w:rsidRPr="0072076D">
        <w:rPr>
          <w:rFonts w:ascii="Arial" w:hAnsi="Arial" w:cs="Arial"/>
          <w:sz w:val="20"/>
          <w:szCs w:val="20"/>
        </w:rPr>
        <w:t>p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có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thì lãi s</w:t>
      </w:r>
      <w:r w:rsidRPr="0072076D">
        <w:rPr>
          <w:rFonts w:ascii="Arial" w:hAnsi="Arial" w:cs="Arial"/>
          <w:sz w:val="20"/>
          <w:szCs w:val="20"/>
        </w:rPr>
        <w:t>u</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ề</w:t>
      </w:r>
      <w:r w:rsidRPr="0072076D">
        <w:rPr>
          <w:rFonts w:ascii="Arial" w:hAnsi="Arial" w:cs="Arial"/>
          <w:sz w:val="20"/>
          <w:szCs w:val="20"/>
        </w:rPr>
        <w:t>n g</w:t>
      </w:r>
      <w:r w:rsidRPr="0072076D">
        <w:rPr>
          <w:rFonts w:ascii="Arial" w:hAnsi="Arial" w:cs="Arial"/>
          <w:sz w:val="20"/>
          <w:szCs w:val="20"/>
        </w:rPr>
        <w:t>ử</w:t>
      </w:r>
      <w:r w:rsidRPr="0072076D">
        <w:rPr>
          <w:rFonts w:ascii="Arial" w:hAnsi="Arial" w:cs="Arial"/>
          <w:sz w:val="20"/>
          <w:szCs w:val="20"/>
        </w:rPr>
        <w:t>i ti</w:t>
      </w:r>
      <w:r w:rsidRPr="0072076D">
        <w:rPr>
          <w:rFonts w:ascii="Arial" w:hAnsi="Arial" w:cs="Arial"/>
          <w:sz w:val="20"/>
          <w:szCs w:val="20"/>
        </w:rPr>
        <w:t>ế</w:t>
      </w:r>
      <w:r w:rsidRPr="0072076D">
        <w:rPr>
          <w:rFonts w:ascii="Arial" w:hAnsi="Arial" w:cs="Arial"/>
          <w:sz w:val="20"/>
          <w:szCs w:val="20"/>
        </w:rPr>
        <w:t>t ki</w:t>
      </w:r>
      <w:r w:rsidRPr="0072076D">
        <w:rPr>
          <w:rFonts w:ascii="Arial" w:hAnsi="Arial" w:cs="Arial"/>
          <w:sz w:val="20"/>
          <w:szCs w:val="20"/>
        </w:rPr>
        <w:t>ệ</w:t>
      </w:r>
      <w:r w:rsidRPr="0072076D">
        <w:rPr>
          <w:rFonts w:ascii="Arial" w:hAnsi="Arial" w:cs="Arial"/>
          <w:sz w:val="20"/>
          <w:szCs w:val="20"/>
        </w:rPr>
        <w:t>m bình quân đư</w:t>
      </w:r>
      <w:r w:rsidRPr="0072076D">
        <w:rPr>
          <w:rFonts w:ascii="Arial" w:hAnsi="Arial" w:cs="Arial"/>
          <w:sz w:val="20"/>
          <w:szCs w:val="20"/>
        </w:rPr>
        <w:t>ợ</w:t>
      </w:r>
      <w:r w:rsidRPr="0072076D">
        <w:rPr>
          <w:rFonts w:ascii="Arial" w:hAnsi="Arial" w:cs="Arial"/>
          <w:sz w:val="20"/>
          <w:szCs w:val="20"/>
        </w:rPr>
        <w:t xml:space="preserve">c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theo công th</w:t>
      </w:r>
      <w:r w:rsidRPr="0072076D">
        <w:rPr>
          <w:rFonts w:ascii="Arial" w:hAnsi="Arial" w:cs="Arial"/>
          <w:sz w:val="20"/>
          <w:szCs w:val="20"/>
        </w:rPr>
        <w:t>ứ</w:t>
      </w:r>
      <w:r w:rsidRPr="0072076D">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80"/>
        <w:gridCol w:w="916"/>
        <w:gridCol w:w="4244"/>
      </w:tblGrid>
      <w:tr w:rsidR="00A71FFE" w14:paraId="185EA4DE" w14:textId="77777777" w:rsidTr="00F02C57">
        <w:tc>
          <w:tcPr>
            <w:tcW w:w="2014" w:type="pct"/>
            <w:vMerge w:val="restart"/>
            <w:vAlign w:val="center"/>
          </w:tcPr>
          <w:p w14:paraId="7D6A7783" w14:textId="77777777" w:rsidR="00A71FFE" w:rsidRDefault="00D536C4">
            <w:pPr>
              <w:jc w:val="center"/>
              <w:rPr>
                <w:rFonts w:ascii="Arial" w:hAnsi="Arial" w:cs="Arial"/>
                <w:sz w:val="20"/>
                <w:szCs w:val="20"/>
              </w:rPr>
            </w:pPr>
            <w:r w:rsidRPr="0072076D">
              <w:rPr>
                <w:rFonts w:ascii="Arial" w:hAnsi="Arial" w:cs="Arial"/>
                <w:sz w:val="20"/>
                <w:szCs w:val="20"/>
              </w:rPr>
              <w:t>Lãi suất điều chỉnh theo thời hạn</w:t>
            </w:r>
          </w:p>
        </w:tc>
        <w:tc>
          <w:tcPr>
            <w:tcW w:w="530" w:type="pct"/>
            <w:vMerge w:val="restart"/>
            <w:vAlign w:val="center"/>
          </w:tcPr>
          <w:p w14:paraId="7877E123"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2457" w:type="pct"/>
            <w:tcBorders>
              <w:bottom w:val="single" w:sz="4" w:space="0" w:color="auto"/>
            </w:tcBorders>
            <w:vAlign w:val="center"/>
          </w:tcPr>
          <w:p w14:paraId="2A04E1FE" w14:textId="77777777" w:rsidR="00A71FFE" w:rsidRDefault="00D536C4">
            <w:pPr>
              <w:jc w:val="center"/>
              <w:rPr>
                <w:rFonts w:ascii="Arial" w:hAnsi="Arial" w:cs="Arial"/>
                <w:sz w:val="20"/>
                <w:szCs w:val="20"/>
              </w:rPr>
            </w:pPr>
            <w:r w:rsidRPr="0072076D">
              <w:rPr>
                <w:rFonts w:ascii="Arial" w:hAnsi="Arial" w:cs="Arial"/>
                <w:sz w:val="20"/>
                <w:szCs w:val="20"/>
              </w:rPr>
              <w:t>r x (1 + r)</w:t>
            </w:r>
            <w:r w:rsidRPr="0072076D">
              <w:rPr>
                <w:rFonts w:ascii="Arial" w:hAnsi="Arial" w:cs="Arial"/>
                <w:sz w:val="20"/>
                <w:szCs w:val="20"/>
                <w:vertAlign w:val="superscript"/>
              </w:rPr>
              <w:t>n</w:t>
            </w:r>
          </w:p>
        </w:tc>
      </w:tr>
      <w:tr w:rsidR="00A71FFE" w14:paraId="7E1E424E" w14:textId="77777777" w:rsidTr="00F02C57">
        <w:tc>
          <w:tcPr>
            <w:tcW w:w="2014" w:type="pct"/>
            <w:vMerge/>
            <w:vAlign w:val="center"/>
          </w:tcPr>
          <w:p w14:paraId="01E79917" w14:textId="77777777" w:rsidR="00A71FFE" w:rsidRDefault="00A71FFE">
            <w:pPr>
              <w:jc w:val="center"/>
              <w:rPr>
                <w:rFonts w:ascii="Arial" w:hAnsi="Arial" w:cs="Arial"/>
                <w:sz w:val="20"/>
                <w:szCs w:val="20"/>
              </w:rPr>
            </w:pPr>
          </w:p>
        </w:tc>
        <w:tc>
          <w:tcPr>
            <w:tcW w:w="530" w:type="pct"/>
            <w:vMerge/>
            <w:vAlign w:val="center"/>
          </w:tcPr>
          <w:p w14:paraId="2CE8C2ED" w14:textId="77777777" w:rsidR="00A71FFE" w:rsidRDefault="00A71FFE">
            <w:pPr>
              <w:jc w:val="center"/>
              <w:rPr>
                <w:rFonts w:ascii="Arial" w:hAnsi="Arial" w:cs="Arial"/>
                <w:sz w:val="20"/>
                <w:szCs w:val="20"/>
              </w:rPr>
            </w:pPr>
          </w:p>
        </w:tc>
        <w:tc>
          <w:tcPr>
            <w:tcW w:w="2457" w:type="pct"/>
            <w:tcBorders>
              <w:top w:val="single" w:sz="4" w:space="0" w:color="auto"/>
            </w:tcBorders>
            <w:vAlign w:val="center"/>
          </w:tcPr>
          <w:p w14:paraId="788AC115" w14:textId="77777777" w:rsidR="00A71FFE" w:rsidRDefault="00D536C4">
            <w:pPr>
              <w:jc w:val="center"/>
              <w:rPr>
                <w:rFonts w:ascii="Arial" w:hAnsi="Arial" w:cs="Arial"/>
                <w:sz w:val="20"/>
                <w:szCs w:val="20"/>
              </w:rPr>
            </w:pPr>
            <w:r w:rsidRPr="0072076D">
              <w:rPr>
                <w:rFonts w:ascii="Arial" w:hAnsi="Arial" w:cs="Arial"/>
                <w:sz w:val="20"/>
                <w:szCs w:val="20"/>
              </w:rPr>
              <w:t>(1 + r)</w:t>
            </w:r>
            <w:r w:rsidRPr="0072076D">
              <w:rPr>
                <w:rFonts w:ascii="Arial" w:hAnsi="Arial" w:cs="Arial"/>
                <w:sz w:val="20"/>
                <w:szCs w:val="20"/>
                <w:vertAlign w:val="superscript"/>
              </w:rPr>
              <w:t>n</w:t>
            </w:r>
            <w:r w:rsidRPr="0072076D">
              <w:rPr>
                <w:rFonts w:ascii="Arial" w:hAnsi="Arial" w:cs="Arial"/>
                <w:sz w:val="20"/>
                <w:szCs w:val="20"/>
              </w:rPr>
              <w:t xml:space="preserve"> - 1</w:t>
            </w:r>
          </w:p>
        </w:tc>
      </w:tr>
    </w:tbl>
    <w:p w14:paraId="69E297F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Trong đó: n là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còn l</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(tính theo năm)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 m</w:t>
      </w:r>
      <w:r w:rsidRPr="0072076D">
        <w:rPr>
          <w:rFonts w:ascii="Arial" w:hAnsi="Arial" w:cs="Arial"/>
          <w:sz w:val="20"/>
          <w:szCs w:val="20"/>
        </w:rPr>
        <w:t>ộ</w:t>
      </w:r>
      <w:r w:rsidRPr="0072076D">
        <w:rPr>
          <w:rFonts w:ascii="Arial" w:hAnsi="Arial" w:cs="Arial"/>
          <w:sz w:val="20"/>
          <w:szCs w:val="20"/>
        </w:rPr>
        <w:t>t l</w:t>
      </w:r>
      <w:r w:rsidRPr="0072076D">
        <w:rPr>
          <w:rFonts w:ascii="Arial" w:hAnsi="Arial" w:cs="Arial"/>
          <w:sz w:val="20"/>
          <w:szCs w:val="20"/>
        </w:rPr>
        <w:t>ầ</w:t>
      </w:r>
      <w:r w:rsidRPr="0072076D">
        <w:rPr>
          <w:rFonts w:ascii="Arial" w:hAnsi="Arial" w:cs="Arial"/>
          <w:sz w:val="20"/>
          <w:szCs w:val="20"/>
        </w:rPr>
        <w:t>n cho c</w:t>
      </w:r>
      <w:r w:rsidRPr="0072076D">
        <w:rPr>
          <w:rFonts w:ascii="Arial" w:hAnsi="Arial" w:cs="Arial"/>
          <w:sz w:val="20"/>
          <w:szCs w:val="20"/>
        </w:rPr>
        <w:t>ả</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thuê.</w:t>
      </w:r>
    </w:p>
    <w:p w14:paraId="34EC61F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81"/>
        <w:gridCol w:w="264"/>
        <w:gridCol w:w="4895"/>
      </w:tblGrid>
      <w:tr w:rsidR="00A71FFE" w14:paraId="39CA5637" w14:textId="77777777" w:rsidTr="00F02C57">
        <w:tc>
          <w:tcPr>
            <w:tcW w:w="2014" w:type="pct"/>
            <w:vMerge w:val="restart"/>
            <w:vAlign w:val="center"/>
          </w:tcPr>
          <w:p w14:paraId="6B76A036" w14:textId="77777777" w:rsidR="00A71FFE" w:rsidRDefault="00D536C4">
            <w:pPr>
              <w:jc w:val="center"/>
              <w:rPr>
                <w:rFonts w:ascii="Arial" w:hAnsi="Arial" w:cs="Arial"/>
                <w:sz w:val="20"/>
                <w:szCs w:val="20"/>
              </w:rPr>
            </w:pPr>
            <w:r w:rsidRPr="0072076D">
              <w:rPr>
                <w:rFonts w:ascii="Arial" w:hAnsi="Arial" w:cs="Arial"/>
                <w:sz w:val="20"/>
                <w:szCs w:val="20"/>
              </w:rPr>
              <w:t xml:space="preserve">Giá đất của thửa </w:t>
            </w:r>
          </w:p>
          <w:p w14:paraId="40ED17E6" w14:textId="77777777" w:rsidR="00A71FFE" w:rsidRDefault="00D536C4">
            <w:pPr>
              <w:jc w:val="center"/>
              <w:rPr>
                <w:rFonts w:ascii="Arial" w:hAnsi="Arial" w:cs="Arial"/>
                <w:sz w:val="20"/>
                <w:szCs w:val="20"/>
              </w:rPr>
            </w:pPr>
            <w:r w:rsidRPr="0072076D">
              <w:rPr>
                <w:rFonts w:ascii="Arial" w:hAnsi="Arial" w:cs="Arial"/>
                <w:sz w:val="20"/>
                <w:szCs w:val="20"/>
              </w:rPr>
              <w:t>đất c</w:t>
            </w:r>
            <w:r w:rsidRPr="0072076D">
              <w:rPr>
                <w:rFonts w:ascii="Arial" w:hAnsi="Arial" w:cs="Arial"/>
                <w:sz w:val="20"/>
                <w:szCs w:val="20"/>
              </w:rPr>
              <w:t>ần định giá</w:t>
            </w:r>
          </w:p>
        </w:tc>
        <w:tc>
          <w:tcPr>
            <w:tcW w:w="153" w:type="pct"/>
            <w:vMerge w:val="restart"/>
            <w:vAlign w:val="center"/>
          </w:tcPr>
          <w:p w14:paraId="62BABC20"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2833" w:type="pct"/>
            <w:tcBorders>
              <w:bottom w:val="single" w:sz="4" w:space="0" w:color="auto"/>
            </w:tcBorders>
            <w:vAlign w:val="center"/>
          </w:tcPr>
          <w:p w14:paraId="30D01535" w14:textId="77777777" w:rsidR="00A71FFE" w:rsidRDefault="00D536C4">
            <w:pPr>
              <w:jc w:val="center"/>
              <w:rPr>
                <w:rFonts w:ascii="Arial" w:hAnsi="Arial" w:cs="Arial"/>
                <w:sz w:val="20"/>
                <w:szCs w:val="20"/>
              </w:rPr>
            </w:pPr>
            <w:r w:rsidRPr="0072076D">
              <w:rPr>
                <w:rFonts w:ascii="Arial" w:hAnsi="Arial" w:cs="Arial"/>
                <w:sz w:val="20"/>
                <w:szCs w:val="20"/>
              </w:rPr>
              <w:t>Giá trị của thửa đất cần định giá</w:t>
            </w:r>
          </w:p>
        </w:tc>
      </w:tr>
      <w:tr w:rsidR="00A71FFE" w14:paraId="7F9E8E8B" w14:textId="77777777" w:rsidTr="00F02C57">
        <w:tc>
          <w:tcPr>
            <w:tcW w:w="2014" w:type="pct"/>
            <w:vMerge/>
            <w:vAlign w:val="center"/>
          </w:tcPr>
          <w:p w14:paraId="225A4C28" w14:textId="77777777" w:rsidR="00A71FFE" w:rsidRDefault="00A71FFE">
            <w:pPr>
              <w:jc w:val="center"/>
              <w:rPr>
                <w:rFonts w:ascii="Arial" w:hAnsi="Arial" w:cs="Arial"/>
                <w:sz w:val="20"/>
                <w:szCs w:val="20"/>
              </w:rPr>
            </w:pPr>
          </w:p>
        </w:tc>
        <w:tc>
          <w:tcPr>
            <w:tcW w:w="153" w:type="pct"/>
            <w:vMerge/>
            <w:vAlign w:val="center"/>
          </w:tcPr>
          <w:p w14:paraId="7D285BA4" w14:textId="77777777" w:rsidR="00A71FFE" w:rsidRDefault="00A71FFE">
            <w:pPr>
              <w:jc w:val="center"/>
              <w:rPr>
                <w:rFonts w:ascii="Arial" w:hAnsi="Arial" w:cs="Arial"/>
                <w:sz w:val="20"/>
                <w:szCs w:val="20"/>
              </w:rPr>
            </w:pPr>
          </w:p>
        </w:tc>
        <w:tc>
          <w:tcPr>
            <w:tcW w:w="2833" w:type="pct"/>
            <w:tcBorders>
              <w:top w:val="single" w:sz="4" w:space="0" w:color="auto"/>
            </w:tcBorders>
            <w:vAlign w:val="center"/>
          </w:tcPr>
          <w:p w14:paraId="10509CDD" w14:textId="77777777" w:rsidR="00A71FFE" w:rsidRDefault="00D536C4">
            <w:pPr>
              <w:jc w:val="center"/>
              <w:rPr>
                <w:rFonts w:ascii="Arial" w:hAnsi="Arial" w:cs="Arial"/>
                <w:sz w:val="20"/>
                <w:szCs w:val="20"/>
              </w:rPr>
            </w:pPr>
            <w:r w:rsidRPr="0072076D">
              <w:rPr>
                <w:rFonts w:ascii="Arial" w:hAnsi="Arial" w:cs="Arial"/>
                <w:sz w:val="20"/>
                <w:szCs w:val="20"/>
              </w:rPr>
              <w:t>Diện tích thửa đất cần định giá</w:t>
            </w:r>
          </w:p>
        </w:tc>
      </w:tr>
    </w:tbl>
    <w:p w14:paraId="00CF568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đã đư</w:t>
      </w:r>
      <w:r w:rsidRPr="0072076D">
        <w:rPr>
          <w:rFonts w:ascii="Arial" w:hAnsi="Arial" w:cs="Arial"/>
          <w:sz w:val="20"/>
          <w:szCs w:val="20"/>
        </w:rPr>
        <w:t>ợ</w:t>
      </w:r>
      <w:r w:rsidRPr="0072076D">
        <w:rPr>
          <w:rFonts w:ascii="Arial" w:hAnsi="Arial" w:cs="Arial"/>
          <w:sz w:val="20"/>
          <w:szCs w:val="20"/>
        </w:rPr>
        <w:t>c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các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đưa vào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 kinh doanh thì sau khi xác đ</w:t>
      </w:r>
      <w:r w:rsidRPr="0072076D">
        <w:rPr>
          <w:rFonts w:ascii="Arial" w:hAnsi="Arial" w:cs="Arial"/>
          <w:sz w:val="20"/>
          <w:szCs w:val="20"/>
        </w:rPr>
        <w:t>ị</w:t>
      </w:r>
      <w:r w:rsidRPr="0072076D">
        <w:rPr>
          <w:rFonts w:ascii="Arial" w:hAnsi="Arial" w:cs="Arial"/>
          <w:sz w:val="20"/>
          <w:szCs w:val="20"/>
        </w:rPr>
        <w:t>nh giá tr</w:t>
      </w:r>
      <w:r w:rsidRPr="0072076D">
        <w:rPr>
          <w:rFonts w:ascii="Arial" w:hAnsi="Arial" w:cs="Arial"/>
          <w:sz w:val="20"/>
          <w:szCs w:val="20"/>
        </w:rPr>
        <w:t>ị</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và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thì ph</w:t>
      </w:r>
      <w:r w:rsidRPr="0072076D">
        <w:rPr>
          <w:rFonts w:ascii="Arial" w:hAnsi="Arial" w:cs="Arial"/>
          <w:sz w:val="20"/>
          <w:szCs w:val="20"/>
        </w:rPr>
        <w:t>ả</w:t>
      </w:r>
      <w:r w:rsidRPr="0072076D">
        <w:rPr>
          <w:rFonts w:ascii="Arial" w:hAnsi="Arial" w:cs="Arial"/>
          <w:sz w:val="20"/>
          <w:szCs w:val="20"/>
        </w:rPr>
        <w:t>i tr</w:t>
      </w:r>
      <w:r w:rsidRPr="0072076D">
        <w:rPr>
          <w:rFonts w:ascii="Arial" w:hAnsi="Arial" w:cs="Arial"/>
          <w:sz w:val="20"/>
          <w:szCs w:val="20"/>
        </w:rPr>
        <w:t>ừ</w:t>
      </w:r>
      <w:r w:rsidRPr="0072076D">
        <w:rPr>
          <w:rFonts w:ascii="Arial" w:hAnsi="Arial" w:cs="Arial"/>
          <w:sz w:val="20"/>
          <w:szCs w:val="20"/>
        </w:rPr>
        <w:t xml:space="preserve"> đi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u 5c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2D37E9A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6.</w:t>
      </w:r>
      <w:r w:rsidRPr="0072076D">
        <w:rPr>
          <w:rFonts w:ascii="Arial" w:hAnsi="Arial" w:cs="Arial"/>
          <w:sz w:val="20"/>
          <w:szCs w:val="20"/>
        </w:rPr>
        <w:t xml:space="preserve"> </w:t>
      </w:r>
      <w:r w:rsidRPr="0072076D">
        <w:rPr>
          <w:rFonts w:ascii="Arial" w:hAnsi="Arial" w:cs="Arial"/>
          <w:sz w:val="20"/>
          <w:szCs w:val="20"/>
        </w:rPr>
        <w:t>Các ngân hàng thương m</w:t>
      </w:r>
      <w:r w:rsidRPr="0072076D">
        <w:rPr>
          <w:rFonts w:ascii="Arial" w:hAnsi="Arial" w:cs="Arial"/>
          <w:sz w:val="20"/>
          <w:szCs w:val="20"/>
        </w:rPr>
        <w:t>ạ</w:t>
      </w:r>
      <w:r w:rsidRPr="0072076D">
        <w:rPr>
          <w:rFonts w:ascii="Arial" w:hAnsi="Arial" w:cs="Arial"/>
          <w:sz w:val="20"/>
          <w:szCs w:val="20"/>
        </w:rPr>
        <w:t>i do Nhà nư</w:t>
      </w:r>
      <w:r w:rsidRPr="0072076D">
        <w:rPr>
          <w:rFonts w:ascii="Arial" w:hAnsi="Arial" w:cs="Arial"/>
          <w:sz w:val="20"/>
          <w:szCs w:val="20"/>
        </w:rPr>
        <w:t>ớ</w:t>
      </w:r>
      <w:r w:rsidRPr="0072076D">
        <w:rPr>
          <w:rFonts w:ascii="Arial" w:hAnsi="Arial" w:cs="Arial"/>
          <w:sz w:val="20"/>
          <w:szCs w:val="20"/>
        </w:rPr>
        <w:t>c n</w:t>
      </w:r>
      <w:r w:rsidRPr="0072076D">
        <w:rPr>
          <w:rFonts w:ascii="Arial" w:hAnsi="Arial" w:cs="Arial"/>
          <w:sz w:val="20"/>
          <w:szCs w:val="20"/>
        </w:rPr>
        <w:t>ắ</w:t>
      </w:r>
      <w:r w:rsidRPr="0072076D">
        <w:rPr>
          <w:rFonts w:ascii="Arial" w:hAnsi="Arial" w:cs="Arial"/>
          <w:sz w:val="20"/>
          <w:szCs w:val="20"/>
        </w:rPr>
        <w:t>m gi</w:t>
      </w:r>
      <w:r w:rsidRPr="0072076D">
        <w:rPr>
          <w:rFonts w:ascii="Arial" w:hAnsi="Arial" w:cs="Arial"/>
          <w:sz w:val="20"/>
          <w:szCs w:val="20"/>
        </w:rPr>
        <w:t>ữ</w:t>
      </w:r>
      <w:r w:rsidRPr="0072076D">
        <w:rPr>
          <w:rFonts w:ascii="Arial" w:hAnsi="Arial" w:cs="Arial"/>
          <w:sz w:val="20"/>
          <w:szCs w:val="20"/>
        </w:rPr>
        <w:t xml:space="preserve"> trên 50% v</w:t>
      </w:r>
      <w:r w:rsidRPr="0072076D">
        <w:rPr>
          <w:rFonts w:ascii="Arial" w:hAnsi="Arial" w:cs="Arial"/>
          <w:sz w:val="20"/>
          <w:szCs w:val="20"/>
        </w:rPr>
        <w:t>ố</w:t>
      </w:r>
      <w:r w:rsidRPr="0072076D">
        <w:rPr>
          <w:rFonts w:ascii="Arial" w:hAnsi="Arial" w:cs="Arial"/>
          <w:sz w:val="20"/>
          <w:szCs w:val="20"/>
        </w:rPr>
        <w:t>n đi</w:t>
      </w:r>
      <w:r w:rsidRPr="0072076D">
        <w:rPr>
          <w:rFonts w:ascii="Arial" w:hAnsi="Arial" w:cs="Arial"/>
          <w:sz w:val="20"/>
          <w:szCs w:val="20"/>
        </w:rPr>
        <w:t>ề</w:t>
      </w:r>
      <w:r w:rsidRPr="0072076D">
        <w:rPr>
          <w:rFonts w:ascii="Arial" w:hAnsi="Arial" w:cs="Arial"/>
          <w:sz w:val="20"/>
          <w:szCs w:val="20"/>
        </w:rPr>
        <w:t>u l</w:t>
      </w:r>
      <w:r w:rsidRPr="0072076D">
        <w:rPr>
          <w:rFonts w:ascii="Arial" w:hAnsi="Arial" w:cs="Arial"/>
          <w:sz w:val="20"/>
          <w:szCs w:val="20"/>
        </w:rPr>
        <w:t>ệ</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ng s</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ổ</w:t>
      </w:r>
      <w:r w:rsidRPr="0072076D">
        <w:rPr>
          <w:rFonts w:ascii="Arial" w:hAnsi="Arial" w:cs="Arial"/>
          <w:sz w:val="20"/>
          <w:szCs w:val="20"/>
        </w:rPr>
        <w:t xml:space="preserve"> ph</w:t>
      </w:r>
      <w:r w:rsidRPr="0072076D">
        <w:rPr>
          <w:rFonts w:ascii="Arial" w:hAnsi="Arial" w:cs="Arial"/>
          <w:sz w:val="20"/>
          <w:szCs w:val="20"/>
        </w:rPr>
        <w:t>ầ</w:t>
      </w:r>
      <w:r w:rsidRPr="0072076D">
        <w:rPr>
          <w:rFonts w:ascii="Arial" w:hAnsi="Arial" w:cs="Arial"/>
          <w:sz w:val="20"/>
          <w:szCs w:val="20"/>
        </w:rPr>
        <w:t>n có quy</w:t>
      </w:r>
      <w:r w:rsidRPr="0072076D">
        <w:rPr>
          <w:rFonts w:ascii="Arial" w:hAnsi="Arial" w:cs="Arial"/>
          <w:sz w:val="20"/>
          <w:szCs w:val="20"/>
        </w:rPr>
        <w:t>ề</w:t>
      </w:r>
      <w:r w:rsidRPr="0072076D">
        <w:rPr>
          <w:rFonts w:ascii="Arial" w:hAnsi="Arial" w:cs="Arial"/>
          <w:sz w:val="20"/>
          <w:szCs w:val="20"/>
        </w:rPr>
        <w:t>n bi</w:t>
      </w:r>
      <w:r w:rsidRPr="0072076D">
        <w:rPr>
          <w:rFonts w:ascii="Arial" w:hAnsi="Arial" w:cs="Arial"/>
          <w:sz w:val="20"/>
          <w:szCs w:val="20"/>
        </w:rPr>
        <w:t>ể</w:t>
      </w:r>
      <w:r w:rsidRPr="0072076D">
        <w:rPr>
          <w:rFonts w:ascii="Arial" w:hAnsi="Arial" w:cs="Arial"/>
          <w:sz w:val="20"/>
          <w:szCs w:val="20"/>
        </w:rPr>
        <w:t>u quy</w:t>
      </w:r>
      <w:r w:rsidRPr="0072076D">
        <w:rPr>
          <w:rFonts w:ascii="Arial" w:hAnsi="Arial" w:cs="Arial"/>
          <w:sz w:val="20"/>
          <w:szCs w:val="20"/>
        </w:rPr>
        <w:t>ế</w:t>
      </w:r>
      <w:r w:rsidRPr="0072076D">
        <w:rPr>
          <w:rFonts w:ascii="Arial" w:hAnsi="Arial" w:cs="Arial"/>
          <w:sz w:val="20"/>
          <w:szCs w:val="20"/>
        </w:rPr>
        <w:t>t trên đ</w:t>
      </w:r>
      <w:r w:rsidRPr="0072076D">
        <w:rPr>
          <w:rFonts w:ascii="Arial" w:hAnsi="Arial" w:cs="Arial"/>
          <w:sz w:val="20"/>
          <w:szCs w:val="20"/>
        </w:rPr>
        <w:t>ị</w:t>
      </w:r>
      <w:r w:rsidRPr="0072076D">
        <w:rPr>
          <w:rFonts w:ascii="Arial" w:hAnsi="Arial" w:cs="Arial"/>
          <w:sz w:val="20"/>
          <w:szCs w:val="20"/>
        </w:rPr>
        <w:t>a bàn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có trách nhi</w:t>
      </w:r>
      <w:r w:rsidRPr="0072076D">
        <w:rPr>
          <w:rFonts w:ascii="Arial" w:hAnsi="Arial" w:cs="Arial"/>
          <w:sz w:val="20"/>
          <w:szCs w:val="20"/>
        </w:rPr>
        <w:t>ệ</w:t>
      </w:r>
      <w:r w:rsidRPr="0072076D">
        <w:rPr>
          <w:rFonts w:ascii="Arial" w:hAnsi="Arial" w:cs="Arial"/>
          <w:sz w:val="20"/>
          <w:szCs w:val="20"/>
        </w:rPr>
        <w:t>m cung c</w:t>
      </w:r>
      <w:r w:rsidRPr="0072076D">
        <w:rPr>
          <w:rFonts w:ascii="Arial" w:hAnsi="Arial" w:cs="Arial"/>
          <w:sz w:val="20"/>
          <w:szCs w:val="20"/>
        </w:rPr>
        <w:t>ấ</w:t>
      </w:r>
      <w:r w:rsidRPr="0072076D">
        <w:rPr>
          <w:rFonts w:ascii="Arial" w:hAnsi="Arial" w:cs="Arial"/>
          <w:sz w:val="20"/>
          <w:szCs w:val="20"/>
        </w:rPr>
        <w:t>p thông tin lãi su</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ề</w:t>
      </w:r>
      <w:r w:rsidRPr="0072076D">
        <w:rPr>
          <w:rFonts w:ascii="Arial" w:hAnsi="Arial" w:cs="Arial"/>
          <w:sz w:val="20"/>
          <w:szCs w:val="20"/>
        </w:rPr>
        <w:t>n g</w:t>
      </w:r>
      <w:r w:rsidRPr="0072076D">
        <w:rPr>
          <w:rFonts w:ascii="Arial" w:hAnsi="Arial" w:cs="Arial"/>
          <w:sz w:val="20"/>
          <w:szCs w:val="20"/>
        </w:rPr>
        <w:t>ử</w:t>
      </w:r>
      <w:r w:rsidRPr="0072076D">
        <w:rPr>
          <w:rFonts w:ascii="Arial" w:hAnsi="Arial" w:cs="Arial"/>
          <w:sz w:val="20"/>
          <w:szCs w:val="20"/>
        </w:rPr>
        <w:t>i ti</w:t>
      </w:r>
      <w:r w:rsidRPr="0072076D">
        <w:rPr>
          <w:rFonts w:ascii="Arial" w:hAnsi="Arial" w:cs="Arial"/>
          <w:sz w:val="20"/>
          <w:szCs w:val="20"/>
        </w:rPr>
        <w:t>ế</w:t>
      </w:r>
      <w:r w:rsidRPr="0072076D">
        <w:rPr>
          <w:rFonts w:ascii="Arial" w:hAnsi="Arial" w:cs="Arial"/>
          <w:sz w:val="20"/>
          <w:szCs w:val="20"/>
        </w:rPr>
        <w:t>t ki</w:t>
      </w:r>
      <w:r w:rsidRPr="0072076D">
        <w:rPr>
          <w:rFonts w:ascii="Arial" w:hAnsi="Arial" w:cs="Arial"/>
          <w:sz w:val="20"/>
          <w:szCs w:val="20"/>
        </w:rPr>
        <w:t>ệ</w:t>
      </w:r>
      <w:r w:rsidRPr="0072076D">
        <w:rPr>
          <w:rFonts w:ascii="Arial" w:hAnsi="Arial" w:cs="Arial"/>
          <w:sz w:val="20"/>
          <w:szCs w:val="20"/>
        </w:rPr>
        <w:t>m bình quân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này b</w:t>
      </w:r>
      <w:r w:rsidRPr="0072076D">
        <w:rPr>
          <w:rFonts w:ascii="Arial" w:hAnsi="Arial" w:cs="Arial"/>
          <w:sz w:val="20"/>
          <w:szCs w:val="20"/>
        </w:rPr>
        <w:t>ằ</w:t>
      </w:r>
      <w:r w:rsidRPr="0072076D">
        <w:rPr>
          <w:rFonts w:ascii="Arial" w:hAnsi="Arial" w:cs="Arial"/>
          <w:sz w:val="20"/>
          <w:szCs w:val="20"/>
        </w:rPr>
        <w:t>ng văn b</w:t>
      </w:r>
      <w:r w:rsidRPr="0072076D">
        <w:rPr>
          <w:rFonts w:ascii="Arial" w:hAnsi="Arial" w:cs="Arial"/>
          <w:sz w:val="20"/>
          <w:szCs w:val="20"/>
        </w:rPr>
        <w:t>ả</w:t>
      </w:r>
      <w:r w:rsidRPr="0072076D">
        <w:rPr>
          <w:rFonts w:ascii="Arial" w:hAnsi="Arial" w:cs="Arial"/>
          <w:sz w:val="20"/>
          <w:szCs w:val="20"/>
        </w:rPr>
        <w:t>n trong th</w:t>
      </w:r>
      <w:r w:rsidRPr="0072076D">
        <w:rPr>
          <w:rFonts w:ascii="Arial" w:hAnsi="Arial" w:cs="Arial"/>
          <w:sz w:val="20"/>
          <w:szCs w:val="20"/>
        </w:rPr>
        <w:t>ờ</w:t>
      </w:r>
      <w:r w:rsidRPr="0072076D">
        <w:rPr>
          <w:rFonts w:ascii="Arial" w:hAnsi="Arial" w:cs="Arial"/>
          <w:sz w:val="20"/>
          <w:szCs w:val="20"/>
        </w:rPr>
        <w:t>i g</w:t>
      </w:r>
      <w:r w:rsidRPr="0072076D">
        <w:rPr>
          <w:rFonts w:ascii="Arial" w:hAnsi="Arial" w:cs="Arial"/>
          <w:sz w:val="20"/>
          <w:szCs w:val="20"/>
        </w:rPr>
        <w:t>ian không quá 05 ngày làm vi</w:t>
      </w:r>
      <w:r w:rsidRPr="0072076D">
        <w:rPr>
          <w:rFonts w:ascii="Arial" w:hAnsi="Arial" w:cs="Arial"/>
          <w:sz w:val="20"/>
          <w:szCs w:val="20"/>
        </w:rPr>
        <w:t>ệ</w:t>
      </w:r>
      <w:r w:rsidRPr="0072076D">
        <w:rPr>
          <w:rFonts w:ascii="Arial" w:hAnsi="Arial" w:cs="Arial"/>
          <w:sz w:val="20"/>
          <w:szCs w:val="20"/>
        </w:rPr>
        <w:t>c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có văn b</w:t>
      </w:r>
      <w:r w:rsidRPr="0072076D">
        <w:rPr>
          <w:rFonts w:ascii="Arial" w:hAnsi="Arial" w:cs="Arial"/>
          <w:sz w:val="20"/>
          <w:szCs w:val="20"/>
        </w:rPr>
        <w:t>ả</w:t>
      </w:r>
      <w:r w:rsidRPr="0072076D">
        <w:rPr>
          <w:rFonts w:ascii="Arial" w:hAnsi="Arial" w:cs="Arial"/>
          <w:sz w:val="20"/>
          <w:szCs w:val="20"/>
        </w:rPr>
        <w:t>n yêu c</w:t>
      </w:r>
      <w:r w:rsidRPr="0072076D">
        <w:rPr>
          <w:rFonts w:ascii="Arial" w:hAnsi="Arial" w:cs="Arial"/>
          <w:sz w:val="20"/>
          <w:szCs w:val="20"/>
        </w:rPr>
        <w:t>ầ</w:t>
      </w:r>
      <w:r w:rsidRPr="0072076D">
        <w:rPr>
          <w:rFonts w:ascii="Arial" w:hAnsi="Arial" w:cs="Arial"/>
          <w:sz w:val="20"/>
          <w:szCs w:val="20"/>
        </w:rPr>
        <w:t>u c</w:t>
      </w:r>
      <w:r w:rsidRPr="0072076D">
        <w:rPr>
          <w:rFonts w:ascii="Arial" w:hAnsi="Arial" w:cs="Arial"/>
          <w:sz w:val="20"/>
          <w:szCs w:val="20"/>
        </w:rPr>
        <w:t>ủ</w:t>
      </w:r>
      <w:r w:rsidRPr="0072076D">
        <w:rPr>
          <w:rFonts w:ascii="Arial" w:hAnsi="Arial" w:cs="Arial"/>
          <w:sz w:val="20"/>
          <w:szCs w:val="20"/>
        </w:rPr>
        <w:t>a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theo phương pháp thu nh</w:t>
      </w:r>
      <w:r w:rsidRPr="0072076D">
        <w:rPr>
          <w:rFonts w:ascii="Arial" w:hAnsi="Arial" w:cs="Arial"/>
          <w:sz w:val="20"/>
          <w:szCs w:val="20"/>
        </w:rPr>
        <w:t>ậ</w:t>
      </w:r>
      <w:r w:rsidRPr="0072076D">
        <w:rPr>
          <w:rFonts w:ascii="Arial" w:hAnsi="Arial" w:cs="Arial"/>
          <w:sz w:val="20"/>
          <w:szCs w:val="20"/>
        </w:rPr>
        <w:t>p.</w:t>
      </w:r>
    </w:p>
    <w:p w14:paraId="550AF59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Ví d</w:t>
      </w:r>
      <w:r w:rsidRPr="0072076D">
        <w:rPr>
          <w:rFonts w:ascii="Arial" w:hAnsi="Arial" w:cs="Arial"/>
          <w:sz w:val="20"/>
          <w:szCs w:val="20"/>
        </w:rPr>
        <w:t>ụ</w:t>
      </w:r>
      <w:r w:rsidRPr="0072076D">
        <w:rPr>
          <w:rFonts w:ascii="Arial" w:hAnsi="Arial" w:cs="Arial"/>
          <w:sz w:val="20"/>
          <w:szCs w:val="20"/>
        </w:rPr>
        <w:t xml:space="preserve"> v</w:t>
      </w:r>
      <w:r w:rsidRPr="0072076D">
        <w:rPr>
          <w:rFonts w:ascii="Arial" w:hAnsi="Arial" w:cs="Arial"/>
          <w:sz w:val="20"/>
          <w:szCs w:val="20"/>
        </w:rPr>
        <w:t>ề</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phương pháp thu nh</w:t>
      </w:r>
      <w:r w:rsidRPr="0072076D">
        <w:rPr>
          <w:rFonts w:ascii="Arial" w:hAnsi="Arial" w:cs="Arial"/>
          <w:sz w:val="20"/>
          <w:szCs w:val="20"/>
        </w:rPr>
        <w:t>ậ</w:t>
      </w:r>
      <w:r w:rsidRPr="0072076D">
        <w:rPr>
          <w:rFonts w:ascii="Arial" w:hAnsi="Arial" w:cs="Arial"/>
          <w:sz w:val="20"/>
          <w:szCs w:val="20"/>
        </w:rPr>
        <w:t>p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ạ</w:t>
      </w:r>
      <w:r w:rsidRPr="0072076D">
        <w:rPr>
          <w:rFonts w:ascii="Arial" w:hAnsi="Arial" w:cs="Arial"/>
          <w:sz w:val="20"/>
          <w:szCs w:val="20"/>
        </w:rPr>
        <w:t>i Ph</w:t>
      </w:r>
      <w:r w:rsidRPr="0072076D">
        <w:rPr>
          <w:rFonts w:ascii="Arial" w:hAnsi="Arial" w:cs="Arial"/>
          <w:sz w:val="20"/>
          <w:szCs w:val="20"/>
        </w:rPr>
        <w:t>ụ</w:t>
      </w:r>
      <w:r w:rsidRPr="0072076D">
        <w:rPr>
          <w:rFonts w:ascii="Arial" w:hAnsi="Arial" w:cs="Arial"/>
          <w:sz w:val="20"/>
          <w:szCs w:val="20"/>
        </w:rPr>
        <w:t xml:space="preserve"> l</w:t>
      </w:r>
      <w:r w:rsidRPr="0072076D">
        <w:rPr>
          <w:rFonts w:ascii="Arial" w:hAnsi="Arial" w:cs="Arial"/>
          <w:sz w:val="20"/>
          <w:szCs w:val="20"/>
        </w:rPr>
        <w:t>ụ</w:t>
      </w:r>
      <w:r w:rsidRPr="0072076D">
        <w:rPr>
          <w:rFonts w:ascii="Arial" w:hAnsi="Arial" w:cs="Arial"/>
          <w:sz w:val="20"/>
          <w:szCs w:val="20"/>
        </w:rPr>
        <w:t>c II ban hành kèm theo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207BC1D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8.</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w:t>
      </w:r>
      <w:r w:rsidRPr="0072076D">
        <w:rPr>
          <w:rFonts w:ascii="Arial" w:hAnsi="Arial" w:cs="Arial"/>
          <w:sz w:val="20"/>
          <w:szCs w:val="20"/>
        </w:rPr>
        <w:t>ng Đi</w:t>
      </w:r>
      <w:r w:rsidRPr="0072076D">
        <w:rPr>
          <w:rFonts w:ascii="Arial" w:hAnsi="Arial" w:cs="Arial"/>
          <w:sz w:val="20"/>
          <w:szCs w:val="20"/>
        </w:rPr>
        <w:t>ề</w:t>
      </w:r>
      <w:r w:rsidRPr="0072076D">
        <w:rPr>
          <w:rFonts w:ascii="Arial" w:hAnsi="Arial" w:cs="Arial"/>
          <w:sz w:val="20"/>
          <w:szCs w:val="20"/>
        </w:rPr>
        <w:t>u 5đ như sau:</w:t>
      </w:r>
    </w:p>
    <w:p w14:paraId="46C7FE2B"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5đ. Trình t</w:t>
      </w:r>
      <w:r w:rsidRPr="0072076D">
        <w:rPr>
          <w:rFonts w:ascii="Arial" w:hAnsi="Arial" w:cs="Arial"/>
          <w:b/>
          <w:sz w:val="20"/>
          <w:szCs w:val="20"/>
        </w:rPr>
        <w:t>ự</w:t>
      </w:r>
      <w:r w:rsidRPr="0072076D">
        <w:rPr>
          <w:rFonts w:ascii="Arial" w:hAnsi="Arial" w:cs="Arial"/>
          <w:b/>
          <w:sz w:val="20"/>
          <w:szCs w:val="20"/>
        </w:rPr>
        <w:t>, n</w:t>
      </w:r>
      <w:r w:rsidRPr="0072076D">
        <w:rPr>
          <w:rFonts w:ascii="Arial" w:hAnsi="Arial" w:cs="Arial"/>
          <w:b/>
          <w:sz w:val="20"/>
          <w:szCs w:val="20"/>
        </w:rPr>
        <w:t>ộ</w:t>
      </w:r>
      <w:r w:rsidRPr="0072076D">
        <w:rPr>
          <w:rFonts w:ascii="Arial" w:hAnsi="Arial" w:cs="Arial"/>
          <w:b/>
          <w:sz w:val="20"/>
          <w:szCs w:val="20"/>
        </w:rPr>
        <w:t>i dung 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theo phương pháp th</w:t>
      </w:r>
      <w:r w:rsidRPr="0072076D">
        <w:rPr>
          <w:rFonts w:ascii="Arial" w:hAnsi="Arial" w:cs="Arial"/>
          <w:b/>
          <w:sz w:val="20"/>
          <w:szCs w:val="20"/>
        </w:rPr>
        <w:t>ặ</w:t>
      </w:r>
      <w:r w:rsidRPr="0072076D">
        <w:rPr>
          <w:rFonts w:ascii="Arial" w:hAnsi="Arial" w:cs="Arial"/>
          <w:b/>
          <w:sz w:val="20"/>
          <w:szCs w:val="20"/>
        </w:rPr>
        <w:t>ng dư</w:t>
      </w:r>
    </w:p>
    <w:p w14:paraId="016E7FC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các thông tin v</w:t>
      </w:r>
      <w:r w:rsidRPr="0072076D">
        <w:rPr>
          <w:rFonts w:ascii="Arial" w:hAnsi="Arial" w:cs="Arial"/>
          <w:sz w:val="20"/>
          <w:szCs w:val="20"/>
        </w:rPr>
        <w:t>ề</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các thông tin v</w:t>
      </w:r>
      <w:r w:rsidRPr="0072076D">
        <w:rPr>
          <w:rFonts w:ascii="Arial" w:hAnsi="Arial" w:cs="Arial"/>
          <w:sz w:val="20"/>
          <w:szCs w:val="20"/>
        </w:rPr>
        <w:t>ề</w:t>
      </w:r>
      <w:r w:rsidRPr="0072076D">
        <w:rPr>
          <w:rFonts w:ascii="Arial" w:hAnsi="Arial" w:cs="Arial"/>
          <w:sz w:val="20"/>
          <w:szCs w:val="20"/>
        </w:rPr>
        <w:t xml:space="preserve"> quy ho</w:t>
      </w:r>
      <w:r w:rsidRPr="0072076D">
        <w:rPr>
          <w:rFonts w:ascii="Arial" w:hAnsi="Arial" w:cs="Arial"/>
          <w:sz w:val="20"/>
          <w:szCs w:val="20"/>
        </w:rPr>
        <w:t>ạ</w:t>
      </w:r>
      <w:r w:rsidRPr="0072076D">
        <w:rPr>
          <w:rFonts w:ascii="Arial" w:hAnsi="Arial" w:cs="Arial"/>
          <w:sz w:val="20"/>
          <w:szCs w:val="20"/>
        </w:rPr>
        <w:t>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quy ho</w:t>
      </w:r>
      <w:r w:rsidRPr="0072076D">
        <w:rPr>
          <w:rFonts w:ascii="Arial" w:hAnsi="Arial" w:cs="Arial"/>
          <w:sz w:val="20"/>
          <w:szCs w:val="20"/>
        </w:rPr>
        <w:t>ạ</w:t>
      </w:r>
      <w:r w:rsidRPr="0072076D">
        <w:rPr>
          <w:rFonts w:ascii="Arial" w:hAnsi="Arial" w:cs="Arial"/>
          <w:sz w:val="20"/>
          <w:szCs w:val="20"/>
        </w:rPr>
        <w:t>ch chi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ho</w:t>
      </w:r>
      <w:r w:rsidRPr="0072076D">
        <w:rPr>
          <w:rFonts w:ascii="Arial" w:hAnsi="Arial" w:cs="Arial"/>
          <w:sz w:val="20"/>
          <w:szCs w:val="20"/>
        </w:rPr>
        <w:t>ặ</w:t>
      </w:r>
      <w:r w:rsidRPr="0072076D">
        <w:rPr>
          <w:rFonts w:ascii="Arial" w:hAnsi="Arial" w:cs="Arial"/>
          <w:sz w:val="20"/>
          <w:szCs w:val="20"/>
        </w:rPr>
        <w:t>c quy ho</w:t>
      </w:r>
      <w:r w:rsidRPr="0072076D">
        <w:rPr>
          <w:rFonts w:ascii="Arial" w:hAnsi="Arial" w:cs="Arial"/>
          <w:sz w:val="20"/>
          <w:szCs w:val="20"/>
        </w:rPr>
        <w:t>ạ</w:t>
      </w:r>
      <w:r w:rsidRPr="0072076D">
        <w:rPr>
          <w:rFonts w:ascii="Arial" w:hAnsi="Arial" w:cs="Arial"/>
          <w:sz w:val="20"/>
          <w:szCs w:val="20"/>
        </w:rPr>
        <w:t>ch t</w:t>
      </w:r>
      <w:r w:rsidRPr="0072076D">
        <w:rPr>
          <w:rFonts w:ascii="Arial" w:hAnsi="Arial" w:cs="Arial"/>
          <w:sz w:val="20"/>
          <w:szCs w:val="20"/>
        </w:rPr>
        <w:t>ổ</w:t>
      </w:r>
      <w:r w:rsidRPr="0072076D">
        <w:rPr>
          <w:rFonts w:ascii="Arial" w:hAnsi="Arial" w:cs="Arial"/>
          <w:sz w:val="20"/>
          <w:szCs w:val="20"/>
        </w:rPr>
        <w:t>ng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đư</w:t>
      </w:r>
      <w:r w:rsidRPr="0072076D">
        <w:rPr>
          <w:rFonts w:ascii="Arial" w:hAnsi="Arial" w:cs="Arial"/>
          <w:sz w:val="20"/>
          <w:szCs w:val="20"/>
        </w:rPr>
        <w:t>ợ</w:t>
      </w:r>
      <w:r w:rsidRPr="0072076D">
        <w:rPr>
          <w:rFonts w:ascii="Arial" w:hAnsi="Arial" w:cs="Arial"/>
          <w:sz w:val="20"/>
          <w:szCs w:val="20"/>
        </w:rPr>
        <w:t>c phép chuy</w:t>
      </w:r>
      <w:r w:rsidRPr="0072076D">
        <w:rPr>
          <w:rFonts w:ascii="Arial" w:hAnsi="Arial" w:cs="Arial"/>
          <w:sz w:val="20"/>
          <w:szCs w:val="20"/>
        </w:rPr>
        <w:t>ể</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và các quy đ</w:t>
      </w:r>
      <w:r w:rsidRPr="0072076D">
        <w:rPr>
          <w:rFonts w:ascii="Arial" w:hAnsi="Arial" w:cs="Arial"/>
          <w:sz w:val="20"/>
          <w:szCs w:val="20"/>
        </w:rPr>
        <w:t>ị</w:t>
      </w:r>
      <w:r w:rsidRPr="0072076D">
        <w:rPr>
          <w:rFonts w:ascii="Arial" w:hAnsi="Arial" w:cs="Arial"/>
          <w:sz w:val="20"/>
          <w:szCs w:val="20"/>
        </w:rPr>
        <w:t>nh v</w:t>
      </w:r>
      <w:r w:rsidRPr="0072076D">
        <w:rPr>
          <w:rFonts w:ascii="Arial" w:hAnsi="Arial" w:cs="Arial"/>
          <w:sz w:val="20"/>
          <w:szCs w:val="20"/>
        </w:rPr>
        <w:t>ề</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đã đư</w:t>
      </w:r>
      <w:r w:rsidRPr="0072076D">
        <w:rPr>
          <w:rFonts w:ascii="Arial" w:hAnsi="Arial" w:cs="Arial"/>
          <w:sz w:val="20"/>
          <w:szCs w:val="20"/>
        </w:rPr>
        <w:t>ợ</w:t>
      </w:r>
      <w:r w:rsidRPr="0072076D">
        <w:rPr>
          <w:rFonts w:ascii="Arial" w:hAnsi="Arial" w:cs="Arial"/>
          <w:sz w:val="20"/>
          <w:szCs w:val="20"/>
        </w:rPr>
        <w:t>c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phê duy</w:t>
      </w:r>
      <w:r w:rsidRPr="0072076D">
        <w:rPr>
          <w:rFonts w:ascii="Arial" w:hAnsi="Arial" w:cs="Arial"/>
          <w:sz w:val="20"/>
          <w:szCs w:val="20"/>
        </w:rPr>
        <w:t>ệ</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hi</w:t>
      </w:r>
      <w:r w:rsidRPr="0072076D">
        <w:rPr>
          <w:rFonts w:ascii="Arial" w:hAnsi="Arial" w:cs="Arial"/>
          <w:sz w:val="20"/>
          <w:szCs w:val="20"/>
        </w:rPr>
        <w:t>ệ</w:t>
      </w:r>
      <w:r w:rsidRPr="0072076D">
        <w:rPr>
          <w:rFonts w:ascii="Arial" w:hAnsi="Arial" w:cs="Arial"/>
          <w:sz w:val="20"/>
          <w:szCs w:val="20"/>
        </w:rPr>
        <w:t>u qu</w:t>
      </w:r>
      <w:r w:rsidRPr="0072076D">
        <w:rPr>
          <w:rFonts w:ascii="Arial" w:hAnsi="Arial" w:cs="Arial"/>
          <w:sz w:val="20"/>
          <w:szCs w:val="20"/>
        </w:rPr>
        <w:t>ả</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cao nh</w:t>
      </w:r>
      <w:r w:rsidRPr="0072076D">
        <w:rPr>
          <w:rFonts w:ascii="Arial" w:hAnsi="Arial" w:cs="Arial"/>
          <w:sz w:val="20"/>
          <w:szCs w:val="20"/>
        </w:rPr>
        <w:t>ấ</w:t>
      </w:r>
      <w:r w:rsidRPr="0072076D">
        <w:rPr>
          <w:rFonts w:ascii="Arial" w:hAnsi="Arial" w:cs="Arial"/>
          <w:sz w:val="20"/>
          <w:szCs w:val="20"/>
        </w:rPr>
        <w:t>t.</w:t>
      </w:r>
    </w:p>
    <w:p w14:paraId="0728CC1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Ư</w:t>
      </w:r>
      <w:r w:rsidRPr="0072076D">
        <w:rPr>
          <w:rFonts w:ascii="Arial" w:hAnsi="Arial" w:cs="Arial"/>
          <w:sz w:val="20"/>
          <w:szCs w:val="20"/>
        </w:rPr>
        <w:t>ớ</w:t>
      </w:r>
      <w:r w:rsidRPr="0072076D">
        <w:rPr>
          <w:rFonts w:ascii="Arial" w:hAnsi="Arial" w:cs="Arial"/>
          <w:sz w:val="20"/>
          <w:szCs w:val="20"/>
        </w:rPr>
        <w:t>c tính t</w:t>
      </w:r>
      <w:r w:rsidRPr="0072076D">
        <w:rPr>
          <w:rFonts w:ascii="Arial" w:hAnsi="Arial" w:cs="Arial"/>
          <w:sz w:val="20"/>
          <w:szCs w:val="20"/>
        </w:rPr>
        <w:t>ổ</w:t>
      </w:r>
      <w:r w:rsidRPr="0072076D">
        <w:rPr>
          <w:rFonts w:ascii="Arial" w:hAnsi="Arial" w:cs="Arial"/>
          <w:sz w:val="20"/>
          <w:szCs w:val="20"/>
        </w:rPr>
        <w:t>ng doanh thu phát tri</w:t>
      </w:r>
      <w:r w:rsidRPr="0072076D">
        <w:rPr>
          <w:rFonts w:ascii="Arial" w:hAnsi="Arial" w:cs="Arial"/>
          <w:sz w:val="20"/>
          <w:szCs w:val="20"/>
        </w:rPr>
        <w:t>ể</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w:t>
      </w:r>
    </w:p>
    <w:p w14:paraId="4329425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ng doanh thu phát tri</w:t>
      </w:r>
      <w:r w:rsidRPr="0072076D">
        <w:rPr>
          <w:rFonts w:ascii="Arial" w:hAnsi="Arial" w:cs="Arial"/>
          <w:sz w:val="20"/>
          <w:szCs w:val="20"/>
        </w:rPr>
        <w:t>ể</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 xml:space="preserve">nh trên cơ </w:t>
      </w:r>
      <w:r w:rsidRPr="0072076D">
        <w:rPr>
          <w:rFonts w:ascii="Arial" w:hAnsi="Arial" w:cs="Arial"/>
          <w:sz w:val="20"/>
          <w:szCs w:val="20"/>
        </w:rPr>
        <w:t>s</w:t>
      </w:r>
      <w:r w:rsidRPr="0072076D">
        <w:rPr>
          <w:rFonts w:ascii="Arial" w:hAnsi="Arial" w:cs="Arial"/>
          <w:sz w:val="20"/>
          <w:szCs w:val="20"/>
        </w:rPr>
        <w:t>ở</w:t>
      </w:r>
      <w:r w:rsidRPr="0072076D">
        <w:rPr>
          <w:rFonts w:ascii="Arial" w:hAnsi="Arial" w:cs="Arial"/>
          <w:sz w:val="20"/>
          <w:szCs w:val="20"/>
        </w:rPr>
        <w:t xml:space="preserve"> ư</w:t>
      </w:r>
      <w:r w:rsidRPr="0072076D">
        <w:rPr>
          <w:rFonts w:ascii="Arial" w:hAnsi="Arial" w:cs="Arial"/>
          <w:sz w:val="20"/>
          <w:szCs w:val="20"/>
        </w:rPr>
        <w:t>ớ</w:t>
      </w:r>
      <w:r w:rsidRPr="0072076D">
        <w:rPr>
          <w:rFonts w:ascii="Arial" w:hAnsi="Arial" w:cs="Arial"/>
          <w:sz w:val="20"/>
          <w:szCs w:val="20"/>
        </w:rPr>
        <w:t>c tính giá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giá cho thuê, m</w:t>
      </w:r>
      <w:r w:rsidRPr="0072076D">
        <w:rPr>
          <w:rFonts w:ascii="Arial" w:hAnsi="Arial" w:cs="Arial"/>
          <w:sz w:val="20"/>
          <w:szCs w:val="20"/>
        </w:rPr>
        <w:t>ứ</w:t>
      </w:r>
      <w:r w:rsidRPr="0072076D">
        <w:rPr>
          <w:rFonts w:ascii="Arial" w:hAnsi="Arial" w:cs="Arial"/>
          <w:sz w:val="20"/>
          <w:szCs w:val="20"/>
        </w:rPr>
        <w:t>c bi</w:t>
      </w:r>
      <w:r w:rsidRPr="0072076D">
        <w:rPr>
          <w:rFonts w:ascii="Arial" w:hAnsi="Arial" w:cs="Arial"/>
          <w:sz w:val="20"/>
          <w:szCs w:val="20"/>
        </w:rPr>
        <w:t>ế</w:t>
      </w:r>
      <w:r w:rsidRPr="0072076D">
        <w:rPr>
          <w:rFonts w:ascii="Arial" w:hAnsi="Arial" w:cs="Arial"/>
          <w:sz w:val="20"/>
          <w:szCs w:val="20"/>
        </w:rPr>
        <w:t>n đ</w:t>
      </w:r>
      <w:r w:rsidRPr="0072076D">
        <w:rPr>
          <w:rFonts w:ascii="Arial" w:hAnsi="Arial" w:cs="Arial"/>
          <w:sz w:val="20"/>
          <w:szCs w:val="20"/>
        </w:rPr>
        <w:t>ộ</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giá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giá cho thuê trong th</w:t>
      </w:r>
      <w:r w:rsidRPr="0072076D">
        <w:rPr>
          <w:rFonts w:ascii="Arial" w:hAnsi="Arial" w:cs="Arial"/>
          <w:sz w:val="20"/>
          <w:szCs w:val="20"/>
        </w:rPr>
        <w:t>ờ</w:t>
      </w:r>
      <w:r w:rsidRPr="0072076D">
        <w:rPr>
          <w:rFonts w:ascii="Arial" w:hAnsi="Arial" w:cs="Arial"/>
          <w:sz w:val="20"/>
          <w:szCs w:val="20"/>
        </w:rPr>
        <w:t>i gian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d</w:t>
      </w:r>
      <w:r w:rsidRPr="0072076D">
        <w:rPr>
          <w:rFonts w:ascii="Arial" w:hAnsi="Arial" w:cs="Arial"/>
          <w:sz w:val="20"/>
          <w:szCs w:val="20"/>
        </w:rPr>
        <w:t>ự</w:t>
      </w:r>
      <w:r w:rsidRPr="0072076D">
        <w:rPr>
          <w:rFonts w:ascii="Arial" w:hAnsi="Arial" w:cs="Arial"/>
          <w:sz w:val="20"/>
          <w:szCs w:val="20"/>
        </w:rPr>
        <w:t xml:space="preserve"> án và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khác hình thành doanh thu bao g</w:t>
      </w:r>
      <w:r w:rsidRPr="0072076D">
        <w:rPr>
          <w:rFonts w:ascii="Arial" w:hAnsi="Arial" w:cs="Arial"/>
          <w:sz w:val="20"/>
          <w:szCs w:val="20"/>
        </w:rPr>
        <w:t>ồ</w:t>
      </w:r>
      <w:r w:rsidRPr="0072076D">
        <w:rPr>
          <w:rFonts w:ascii="Arial" w:hAnsi="Arial" w:cs="Arial"/>
          <w:sz w:val="20"/>
          <w:szCs w:val="20"/>
        </w:rPr>
        <w:t>m: th</w:t>
      </w:r>
      <w:r w:rsidRPr="0072076D">
        <w:rPr>
          <w:rFonts w:ascii="Arial" w:hAnsi="Arial" w:cs="Arial"/>
          <w:sz w:val="20"/>
          <w:szCs w:val="20"/>
        </w:rPr>
        <w:t>ờ</w:t>
      </w:r>
      <w:r w:rsidRPr="0072076D">
        <w:rPr>
          <w:rFonts w:ascii="Arial" w:hAnsi="Arial" w:cs="Arial"/>
          <w:sz w:val="20"/>
          <w:szCs w:val="20"/>
        </w:rPr>
        <w:t>i gian bán hàng,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w:t>
      </w:r>
      <w:r w:rsidRPr="0072076D">
        <w:rPr>
          <w:rFonts w:ascii="Arial" w:hAnsi="Arial" w:cs="Arial"/>
          <w:sz w:val="20"/>
          <w:szCs w:val="20"/>
        </w:rPr>
        <w:t>ắ</w:t>
      </w:r>
      <w:r w:rsidRPr="0072076D">
        <w:rPr>
          <w:rFonts w:ascii="Arial" w:hAnsi="Arial" w:cs="Arial"/>
          <w:sz w:val="20"/>
          <w:szCs w:val="20"/>
        </w:rPr>
        <w:t>t đ</w:t>
      </w:r>
      <w:r w:rsidRPr="0072076D">
        <w:rPr>
          <w:rFonts w:ascii="Arial" w:hAnsi="Arial" w:cs="Arial"/>
          <w:sz w:val="20"/>
          <w:szCs w:val="20"/>
        </w:rPr>
        <w:t>ầ</w:t>
      </w:r>
      <w:r w:rsidRPr="0072076D">
        <w:rPr>
          <w:rFonts w:ascii="Arial" w:hAnsi="Arial" w:cs="Arial"/>
          <w:sz w:val="20"/>
          <w:szCs w:val="20"/>
        </w:rPr>
        <w:t>u bá</w:t>
      </w:r>
      <w:r w:rsidRPr="0072076D">
        <w:rPr>
          <w:rFonts w:ascii="Arial" w:hAnsi="Arial" w:cs="Arial"/>
          <w:sz w:val="20"/>
          <w:szCs w:val="20"/>
        </w:rPr>
        <w:t>n hàng,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bán hàng,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l</w:t>
      </w:r>
      <w:r w:rsidRPr="0072076D">
        <w:rPr>
          <w:rFonts w:ascii="Arial" w:hAnsi="Arial" w:cs="Arial"/>
          <w:sz w:val="20"/>
          <w:szCs w:val="20"/>
        </w:rPr>
        <w:t>ấ</w:t>
      </w:r>
      <w:r w:rsidRPr="0072076D">
        <w:rPr>
          <w:rFonts w:ascii="Arial" w:hAnsi="Arial" w:cs="Arial"/>
          <w:sz w:val="20"/>
          <w:szCs w:val="20"/>
        </w:rPr>
        <w:t>p đ</w:t>
      </w:r>
      <w:r w:rsidRPr="0072076D">
        <w:rPr>
          <w:rFonts w:ascii="Arial" w:hAnsi="Arial" w:cs="Arial"/>
          <w:sz w:val="20"/>
          <w:szCs w:val="20"/>
        </w:rPr>
        <w:t>ầ</w:t>
      </w:r>
      <w:r w:rsidRPr="0072076D">
        <w:rPr>
          <w:rFonts w:ascii="Arial" w:hAnsi="Arial" w:cs="Arial"/>
          <w:sz w:val="20"/>
          <w:szCs w:val="20"/>
        </w:rPr>
        <w:t>y;</w:t>
      </w:r>
    </w:p>
    <w:p w14:paraId="20E25E8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ư</w:t>
      </w:r>
      <w:r w:rsidRPr="0072076D">
        <w:rPr>
          <w:rFonts w:ascii="Arial" w:hAnsi="Arial" w:cs="Arial"/>
          <w:sz w:val="20"/>
          <w:szCs w:val="20"/>
        </w:rPr>
        <w:t>ớ</w:t>
      </w:r>
      <w:r w:rsidRPr="0072076D">
        <w:rPr>
          <w:rFonts w:ascii="Arial" w:hAnsi="Arial" w:cs="Arial"/>
          <w:sz w:val="20"/>
          <w:szCs w:val="20"/>
        </w:rPr>
        <w:t>c tính giá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giá cho thuê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ổ</w:t>
      </w:r>
      <w:r w:rsidRPr="0072076D">
        <w:rPr>
          <w:rFonts w:ascii="Arial" w:hAnsi="Arial" w:cs="Arial"/>
          <w:sz w:val="20"/>
          <w:szCs w:val="20"/>
        </w:rPr>
        <w:t>ng doanh thu phát tri</w:t>
      </w:r>
      <w:r w:rsidRPr="0072076D">
        <w:rPr>
          <w:rFonts w:ascii="Arial" w:hAnsi="Arial" w:cs="Arial"/>
          <w:sz w:val="20"/>
          <w:szCs w:val="20"/>
        </w:rPr>
        <w:t>ể</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b</w:t>
      </w:r>
      <w:r w:rsidRPr="0072076D">
        <w:rPr>
          <w:rFonts w:ascii="Arial" w:hAnsi="Arial" w:cs="Arial"/>
          <w:sz w:val="20"/>
          <w:szCs w:val="20"/>
        </w:rPr>
        <w:t>ằ</w:t>
      </w:r>
      <w:r w:rsidRPr="0072076D">
        <w:rPr>
          <w:rFonts w:ascii="Arial" w:hAnsi="Arial" w:cs="Arial"/>
          <w:sz w:val="20"/>
          <w:szCs w:val="20"/>
        </w:rPr>
        <w:t>ng phương pháp so sánh như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đã đư</w:t>
      </w:r>
      <w:r w:rsidRPr="0072076D">
        <w:rPr>
          <w:rFonts w:ascii="Arial" w:hAnsi="Arial" w:cs="Arial"/>
          <w:sz w:val="20"/>
          <w:szCs w:val="20"/>
        </w:rPr>
        <w:t>ợ</w:t>
      </w:r>
      <w:r w:rsidRPr="0072076D">
        <w:rPr>
          <w:rFonts w:ascii="Arial" w:hAnsi="Arial" w:cs="Arial"/>
          <w:sz w:val="20"/>
          <w:szCs w:val="20"/>
        </w:rPr>
        <w:t>c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t</w:t>
      </w:r>
      <w:r w:rsidRPr="0072076D">
        <w:rPr>
          <w:rFonts w:ascii="Arial" w:hAnsi="Arial" w:cs="Arial"/>
          <w:sz w:val="20"/>
          <w:szCs w:val="20"/>
        </w:rPr>
        <w:t>heo quy ho</w:t>
      </w:r>
      <w:r w:rsidRPr="0072076D">
        <w:rPr>
          <w:rFonts w:ascii="Arial" w:hAnsi="Arial" w:cs="Arial"/>
          <w:sz w:val="20"/>
          <w:szCs w:val="20"/>
        </w:rPr>
        <w:t>ạ</w:t>
      </w:r>
      <w:r w:rsidRPr="0072076D">
        <w:rPr>
          <w:rFonts w:ascii="Arial" w:hAnsi="Arial" w:cs="Arial"/>
          <w:sz w:val="20"/>
          <w:szCs w:val="20"/>
        </w:rPr>
        <w:t>ch chi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ho</w:t>
      </w:r>
      <w:r w:rsidRPr="0072076D">
        <w:rPr>
          <w:rFonts w:ascii="Arial" w:hAnsi="Arial" w:cs="Arial"/>
          <w:sz w:val="20"/>
          <w:szCs w:val="20"/>
        </w:rPr>
        <w:t>ặ</w:t>
      </w:r>
      <w:r w:rsidRPr="0072076D">
        <w:rPr>
          <w:rFonts w:ascii="Arial" w:hAnsi="Arial" w:cs="Arial"/>
          <w:sz w:val="20"/>
          <w:szCs w:val="20"/>
        </w:rPr>
        <w:t>c quy ho</w:t>
      </w:r>
      <w:r w:rsidRPr="0072076D">
        <w:rPr>
          <w:rFonts w:ascii="Arial" w:hAnsi="Arial" w:cs="Arial"/>
          <w:sz w:val="20"/>
          <w:szCs w:val="20"/>
        </w:rPr>
        <w:t>ạ</w:t>
      </w:r>
      <w:r w:rsidRPr="0072076D">
        <w:rPr>
          <w:rFonts w:ascii="Arial" w:hAnsi="Arial" w:cs="Arial"/>
          <w:sz w:val="20"/>
          <w:szCs w:val="20"/>
        </w:rPr>
        <w:t>ch t</w:t>
      </w:r>
      <w:r w:rsidRPr="0072076D">
        <w:rPr>
          <w:rFonts w:ascii="Arial" w:hAnsi="Arial" w:cs="Arial"/>
          <w:sz w:val="20"/>
          <w:szCs w:val="20"/>
        </w:rPr>
        <w:t>ổ</w:t>
      </w:r>
      <w:r w:rsidRPr="0072076D">
        <w:rPr>
          <w:rFonts w:ascii="Arial" w:hAnsi="Arial" w:cs="Arial"/>
          <w:sz w:val="20"/>
          <w:szCs w:val="20"/>
        </w:rPr>
        <w:t>ng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đã đư</w:t>
      </w:r>
      <w:r w:rsidRPr="0072076D">
        <w:rPr>
          <w:rFonts w:ascii="Arial" w:hAnsi="Arial" w:cs="Arial"/>
          <w:sz w:val="20"/>
          <w:szCs w:val="20"/>
        </w:rPr>
        <w:t>ợ</w:t>
      </w:r>
      <w:r w:rsidRPr="0072076D">
        <w:rPr>
          <w:rFonts w:ascii="Arial" w:hAnsi="Arial" w:cs="Arial"/>
          <w:sz w:val="20"/>
          <w:szCs w:val="20"/>
        </w:rPr>
        <w:t>c phê duy</w:t>
      </w:r>
      <w:r w:rsidRPr="0072076D">
        <w:rPr>
          <w:rFonts w:ascii="Arial" w:hAnsi="Arial" w:cs="Arial"/>
          <w:sz w:val="20"/>
          <w:szCs w:val="20"/>
        </w:rPr>
        <w:t>ệ</w:t>
      </w:r>
      <w:r w:rsidRPr="0072076D">
        <w:rPr>
          <w:rFonts w:ascii="Arial" w:hAnsi="Arial" w:cs="Arial"/>
          <w:sz w:val="20"/>
          <w:szCs w:val="20"/>
        </w:rPr>
        <w:t>t;</w:t>
      </w:r>
    </w:p>
    <w:p w14:paraId="27523B1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c)</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ư</w:t>
      </w:r>
      <w:r w:rsidRPr="0072076D">
        <w:rPr>
          <w:rFonts w:ascii="Arial" w:hAnsi="Arial" w:cs="Arial"/>
          <w:sz w:val="20"/>
          <w:szCs w:val="20"/>
        </w:rPr>
        <w:t>ớ</w:t>
      </w:r>
      <w:r w:rsidRPr="0072076D">
        <w:rPr>
          <w:rFonts w:ascii="Arial" w:hAnsi="Arial" w:cs="Arial"/>
          <w:sz w:val="20"/>
          <w:szCs w:val="20"/>
        </w:rPr>
        <w:t>c tính m</w:t>
      </w:r>
      <w:r w:rsidRPr="0072076D">
        <w:rPr>
          <w:rFonts w:ascii="Arial" w:hAnsi="Arial" w:cs="Arial"/>
          <w:sz w:val="20"/>
          <w:szCs w:val="20"/>
        </w:rPr>
        <w:t>ứ</w:t>
      </w:r>
      <w:r w:rsidRPr="0072076D">
        <w:rPr>
          <w:rFonts w:ascii="Arial" w:hAnsi="Arial" w:cs="Arial"/>
          <w:sz w:val="20"/>
          <w:szCs w:val="20"/>
        </w:rPr>
        <w:t>c bi</w:t>
      </w:r>
      <w:r w:rsidRPr="0072076D">
        <w:rPr>
          <w:rFonts w:ascii="Arial" w:hAnsi="Arial" w:cs="Arial"/>
          <w:sz w:val="20"/>
          <w:szCs w:val="20"/>
        </w:rPr>
        <w:t>ế</w:t>
      </w:r>
      <w:r w:rsidRPr="0072076D">
        <w:rPr>
          <w:rFonts w:ascii="Arial" w:hAnsi="Arial" w:cs="Arial"/>
          <w:sz w:val="20"/>
          <w:szCs w:val="20"/>
        </w:rPr>
        <w:t>n đ</w:t>
      </w:r>
      <w:r w:rsidRPr="0072076D">
        <w:rPr>
          <w:rFonts w:ascii="Arial" w:hAnsi="Arial" w:cs="Arial"/>
          <w:sz w:val="20"/>
          <w:szCs w:val="20"/>
        </w:rPr>
        <w:t>ộ</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giá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giá cho thuê căn c</w:t>
      </w:r>
      <w:r w:rsidRPr="0072076D">
        <w:rPr>
          <w:rFonts w:ascii="Arial" w:hAnsi="Arial" w:cs="Arial"/>
          <w:sz w:val="20"/>
          <w:szCs w:val="20"/>
        </w:rPr>
        <w:t>ứ</w:t>
      </w:r>
      <w:r w:rsidRPr="0072076D">
        <w:rPr>
          <w:rFonts w:ascii="Arial" w:hAnsi="Arial" w:cs="Arial"/>
          <w:sz w:val="20"/>
          <w:szCs w:val="20"/>
        </w:rPr>
        <w:t xml:space="preserve"> vào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c</w:t>
      </w:r>
      <w:r w:rsidRPr="0072076D">
        <w:rPr>
          <w:rFonts w:ascii="Arial" w:hAnsi="Arial" w:cs="Arial"/>
          <w:sz w:val="20"/>
          <w:szCs w:val="20"/>
        </w:rPr>
        <w:t>ủ</w:t>
      </w:r>
      <w:r w:rsidRPr="0072076D">
        <w:rPr>
          <w:rFonts w:ascii="Arial" w:hAnsi="Arial" w:cs="Arial"/>
          <w:sz w:val="20"/>
          <w:szCs w:val="20"/>
        </w:rPr>
        <w:t>a cơ quan th</w:t>
      </w:r>
      <w:r w:rsidRPr="0072076D">
        <w:rPr>
          <w:rFonts w:ascii="Arial" w:hAnsi="Arial" w:cs="Arial"/>
          <w:sz w:val="20"/>
          <w:szCs w:val="20"/>
        </w:rPr>
        <w:t>ố</w:t>
      </w:r>
      <w:r w:rsidRPr="0072076D">
        <w:rPr>
          <w:rFonts w:ascii="Arial" w:hAnsi="Arial" w:cs="Arial"/>
          <w:sz w:val="20"/>
          <w:szCs w:val="20"/>
        </w:rPr>
        <w:t>ng kê ho</w:t>
      </w:r>
      <w:r w:rsidRPr="0072076D">
        <w:rPr>
          <w:rFonts w:ascii="Arial" w:hAnsi="Arial" w:cs="Arial"/>
          <w:sz w:val="20"/>
          <w:szCs w:val="20"/>
        </w:rPr>
        <w:t>ặ</w:t>
      </w:r>
      <w:r w:rsidRPr="0072076D">
        <w:rPr>
          <w:rFonts w:ascii="Arial" w:hAnsi="Arial" w:cs="Arial"/>
          <w:sz w:val="20"/>
          <w:szCs w:val="20"/>
        </w:rPr>
        <w:t>c cơ quan qu</w:t>
      </w:r>
      <w:r w:rsidRPr="0072076D">
        <w:rPr>
          <w:rFonts w:ascii="Arial" w:hAnsi="Arial" w:cs="Arial"/>
          <w:sz w:val="20"/>
          <w:szCs w:val="20"/>
        </w:rPr>
        <w:t>ả</w:t>
      </w:r>
      <w:r w:rsidRPr="0072076D">
        <w:rPr>
          <w:rFonts w:ascii="Arial" w:hAnsi="Arial" w:cs="Arial"/>
          <w:sz w:val="20"/>
          <w:szCs w:val="20"/>
        </w:rPr>
        <w:t>n lý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ho</w:t>
      </w:r>
      <w:r w:rsidRPr="0072076D">
        <w:rPr>
          <w:rFonts w:ascii="Arial" w:hAnsi="Arial" w:cs="Arial"/>
          <w:sz w:val="20"/>
          <w:szCs w:val="20"/>
        </w:rPr>
        <w:t>ặ</w:t>
      </w:r>
      <w:r w:rsidRPr="0072076D">
        <w:rPr>
          <w:rFonts w:ascii="Arial" w:hAnsi="Arial" w:cs="Arial"/>
          <w:sz w:val="20"/>
          <w:szCs w:val="20"/>
        </w:rPr>
        <w:t>c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c</w:t>
      </w:r>
      <w:r w:rsidRPr="0072076D">
        <w:rPr>
          <w:rFonts w:ascii="Arial" w:hAnsi="Arial" w:cs="Arial"/>
          <w:sz w:val="20"/>
          <w:szCs w:val="20"/>
        </w:rPr>
        <w:t>ủ</w:t>
      </w:r>
      <w:r w:rsidRPr="0072076D">
        <w:rPr>
          <w:rFonts w:ascii="Arial" w:hAnsi="Arial" w:cs="Arial"/>
          <w:sz w:val="20"/>
          <w:szCs w:val="20"/>
        </w:rPr>
        <w:t xml:space="preserve">a giá đã </w:t>
      </w:r>
      <w:r w:rsidRPr="0072076D">
        <w:rPr>
          <w:rFonts w:ascii="Arial" w:hAnsi="Arial" w:cs="Arial"/>
          <w:sz w:val="20"/>
          <w:szCs w:val="20"/>
        </w:rPr>
        <w:t>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w:t>
      </w:r>
      <w:r w:rsidRPr="0072076D">
        <w:rPr>
          <w:rFonts w:ascii="Arial" w:hAnsi="Arial" w:cs="Arial"/>
          <w:sz w:val="20"/>
          <w:szCs w:val="20"/>
        </w:rPr>
        <w:t>, cho thuê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w:t>
      </w:r>
    </w:p>
    <w:p w14:paraId="18B0A79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Căn c</w:t>
      </w:r>
      <w:r w:rsidRPr="0072076D">
        <w:rPr>
          <w:rFonts w:ascii="Arial" w:hAnsi="Arial" w:cs="Arial"/>
          <w:sz w:val="20"/>
          <w:szCs w:val="20"/>
        </w:rPr>
        <w:t>ứ</w:t>
      </w:r>
      <w:r w:rsidRPr="0072076D">
        <w:rPr>
          <w:rFonts w:ascii="Arial" w:hAnsi="Arial" w:cs="Arial"/>
          <w:sz w:val="20"/>
          <w:szCs w:val="20"/>
        </w:rPr>
        <w:t xml:space="preserve"> tình hình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 xml:space="preserve">a phương, </w:t>
      </w:r>
      <w:r w:rsidRPr="0072076D">
        <w:rPr>
          <w:rFonts w:ascii="Arial" w:hAnsi="Arial" w:cs="Arial"/>
          <w:sz w:val="20"/>
          <w:szCs w:val="20"/>
        </w:rPr>
        <w:t>S</w:t>
      </w:r>
      <w:r w:rsidRPr="0072076D">
        <w:rPr>
          <w:rFonts w:ascii="Arial" w:hAnsi="Arial" w:cs="Arial"/>
          <w:sz w:val="20"/>
          <w:szCs w:val="20"/>
        </w:rPr>
        <w:t>ở</w:t>
      </w:r>
      <w:r w:rsidRPr="0072076D">
        <w:rPr>
          <w:rFonts w:ascii="Arial" w:hAnsi="Arial" w:cs="Arial"/>
          <w:sz w:val="20"/>
          <w:szCs w:val="20"/>
        </w:rPr>
        <w:t xml:space="preserve"> Tài nguyên và Môi trư</w:t>
      </w:r>
      <w:r w:rsidRPr="0072076D">
        <w:rPr>
          <w:rFonts w:ascii="Arial" w:hAnsi="Arial" w:cs="Arial"/>
          <w:sz w:val="20"/>
          <w:szCs w:val="20"/>
        </w:rPr>
        <w:t>ờ</w:t>
      </w:r>
      <w:r w:rsidRPr="0072076D">
        <w:rPr>
          <w:rFonts w:ascii="Arial" w:hAnsi="Arial" w:cs="Arial"/>
          <w:sz w:val="20"/>
          <w:szCs w:val="20"/>
        </w:rPr>
        <w:t>ng ch</w:t>
      </w:r>
      <w:r w:rsidRPr="0072076D">
        <w:rPr>
          <w:rFonts w:ascii="Arial" w:hAnsi="Arial" w:cs="Arial"/>
          <w:sz w:val="20"/>
          <w:szCs w:val="20"/>
        </w:rPr>
        <w:t>ủ</w:t>
      </w:r>
      <w:r w:rsidRPr="0072076D">
        <w:rPr>
          <w:rFonts w:ascii="Arial" w:hAnsi="Arial" w:cs="Arial"/>
          <w:sz w:val="20"/>
          <w:szCs w:val="20"/>
        </w:rPr>
        <w:t xml:space="preserve"> trì, ph</w:t>
      </w:r>
      <w:r w:rsidRPr="0072076D">
        <w:rPr>
          <w:rFonts w:ascii="Arial" w:hAnsi="Arial" w:cs="Arial"/>
          <w:sz w:val="20"/>
          <w:szCs w:val="20"/>
        </w:rPr>
        <w:t>ố</w:t>
      </w:r>
      <w:r w:rsidRPr="0072076D">
        <w:rPr>
          <w:rFonts w:ascii="Arial" w:hAnsi="Arial" w:cs="Arial"/>
          <w:sz w:val="20"/>
          <w:szCs w:val="20"/>
        </w:rPr>
        <w:t>i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ớ</w:t>
      </w:r>
      <w:r w:rsidRPr="0072076D">
        <w:rPr>
          <w:rFonts w:ascii="Arial" w:hAnsi="Arial" w:cs="Arial"/>
          <w:sz w:val="20"/>
          <w:szCs w:val="20"/>
        </w:rPr>
        <w:t>i các s</w:t>
      </w:r>
      <w:r w:rsidRPr="0072076D">
        <w:rPr>
          <w:rFonts w:ascii="Arial" w:hAnsi="Arial" w:cs="Arial"/>
          <w:sz w:val="20"/>
          <w:szCs w:val="20"/>
        </w:rPr>
        <w:t>ở</w:t>
      </w:r>
      <w:r w:rsidRPr="0072076D">
        <w:rPr>
          <w:rFonts w:ascii="Arial" w:hAnsi="Arial" w:cs="Arial"/>
          <w:sz w:val="20"/>
          <w:szCs w:val="20"/>
        </w:rPr>
        <w:t xml:space="preserve">, ngành có liên quan tham mưu,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khác hình thành doanh thu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a kho</w:t>
      </w:r>
      <w:r w:rsidRPr="0072076D">
        <w:rPr>
          <w:rFonts w:ascii="Arial" w:hAnsi="Arial" w:cs="Arial"/>
          <w:sz w:val="20"/>
          <w:szCs w:val="20"/>
        </w:rPr>
        <w:t>ả</w:t>
      </w:r>
      <w:r w:rsidRPr="0072076D">
        <w:rPr>
          <w:rFonts w:ascii="Arial" w:hAnsi="Arial" w:cs="Arial"/>
          <w:sz w:val="20"/>
          <w:szCs w:val="20"/>
        </w:rPr>
        <w:t>n này.</w:t>
      </w:r>
    </w:p>
    <w:p w14:paraId="4C1ADA7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w:t>
      </w:r>
      <w:r w:rsidRPr="0072076D">
        <w:rPr>
          <w:rFonts w:ascii="Arial" w:hAnsi="Arial" w:cs="Arial"/>
          <w:sz w:val="20"/>
          <w:szCs w:val="20"/>
        </w:rPr>
        <w:t xml:space="preserve">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chưa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khác hình thành doanh thu thì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ề</w:t>
      </w:r>
      <w:r w:rsidRPr="0072076D">
        <w:rPr>
          <w:rFonts w:ascii="Arial" w:hAnsi="Arial" w:cs="Arial"/>
          <w:sz w:val="20"/>
          <w:szCs w:val="20"/>
        </w:rPr>
        <w:t xml:space="preserve"> xu</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ờ</w:t>
      </w:r>
      <w:r w:rsidRPr="0072076D">
        <w:rPr>
          <w:rFonts w:ascii="Arial" w:hAnsi="Arial" w:cs="Arial"/>
          <w:sz w:val="20"/>
          <w:szCs w:val="20"/>
        </w:rPr>
        <w:t>i gian bán hàng,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w:t>
      </w:r>
      <w:r w:rsidRPr="0072076D">
        <w:rPr>
          <w:rFonts w:ascii="Arial" w:hAnsi="Arial" w:cs="Arial"/>
          <w:sz w:val="20"/>
          <w:szCs w:val="20"/>
        </w:rPr>
        <w:t>ắ</w:t>
      </w:r>
      <w:r w:rsidRPr="0072076D">
        <w:rPr>
          <w:rFonts w:ascii="Arial" w:hAnsi="Arial" w:cs="Arial"/>
          <w:sz w:val="20"/>
          <w:szCs w:val="20"/>
        </w:rPr>
        <w:t>t đ</w:t>
      </w:r>
      <w:r w:rsidRPr="0072076D">
        <w:rPr>
          <w:rFonts w:ascii="Arial" w:hAnsi="Arial" w:cs="Arial"/>
          <w:sz w:val="20"/>
          <w:szCs w:val="20"/>
        </w:rPr>
        <w:t>ầ</w:t>
      </w:r>
      <w:r w:rsidRPr="0072076D">
        <w:rPr>
          <w:rFonts w:ascii="Arial" w:hAnsi="Arial" w:cs="Arial"/>
          <w:sz w:val="20"/>
          <w:szCs w:val="20"/>
        </w:rPr>
        <w:t>u bán hàng,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bán hàng,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l</w:t>
      </w:r>
      <w:r w:rsidRPr="0072076D">
        <w:rPr>
          <w:rFonts w:ascii="Arial" w:hAnsi="Arial" w:cs="Arial"/>
          <w:sz w:val="20"/>
          <w:szCs w:val="20"/>
        </w:rPr>
        <w:t>ấ</w:t>
      </w:r>
      <w:r w:rsidRPr="0072076D">
        <w:rPr>
          <w:rFonts w:ascii="Arial" w:hAnsi="Arial" w:cs="Arial"/>
          <w:sz w:val="20"/>
          <w:szCs w:val="20"/>
        </w:rPr>
        <w:t>p đ</w:t>
      </w:r>
      <w:r w:rsidRPr="0072076D">
        <w:rPr>
          <w:rFonts w:ascii="Arial" w:hAnsi="Arial" w:cs="Arial"/>
          <w:sz w:val="20"/>
          <w:szCs w:val="20"/>
        </w:rPr>
        <w:t>ầ</w:t>
      </w:r>
      <w:r w:rsidRPr="0072076D">
        <w:rPr>
          <w:rFonts w:ascii="Arial" w:hAnsi="Arial" w:cs="Arial"/>
          <w:sz w:val="20"/>
          <w:szCs w:val="20"/>
        </w:rPr>
        <w:t>y trong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t làm cơ s</w:t>
      </w:r>
      <w:r w:rsidRPr="0072076D">
        <w:rPr>
          <w:rFonts w:ascii="Arial" w:hAnsi="Arial" w:cs="Arial"/>
          <w:sz w:val="20"/>
          <w:szCs w:val="20"/>
        </w:rPr>
        <w:t>ở</w:t>
      </w:r>
      <w:r w:rsidRPr="0072076D">
        <w:rPr>
          <w:rFonts w:ascii="Arial" w:hAnsi="Arial" w:cs="Arial"/>
          <w:sz w:val="20"/>
          <w:szCs w:val="20"/>
        </w:rPr>
        <w:t xml:space="preserve"> đ</w:t>
      </w:r>
      <w:r w:rsidRPr="0072076D">
        <w:rPr>
          <w:rFonts w:ascii="Arial" w:hAnsi="Arial" w:cs="Arial"/>
          <w:sz w:val="20"/>
          <w:szCs w:val="20"/>
        </w:rPr>
        <w:t>ể</w:t>
      </w:r>
      <w:r w:rsidRPr="0072076D">
        <w:rPr>
          <w:rFonts w:ascii="Arial" w:hAnsi="Arial" w:cs="Arial"/>
          <w:sz w:val="20"/>
          <w:szCs w:val="20"/>
        </w:rPr>
        <w:t xml:space="preserve"> cơ quan tài nguyên và môi trư</w:t>
      </w:r>
      <w:r w:rsidRPr="0072076D">
        <w:rPr>
          <w:rFonts w:ascii="Arial" w:hAnsi="Arial" w:cs="Arial"/>
          <w:sz w:val="20"/>
          <w:szCs w:val="20"/>
        </w:rPr>
        <w:t>ờ</w:t>
      </w:r>
      <w:r w:rsidRPr="0072076D">
        <w:rPr>
          <w:rFonts w:ascii="Arial" w:hAnsi="Arial" w:cs="Arial"/>
          <w:sz w:val="20"/>
          <w:szCs w:val="20"/>
        </w:rPr>
        <w:t>ng trình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xem xét, th</w:t>
      </w:r>
      <w:r w:rsidRPr="0072076D">
        <w:rPr>
          <w:rFonts w:ascii="Arial" w:hAnsi="Arial" w:cs="Arial"/>
          <w:sz w:val="20"/>
          <w:szCs w:val="20"/>
        </w:rPr>
        <w:t>ố</w:t>
      </w:r>
      <w:r w:rsidRPr="0072076D">
        <w:rPr>
          <w:rFonts w:ascii="Arial" w:hAnsi="Arial" w:cs="Arial"/>
          <w:sz w:val="20"/>
          <w:szCs w:val="20"/>
        </w:rPr>
        <w:t>ng nh</w:t>
      </w:r>
      <w:r w:rsidRPr="0072076D">
        <w:rPr>
          <w:rFonts w:ascii="Arial" w:hAnsi="Arial" w:cs="Arial"/>
          <w:sz w:val="20"/>
          <w:szCs w:val="20"/>
        </w:rPr>
        <w:t>ấ</w:t>
      </w:r>
      <w:r w:rsidRPr="0072076D">
        <w:rPr>
          <w:rFonts w:ascii="Arial" w:hAnsi="Arial" w:cs="Arial"/>
          <w:sz w:val="20"/>
          <w:szCs w:val="20"/>
        </w:rPr>
        <w:t>t làm căn c</w:t>
      </w:r>
      <w:r w:rsidRPr="0072076D">
        <w:rPr>
          <w:rFonts w:ascii="Arial" w:hAnsi="Arial" w:cs="Arial"/>
          <w:sz w:val="20"/>
          <w:szCs w:val="20"/>
        </w:rPr>
        <w:t>ứ</w:t>
      </w:r>
      <w:r w:rsidRPr="0072076D">
        <w:rPr>
          <w:rFonts w:ascii="Arial" w:hAnsi="Arial" w:cs="Arial"/>
          <w:sz w:val="20"/>
          <w:szCs w:val="20"/>
        </w:rPr>
        <w:t xml:space="preserve"> hoàn thi</w:t>
      </w:r>
      <w:r w:rsidRPr="0072076D">
        <w:rPr>
          <w:rFonts w:ascii="Arial" w:hAnsi="Arial" w:cs="Arial"/>
          <w:sz w:val="20"/>
          <w:szCs w:val="20"/>
        </w:rPr>
        <w:t>ệ</w:t>
      </w:r>
      <w:r w:rsidRPr="0072076D">
        <w:rPr>
          <w:rFonts w:ascii="Arial" w:hAnsi="Arial" w:cs="Arial"/>
          <w:sz w:val="20"/>
          <w:szCs w:val="20"/>
        </w:rPr>
        <w:t>n phương án giá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 xml:space="preserve">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3D3D174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Ư</w:t>
      </w:r>
      <w:r w:rsidRPr="0072076D">
        <w:rPr>
          <w:rFonts w:ascii="Arial" w:hAnsi="Arial" w:cs="Arial"/>
          <w:sz w:val="20"/>
          <w:szCs w:val="20"/>
        </w:rPr>
        <w:t>ớ</w:t>
      </w:r>
      <w:r w:rsidRPr="0072076D">
        <w:rPr>
          <w:rFonts w:ascii="Arial" w:hAnsi="Arial" w:cs="Arial"/>
          <w:sz w:val="20"/>
          <w:szCs w:val="20"/>
        </w:rPr>
        <w:t>c tính t</w:t>
      </w:r>
      <w:r w:rsidRPr="0072076D">
        <w:rPr>
          <w:rFonts w:ascii="Arial" w:hAnsi="Arial" w:cs="Arial"/>
          <w:sz w:val="20"/>
          <w:szCs w:val="20"/>
        </w:rPr>
        <w:t>ổ</w:t>
      </w:r>
      <w:r w:rsidRPr="0072076D">
        <w:rPr>
          <w:rFonts w:ascii="Arial" w:hAnsi="Arial" w:cs="Arial"/>
          <w:sz w:val="20"/>
          <w:szCs w:val="20"/>
        </w:rPr>
        <w:t>ng chi phí phát tri</w:t>
      </w:r>
      <w:r w:rsidRPr="0072076D">
        <w:rPr>
          <w:rFonts w:ascii="Arial" w:hAnsi="Arial" w:cs="Arial"/>
          <w:sz w:val="20"/>
          <w:szCs w:val="20"/>
        </w:rPr>
        <w:t>ể</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w:t>
      </w:r>
    </w:p>
    <w:p w14:paraId="6BB2A9C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Chi phí đ</w:t>
      </w:r>
      <w:r w:rsidRPr="0072076D">
        <w:rPr>
          <w:rFonts w:ascii="Arial" w:hAnsi="Arial" w:cs="Arial"/>
          <w:sz w:val="20"/>
          <w:szCs w:val="20"/>
        </w:rPr>
        <w:t>ầ</w:t>
      </w:r>
      <w:r w:rsidRPr="0072076D">
        <w:rPr>
          <w:rFonts w:ascii="Arial" w:hAnsi="Arial" w:cs="Arial"/>
          <w:sz w:val="20"/>
          <w:szCs w:val="20"/>
        </w:rPr>
        <w:t>u tư xâ</w:t>
      </w:r>
      <w:r w:rsidRPr="0072076D">
        <w:rPr>
          <w:rFonts w:ascii="Arial" w:hAnsi="Arial" w:cs="Arial"/>
          <w:sz w:val="20"/>
          <w:szCs w:val="20"/>
        </w:rPr>
        <w:t>y</w:t>
      </w:r>
      <w:r w:rsidRPr="0072076D">
        <w:rPr>
          <w:rFonts w:ascii="Arial" w:hAnsi="Arial" w:cs="Arial"/>
          <w:sz w:val="20"/>
          <w:szCs w:val="20"/>
        </w:rPr>
        <w:t xml:space="preserve"> d</w:t>
      </w:r>
      <w:r w:rsidRPr="0072076D">
        <w:rPr>
          <w:rFonts w:ascii="Arial" w:hAnsi="Arial" w:cs="Arial"/>
          <w:sz w:val="20"/>
          <w:szCs w:val="20"/>
        </w:rPr>
        <w:t>ự</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trong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bao g</w:t>
      </w:r>
      <w:r w:rsidRPr="0072076D">
        <w:rPr>
          <w:rFonts w:ascii="Arial" w:hAnsi="Arial" w:cs="Arial"/>
          <w:sz w:val="20"/>
          <w:szCs w:val="20"/>
        </w:rPr>
        <w:t>ồ</w:t>
      </w:r>
      <w:r w:rsidRPr="0072076D">
        <w:rPr>
          <w:rFonts w:ascii="Arial" w:hAnsi="Arial" w:cs="Arial"/>
          <w:sz w:val="20"/>
          <w:szCs w:val="20"/>
        </w:rPr>
        <w:t>m: chi phí xây d</w:t>
      </w:r>
      <w:r w:rsidRPr="0072076D">
        <w:rPr>
          <w:rFonts w:ascii="Arial" w:hAnsi="Arial" w:cs="Arial"/>
          <w:sz w:val="20"/>
          <w:szCs w:val="20"/>
        </w:rPr>
        <w:t>ự</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t c</w:t>
      </w:r>
      <w:r w:rsidRPr="0072076D">
        <w:rPr>
          <w:rFonts w:ascii="Arial" w:hAnsi="Arial" w:cs="Arial"/>
          <w:sz w:val="20"/>
          <w:szCs w:val="20"/>
        </w:rPr>
        <w:t>ấ</w:t>
      </w:r>
      <w:r w:rsidRPr="0072076D">
        <w:rPr>
          <w:rFonts w:ascii="Arial" w:hAnsi="Arial" w:cs="Arial"/>
          <w:sz w:val="20"/>
          <w:szCs w:val="20"/>
        </w:rPr>
        <w:t>u h</w:t>
      </w:r>
      <w:r w:rsidRPr="0072076D">
        <w:rPr>
          <w:rFonts w:ascii="Arial" w:hAnsi="Arial" w:cs="Arial"/>
          <w:sz w:val="20"/>
          <w:szCs w:val="20"/>
        </w:rPr>
        <w:t>ạ</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k</w:t>
      </w:r>
      <w:r w:rsidRPr="0072076D">
        <w:rPr>
          <w:rFonts w:ascii="Arial" w:hAnsi="Arial" w:cs="Arial"/>
          <w:sz w:val="20"/>
          <w:szCs w:val="20"/>
        </w:rPr>
        <w:t>ỹ</w:t>
      </w:r>
      <w:r w:rsidRPr="0072076D">
        <w:rPr>
          <w:rFonts w:ascii="Arial" w:hAnsi="Arial" w:cs="Arial"/>
          <w:sz w:val="20"/>
          <w:szCs w:val="20"/>
        </w:rPr>
        <w:t xml:space="preserve"> thu</w:t>
      </w:r>
      <w:r w:rsidRPr="0072076D">
        <w:rPr>
          <w:rFonts w:ascii="Arial" w:hAnsi="Arial" w:cs="Arial"/>
          <w:sz w:val="20"/>
          <w:szCs w:val="20"/>
        </w:rPr>
        <w:t>ậ</w:t>
      </w:r>
      <w:r w:rsidRPr="0072076D">
        <w:rPr>
          <w:rFonts w:ascii="Arial" w:hAnsi="Arial" w:cs="Arial"/>
          <w:sz w:val="20"/>
          <w:szCs w:val="20"/>
        </w:rPr>
        <w:t>t, h</w:t>
      </w:r>
      <w:r w:rsidRPr="0072076D">
        <w:rPr>
          <w:rFonts w:ascii="Arial" w:hAnsi="Arial" w:cs="Arial"/>
          <w:sz w:val="20"/>
          <w:szCs w:val="20"/>
        </w:rPr>
        <w:t>ạ</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xã h</w:t>
      </w:r>
      <w:r w:rsidRPr="0072076D">
        <w:rPr>
          <w:rFonts w:ascii="Arial" w:hAnsi="Arial" w:cs="Arial"/>
          <w:sz w:val="20"/>
          <w:szCs w:val="20"/>
        </w:rPr>
        <w:t>ộ</w:t>
      </w:r>
      <w:r w:rsidRPr="0072076D">
        <w:rPr>
          <w:rFonts w:ascii="Arial" w:hAnsi="Arial" w:cs="Arial"/>
          <w:sz w:val="20"/>
          <w:szCs w:val="20"/>
        </w:rPr>
        <w:t>i, xây d</w:t>
      </w:r>
      <w:r w:rsidRPr="0072076D">
        <w:rPr>
          <w:rFonts w:ascii="Arial" w:hAnsi="Arial" w:cs="Arial"/>
          <w:sz w:val="20"/>
          <w:szCs w:val="20"/>
        </w:rPr>
        <w:t>ự</w:t>
      </w:r>
      <w:r w:rsidRPr="0072076D">
        <w:rPr>
          <w:rFonts w:ascii="Arial" w:hAnsi="Arial" w:cs="Arial"/>
          <w:sz w:val="20"/>
          <w:szCs w:val="20"/>
        </w:rPr>
        <w:t xml:space="preserve">ng </w:t>
      </w:r>
      <w:r w:rsidRPr="0072076D">
        <w:rPr>
          <w:rFonts w:ascii="Arial" w:hAnsi="Arial" w:cs="Arial"/>
          <w:sz w:val="20"/>
          <w:szCs w:val="20"/>
        </w:rPr>
        <w:t>nhà</w:t>
      </w:r>
      <w:r w:rsidRPr="0072076D">
        <w:rPr>
          <w:rFonts w:ascii="Arial" w:hAnsi="Arial" w:cs="Arial"/>
          <w:sz w:val="20"/>
          <w:szCs w:val="20"/>
        </w:rPr>
        <w:t xml:space="preserve"> </w:t>
      </w:r>
      <w:r w:rsidRPr="0072076D">
        <w:rPr>
          <w:rFonts w:ascii="Arial" w:hAnsi="Arial" w:cs="Arial"/>
          <w:sz w:val="20"/>
          <w:szCs w:val="20"/>
        </w:rPr>
        <w:t>ở</w:t>
      </w:r>
      <w:r w:rsidRPr="0072076D">
        <w:rPr>
          <w:rFonts w:ascii="Arial" w:hAnsi="Arial" w:cs="Arial"/>
          <w:sz w:val="20"/>
          <w:szCs w:val="20"/>
        </w:rPr>
        <w:t>, công trình xây d</w:t>
      </w:r>
      <w:r w:rsidRPr="0072076D">
        <w:rPr>
          <w:rFonts w:ascii="Arial" w:hAnsi="Arial" w:cs="Arial"/>
          <w:sz w:val="20"/>
          <w:szCs w:val="20"/>
        </w:rPr>
        <w:t>ự</w:t>
      </w:r>
      <w:r w:rsidRPr="0072076D">
        <w:rPr>
          <w:rFonts w:ascii="Arial" w:hAnsi="Arial" w:cs="Arial"/>
          <w:sz w:val="20"/>
          <w:szCs w:val="20"/>
        </w:rPr>
        <w:t>ng khác; chi phí thi</w:t>
      </w:r>
      <w:r w:rsidRPr="0072076D">
        <w:rPr>
          <w:rFonts w:ascii="Arial" w:hAnsi="Arial" w:cs="Arial"/>
          <w:sz w:val="20"/>
          <w:szCs w:val="20"/>
        </w:rPr>
        <w:t>ế</w:t>
      </w:r>
      <w:r w:rsidRPr="0072076D">
        <w:rPr>
          <w:rFonts w:ascii="Arial" w:hAnsi="Arial" w:cs="Arial"/>
          <w:sz w:val="20"/>
          <w:szCs w:val="20"/>
        </w:rPr>
        <w:t>t b</w:t>
      </w:r>
      <w:r w:rsidRPr="0072076D">
        <w:rPr>
          <w:rFonts w:ascii="Arial" w:hAnsi="Arial" w:cs="Arial"/>
          <w:sz w:val="20"/>
          <w:szCs w:val="20"/>
        </w:rPr>
        <w:t>ị</w:t>
      </w:r>
      <w:r w:rsidRPr="0072076D">
        <w:rPr>
          <w:rFonts w:ascii="Arial" w:hAnsi="Arial" w:cs="Arial"/>
          <w:sz w:val="20"/>
          <w:szCs w:val="20"/>
        </w:rPr>
        <w:t>; chi phí tư v</w:t>
      </w:r>
      <w:r w:rsidRPr="0072076D">
        <w:rPr>
          <w:rFonts w:ascii="Arial" w:hAnsi="Arial" w:cs="Arial"/>
          <w:sz w:val="20"/>
          <w:szCs w:val="20"/>
        </w:rPr>
        <w:t>ấ</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chi phí qu</w:t>
      </w:r>
      <w:r w:rsidRPr="0072076D">
        <w:rPr>
          <w:rFonts w:ascii="Arial" w:hAnsi="Arial" w:cs="Arial"/>
          <w:sz w:val="20"/>
          <w:szCs w:val="20"/>
        </w:rPr>
        <w:t>ả</w:t>
      </w:r>
      <w:r w:rsidRPr="0072076D">
        <w:rPr>
          <w:rFonts w:ascii="Arial" w:hAnsi="Arial" w:cs="Arial"/>
          <w:sz w:val="20"/>
          <w:szCs w:val="20"/>
        </w:rPr>
        <w:t>n lý d</w:t>
      </w:r>
      <w:r w:rsidRPr="0072076D">
        <w:rPr>
          <w:rFonts w:ascii="Arial" w:hAnsi="Arial" w:cs="Arial"/>
          <w:sz w:val="20"/>
          <w:szCs w:val="20"/>
        </w:rPr>
        <w:t>ự</w:t>
      </w:r>
      <w:r w:rsidRPr="0072076D">
        <w:rPr>
          <w:rFonts w:ascii="Arial" w:hAnsi="Arial" w:cs="Arial"/>
          <w:sz w:val="20"/>
          <w:szCs w:val="20"/>
        </w:rPr>
        <w:t xml:space="preserve"> án và </w:t>
      </w:r>
      <w:r w:rsidRPr="0072076D">
        <w:rPr>
          <w:rFonts w:ascii="Arial" w:hAnsi="Arial" w:cs="Arial"/>
          <w:sz w:val="20"/>
          <w:szCs w:val="20"/>
        </w:rPr>
        <w:t>m</w:t>
      </w:r>
      <w:r w:rsidRPr="0072076D">
        <w:rPr>
          <w:rFonts w:ascii="Arial" w:hAnsi="Arial" w:cs="Arial"/>
          <w:sz w:val="20"/>
          <w:szCs w:val="20"/>
        </w:rPr>
        <w:t>ộ</w:t>
      </w:r>
      <w:r w:rsidRPr="0072076D">
        <w:rPr>
          <w:rFonts w:ascii="Arial" w:hAnsi="Arial" w:cs="Arial"/>
          <w:sz w:val="20"/>
          <w:szCs w:val="20"/>
        </w:rPr>
        <w:t>t s</w:t>
      </w:r>
      <w:r w:rsidRPr="0072076D">
        <w:rPr>
          <w:rFonts w:ascii="Arial" w:hAnsi="Arial" w:cs="Arial"/>
          <w:sz w:val="20"/>
          <w:szCs w:val="20"/>
        </w:rPr>
        <w:t>ố</w:t>
      </w:r>
      <w:r w:rsidRPr="0072076D">
        <w:rPr>
          <w:rFonts w:ascii="Arial" w:hAnsi="Arial" w:cs="Arial"/>
          <w:sz w:val="20"/>
          <w:szCs w:val="20"/>
        </w:rPr>
        <w:t xml:space="preserve"> kho</w:t>
      </w:r>
      <w:r w:rsidRPr="0072076D">
        <w:rPr>
          <w:rFonts w:ascii="Arial" w:hAnsi="Arial" w:cs="Arial"/>
          <w:sz w:val="20"/>
          <w:szCs w:val="20"/>
        </w:rPr>
        <w:t>ả</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c chi phí khác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su</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ố</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su</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ố</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w:t>
      </w:r>
    </w:p>
    <w:p w14:paraId="4029015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w:t>
      </w:r>
      <w:r w:rsidRPr="0072076D">
        <w:rPr>
          <w:rFonts w:ascii="Arial" w:hAnsi="Arial" w:cs="Arial"/>
          <w:sz w:val="20"/>
          <w:szCs w:val="20"/>
        </w:rPr>
        <w: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d</w:t>
      </w:r>
      <w:r w:rsidRPr="0072076D">
        <w:rPr>
          <w:rFonts w:ascii="Arial" w:hAnsi="Arial" w:cs="Arial"/>
          <w:sz w:val="20"/>
          <w:szCs w:val="20"/>
        </w:rPr>
        <w:t>ự</w:t>
      </w:r>
      <w:r w:rsidRPr="0072076D">
        <w:rPr>
          <w:rFonts w:ascii="Arial" w:hAnsi="Arial" w:cs="Arial"/>
          <w:sz w:val="20"/>
          <w:szCs w:val="20"/>
        </w:rPr>
        <w:t xml:space="preserve"> án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 xml:space="preserve">ng kinh doanh </w:t>
      </w:r>
      <w:r w:rsidRPr="0072076D">
        <w:rPr>
          <w:rFonts w:ascii="Arial" w:hAnsi="Arial" w:cs="Arial"/>
          <w:sz w:val="20"/>
          <w:szCs w:val="20"/>
        </w:rPr>
        <w:t xml:space="preserve">nhà </w:t>
      </w:r>
      <w:r w:rsidRPr="0072076D">
        <w:rPr>
          <w:rFonts w:ascii="Arial" w:hAnsi="Arial" w:cs="Arial"/>
          <w:sz w:val="20"/>
          <w:szCs w:val="20"/>
        </w:rPr>
        <w:t>ở</w:t>
      </w:r>
      <w:r w:rsidRPr="0072076D">
        <w:rPr>
          <w:rFonts w:ascii="Arial" w:hAnsi="Arial" w:cs="Arial"/>
          <w:sz w:val="20"/>
          <w:szCs w:val="20"/>
        </w:rPr>
        <w:t xml:space="preserve"> đ</w:t>
      </w:r>
      <w:r w:rsidRPr="0072076D">
        <w:rPr>
          <w:rFonts w:ascii="Arial" w:hAnsi="Arial" w:cs="Arial"/>
          <w:sz w:val="20"/>
          <w:szCs w:val="20"/>
        </w:rPr>
        <w:t>ể</w:t>
      </w:r>
      <w:r w:rsidRPr="0072076D">
        <w:rPr>
          <w:rFonts w:ascii="Arial" w:hAnsi="Arial" w:cs="Arial"/>
          <w:sz w:val="20"/>
          <w:szCs w:val="20"/>
        </w:rPr>
        <w:t xml:space="preserve"> bán ho</w:t>
      </w:r>
      <w:r w:rsidRPr="0072076D">
        <w:rPr>
          <w:rFonts w:ascii="Arial" w:hAnsi="Arial" w:cs="Arial"/>
          <w:sz w:val="20"/>
          <w:szCs w:val="20"/>
        </w:rPr>
        <w:t>ặ</w:t>
      </w:r>
      <w:r w:rsidRPr="0072076D">
        <w:rPr>
          <w:rFonts w:ascii="Arial" w:hAnsi="Arial" w:cs="Arial"/>
          <w:sz w:val="20"/>
          <w:szCs w:val="20"/>
        </w:rPr>
        <w:t>c đ</w:t>
      </w:r>
      <w:r w:rsidRPr="0072076D">
        <w:rPr>
          <w:rFonts w:ascii="Arial" w:hAnsi="Arial" w:cs="Arial"/>
          <w:sz w:val="20"/>
          <w:szCs w:val="20"/>
        </w:rPr>
        <w:t>ể</w:t>
      </w:r>
      <w:r w:rsidRPr="0072076D">
        <w:rPr>
          <w:rFonts w:ascii="Arial" w:hAnsi="Arial" w:cs="Arial"/>
          <w:sz w:val="20"/>
          <w:szCs w:val="20"/>
        </w:rPr>
        <w:t xml:space="preserve"> bán k</w:t>
      </w:r>
      <w:r w:rsidRPr="0072076D">
        <w:rPr>
          <w:rFonts w:ascii="Arial" w:hAnsi="Arial" w:cs="Arial"/>
          <w:sz w:val="20"/>
          <w:szCs w:val="20"/>
        </w:rPr>
        <w:t>ế</w:t>
      </w:r>
      <w:r w:rsidRPr="0072076D">
        <w:rPr>
          <w:rFonts w:ascii="Arial" w:hAnsi="Arial" w:cs="Arial"/>
          <w:sz w:val="20"/>
          <w:szCs w:val="20"/>
        </w:rPr>
        <w:t>t h</w:t>
      </w:r>
      <w:r w:rsidRPr="0072076D">
        <w:rPr>
          <w:rFonts w:ascii="Arial" w:hAnsi="Arial" w:cs="Arial"/>
          <w:sz w:val="20"/>
          <w:szCs w:val="20"/>
        </w:rPr>
        <w:t>ợ</w:t>
      </w:r>
      <w:r w:rsidRPr="0072076D">
        <w:rPr>
          <w:rFonts w:ascii="Arial" w:hAnsi="Arial" w:cs="Arial"/>
          <w:sz w:val="20"/>
          <w:szCs w:val="20"/>
        </w:rPr>
        <w:t>p cho thuê đư</w:t>
      </w:r>
      <w:r w:rsidRPr="0072076D">
        <w:rPr>
          <w:rFonts w:ascii="Arial" w:hAnsi="Arial" w:cs="Arial"/>
          <w:sz w:val="20"/>
          <w:szCs w:val="20"/>
        </w:rPr>
        <w:t>ợ</w:t>
      </w:r>
      <w:r w:rsidRPr="0072076D">
        <w:rPr>
          <w:rFonts w:ascii="Arial" w:hAnsi="Arial" w:cs="Arial"/>
          <w:sz w:val="20"/>
          <w:szCs w:val="20"/>
        </w:rPr>
        <w:t>c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dư</w:t>
      </w:r>
      <w:r w:rsidRPr="0072076D">
        <w:rPr>
          <w:rFonts w:ascii="Arial" w:hAnsi="Arial" w:cs="Arial"/>
          <w:sz w:val="20"/>
          <w:szCs w:val="20"/>
        </w:rPr>
        <w:t>ớ</w:t>
      </w:r>
      <w:r w:rsidRPr="0072076D">
        <w:rPr>
          <w:rFonts w:ascii="Arial" w:hAnsi="Arial" w:cs="Arial"/>
          <w:sz w:val="20"/>
          <w:szCs w:val="20"/>
        </w:rPr>
        <w:t>i hình th</w:t>
      </w:r>
      <w:r w:rsidRPr="0072076D">
        <w:rPr>
          <w:rFonts w:ascii="Arial" w:hAnsi="Arial" w:cs="Arial"/>
          <w:sz w:val="20"/>
          <w:szCs w:val="20"/>
        </w:rPr>
        <w:t>ứ</w:t>
      </w:r>
      <w:r w:rsidRPr="0072076D">
        <w:rPr>
          <w:rFonts w:ascii="Arial" w:hAnsi="Arial" w:cs="Arial"/>
          <w:sz w:val="20"/>
          <w:szCs w:val="20"/>
        </w:rPr>
        <w:t>c phân lô, bán n</w:t>
      </w:r>
      <w:r w:rsidRPr="0072076D">
        <w:rPr>
          <w:rFonts w:ascii="Arial" w:hAnsi="Arial" w:cs="Arial"/>
          <w:sz w:val="20"/>
          <w:szCs w:val="20"/>
        </w:rPr>
        <w:t>ề</w:t>
      </w:r>
      <w:r w:rsidRPr="0072076D">
        <w:rPr>
          <w:rFonts w:ascii="Arial" w:hAnsi="Arial" w:cs="Arial"/>
          <w:sz w:val="20"/>
          <w:szCs w:val="20"/>
        </w:rPr>
        <w:t>n thì không tính chi phí xây d</w:t>
      </w:r>
      <w:r w:rsidRPr="0072076D">
        <w:rPr>
          <w:rFonts w:ascii="Arial" w:hAnsi="Arial" w:cs="Arial"/>
          <w:sz w:val="20"/>
          <w:szCs w:val="20"/>
        </w:rPr>
        <w:t>ự</w:t>
      </w:r>
      <w:r w:rsidRPr="0072076D">
        <w:rPr>
          <w:rFonts w:ascii="Arial" w:hAnsi="Arial" w:cs="Arial"/>
          <w:sz w:val="20"/>
          <w:szCs w:val="20"/>
        </w:rPr>
        <w:t xml:space="preserve">ng </w:t>
      </w:r>
      <w:r w:rsidRPr="0072076D">
        <w:rPr>
          <w:rFonts w:ascii="Arial" w:hAnsi="Arial" w:cs="Arial"/>
          <w:sz w:val="20"/>
          <w:szCs w:val="20"/>
        </w:rPr>
        <w:t xml:space="preserve">nhà </w:t>
      </w:r>
      <w:r w:rsidRPr="0072076D">
        <w:rPr>
          <w:rFonts w:ascii="Arial" w:hAnsi="Arial" w:cs="Arial"/>
          <w:sz w:val="20"/>
          <w:szCs w:val="20"/>
        </w:rPr>
        <w:t>ở</w:t>
      </w:r>
      <w:r w:rsidRPr="0072076D">
        <w:rPr>
          <w:rFonts w:ascii="Arial" w:hAnsi="Arial" w:cs="Arial"/>
          <w:sz w:val="20"/>
          <w:szCs w:val="20"/>
        </w:rPr>
        <w:t xml:space="preserve"> trong chi phí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w:t>
      </w:r>
    </w:p>
    <w:p w14:paraId="0025B87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Chi phí kinh doanh bao g</w:t>
      </w:r>
      <w:r w:rsidRPr="0072076D">
        <w:rPr>
          <w:rFonts w:ascii="Arial" w:hAnsi="Arial" w:cs="Arial"/>
          <w:sz w:val="20"/>
          <w:szCs w:val="20"/>
        </w:rPr>
        <w:t>ồ</w:t>
      </w:r>
      <w:r w:rsidRPr="0072076D">
        <w:rPr>
          <w:rFonts w:ascii="Arial" w:hAnsi="Arial" w:cs="Arial"/>
          <w:sz w:val="20"/>
          <w:szCs w:val="20"/>
        </w:rPr>
        <w:t>m: chi phí qu</w:t>
      </w:r>
      <w:r w:rsidRPr="0072076D">
        <w:rPr>
          <w:rFonts w:ascii="Arial" w:hAnsi="Arial" w:cs="Arial"/>
          <w:sz w:val="20"/>
          <w:szCs w:val="20"/>
        </w:rPr>
        <w:t>ả</w:t>
      </w:r>
      <w:r w:rsidRPr="0072076D">
        <w:rPr>
          <w:rFonts w:ascii="Arial" w:hAnsi="Arial" w:cs="Arial"/>
          <w:sz w:val="20"/>
          <w:szCs w:val="20"/>
        </w:rPr>
        <w:t>ng cáo, bán hàng và chi phí qu</w:t>
      </w:r>
      <w:r w:rsidRPr="0072076D">
        <w:rPr>
          <w:rFonts w:ascii="Arial" w:hAnsi="Arial" w:cs="Arial"/>
          <w:sz w:val="20"/>
          <w:szCs w:val="20"/>
        </w:rPr>
        <w:t>ả</w:t>
      </w:r>
      <w:r w:rsidRPr="0072076D">
        <w:rPr>
          <w:rFonts w:ascii="Arial" w:hAnsi="Arial" w:cs="Arial"/>
          <w:sz w:val="20"/>
          <w:szCs w:val="20"/>
        </w:rPr>
        <w:t>n lý v</w:t>
      </w:r>
      <w:r w:rsidRPr="0072076D">
        <w:rPr>
          <w:rFonts w:ascii="Arial" w:hAnsi="Arial" w:cs="Arial"/>
          <w:sz w:val="20"/>
          <w:szCs w:val="20"/>
        </w:rPr>
        <w:t>ậ</w:t>
      </w:r>
      <w:r w:rsidRPr="0072076D">
        <w:rPr>
          <w:rFonts w:ascii="Arial" w:hAnsi="Arial" w:cs="Arial"/>
          <w:sz w:val="20"/>
          <w:szCs w:val="20"/>
        </w:rPr>
        <w:t>n hành đư</w:t>
      </w:r>
      <w:r w:rsidRPr="0072076D">
        <w:rPr>
          <w:rFonts w:ascii="Arial" w:hAnsi="Arial" w:cs="Arial"/>
          <w:sz w:val="20"/>
          <w:szCs w:val="20"/>
        </w:rPr>
        <w:t>ợ</w:t>
      </w:r>
      <w:r w:rsidRPr="0072076D">
        <w:rPr>
          <w:rFonts w:ascii="Arial" w:hAnsi="Arial" w:cs="Arial"/>
          <w:sz w:val="20"/>
          <w:szCs w:val="20"/>
        </w:rPr>
        <w:t>c tính b</w:t>
      </w:r>
      <w:r w:rsidRPr="0072076D">
        <w:rPr>
          <w:rFonts w:ascii="Arial" w:hAnsi="Arial" w:cs="Arial"/>
          <w:sz w:val="20"/>
          <w:szCs w:val="20"/>
        </w:rPr>
        <w:t>ằ</w:t>
      </w:r>
      <w:r w:rsidRPr="0072076D">
        <w:rPr>
          <w:rFonts w:ascii="Arial" w:hAnsi="Arial" w:cs="Arial"/>
          <w:sz w:val="20"/>
          <w:szCs w:val="20"/>
        </w:rPr>
        <w:t>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 trên doanh thu phù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ớ</w:t>
      </w:r>
      <w:r w:rsidRPr="0072076D">
        <w:rPr>
          <w:rFonts w:ascii="Arial" w:hAnsi="Arial" w:cs="Arial"/>
          <w:sz w:val="20"/>
          <w:szCs w:val="20"/>
        </w:rPr>
        <w:t xml:space="preserve">i </w:t>
      </w:r>
      <w:r w:rsidRPr="0072076D">
        <w:rPr>
          <w:rFonts w:ascii="Arial" w:hAnsi="Arial" w:cs="Arial"/>
          <w:sz w:val="20"/>
          <w:szCs w:val="20"/>
        </w:rPr>
        <w:t>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w:t>
      </w:r>
      <w:r w:rsidRPr="0072076D">
        <w:rPr>
          <w:rFonts w:ascii="Arial" w:hAnsi="Arial" w:cs="Arial"/>
          <w:sz w:val="20"/>
          <w:szCs w:val="20"/>
        </w:rPr>
        <w:t xml:space="preserve"> chung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a ph</w:t>
      </w:r>
      <w:r w:rsidRPr="0072076D">
        <w:rPr>
          <w:rFonts w:ascii="Arial" w:hAnsi="Arial" w:cs="Arial"/>
          <w:sz w:val="20"/>
          <w:szCs w:val="20"/>
        </w:rPr>
        <w:t>ươ</w:t>
      </w:r>
      <w:r w:rsidRPr="0072076D">
        <w:rPr>
          <w:rFonts w:ascii="Arial" w:hAnsi="Arial" w:cs="Arial"/>
          <w:sz w:val="20"/>
          <w:szCs w:val="20"/>
        </w:rPr>
        <w:t>n</w:t>
      </w:r>
      <w:r w:rsidRPr="0072076D">
        <w:rPr>
          <w:rFonts w:ascii="Arial" w:hAnsi="Arial" w:cs="Arial"/>
          <w:sz w:val="20"/>
          <w:szCs w:val="20"/>
        </w:rPr>
        <w:t>g;</w:t>
      </w:r>
    </w:p>
    <w:p w14:paraId="422317E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L</w:t>
      </w:r>
      <w:r w:rsidRPr="0072076D">
        <w:rPr>
          <w:rFonts w:ascii="Arial" w:hAnsi="Arial" w:cs="Arial"/>
          <w:sz w:val="20"/>
          <w:szCs w:val="20"/>
        </w:rPr>
        <w:t>ợ</w:t>
      </w:r>
      <w:r w:rsidRPr="0072076D">
        <w:rPr>
          <w:rFonts w:ascii="Arial" w:hAnsi="Arial" w:cs="Arial"/>
          <w:sz w:val="20"/>
          <w:szCs w:val="20"/>
        </w:rPr>
        <w:t>i nhu</w:t>
      </w:r>
      <w:r w:rsidRPr="0072076D">
        <w:rPr>
          <w:rFonts w:ascii="Arial" w:hAnsi="Arial" w:cs="Arial"/>
          <w:sz w:val="20"/>
          <w:szCs w:val="20"/>
        </w:rPr>
        <w:t>ậ</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nhà đ</w:t>
      </w:r>
      <w:r w:rsidRPr="0072076D">
        <w:rPr>
          <w:rFonts w:ascii="Arial" w:hAnsi="Arial" w:cs="Arial"/>
          <w:sz w:val="20"/>
          <w:szCs w:val="20"/>
        </w:rPr>
        <w:t>ầ</w:t>
      </w:r>
      <w:r w:rsidRPr="0072076D">
        <w:rPr>
          <w:rFonts w:ascii="Arial" w:hAnsi="Arial" w:cs="Arial"/>
          <w:sz w:val="20"/>
          <w:szCs w:val="20"/>
        </w:rPr>
        <w:t>u tư (đã bao g</w:t>
      </w:r>
      <w:r w:rsidRPr="0072076D">
        <w:rPr>
          <w:rFonts w:ascii="Arial" w:hAnsi="Arial" w:cs="Arial"/>
          <w:sz w:val="20"/>
          <w:szCs w:val="20"/>
        </w:rPr>
        <w:t>ồ</w:t>
      </w:r>
      <w:r w:rsidRPr="0072076D">
        <w:rPr>
          <w:rFonts w:ascii="Arial" w:hAnsi="Arial" w:cs="Arial"/>
          <w:sz w:val="20"/>
          <w:szCs w:val="20"/>
        </w:rPr>
        <w:t>m chi phí v</w:t>
      </w:r>
      <w:r w:rsidRPr="0072076D">
        <w:rPr>
          <w:rFonts w:ascii="Arial" w:hAnsi="Arial" w:cs="Arial"/>
          <w:sz w:val="20"/>
          <w:szCs w:val="20"/>
        </w:rPr>
        <w:t>ố</w:t>
      </w:r>
      <w:r w:rsidRPr="0072076D">
        <w:rPr>
          <w:rFonts w:ascii="Arial" w:hAnsi="Arial" w:cs="Arial"/>
          <w:sz w:val="20"/>
          <w:szCs w:val="20"/>
        </w:rPr>
        <w:t>n s</w:t>
      </w:r>
      <w:r w:rsidRPr="0072076D">
        <w:rPr>
          <w:rFonts w:ascii="Arial" w:hAnsi="Arial" w:cs="Arial"/>
          <w:sz w:val="20"/>
          <w:szCs w:val="20"/>
        </w:rPr>
        <w:t>ở</w:t>
      </w:r>
      <w:r w:rsidRPr="0072076D">
        <w:rPr>
          <w:rFonts w:ascii="Arial" w:hAnsi="Arial" w:cs="Arial"/>
          <w:sz w:val="20"/>
          <w:szCs w:val="20"/>
        </w:rPr>
        <w:t xml:space="preserve"> h</w:t>
      </w:r>
      <w:r w:rsidRPr="0072076D">
        <w:rPr>
          <w:rFonts w:ascii="Arial" w:hAnsi="Arial" w:cs="Arial"/>
          <w:sz w:val="20"/>
          <w:szCs w:val="20"/>
        </w:rPr>
        <w:t>ữ</w:t>
      </w:r>
      <w:r w:rsidRPr="0072076D">
        <w:rPr>
          <w:rFonts w:ascii="Arial" w:hAnsi="Arial" w:cs="Arial"/>
          <w:sz w:val="20"/>
          <w:szCs w:val="20"/>
        </w:rPr>
        <w:t>u và chi phí v</w:t>
      </w:r>
      <w:r w:rsidRPr="0072076D">
        <w:rPr>
          <w:rFonts w:ascii="Arial" w:hAnsi="Arial" w:cs="Arial"/>
          <w:sz w:val="20"/>
          <w:szCs w:val="20"/>
        </w:rPr>
        <w:t>ố</w:t>
      </w:r>
      <w:r w:rsidRPr="0072076D">
        <w:rPr>
          <w:rFonts w:ascii="Arial" w:hAnsi="Arial" w:cs="Arial"/>
          <w:sz w:val="20"/>
          <w:szCs w:val="20"/>
        </w:rPr>
        <w:t>n vay) đư</w:t>
      </w:r>
      <w:r w:rsidRPr="0072076D">
        <w:rPr>
          <w:rFonts w:ascii="Arial" w:hAnsi="Arial" w:cs="Arial"/>
          <w:sz w:val="20"/>
          <w:szCs w:val="20"/>
        </w:rPr>
        <w:t>ợ</w:t>
      </w:r>
      <w:r w:rsidRPr="0072076D">
        <w:rPr>
          <w:rFonts w:ascii="Arial" w:hAnsi="Arial" w:cs="Arial"/>
          <w:sz w:val="20"/>
          <w:szCs w:val="20"/>
        </w:rPr>
        <w:t>c tính b</w:t>
      </w:r>
      <w:r w:rsidRPr="0072076D">
        <w:rPr>
          <w:rFonts w:ascii="Arial" w:hAnsi="Arial" w:cs="Arial"/>
          <w:sz w:val="20"/>
          <w:szCs w:val="20"/>
        </w:rPr>
        <w:t>ằ</w:t>
      </w:r>
      <w:r w:rsidRPr="0072076D">
        <w:rPr>
          <w:rFonts w:ascii="Arial" w:hAnsi="Arial" w:cs="Arial"/>
          <w:sz w:val="20"/>
          <w:szCs w:val="20"/>
        </w:rPr>
        <w:t>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 trên chi phí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a kho</w:t>
      </w:r>
      <w:r w:rsidRPr="0072076D">
        <w:rPr>
          <w:rFonts w:ascii="Arial" w:hAnsi="Arial" w:cs="Arial"/>
          <w:sz w:val="20"/>
          <w:szCs w:val="20"/>
        </w:rPr>
        <w:t>ả</w:t>
      </w:r>
      <w:r w:rsidRPr="0072076D">
        <w:rPr>
          <w:rFonts w:ascii="Arial" w:hAnsi="Arial" w:cs="Arial"/>
          <w:sz w:val="20"/>
          <w:szCs w:val="20"/>
        </w:rPr>
        <w:t>n này;</w:t>
      </w:r>
    </w:p>
    <w:p w14:paraId="5758F53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ng chi phí phát tri</w:t>
      </w:r>
      <w:r w:rsidRPr="0072076D">
        <w:rPr>
          <w:rFonts w:ascii="Arial" w:hAnsi="Arial" w:cs="Arial"/>
          <w:sz w:val="20"/>
          <w:szCs w:val="20"/>
        </w:rPr>
        <w:t>ể</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này không bao g</w:t>
      </w:r>
      <w:r w:rsidRPr="0072076D">
        <w:rPr>
          <w:rFonts w:ascii="Arial" w:hAnsi="Arial" w:cs="Arial"/>
          <w:sz w:val="20"/>
          <w:szCs w:val="20"/>
        </w:rPr>
        <w:t>ồ</w:t>
      </w:r>
      <w:r w:rsidRPr="0072076D">
        <w:rPr>
          <w:rFonts w:ascii="Arial" w:hAnsi="Arial" w:cs="Arial"/>
          <w:sz w:val="20"/>
          <w:szCs w:val="20"/>
        </w:rPr>
        <w:t>m kinh phí b</w:t>
      </w:r>
      <w:r w:rsidRPr="0072076D">
        <w:rPr>
          <w:rFonts w:ascii="Arial" w:hAnsi="Arial" w:cs="Arial"/>
          <w:sz w:val="20"/>
          <w:szCs w:val="20"/>
        </w:rPr>
        <w:t>ồ</w:t>
      </w:r>
      <w:r w:rsidRPr="0072076D">
        <w:rPr>
          <w:rFonts w:ascii="Arial" w:hAnsi="Arial" w:cs="Arial"/>
          <w:sz w:val="20"/>
          <w:szCs w:val="20"/>
        </w:rPr>
        <w:t>i thư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ỗ</w:t>
      </w:r>
      <w:r w:rsidRPr="0072076D">
        <w:rPr>
          <w:rFonts w:ascii="Arial" w:hAnsi="Arial" w:cs="Arial"/>
          <w:sz w:val="20"/>
          <w:szCs w:val="20"/>
        </w:rPr>
        <w:t xml:space="preserve"> tr</w:t>
      </w:r>
      <w:r w:rsidRPr="0072076D">
        <w:rPr>
          <w:rFonts w:ascii="Arial" w:hAnsi="Arial" w:cs="Arial"/>
          <w:sz w:val="20"/>
          <w:szCs w:val="20"/>
        </w:rPr>
        <w:t>ợ</w:t>
      </w:r>
      <w:r w:rsidRPr="0072076D">
        <w:rPr>
          <w:rFonts w:ascii="Arial" w:hAnsi="Arial" w:cs="Arial"/>
          <w:sz w:val="20"/>
          <w:szCs w:val="20"/>
        </w:rPr>
        <w:t xml:space="preserve"> và tái đ</w:t>
      </w:r>
      <w:r w:rsidRPr="0072076D">
        <w:rPr>
          <w:rFonts w:ascii="Arial" w:hAnsi="Arial" w:cs="Arial"/>
          <w:sz w:val="20"/>
          <w:szCs w:val="20"/>
        </w:rPr>
        <w:t>ị</w:t>
      </w:r>
      <w:r w:rsidRPr="0072076D">
        <w:rPr>
          <w:rFonts w:ascii="Arial" w:hAnsi="Arial" w:cs="Arial"/>
          <w:sz w:val="20"/>
          <w:szCs w:val="20"/>
        </w:rPr>
        <w:t>nh cư theo phương án đã đư</w:t>
      </w:r>
      <w:r w:rsidRPr="0072076D">
        <w:rPr>
          <w:rFonts w:ascii="Arial" w:hAnsi="Arial" w:cs="Arial"/>
          <w:sz w:val="20"/>
          <w:szCs w:val="20"/>
        </w:rPr>
        <w:t>ợ</w:t>
      </w:r>
      <w:r w:rsidRPr="0072076D">
        <w:rPr>
          <w:rFonts w:ascii="Arial" w:hAnsi="Arial" w:cs="Arial"/>
          <w:sz w:val="20"/>
          <w:szCs w:val="20"/>
        </w:rPr>
        <w:t>c cơ quan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phê duy</w:t>
      </w:r>
      <w:r w:rsidRPr="0072076D">
        <w:rPr>
          <w:rFonts w:ascii="Arial" w:hAnsi="Arial" w:cs="Arial"/>
          <w:sz w:val="20"/>
          <w:szCs w:val="20"/>
        </w:rPr>
        <w:t>ệ</w:t>
      </w:r>
      <w:r w:rsidRPr="0072076D">
        <w:rPr>
          <w:rFonts w:ascii="Arial" w:hAnsi="Arial" w:cs="Arial"/>
          <w:sz w:val="20"/>
          <w:szCs w:val="20"/>
        </w:rPr>
        <w:t>t;</w:t>
      </w:r>
    </w:p>
    <w:p w14:paraId="0AC4810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Căn c</w:t>
      </w:r>
      <w:r w:rsidRPr="0072076D">
        <w:rPr>
          <w:rFonts w:ascii="Arial" w:hAnsi="Arial" w:cs="Arial"/>
          <w:sz w:val="20"/>
          <w:szCs w:val="20"/>
        </w:rPr>
        <w:t>ứ</w:t>
      </w:r>
      <w:r w:rsidRPr="0072076D">
        <w:rPr>
          <w:rFonts w:ascii="Arial" w:hAnsi="Arial" w:cs="Arial"/>
          <w:sz w:val="20"/>
          <w:szCs w:val="20"/>
        </w:rPr>
        <w:t xml:space="preserve"> tình hình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 xml:space="preserve">a phương, </w:t>
      </w:r>
      <w:r w:rsidRPr="0072076D">
        <w:rPr>
          <w:rFonts w:ascii="Arial" w:hAnsi="Arial" w:cs="Arial"/>
          <w:sz w:val="20"/>
          <w:szCs w:val="20"/>
        </w:rPr>
        <w:t>S</w:t>
      </w:r>
      <w:r w:rsidRPr="0072076D">
        <w:rPr>
          <w:rFonts w:ascii="Arial" w:hAnsi="Arial" w:cs="Arial"/>
          <w:sz w:val="20"/>
          <w:szCs w:val="20"/>
        </w:rPr>
        <w:t>ở</w:t>
      </w:r>
      <w:r w:rsidRPr="0072076D">
        <w:rPr>
          <w:rFonts w:ascii="Arial" w:hAnsi="Arial" w:cs="Arial"/>
          <w:sz w:val="20"/>
          <w:szCs w:val="20"/>
        </w:rPr>
        <w:t xml:space="preserve"> Tài nguyên và Môi trư</w:t>
      </w:r>
      <w:r w:rsidRPr="0072076D">
        <w:rPr>
          <w:rFonts w:ascii="Arial" w:hAnsi="Arial" w:cs="Arial"/>
          <w:sz w:val="20"/>
          <w:szCs w:val="20"/>
        </w:rPr>
        <w:t>ờ</w:t>
      </w:r>
      <w:r w:rsidRPr="0072076D">
        <w:rPr>
          <w:rFonts w:ascii="Arial" w:hAnsi="Arial" w:cs="Arial"/>
          <w:sz w:val="20"/>
          <w:szCs w:val="20"/>
        </w:rPr>
        <w:t>ng ch</w:t>
      </w:r>
      <w:r w:rsidRPr="0072076D">
        <w:rPr>
          <w:rFonts w:ascii="Arial" w:hAnsi="Arial" w:cs="Arial"/>
          <w:sz w:val="20"/>
          <w:szCs w:val="20"/>
        </w:rPr>
        <w:t>ủ</w:t>
      </w:r>
      <w:r w:rsidRPr="0072076D">
        <w:rPr>
          <w:rFonts w:ascii="Arial" w:hAnsi="Arial" w:cs="Arial"/>
          <w:sz w:val="20"/>
          <w:szCs w:val="20"/>
        </w:rPr>
        <w:t xml:space="preserve"> trì, ph</w:t>
      </w:r>
      <w:r w:rsidRPr="0072076D">
        <w:rPr>
          <w:rFonts w:ascii="Arial" w:hAnsi="Arial" w:cs="Arial"/>
          <w:sz w:val="20"/>
          <w:szCs w:val="20"/>
        </w:rPr>
        <w:t>ố</w:t>
      </w:r>
      <w:r w:rsidRPr="0072076D">
        <w:rPr>
          <w:rFonts w:ascii="Arial" w:hAnsi="Arial" w:cs="Arial"/>
          <w:sz w:val="20"/>
          <w:szCs w:val="20"/>
        </w:rPr>
        <w:t>i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ớ</w:t>
      </w:r>
      <w:r w:rsidRPr="0072076D">
        <w:rPr>
          <w:rFonts w:ascii="Arial" w:hAnsi="Arial" w:cs="Arial"/>
          <w:sz w:val="20"/>
          <w:szCs w:val="20"/>
        </w:rPr>
        <w:t>i các s</w:t>
      </w:r>
      <w:r w:rsidRPr="0072076D">
        <w:rPr>
          <w:rFonts w:ascii="Arial" w:hAnsi="Arial" w:cs="Arial"/>
          <w:sz w:val="20"/>
          <w:szCs w:val="20"/>
        </w:rPr>
        <w:t>ở</w:t>
      </w:r>
      <w:r w:rsidRPr="0072076D">
        <w:rPr>
          <w:rFonts w:ascii="Arial" w:hAnsi="Arial" w:cs="Arial"/>
          <w:sz w:val="20"/>
          <w:szCs w:val="20"/>
        </w:rPr>
        <w:t xml:space="preserve">, ngành có liên quan tham mưu,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xây d</w:t>
      </w:r>
      <w:r w:rsidRPr="0072076D">
        <w:rPr>
          <w:rFonts w:ascii="Arial" w:hAnsi="Arial" w:cs="Arial"/>
          <w:sz w:val="20"/>
          <w:szCs w:val="20"/>
        </w:rPr>
        <w:t>ự</w:t>
      </w:r>
      <w:r w:rsidRPr="0072076D">
        <w:rPr>
          <w:rFonts w:ascii="Arial" w:hAnsi="Arial" w:cs="Arial"/>
          <w:sz w:val="20"/>
          <w:szCs w:val="20"/>
        </w:rPr>
        <w:t>ng, ti</w:t>
      </w:r>
      <w:r w:rsidRPr="0072076D">
        <w:rPr>
          <w:rFonts w:ascii="Arial" w:hAnsi="Arial" w:cs="Arial"/>
          <w:sz w:val="20"/>
          <w:szCs w:val="20"/>
        </w:rPr>
        <w:t>ế</w:t>
      </w:r>
      <w:r w:rsidRPr="0072076D">
        <w:rPr>
          <w:rFonts w:ascii="Arial" w:hAnsi="Arial" w:cs="Arial"/>
          <w:sz w:val="20"/>
          <w:szCs w:val="20"/>
        </w:rPr>
        <w:t>n đ</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chi phí qu</w:t>
      </w:r>
      <w:r w:rsidRPr="0072076D">
        <w:rPr>
          <w:rFonts w:ascii="Arial" w:hAnsi="Arial" w:cs="Arial"/>
          <w:sz w:val="20"/>
          <w:szCs w:val="20"/>
        </w:rPr>
        <w:t>ả</w:t>
      </w:r>
      <w:r w:rsidRPr="0072076D">
        <w:rPr>
          <w:rFonts w:ascii="Arial" w:hAnsi="Arial" w:cs="Arial"/>
          <w:sz w:val="20"/>
          <w:szCs w:val="20"/>
        </w:rPr>
        <w:t>ng cáo, bán hàng; chi phí qu</w:t>
      </w:r>
      <w:r w:rsidRPr="0072076D">
        <w:rPr>
          <w:rFonts w:ascii="Arial" w:hAnsi="Arial" w:cs="Arial"/>
          <w:sz w:val="20"/>
          <w:szCs w:val="20"/>
        </w:rPr>
        <w:t>ả</w:t>
      </w:r>
      <w:r w:rsidRPr="0072076D">
        <w:rPr>
          <w:rFonts w:ascii="Arial" w:hAnsi="Arial" w:cs="Arial"/>
          <w:sz w:val="20"/>
          <w:szCs w:val="20"/>
        </w:rPr>
        <w:t>n lý v</w:t>
      </w:r>
      <w:r w:rsidRPr="0072076D">
        <w:rPr>
          <w:rFonts w:ascii="Arial" w:hAnsi="Arial" w:cs="Arial"/>
          <w:sz w:val="20"/>
          <w:szCs w:val="20"/>
        </w:rPr>
        <w:t>ậ</w:t>
      </w:r>
      <w:r w:rsidRPr="0072076D">
        <w:rPr>
          <w:rFonts w:ascii="Arial" w:hAnsi="Arial" w:cs="Arial"/>
          <w:sz w:val="20"/>
          <w:szCs w:val="20"/>
        </w:rPr>
        <w:t>n hành; l</w:t>
      </w:r>
      <w:r w:rsidRPr="0072076D">
        <w:rPr>
          <w:rFonts w:ascii="Arial" w:hAnsi="Arial" w:cs="Arial"/>
          <w:sz w:val="20"/>
          <w:szCs w:val="20"/>
        </w:rPr>
        <w:t>ợ</w:t>
      </w:r>
      <w:r w:rsidRPr="0072076D">
        <w:rPr>
          <w:rFonts w:ascii="Arial" w:hAnsi="Arial" w:cs="Arial"/>
          <w:sz w:val="20"/>
          <w:szCs w:val="20"/>
        </w:rPr>
        <w:t>i nhu</w:t>
      </w:r>
      <w:r w:rsidRPr="0072076D">
        <w:rPr>
          <w:rFonts w:ascii="Arial" w:hAnsi="Arial" w:cs="Arial"/>
          <w:sz w:val="20"/>
          <w:szCs w:val="20"/>
        </w:rPr>
        <w:t>ậ</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nhà đ</w:t>
      </w:r>
      <w:r w:rsidRPr="0072076D">
        <w:rPr>
          <w:rFonts w:ascii="Arial" w:hAnsi="Arial" w:cs="Arial"/>
          <w:sz w:val="20"/>
          <w:szCs w:val="20"/>
        </w:rPr>
        <w:t>ầ</w:t>
      </w:r>
      <w:r w:rsidRPr="0072076D">
        <w:rPr>
          <w:rFonts w:ascii="Arial" w:hAnsi="Arial" w:cs="Arial"/>
          <w:sz w:val="20"/>
          <w:szCs w:val="20"/>
        </w:rPr>
        <w:t>u tư.</w:t>
      </w:r>
    </w:p>
    <w:p w14:paraId="2F976E1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 xml:space="preserve">p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chưa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xây d</w:t>
      </w:r>
      <w:r w:rsidRPr="0072076D">
        <w:rPr>
          <w:rFonts w:ascii="Arial" w:hAnsi="Arial" w:cs="Arial"/>
          <w:sz w:val="20"/>
          <w:szCs w:val="20"/>
        </w:rPr>
        <w:t>ự</w:t>
      </w:r>
      <w:r w:rsidRPr="0072076D">
        <w:rPr>
          <w:rFonts w:ascii="Arial" w:hAnsi="Arial" w:cs="Arial"/>
          <w:sz w:val="20"/>
          <w:szCs w:val="20"/>
        </w:rPr>
        <w:t>ng, ti</w:t>
      </w:r>
      <w:r w:rsidRPr="0072076D">
        <w:rPr>
          <w:rFonts w:ascii="Arial" w:hAnsi="Arial" w:cs="Arial"/>
          <w:sz w:val="20"/>
          <w:szCs w:val="20"/>
        </w:rPr>
        <w:t>ế</w:t>
      </w:r>
      <w:r w:rsidRPr="0072076D">
        <w:rPr>
          <w:rFonts w:ascii="Arial" w:hAnsi="Arial" w:cs="Arial"/>
          <w:sz w:val="20"/>
          <w:szCs w:val="20"/>
        </w:rPr>
        <w:t>n đ</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chi phí qu</w:t>
      </w:r>
      <w:r w:rsidRPr="0072076D">
        <w:rPr>
          <w:rFonts w:ascii="Arial" w:hAnsi="Arial" w:cs="Arial"/>
          <w:sz w:val="20"/>
          <w:szCs w:val="20"/>
        </w:rPr>
        <w:t>ả</w:t>
      </w:r>
      <w:r w:rsidRPr="0072076D">
        <w:rPr>
          <w:rFonts w:ascii="Arial" w:hAnsi="Arial" w:cs="Arial"/>
          <w:sz w:val="20"/>
          <w:szCs w:val="20"/>
        </w:rPr>
        <w:t>ng cáo, bán hàng, chi phí qu</w:t>
      </w:r>
      <w:r w:rsidRPr="0072076D">
        <w:rPr>
          <w:rFonts w:ascii="Arial" w:hAnsi="Arial" w:cs="Arial"/>
          <w:sz w:val="20"/>
          <w:szCs w:val="20"/>
        </w:rPr>
        <w:t>ả</w:t>
      </w:r>
      <w:r w:rsidRPr="0072076D">
        <w:rPr>
          <w:rFonts w:ascii="Arial" w:hAnsi="Arial" w:cs="Arial"/>
          <w:sz w:val="20"/>
          <w:szCs w:val="20"/>
        </w:rPr>
        <w:t>n lý v</w:t>
      </w:r>
      <w:r w:rsidRPr="0072076D">
        <w:rPr>
          <w:rFonts w:ascii="Arial" w:hAnsi="Arial" w:cs="Arial"/>
          <w:sz w:val="20"/>
          <w:szCs w:val="20"/>
        </w:rPr>
        <w:t>ậ</w:t>
      </w:r>
      <w:r w:rsidRPr="0072076D">
        <w:rPr>
          <w:rFonts w:ascii="Arial" w:hAnsi="Arial" w:cs="Arial"/>
          <w:sz w:val="20"/>
          <w:szCs w:val="20"/>
        </w:rPr>
        <w:t>n hành, l</w:t>
      </w:r>
      <w:r w:rsidRPr="0072076D">
        <w:rPr>
          <w:rFonts w:ascii="Arial" w:hAnsi="Arial" w:cs="Arial"/>
          <w:sz w:val="20"/>
          <w:szCs w:val="20"/>
        </w:rPr>
        <w:t>ợ</w:t>
      </w:r>
      <w:r w:rsidRPr="0072076D">
        <w:rPr>
          <w:rFonts w:ascii="Arial" w:hAnsi="Arial" w:cs="Arial"/>
          <w:sz w:val="20"/>
          <w:szCs w:val="20"/>
        </w:rPr>
        <w:t>i nhu</w:t>
      </w:r>
      <w:r w:rsidRPr="0072076D">
        <w:rPr>
          <w:rFonts w:ascii="Arial" w:hAnsi="Arial" w:cs="Arial"/>
          <w:sz w:val="20"/>
          <w:szCs w:val="20"/>
        </w:rPr>
        <w:t>ậ</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 xml:space="preserve">a nhà </w:t>
      </w:r>
      <w:r w:rsidRPr="0072076D">
        <w:rPr>
          <w:rFonts w:ascii="Arial" w:hAnsi="Arial" w:cs="Arial"/>
          <w:sz w:val="20"/>
          <w:szCs w:val="20"/>
        </w:rPr>
        <w:t>đ</w:t>
      </w:r>
      <w:r w:rsidRPr="0072076D">
        <w:rPr>
          <w:rFonts w:ascii="Arial" w:hAnsi="Arial" w:cs="Arial"/>
          <w:sz w:val="20"/>
          <w:szCs w:val="20"/>
        </w:rPr>
        <w:t>ầ</w:t>
      </w:r>
      <w:r w:rsidRPr="0072076D">
        <w:rPr>
          <w:rFonts w:ascii="Arial" w:hAnsi="Arial" w:cs="Arial"/>
          <w:sz w:val="20"/>
          <w:szCs w:val="20"/>
        </w:rPr>
        <w:t>u tư</w:t>
      </w:r>
      <w:r w:rsidRPr="0072076D">
        <w:rPr>
          <w:rFonts w:ascii="Arial" w:hAnsi="Arial" w:cs="Arial"/>
          <w:sz w:val="20"/>
          <w:szCs w:val="20"/>
        </w:rPr>
        <w:t xml:space="preserve"> thì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đ</w:t>
      </w:r>
      <w:r w:rsidRPr="0072076D">
        <w:rPr>
          <w:rFonts w:ascii="Arial" w:hAnsi="Arial" w:cs="Arial"/>
          <w:sz w:val="20"/>
          <w:szCs w:val="20"/>
        </w:rPr>
        <w:t>ề</w:t>
      </w:r>
      <w:r w:rsidRPr="0072076D">
        <w:rPr>
          <w:rFonts w:ascii="Arial" w:hAnsi="Arial" w:cs="Arial"/>
          <w:sz w:val="20"/>
          <w:szCs w:val="20"/>
        </w:rPr>
        <w:t xml:space="preserve"> </w:t>
      </w:r>
      <w:r w:rsidRPr="0072076D">
        <w:rPr>
          <w:rFonts w:ascii="Arial" w:hAnsi="Arial" w:cs="Arial"/>
          <w:sz w:val="20"/>
          <w:szCs w:val="20"/>
        </w:rPr>
        <w:t>xu</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tron</w:t>
      </w:r>
      <w:r w:rsidRPr="0072076D">
        <w:rPr>
          <w:rFonts w:ascii="Arial" w:hAnsi="Arial" w:cs="Arial"/>
          <w:sz w:val="20"/>
          <w:szCs w:val="20"/>
        </w:rPr>
        <w:t>g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 xml:space="preserve">t làm cơ </w:t>
      </w:r>
      <w:r w:rsidRPr="0072076D">
        <w:rPr>
          <w:rFonts w:ascii="Arial" w:hAnsi="Arial" w:cs="Arial"/>
          <w:sz w:val="20"/>
          <w:szCs w:val="20"/>
        </w:rPr>
        <w:t>s</w:t>
      </w:r>
      <w:r w:rsidRPr="0072076D">
        <w:rPr>
          <w:rFonts w:ascii="Arial" w:hAnsi="Arial" w:cs="Arial"/>
          <w:sz w:val="20"/>
          <w:szCs w:val="20"/>
        </w:rPr>
        <w:t>ở</w:t>
      </w:r>
      <w:r w:rsidRPr="0072076D">
        <w:rPr>
          <w:rFonts w:ascii="Arial" w:hAnsi="Arial" w:cs="Arial"/>
          <w:sz w:val="20"/>
          <w:szCs w:val="20"/>
        </w:rPr>
        <w:t xml:space="preserve"> đ</w:t>
      </w:r>
      <w:r w:rsidRPr="0072076D">
        <w:rPr>
          <w:rFonts w:ascii="Arial" w:hAnsi="Arial" w:cs="Arial"/>
          <w:sz w:val="20"/>
          <w:szCs w:val="20"/>
        </w:rPr>
        <w:t>ể</w:t>
      </w:r>
      <w:r w:rsidRPr="0072076D">
        <w:rPr>
          <w:rFonts w:ascii="Arial" w:hAnsi="Arial" w:cs="Arial"/>
          <w:sz w:val="20"/>
          <w:szCs w:val="20"/>
        </w:rPr>
        <w:t xml:space="preserve"> cơ quan tài nguyên và môi trư</w:t>
      </w:r>
      <w:r w:rsidRPr="0072076D">
        <w:rPr>
          <w:rFonts w:ascii="Arial" w:hAnsi="Arial" w:cs="Arial"/>
          <w:sz w:val="20"/>
          <w:szCs w:val="20"/>
        </w:rPr>
        <w:t>ờ</w:t>
      </w:r>
      <w:r w:rsidRPr="0072076D">
        <w:rPr>
          <w:rFonts w:ascii="Arial" w:hAnsi="Arial" w:cs="Arial"/>
          <w:sz w:val="20"/>
          <w:szCs w:val="20"/>
        </w:rPr>
        <w:t>ng trình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xem xét, th</w:t>
      </w:r>
      <w:r w:rsidRPr="0072076D">
        <w:rPr>
          <w:rFonts w:ascii="Arial" w:hAnsi="Arial" w:cs="Arial"/>
          <w:sz w:val="20"/>
          <w:szCs w:val="20"/>
        </w:rPr>
        <w:t>ố</w:t>
      </w:r>
      <w:r w:rsidRPr="0072076D">
        <w:rPr>
          <w:rFonts w:ascii="Arial" w:hAnsi="Arial" w:cs="Arial"/>
          <w:sz w:val="20"/>
          <w:szCs w:val="20"/>
        </w:rPr>
        <w:t>ng nh</w:t>
      </w:r>
      <w:r w:rsidRPr="0072076D">
        <w:rPr>
          <w:rFonts w:ascii="Arial" w:hAnsi="Arial" w:cs="Arial"/>
          <w:sz w:val="20"/>
          <w:szCs w:val="20"/>
        </w:rPr>
        <w:t>ấ</w:t>
      </w:r>
      <w:r w:rsidRPr="0072076D">
        <w:rPr>
          <w:rFonts w:ascii="Arial" w:hAnsi="Arial" w:cs="Arial"/>
          <w:sz w:val="20"/>
          <w:szCs w:val="20"/>
        </w:rPr>
        <w:t>t làm căn c</w:t>
      </w:r>
      <w:r w:rsidRPr="0072076D">
        <w:rPr>
          <w:rFonts w:ascii="Arial" w:hAnsi="Arial" w:cs="Arial"/>
          <w:sz w:val="20"/>
          <w:szCs w:val="20"/>
        </w:rPr>
        <w:t>ứ</w:t>
      </w:r>
      <w:r w:rsidRPr="0072076D">
        <w:rPr>
          <w:rFonts w:ascii="Arial" w:hAnsi="Arial" w:cs="Arial"/>
          <w:sz w:val="20"/>
          <w:szCs w:val="20"/>
        </w:rPr>
        <w:t xml:space="preserve"> hoàn thi</w:t>
      </w:r>
      <w:r w:rsidRPr="0072076D">
        <w:rPr>
          <w:rFonts w:ascii="Arial" w:hAnsi="Arial" w:cs="Arial"/>
          <w:sz w:val="20"/>
          <w:szCs w:val="20"/>
        </w:rPr>
        <w:t>ệ</w:t>
      </w:r>
      <w:r w:rsidRPr="0072076D">
        <w:rPr>
          <w:rFonts w:ascii="Arial" w:hAnsi="Arial" w:cs="Arial"/>
          <w:sz w:val="20"/>
          <w:szCs w:val="20"/>
        </w:rPr>
        <w:t>n phương án giá đ</w:t>
      </w:r>
      <w:r w:rsidRPr="0072076D">
        <w:rPr>
          <w:rFonts w:ascii="Arial" w:hAnsi="Arial" w:cs="Arial"/>
          <w:sz w:val="20"/>
          <w:szCs w:val="20"/>
        </w:rPr>
        <w:t>ấ</w:t>
      </w:r>
      <w:r w:rsidRPr="0072076D">
        <w:rPr>
          <w:rFonts w:ascii="Arial" w:hAnsi="Arial" w:cs="Arial"/>
          <w:sz w:val="20"/>
          <w:szCs w:val="20"/>
        </w:rPr>
        <w:t xml:space="preserve">t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5F6671A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ổ</w:t>
      </w:r>
      <w:r w:rsidRPr="0072076D">
        <w:rPr>
          <w:rFonts w:ascii="Arial" w:hAnsi="Arial" w:cs="Arial"/>
          <w:sz w:val="20"/>
          <w:szCs w:val="20"/>
        </w:rPr>
        <w:t>ng chi phí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như sau:</w:t>
      </w:r>
    </w:p>
    <w:p w14:paraId="782391B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Chi phí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theo quy ho</w:t>
      </w:r>
      <w:r w:rsidRPr="0072076D">
        <w:rPr>
          <w:rFonts w:ascii="Arial" w:hAnsi="Arial" w:cs="Arial"/>
          <w:sz w:val="20"/>
          <w:szCs w:val="20"/>
        </w:rPr>
        <w:t>ạ</w:t>
      </w:r>
      <w:r w:rsidRPr="0072076D">
        <w:rPr>
          <w:rFonts w:ascii="Arial" w:hAnsi="Arial" w:cs="Arial"/>
          <w:sz w:val="20"/>
          <w:szCs w:val="20"/>
        </w:rPr>
        <w:t>ch chi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ho</w:t>
      </w:r>
      <w:r w:rsidRPr="0072076D">
        <w:rPr>
          <w:rFonts w:ascii="Arial" w:hAnsi="Arial" w:cs="Arial"/>
          <w:sz w:val="20"/>
          <w:szCs w:val="20"/>
        </w:rPr>
        <w:t>ặ</w:t>
      </w:r>
      <w:r w:rsidRPr="0072076D">
        <w:rPr>
          <w:rFonts w:ascii="Arial" w:hAnsi="Arial" w:cs="Arial"/>
          <w:sz w:val="20"/>
          <w:szCs w:val="20"/>
        </w:rPr>
        <w:t>c quy ho</w:t>
      </w:r>
      <w:r w:rsidRPr="0072076D">
        <w:rPr>
          <w:rFonts w:ascii="Arial" w:hAnsi="Arial" w:cs="Arial"/>
          <w:sz w:val="20"/>
          <w:szCs w:val="20"/>
        </w:rPr>
        <w:t>ạ</w:t>
      </w:r>
      <w:r w:rsidRPr="0072076D">
        <w:rPr>
          <w:rFonts w:ascii="Arial" w:hAnsi="Arial" w:cs="Arial"/>
          <w:sz w:val="20"/>
          <w:szCs w:val="20"/>
        </w:rPr>
        <w:t>ch t</w:t>
      </w:r>
      <w:r w:rsidRPr="0072076D">
        <w:rPr>
          <w:rFonts w:ascii="Arial" w:hAnsi="Arial" w:cs="Arial"/>
          <w:sz w:val="20"/>
          <w:szCs w:val="20"/>
        </w:rPr>
        <w:t>ổ</w:t>
      </w:r>
      <w:r w:rsidRPr="0072076D">
        <w:rPr>
          <w:rFonts w:ascii="Arial" w:hAnsi="Arial" w:cs="Arial"/>
          <w:sz w:val="20"/>
          <w:szCs w:val="20"/>
        </w:rPr>
        <w:t>ng m</w:t>
      </w:r>
      <w:r w:rsidRPr="0072076D">
        <w:rPr>
          <w:rFonts w:ascii="Arial" w:hAnsi="Arial" w:cs="Arial"/>
          <w:sz w:val="20"/>
          <w:szCs w:val="20"/>
        </w:rPr>
        <w:t>ặ</w:t>
      </w:r>
      <w:r w:rsidRPr="0072076D">
        <w:rPr>
          <w:rFonts w:ascii="Arial" w:hAnsi="Arial" w:cs="Arial"/>
          <w:sz w:val="20"/>
          <w:szCs w:val="20"/>
        </w:rPr>
        <w:t xml:space="preserve">t </w:t>
      </w:r>
      <w:r w:rsidRPr="0072076D">
        <w:rPr>
          <w:rFonts w:ascii="Arial" w:hAnsi="Arial" w:cs="Arial"/>
          <w:sz w:val="20"/>
          <w:szCs w:val="20"/>
        </w:rPr>
        <w:t>b</w:t>
      </w:r>
      <w:r w:rsidRPr="0072076D">
        <w:rPr>
          <w:rFonts w:ascii="Arial" w:hAnsi="Arial" w:cs="Arial"/>
          <w:sz w:val="20"/>
          <w:szCs w:val="20"/>
        </w:rPr>
        <w:t>ằ</w:t>
      </w:r>
      <w:r w:rsidRPr="0072076D">
        <w:rPr>
          <w:rFonts w:ascii="Arial" w:hAnsi="Arial" w:cs="Arial"/>
          <w:sz w:val="20"/>
          <w:szCs w:val="20"/>
        </w:rPr>
        <w:t>ng đư</w:t>
      </w:r>
      <w:r w:rsidRPr="0072076D">
        <w:rPr>
          <w:rFonts w:ascii="Arial" w:hAnsi="Arial" w:cs="Arial"/>
          <w:sz w:val="20"/>
          <w:szCs w:val="20"/>
        </w:rPr>
        <w:t>ợ</w:t>
      </w:r>
      <w:r w:rsidRPr="0072076D">
        <w:rPr>
          <w:rFonts w:ascii="Arial" w:hAnsi="Arial" w:cs="Arial"/>
          <w:sz w:val="20"/>
          <w:szCs w:val="20"/>
        </w:rPr>
        <w:t>c cơ quan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phê duy</w:t>
      </w:r>
      <w:r w:rsidRPr="0072076D">
        <w:rPr>
          <w:rFonts w:ascii="Arial" w:hAnsi="Arial" w:cs="Arial"/>
          <w:sz w:val="20"/>
          <w:szCs w:val="20"/>
        </w:rPr>
        <w:t>ệ</w:t>
      </w:r>
      <w:r w:rsidRPr="0072076D">
        <w:rPr>
          <w:rFonts w:ascii="Arial" w:hAnsi="Arial" w:cs="Arial"/>
          <w:sz w:val="20"/>
          <w:szCs w:val="20"/>
        </w:rPr>
        <w:t>t. Vi</w:t>
      </w:r>
      <w:r w:rsidRPr="0072076D">
        <w:rPr>
          <w:rFonts w:ascii="Arial" w:hAnsi="Arial" w:cs="Arial"/>
          <w:sz w:val="20"/>
          <w:szCs w:val="20"/>
        </w:rPr>
        <w:t>ệ</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các kho</w:t>
      </w:r>
      <w:r w:rsidRPr="0072076D">
        <w:rPr>
          <w:rFonts w:ascii="Arial" w:hAnsi="Arial" w:cs="Arial"/>
          <w:sz w:val="20"/>
          <w:szCs w:val="20"/>
        </w:rPr>
        <w:t>ả</w:t>
      </w:r>
      <w:r w:rsidRPr="0072076D">
        <w:rPr>
          <w:rFonts w:ascii="Arial" w:hAnsi="Arial" w:cs="Arial"/>
          <w:sz w:val="20"/>
          <w:szCs w:val="20"/>
        </w:rPr>
        <w:t>n chi phí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i</w:t>
      </w:r>
      <w:r w:rsidRPr="0072076D">
        <w:rPr>
          <w:rFonts w:ascii="Arial" w:hAnsi="Arial" w:cs="Arial"/>
          <w:sz w:val="20"/>
          <w:szCs w:val="20"/>
        </w:rPr>
        <w:t>ể</w:t>
      </w:r>
      <w:r w:rsidRPr="0072076D">
        <w:rPr>
          <w:rFonts w:ascii="Arial" w:hAnsi="Arial" w:cs="Arial"/>
          <w:sz w:val="20"/>
          <w:szCs w:val="20"/>
        </w:rPr>
        <w:t>m a kho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u này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w:t>
      </w:r>
    </w:p>
    <w:p w14:paraId="079B4A6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ư</w:t>
      </w:r>
      <w:r w:rsidRPr="0072076D">
        <w:rPr>
          <w:rFonts w:ascii="Arial" w:hAnsi="Arial" w:cs="Arial"/>
          <w:sz w:val="20"/>
          <w:szCs w:val="20"/>
        </w:rPr>
        <w:t>ớ</w:t>
      </w:r>
      <w:r w:rsidRPr="0072076D">
        <w:rPr>
          <w:rFonts w:ascii="Arial" w:hAnsi="Arial" w:cs="Arial"/>
          <w:sz w:val="20"/>
          <w:szCs w:val="20"/>
        </w:rPr>
        <w:t>c tính t</w:t>
      </w:r>
      <w:r w:rsidRPr="0072076D">
        <w:rPr>
          <w:rFonts w:ascii="Arial" w:hAnsi="Arial" w:cs="Arial"/>
          <w:sz w:val="20"/>
          <w:szCs w:val="20"/>
        </w:rPr>
        <w:t>ổ</w:t>
      </w:r>
      <w:r w:rsidRPr="0072076D">
        <w:rPr>
          <w:rFonts w:ascii="Arial" w:hAnsi="Arial" w:cs="Arial"/>
          <w:sz w:val="20"/>
          <w:szCs w:val="20"/>
        </w:rPr>
        <w:t>ng chi phí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căn c</w:t>
      </w:r>
      <w:r w:rsidRPr="0072076D">
        <w:rPr>
          <w:rFonts w:ascii="Arial" w:hAnsi="Arial" w:cs="Arial"/>
          <w:sz w:val="20"/>
          <w:szCs w:val="20"/>
        </w:rPr>
        <w:t>ứ</w:t>
      </w:r>
      <w:r w:rsidRPr="0072076D">
        <w:rPr>
          <w:rFonts w:ascii="Arial" w:hAnsi="Arial" w:cs="Arial"/>
          <w:sz w:val="20"/>
          <w:szCs w:val="20"/>
        </w:rPr>
        <w:t xml:space="preserve"> theo th</w:t>
      </w:r>
      <w:r w:rsidRPr="0072076D">
        <w:rPr>
          <w:rFonts w:ascii="Arial" w:hAnsi="Arial" w:cs="Arial"/>
          <w:sz w:val="20"/>
          <w:szCs w:val="20"/>
        </w:rPr>
        <w:t>ứ</w:t>
      </w:r>
      <w:r w:rsidRPr="0072076D">
        <w:rPr>
          <w:rFonts w:ascii="Arial" w:hAnsi="Arial" w:cs="Arial"/>
          <w:sz w:val="20"/>
          <w:szCs w:val="20"/>
        </w:rPr>
        <w:t xml:space="preserve"> t</w:t>
      </w:r>
      <w:r w:rsidRPr="0072076D">
        <w:rPr>
          <w:rFonts w:ascii="Arial" w:hAnsi="Arial" w:cs="Arial"/>
          <w:sz w:val="20"/>
          <w:szCs w:val="20"/>
        </w:rPr>
        <w:t>ự</w:t>
      </w:r>
      <w:r w:rsidRPr="0072076D">
        <w:rPr>
          <w:rFonts w:ascii="Arial" w:hAnsi="Arial" w:cs="Arial"/>
          <w:sz w:val="20"/>
          <w:szCs w:val="20"/>
        </w:rPr>
        <w:t xml:space="preserve"> ưu tiên như sau:</w:t>
      </w:r>
    </w:p>
    <w:p w14:paraId="6B82B26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ự</w:t>
      </w:r>
      <w:r w:rsidRPr="0072076D">
        <w:rPr>
          <w:rFonts w:ascii="Arial" w:hAnsi="Arial" w:cs="Arial"/>
          <w:sz w:val="20"/>
          <w:szCs w:val="20"/>
        </w:rPr>
        <w:t xml:space="preserve"> toán xây d</w:t>
      </w:r>
      <w:r w:rsidRPr="0072076D">
        <w:rPr>
          <w:rFonts w:ascii="Arial" w:hAnsi="Arial" w:cs="Arial"/>
          <w:sz w:val="20"/>
          <w:szCs w:val="20"/>
        </w:rPr>
        <w:t>ự</w:t>
      </w:r>
      <w:r w:rsidRPr="0072076D">
        <w:rPr>
          <w:rFonts w:ascii="Arial" w:hAnsi="Arial" w:cs="Arial"/>
          <w:sz w:val="20"/>
          <w:szCs w:val="20"/>
        </w:rPr>
        <w:t>ng đã đư</w:t>
      </w:r>
      <w:r w:rsidRPr="0072076D">
        <w:rPr>
          <w:rFonts w:ascii="Arial" w:hAnsi="Arial" w:cs="Arial"/>
          <w:sz w:val="20"/>
          <w:szCs w:val="20"/>
        </w:rPr>
        <w:t>ợ</w:t>
      </w:r>
      <w:r w:rsidRPr="0072076D">
        <w:rPr>
          <w:rFonts w:ascii="Arial" w:hAnsi="Arial" w:cs="Arial"/>
          <w:sz w:val="20"/>
          <w:szCs w:val="20"/>
        </w:rPr>
        <w:t>c cơ quan chuyên môn v</w:t>
      </w:r>
      <w:r w:rsidRPr="0072076D">
        <w:rPr>
          <w:rFonts w:ascii="Arial" w:hAnsi="Arial" w:cs="Arial"/>
          <w:sz w:val="20"/>
          <w:szCs w:val="20"/>
        </w:rPr>
        <w:t>ề</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xây</w:t>
      </w:r>
      <w:r w:rsidRPr="0072076D">
        <w:rPr>
          <w:rFonts w:ascii="Arial" w:hAnsi="Arial" w:cs="Arial"/>
          <w:sz w:val="20"/>
          <w:szCs w:val="20"/>
        </w:rPr>
        <w:t xml:space="preserve"> d</w:t>
      </w:r>
      <w:r w:rsidRPr="0072076D">
        <w:rPr>
          <w:rFonts w:ascii="Arial" w:hAnsi="Arial" w:cs="Arial"/>
          <w:sz w:val="20"/>
          <w:szCs w:val="20"/>
        </w:rPr>
        <w:t>ự</w:t>
      </w:r>
      <w:r w:rsidRPr="0072076D">
        <w:rPr>
          <w:rFonts w:ascii="Arial" w:hAnsi="Arial" w:cs="Arial"/>
          <w:sz w:val="20"/>
          <w:szCs w:val="20"/>
        </w:rPr>
        <w:t>ng.</w:t>
      </w:r>
    </w:p>
    <w:p w14:paraId="1003EB5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ự</w:t>
      </w:r>
      <w:r w:rsidRPr="0072076D">
        <w:rPr>
          <w:rFonts w:ascii="Arial" w:hAnsi="Arial" w:cs="Arial"/>
          <w:sz w:val="20"/>
          <w:szCs w:val="20"/>
        </w:rPr>
        <w:t xml:space="preserve"> toán xây d</w:t>
      </w:r>
      <w:r w:rsidRPr="0072076D">
        <w:rPr>
          <w:rFonts w:ascii="Arial" w:hAnsi="Arial" w:cs="Arial"/>
          <w:sz w:val="20"/>
          <w:szCs w:val="20"/>
        </w:rPr>
        <w:t>ự</w:t>
      </w:r>
      <w:r w:rsidRPr="0072076D">
        <w:rPr>
          <w:rFonts w:ascii="Arial" w:hAnsi="Arial" w:cs="Arial"/>
          <w:sz w:val="20"/>
          <w:szCs w:val="20"/>
        </w:rPr>
        <w:t>ng d</w:t>
      </w:r>
      <w:r w:rsidRPr="0072076D">
        <w:rPr>
          <w:rFonts w:ascii="Arial" w:hAnsi="Arial" w:cs="Arial"/>
          <w:sz w:val="20"/>
          <w:szCs w:val="20"/>
        </w:rPr>
        <w:t>ự</w:t>
      </w:r>
      <w:r w:rsidRPr="0072076D">
        <w:rPr>
          <w:rFonts w:ascii="Arial" w:hAnsi="Arial" w:cs="Arial"/>
          <w:sz w:val="20"/>
          <w:szCs w:val="20"/>
        </w:rPr>
        <w:t>a trên đ</w:t>
      </w:r>
      <w:r w:rsidRPr="0072076D">
        <w:rPr>
          <w:rFonts w:ascii="Arial" w:hAnsi="Arial" w:cs="Arial"/>
          <w:sz w:val="20"/>
          <w:szCs w:val="20"/>
        </w:rPr>
        <w:t>ị</w:t>
      </w:r>
      <w:r w:rsidRPr="0072076D">
        <w:rPr>
          <w:rFonts w:ascii="Arial" w:hAnsi="Arial" w:cs="Arial"/>
          <w:sz w:val="20"/>
          <w:szCs w:val="20"/>
        </w:rPr>
        <w:t>nh m</w:t>
      </w:r>
      <w:r w:rsidRPr="0072076D">
        <w:rPr>
          <w:rFonts w:ascii="Arial" w:hAnsi="Arial" w:cs="Arial"/>
          <w:sz w:val="20"/>
          <w:szCs w:val="20"/>
        </w:rPr>
        <w:t>ứ</w:t>
      </w:r>
      <w:r w:rsidRPr="0072076D">
        <w:rPr>
          <w:rFonts w:ascii="Arial" w:hAnsi="Arial" w:cs="Arial"/>
          <w:sz w:val="20"/>
          <w:szCs w:val="20"/>
        </w:rPr>
        <w:t>c, đơn giá do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ban hành, công b</w:t>
      </w:r>
      <w:r w:rsidRPr="0072076D">
        <w:rPr>
          <w:rFonts w:ascii="Arial" w:hAnsi="Arial" w:cs="Arial"/>
          <w:sz w:val="20"/>
          <w:szCs w:val="20"/>
        </w:rPr>
        <w:t>ố</w:t>
      </w:r>
      <w:r w:rsidRPr="0072076D">
        <w:rPr>
          <w:rFonts w:ascii="Arial" w:hAnsi="Arial" w:cs="Arial"/>
          <w:sz w:val="20"/>
          <w:szCs w:val="20"/>
        </w:rPr>
        <w:t xml:space="preserve"> và đã đư</w:t>
      </w:r>
      <w:r w:rsidRPr="0072076D">
        <w:rPr>
          <w:rFonts w:ascii="Arial" w:hAnsi="Arial" w:cs="Arial"/>
          <w:sz w:val="20"/>
          <w:szCs w:val="20"/>
        </w:rPr>
        <w:t>ợ</w:t>
      </w:r>
      <w:r w:rsidRPr="0072076D">
        <w:rPr>
          <w:rFonts w:ascii="Arial" w:hAnsi="Arial" w:cs="Arial"/>
          <w:sz w:val="20"/>
          <w:szCs w:val="20"/>
        </w:rPr>
        <w:t>c cơ quan tư v</w:t>
      </w:r>
      <w:r w:rsidRPr="0072076D">
        <w:rPr>
          <w:rFonts w:ascii="Arial" w:hAnsi="Arial" w:cs="Arial"/>
          <w:sz w:val="20"/>
          <w:szCs w:val="20"/>
        </w:rPr>
        <w:t>ấ</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đ</w:t>
      </w:r>
      <w:r w:rsidRPr="0072076D">
        <w:rPr>
          <w:rFonts w:ascii="Arial" w:hAnsi="Arial" w:cs="Arial"/>
          <w:sz w:val="20"/>
          <w:szCs w:val="20"/>
        </w:rPr>
        <w:t>ộ</w:t>
      </w:r>
      <w:r w:rsidRPr="0072076D">
        <w:rPr>
          <w:rFonts w:ascii="Arial" w:hAnsi="Arial" w:cs="Arial"/>
          <w:sz w:val="20"/>
          <w:szCs w:val="20"/>
        </w:rPr>
        <w:t>c l</w:t>
      </w:r>
      <w:r w:rsidRPr="0072076D">
        <w:rPr>
          <w:rFonts w:ascii="Arial" w:hAnsi="Arial" w:cs="Arial"/>
          <w:sz w:val="20"/>
          <w:szCs w:val="20"/>
        </w:rPr>
        <w:t>ậ</w:t>
      </w:r>
      <w:r w:rsidRPr="0072076D">
        <w:rPr>
          <w:rFonts w:ascii="Arial" w:hAnsi="Arial" w:cs="Arial"/>
          <w:sz w:val="20"/>
          <w:szCs w:val="20"/>
        </w:rPr>
        <w:t>p.</w:t>
      </w:r>
    </w:p>
    <w:p w14:paraId="0168709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Su</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ố</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xây d</w:t>
      </w:r>
      <w:r w:rsidRPr="0072076D">
        <w:rPr>
          <w:rFonts w:ascii="Arial" w:hAnsi="Arial" w:cs="Arial"/>
          <w:sz w:val="20"/>
          <w:szCs w:val="20"/>
        </w:rPr>
        <w:t>ự</w:t>
      </w:r>
      <w:r w:rsidRPr="0072076D">
        <w:rPr>
          <w:rFonts w:ascii="Arial" w:hAnsi="Arial" w:cs="Arial"/>
          <w:sz w:val="20"/>
          <w:szCs w:val="20"/>
        </w:rPr>
        <w:t>ng do B</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công b</w:t>
      </w:r>
      <w:r w:rsidRPr="0072076D">
        <w:rPr>
          <w:rFonts w:ascii="Arial" w:hAnsi="Arial" w:cs="Arial"/>
          <w:sz w:val="20"/>
          <w:szCs w:val="20"/>
        </w:rPr>
        <w:t>ố</w:t>
      </w:r>
      <w:r w:rsidRPr="0072076D">
        <w:rPr>
          <w:rFonts w:ascii="Arial" w:hAnsi="Arial" w:cs="Arial"/>
          <w:sz w:val="20"/>
          <w:szCs w:val="20"/>
        </w:rPr>
        <w:t>.</w:t>
      </w:r>
    </w:p>
    <w:p w14:paraId="1EB4916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chưa có các căn c</w:t>
      </w:r>
      <w:r w:rsidRPr="0072076D">
        <w:rPr>
          <w:rFonts w:ascii="Arial" w:hAnsi="Arial" w:cs="Arial"/>
          <w:sz w:val="20"/>
          <w:szCs w:val="20"/>
        </w:rPr>
        <w:t>ứ</w:t>
      </w:r>
      <w:r w:rsidRPr="0072076D">
        <w:rPr>
          <w:rFonts w:ascii="Arial" w:hAnsi="Arial" w:cs="Arial"/>
          <w:sz w:val="20"/>
          <w:szCs w:val="20"/>
        </w:rPr>
        <w:t xml:space="preserve">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 xml:space="preserve">n </w:t>
      </w:r>
      <w:r w:rsidRPr="0072076D">
        <w:rPr>
          <w:rFonts w:ascii="Arial" w:hAnsi="Arial" w:cs="Arial"/>
          <w:sz w:val="20"/>
          <w:szCs w:val="20"/>
        </w:rPr>
        <w:t>n</w:t>
      </w:r>
      <w:r w:rsidRPr="0072076D">
        <w:rPr>
          <w:rFonts w:ascii="Arial" w:hAnsi="Arial" w:cs="Arial"/>
          <w:sz w:val="20"/>
          <w:szCs w:val="20"/>
        </w:rPr>
        <w:t>ày</w:t>
      </w:r>
      <w:r w:rsidRPr="0072076D">
        <w:rPr>
          <w:rFonts w:ascii="Arial" w:hAnsi="Arial" w:cs="Arial"/>
          <w:sz w:val="20"/>
          <w:szCs w:val="20"/>
        </w:rPr>
        <w:t xml:space="preserve"> thì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thu th</w:t>
      </w:r>
      <w:r w:rsidRPr="0072076D">
        <w:rPr>
          <w:rFonts w:ascii="Arial" w:hAnsi="Arial" w:cs="Arial"/>
          <w:sz w:val="20"/>
          <w:szCs w:val="20"/>
        </w:rPr>
        <w:t>ậ</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chi phí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u 03 d</w:t>
      </w:r>
      <w:r w:rsidRPr="0072076D">
        <w:rPr>
          <w:rFonts w:ascii="Arial" w:hAnsi="Arial" w:cs="Arial"/>
          <w:sz w:val="20"/>
          <w:szCs w:val="20"/>
        </w:rPr>
        <w:t>ự</w:t>
      </w:r>
      <w:r w:rsidRPr="0072076D">
        <w:rPr>
          <w:rFonts w:ascii="Arial" w:hAnsi="Arial" w:cs="Arial"/>
          <w:sz w:val="20"/>
          <w:szCs w:val="20"/>
        </w:rPr>
        <w:t xml:space="preserve"> án tương t</w:t>
      </w:r>
      <w:r w:rsidRPr="0072076D">
        <w:rPr>
          <w:rFonts w:ascii="Arial" w:hAnsi="Arial" w:cs="Arial"/>
          <w:sz w:val="20"/>
          <w:szCs w:val="20"/>
        </w:rPr>
        <w:t>ự</w:t>
      </w:r>
      <w:r w:rsidRPr="0072076D">
        <w:rPr>
          <w:rFonts w:ascii="Arial" w:hAnsi="Arial" w:cs="Arial"/>
          <w:sz w:val="20"/>
          <w:szCs w:val="20"/>
        </w:rPr>
        <w:t xml:space="preserve"> có kho</w:t>
      </w:r>
      <w:r w:rsidRPr="0072076D">
        <w:rPr>
          <w:rFonts w:ascii="Arial" w:hAnsi="Arial" w:cs="Arial"/>
          <w:sz w:val="20"/>
          <w:szCs w:val="20"/>
        </w:rPr>
        <w:t>ả</w:t>
      </w:r>
      <w:r w:rsidRPr="0072076D">
        <w:rPr>
          <w:rFonts w:ascii="Arial" w:hAnsi="Arial" w:cs="Arial"/>
          <w:sz w:val="20"/>
          <w:szCs w:val="20"/>
        </w:rPr>
        <w:t xml:space="preserve">ng cách </w:t>
      </w:r>
      <w:r w:rsidRPr="0072076D">
        <w:rPr>
          <w:rFonts w:ascii="Arial" w:hAnsi="Arial" w:cs="Arial"/>
          <w:sz w:val="20"/>
          <w:szCs w:val="20"/>
        </w:rPr>
        <w:lastRenderedPageBreak/>
        <w:t>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ế</w:t>
      </w:r>
      <w:r w:rsidRPr="0072076D">
        <w:rPr>
          <w:rFonts w:ascii="Arial" w:hAnsi="Arial" w:cs="Arial"/>
          <w:sz w:val="20"/>
          <w:szCs w:val="20"/>
        </w:rPr>
        <w:t xml:space="preserve">n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 xml:space="preserve">n 5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5b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 xml:space="preserve">nh này </w:t>
      </w:r>
      <w:r w:rsidRPr="0072076D">
        <w:rPr>
          <w:rFonts w:ascii="Arial" w:hAnsi="Arial" w:cs="Arial"/>
          <w:sz w:val="20"/>
          <w:szCs w:val="20"/>
        </w:rPr>
        <w:t>đ</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ề</w:t>
      </w:r>
      <w:r w:rsidRPr="0072076D">
        <w:rPr>
          <w:rFonts w:ascii="Arial" w:hAnsi="Arial" w:cs="Arial"/>
          <w:sz w:val="20"/>
          <w:szCs w:val="20"/>
        </w:rPr>
        <w:t xml:space="preserve"> </w:t>
      </w:r>
      <w:r w:rsidRPr="0072076D">
        <w:rPr>
          <w:rFonts w:ascii="Arial" w:hAnsi="Arial" w:cs="Arial"/>
          <w:sz w:val="20"/>
          <w:szCs w:val="20"/>
        </w:rPr>
        <w:t>xu</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trong báo cáo thuy</w:t>
      </w:r>
      <w:r w:rsidRPr="0072076D">
        <w:rPr>
          <w:rFonts w:ascii="Arial" w:hAnsi="Arial" w:cs="Arial"/>
          <w:sz w:val="20"/>
          <w:szCs w:val="20"/>
        </w:rPr>
        <w:t>ế</w:t>
      </w:r>
      <w:r w:rsidRPr="0072076D">
        <w:rPr>
          <w:rFonts w:ascii="Arial" w:hAnsi="Arial" w:cs="Arial"/>
          <w:sz w:val="20"/>
          <w:szCs w:val="20"/>
        </w:rPr>
        <w:t>t minh x</w:t>
      </w:r>
      <w:r w:rsidRPr="0072076D">
        <w:rPr>
          <w:rFonts w:ascii="Arial" w:hAnsi="Arial" w:cs="Arial"/>
          <w:sz w:val="20"/>
          <w:szCs w:val="20"/>
        </w:rPr>
        <w:t>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t làm cơ s</w:t>
      </w:r>
      <w:r w:rsidRPr="0072076D">
        <w:rPr>
          <w:rFonts w:ascii="Arial" w:hAnsi="Arial" w:cs="Arial"/>
          <w:sz w:val="20"/>
          <w:szCs w:val="20"/>
        </w:rPr>
        <w:t>ở</w:t>
      </w:r>
      <w:r w:rsidRPr="0072076D">
        <w:rPr>
          <w:rFonts w:ascii="Arial" w:hAnsi="Arial" w:cs="Arial"/>
          <w:sz w:val="20"/>
          <w:szCs w:val="20"/>
        </w:rPr>
        <w:t xml:space="preserve"> đ</w:t>
      </w:r>
      <w:r w:rsidRPr="0072076D">
        <w:rPr>
          <w:rFonts w:ascii="Arial" w:hAnsi="Arial" w:cs="Arial"/>
          <w:sz w:val="20"/>
          <w:szCs w:val="20"/>
        </w:rPr>
        <w:t>ể</w:t>
      </w:r>
      <w:r w:rsidRPr="0072076D">
        <w:rPr>
          <w:rFonts w:ascii="Arial" w:hAnsi="Arial" w:cs="Arial"/>
          <w:sz w:val="20"/>
          <w:szCs w:val="20"/>
        </w:rPr>
        <w:t xml:space="preserve"> cơ </w:t>
      </w:r>
      <w:r w:rsidRPr="0072076D">
        <w:rPr>
          <w:rFonts w:ascii="Arial" w:hAnsi="Arial" w:cs="Arial"/>
          <w:sz w:val="20"/>
          <w:szCs w:val="20"/>
        </w:rPr>
        <w:t>q</w:t>
      </w:r>
      <w:r w:rsidRPr="0072076D">
        <w:rPr>
          <w:rFonts w:ascii="Arial" w:hAnsi="Arial" w:cs="Arial"/>
          <w:sz w:val="20"/>
          <w:szCs w:val="20"/>
        </w:rPr>
        <w:t>uan tài nguyên và môi trư</w:t>
      </w:r>
      <w:r w:rsidRPr="0072076D">
        <w:rPr>
          <w:rFonts w:ascii="Arial" w:hAnsi="Arial" w:cs="Arial"/>
          <w:sz w:val="20"/>
          <w:szCs w:val="20"/>
        </w:rPr>
        <w:t>ờ</w:t>
      </w:r>
      <w:r w:rsidRPr="0072076D">
        <w:rPr>
          <w:rFonts w:ascii="Arial" w:hAnsi="Arial" w:cs="Arial"/>
          <w:sz w:val="20"/>
          <w:szCs w:val="20"/>
        </w:rPr>
        <w:t>ng trình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xem xét, th</w:t>
      </w:r>
      <w:r w:rsidRPr="0072076D">
        <w:rPr>
          <w:rFonts w:ascii="Arial" w:hAnsi="Arial" w:cs="Arial"/>
          <w:sz w:val="20"/>
          <w:szCs w:val="20"/>
        </w:rPr>
        <w:t>ố</w:t>
      </w:r>
      <w:r w:rsidRPr="0072076D">
        <w:rPr>
          <w:rFonts w:ascii="Arial" w:hAnsi="Arial" w:cs="Arial"/>
          <w:sz w:val="20"/>
          <w:szCs w:val="20"/>
        </w:rPr>
        <w:t>ng nh</w:t>
      </w:r>
      <w:r w:rsidRPr="0072076D">
        <w:rPr>
          <w:rFonts w:ascii="Arial" w:hAnsi="Arial" w:cs="Arial"/>
          <w:sz w:val="20"/>
          <w:szCs w:val="20"/>
        </w:rPr>
        <w:t>ấ</w:t>
      </w:r>
      <w:r w:rsidRPr="0072076D">
        <w:rPr>
          <w:rFonts w:ascii="Arial" w:hAnsi="Arial" w:cs="Arial"/>
          <w:sz w:val="20"/>
          <w:szCs w:val="20"/>
        </w:rPr>
        <w:t>t làm căn c</w:t>
      </w:r>
      <w:r w:rsidRPr="0072076D">
        <w:rPr>
          <w:rFonts w:ascii="Arial" w:hAnsi="Arial" w:cs="Arial"/>
          <w:sz w:val="20"/>
          <w:szCs w:val="20"/>
        </w:rPr>
        <w:t>ứ</w:t>
      </w:r>
      <w:r w:rsidRPr="0072076D">
        <w:rPr>
          <w:rFonts w:ascii="Arial" w:hAnsi="Arial" w:cs="Arial"/>
          <w:sz w:val="20"/>
          <w:szCs w:val="20"/>
        </w:rPr>
        <w:t xml:space="preserve"> hoàn thi</w:t>
      </w:r>
      <w:r w:rsidRPr="0072076D">
        <w:rPr>
          <w:rFonts w:ascii="Arial" w:hAnsi="Arial" w:cs="Arial"/>
          <w:sz w:val="20"/>
          <w:szCs w:val="20"/>
        </w:rPr>
        <w:t>ệ</w:t>
      </w:r>
      <w:r w:rsidRPr="0072076D">
        <w:rPr>
          <w:rFonts w:ascii="Arial" w:hAnsi="Arial" w:cs="Arial"/>
          <w:sz w:val="20"/>
          <w:szCs w:val="20"/>
        </w:rPr>
        <w:t>n phương án giá đ</w:t>
      </w:r>
      <w:r w:rsidRPr="0072076D">
        <w:rPr>
          <w:rFonts w:ascii="Arial" w:hAnsi="Arial" w:cs="Arial"/>
          <w:sz w:val="20"/>
          <w:szCs w:val="20"/>
        </w:rPr>
        <w:t>ấ</w:t>
      </w:r>
      <w:r w:rsidRPr="0072076D">
        <w:rPr>
          <w:rFonts w:ascii="Arial" w:hAnsi="Arial" w:cs="Arial"/>
          <w:sz w:val="20"/>
          <w:szCs w:val="20"/>
        </w:rPr>
        <w:t xml:space="preserve">t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103BAF0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ư</w:t>
      </w:r>
      <w:r w:rsidRPr="0072076D">
        <w:rPr>
          <w:rFonts w:ascii="Arial" w:hAnsi="Arial" w:cs="Arial"/>
          <w:sz w:val="20"/>
          <w:szCs w:val="20"/>
        </w:rPr>
        <w:t>ớ</w:t>
      </w:r>
      <w:r w:rsidRPr="0072076D">
        <w:rPr>
          <w:rFonts w:ascii="Arial" w:hAnsi="Arial" w:cs="Arial"/>
          <w:sz w:val="20"/>
          <w:szCs w:val="20"/>
        </w:rPr>
        <w:t>c tính các kho</w:t>
      </w:r>
      <w:r w:rsidRPr="0072076D">
        <w:rPr>
          <w:rFonts w:ascii="Arial" w:hAnsi="Arial" w:cs="Arial"/>
          <w:sz w:val="20"/>
          <w:szCs w:val="20"/>
        </w:rPr>
        <w:t>ả</w:t>
      </w:r>
      <w:r w:rsidRPr="0072076D">
        <w:rPr>
          <w:rFonts w:ascii="Arial" w:hAnsi="Arial" w:cs="Arial"/>
          <w:sz w:val="20"/>
          <w:szCs w:val="20"/>
        </w:rPr>
        <w:t>n doanh</w:t>
      </w:r>
      <w:r w:rsidRPr="0072076D">
        <w:rPr>
          <w:rFonts w:ascii="Arial" w:hAnsi="Arial" w:cs="Arial"/>
          <w:sz w:val="20"/>
          <w:szCs w:val="20"/>
        </w:rPr>
        <w:t xml:space="preserve"> thu, chi phí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t</w:t>
      </w:r>
      <w:r w:rsidRPr="0072076D">
        <w:rPr>
          <w:rFonts w:ascii="Arial" w:hAnsi="Arial" w:cs="Arial"/>
          <w:sz w:val="20"/>
          <w:szCs w:val="20"/>
        </w:rPr>
        <w:t>ừ</w:t>
      </w:r>
      <w:r w:rsidRPr="0072076D">
        <w:rPr>
          <w:rFonts w:ascii="Arial" w:hAnsi="Arial" w:cs="Arial"/>
          <w:sz w:val="20"/>
          <w:szCs w:val="20"/>
        </w:rPr>
        <w:t>ng năm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d</w:t>
      </w:r>
      <w:r w:rsidRPr="0072076D">
        <w:rPr>
          <w:rFonts w:ascii="Arial" w:hAnsi="Arial" w:cs="Arial"/>
          <w:sz w:val="20"/>
          <w:szCs w:val="20"/>
        </w:rPr>
        <w:t>ự</w:t>
      </w:r>
      <w:r w:rsidRPr="0072076D">
        <w:rPr>
          <w:rFonts w:ascii="Arial" w:hAnsi="Arial" w:cs="Arial"/>
          <w:sz w:val="20"/>
          <w:szCs w:val="20"/>
        </w:rPr>
        <w:t xml:space="preserve"> án và ph</w:t>
      </w:r>
      <w:r w:rsidRPr="0072076D">
        <w:rPr>
          <w:rFonts w:ascii="Arial" w:hAnsi="Arial" w:cs="Arial"/>
          <w:sz w:val="20"/>
          <w:szCs w:val="20"/>
        </w:rPr>
        <w:t>ả</w:t>
      </w:r>
      <w:r w:rsidRPr="0072076D">
        <w:rPr>
          <w:rFonts w:ascii="Arial" w:hAnsi="Arial" w:cs="Arial"/>
          <w:sz w:val="20"/>
          <w:szCs w:val="20"/>
        </w:rPr>
        <w:t>i chi</w:t>
      </w:r>
      <w:r w:rsidRPr="0072076D">
        <w:rPr>
          <w:rFonts w:ascii="Arial" w:hAnsi="Arial" w:cs="Arial"/>
          <w:sz w:val="20"/>
          <w:szCs w:val="20"/>
        </w:rPr>
        <w:t>ế</w:t>
      </w:r>
      <w:r w:rsidRPr="0072076D">
        <w:rPr>
          <w:rFonts w:ascii="Arial" w:hAnsi="Arial" w:cs="Arial"/>
          <w:sz w:val="20"/>
          <w:szCs w:val="20"/>
        </w:rPr>
        <w:t>t kh</w:t>
      </w:r>
      <w:r w:rsidRPr="0072076D">
        <w:rPr>
          <w:rFonts w:ascii="Arial" w:hAnsi="Arial" w:cs="Arial"/>
          <w:sz w:val="20"/>
          <w:szCs w:val="20"/>
        </w:rPr>
        <w:t>ấ</w:t>
      </w:r>
      <w:r w:rsidRPr="0072076D">
        <w:rPr>
          <w:rFonts w:ascii="Arial" w:hAnsi="Arial" w:cs="Arial"/>
          <w:sz w:val="20"/>
          <w:szCs w:val="20"/>
        </w:rPr>
        <w:t>u v</w:t>
      </w:r>
      <w:r w:rsidRPr="0072076D">
        <w:rPr>
          <w:rFonts w:ascii="Arial" w:hAnsi="Arial" w:cs="Arial"/>
          <w:sz w:val="20"/>
          <w:szCs w:val="20"/>
        </w:rPr>
        <w:t>ề</w:t>
      </w:r>
      <w:r w:rsidRPr="0072076D">
        <w:rPr>
          <w:rFonts w:ascii="Arial" w:hAnsi="Arial" w:cs="Arial"/>
          <w:sz w:val="20"/>
          <w:szCs w:val="20"/>
        </w:rPr>
        <w:t xml:space="preserve"> giá tr</w:t>
      </w:r>
      <w:r w:rsidRPr="0072076D">
        <w:rPr>
          <w:rFonts w:ascii="Arial" w:hAnsi="Arial" w:cs="Arial"/>
          <w:sz w:val="20"/>
          <w:szCs w:val="20"/>
        </w:rPr>
        <w:t>ị</w:t>
      </w:r>
      <w:r w:rsidRPr="0072076D">
        <w:rPr>
          <w:rFonts w:ascii="Arial" w:hAnsi="Arial" w:cs="Arial"/>
          <w:sz w:val="20"/>
          <w:szCs w:val="20"/>
        </w:rPr>
        <w:t xml:space="preserve"> hi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ạ</w:t>
      </w:r>
      <w:r w:rsidRPr="0072076D">
        <w:rPr>
          <w:rFonts w:ascii="Arial" w:hAnsi="Arial" w:cs="Arial"/>
          <w:sz w:val="20"/>
          <w:szCs w:val="20"/>
        </w:rPr>
        <w:t>i t</w:t>
      </w:r>
      <w:r w:rsidRPr="0072076D">
        <w:rPr>
          <w:rFonts w:ascii="Arial" w:hAnsi="Arial" w:cs="Arial"/>
          <w:sz w:val="20"/>
          <w:szCs w:val="20"/>
        </w:rPr>
        <w:t>ạ</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Vi</w:t>
      </w:r>
      <w:r w:rsidRPr="0072076D">
        <w:rPr>
          <w:rFonts w:ascii="Arial" w:hAnsi="Arial" w:cs="Arial"/>
          <w:sz w:val="20"/>
          <w:szCs w:val="20"/>
        </w:rPr>
        <w:t>ệ</w:t>
      </w:r>
      <w:r w:rsidRPr="0072076D">
        <w:rPr>
          <w:rFonts w:ascii="Arial" w:hAnsi="Arial" w:cs="Arial"/>
          <w:sz w:val="20"/>
          <w:szCs w:val="20"/>
        </w:rPr>
        <w:t>c ư</w:t>
      </w:r>
      <w:r w:rsidRPr="0072076D">
        <w:rPr>
          <w:rFonts w:ascii="Arial" w:hAnsi="Arial" w:cs="Arial"/>
          <w:sz w:val="20"/>
          <w:szCs w:val="20"/>
        </w:rPr>
        <w:t>ớ</w:t>
      </w:r>
      <w:r w:rsidRPr="0072076D">
        <w:rPr>
          <w:rFonts w:ascii="Arial" w:hAnsi="Arial" w:cs="Arial"/>
          <w:sz w:val="20"/>
          <w:szCs w:val="20"/>
        </w:rPr>
        <w:t>c tính t</w:t>
      </w:r>
      <w:r w:rsidRPr="0072076D">
        <w:rPr>
          <w:rFonts w:ascii="Arial" w:hAnsi="Arial" w:cs="Arial"/>
          <w:sz w:val="20"/>
          <w:szCs w:val="20"/>
        </w:rPr>
        <w:t>ổ</w:t>
      </w:r>
      <w:r w:rsidRPr="0072076D">
        <w:rPr>
          <w:rFonts w:ascii="Arial" w:hAnsi="Arial" w:cs="Arial"/>
          <w:sz w:val="20"/>
          <w:szCs w:val="20"/>
        </w:rPr>
        <w:t>ng doanh thu phát tri</w:t>
      </w:r>
      <w:r w:rsidRPr="0072076D">
        <w:rPr>
          <w:rFonts w:ascii="Arial" w:hAnsi="Arial" w:cs="Arial"/>
          <w:sz w:val="20"/>
          <w:szCs w:val="20"/>
        </w:rPr>
        <w:t>ể</w:t>
      </w:r>
      <w:r w:rsidRPr="0072076D">
        <w:rPr>
          <w:rFonts w:ascii="Arial" w:hAnsi="Arial" w:cs="Arial"/>
          <w:sz w:val="20"/>
          <w:szCs w:val="20"/>
        </w:rPr>
        <w:t>n, t</w:t>
      </w:r>
      <w:r w:rsidRPr="0072076D">
        <w:rPr>
          <w:rFonts w:ascii="Arial" w:hAnsi="Arial" w:cs="Arial"/>
          <w:sz w:val="20"/>
          <w:szCs w:val="20"/>
        </w:rPr>
        <w:t>ổ</w:t>
      </w:r>
      <w:r w:rsidRPr="0072076D">
        <w:rPr>
          <w:rFonts w:ascii="Arial" w:hAnsi="Arial" w:cs="Arial"/>
          <w:sz w:val="20"/>
          <w:szCs w:val="20"/>
        </w:rPr>
        <w:t>ng chi phí phát tri</w:t>
      </w:r>
      <w:r w:rsidRPr="0072076D">
        <w:rPr>
          <w:rFonts w:ascii="Arial" w:hAnsi="Arial" w:cs="Arial"/>
          <w:sz w:val="20"/>
          <w:szCs w:val="20"/>
        </w:rPr>
        <w:t>ể</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công th</w:t>
      </w:r>
      <w:r w:rsidRPr="0072076D">
        <w:rPr>
          <w:rFonts w:ascii="Arial" w:hAnsi="Arial" w:cs="Arial"/>
          <w:sz w:val="20"/>
          <w:szCs w:val="20"/>
        </w:rPr>
        <w:t>ứ</w:t>
      </w:r>
      <w:r w:rsidRPr="0072076D">
        <w:rPr>
          <w:rFonts w:ascii="Arial" w:hAnsi="Arial" w:cs="Arial"/>
          <w:sz w:val="20"/>
          <w:szCs w:val="20"/>
        </w:rPr>
        <w:t>c s</w:t>
      </w:r>
      <w:r w:rsidRPr="0072076D">
        <w:rPr>
          <w:rFonts w:ascii="Arial" w:hAnsi="Arial" w:cs="Arial"/>
          <w:sz w:val="20"/>
          <w:szCs w:val="20"/>
        </w:rPr>
        <w:t>au:</w:t>
      </w:r>
    </w:p>
    <w:p w14:paraId="5CB6A03B" w14:textId="77777777" w:rsidR="00E75224" w:rsidRPr="00E75224" w:rsidRDefault="00E75224" w:rsidP="00E75224">
      <w:pPr>
        <w:jc w:val="center"/>
        <w:rPr>
          <w:rFonts w:eastAsia="Times New Roman"/>
        </w:rPr>
      </w:pPr>
      <w:r w:rsidRPr="00E75224">
        <w:rPr>
          <w:rFonts w:eastAsia="Times New Roman"/>
          <w:noProof/>
        </w:rPr>
        <w:drawing>
          <wp:inline distT="0" distB="0" distL="0" distR="0" wp14:anchorId="2DB99A00" wp14:editId="4455B13D">
            <wp:extent cx="3699510" cy="1687830"/>
            <wp:effectExtent l="0" t="0" r="8890" b="0"/>
            <wp:docPr id="1" name="Picture 1" descr="ghị định 12/2024/NĐ-CP sửa đổi quy định về giá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ị định 12/2024/NĐ-CP sửa đổi quy định về giá đấ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9510" cy="1687830"/>
                    </a:xfrm>
                    <a:prstGeom prst="rect">
                      <a:avLst/>
                    </a:prstGeom>
                    <a:noFill/>
                    <a:ln>
                      <a:noFill/>
                    </a:ln>
                  </pic:spPr>
                </pic:pic>
              </a:graphicData>
            </a:graphic>
          </wp:inline>
        </w:drawing>
      </w:r>
    </w:p>
    <w:p w14:paraId="652DE337" w14:textId="77777777" w:rsidR="00A71FFE" w:rsidRDefault="00A71FFE">
      <w:pPr>
        <w:jc w:val="center"/>
        <w:rPr>
          <w:rFonts w:ascii="Arial" w:hAnsi="Arial" w:cs="Arial"/>
          <w:sz w:val="20"/>
          <w:szCs w:val="20"/>
        </w:rPr>
      </w:pPr>
    </w:p>
    <w:p w14:paraId="2C72AD2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Trong đó:</w:t>
      </w:r>
    </w:p>
    <w:p w14:paraId="466A0B9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w:t>
      </w:r>
      <w:r w:rsidRPr="0072076D">
        <w:rPr>
          <w:rFonts w:ascii="Arial" w:hAnsi="Arial" w:cs="Arial"/>
          <w:sz w:val="20"/>
          <w:szCs w:val="20"/>
          <w:vertAlign w:val="subscript"/>
        </w:rPr>
        <w:t>i</w:t>
      </w:r>
      <w:r w:rsidRPr="0072076D">
        <w:rPr>
          <w:rFonts w:ascii="Arial" w:hAnsi="Arial" w:cs="Arial"/>
          <w:sz w:val="20"/>
          <w:szCs w:val="20"/>
        </w:rPr>
        <w:t xml:space="preserve"> là doanh thu năm th</w:t>
      </w:r>
      <w:r w:rsidRPr="0072076D">
        <w:rPr>
          <w:rFonts w:ascii="Arial" w:hAnsi="Arial" w:cs="Arial"/>
          <w:sz w:val="20"/>
          <w:szCs w:val="20"/>
        </w:rPr>
        <w:t>ứ</w:t>
      </w:r>
      <w:r w:rsidRPr="0072076D">
        <w:rPr>
          <w:rFonts w:ascii="Arial" w:hAnsi="Arial" w:cs="Arial"/>
          <w:sz w:val="20"/>
          <w:szCs w:val="20"/>
        </w:rPr>
        <w:t xml:space="preserve"> i c</w:t>
      </w:r>
      <w:r w:rsidRPr="0072076D">
        <w:rPr>
          <w:rFonts w:ascii="Arial" w:hAnsi="Arial" w:cs="Arial"/>
          <w:sz w:val="20"/>
          <w:szCs w:val="20"/>
        </w:rPr>
        <w:t>ủ</w:t>
      </w:r>
      <w:r w:rsidRPr="0072076D">
        <w:rPr>
          <w:rFonts w:ascii="Arial" w:hAnsi="Arial" w:cs="Arial"/>
          <w:sz w:val="20"/>
          <w:szCs w:val="20"/>
        </w:rPr>
        <w:t>a d</w:t>
      </w:r>
      <w:r w:rsidRPr="0072076D">
        <w:rPr>
          <w:rFonts w:ascii="Arial" w:hAnsi="Arial" w:cs="Arial"/>
          <w:sz w:val="20"/>
          <w:szCs w:val="20"/>
        </w:rPr>
        <w:t>ự</w:t>
      </w:r>
      <w:r w:rsidRPr="0072076D">
        <w:rPr>
          <w:rFonts w:ascii="Arial" w:hAnsi="Arial" w:cs="Arial"/>
          <w:sz w:val="20"/>
          <w:szCs w:val="20"/>
        </w:rPr>
        <w:t xml:space="preserve"> án.</w:t>
      </w:r>
    </w:p>
    <w:p w14:paraId="6D4B3F7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vertAlign w:val="subscript"/>
        </w:rPr>
        <w:t>i</w:t>
      </w:r>
      <w:r w:rsidRPr="0072076D">
        <w:rPr>
          <w:rFonts w:ascii="Arial" w:hAnsi="Arial" w:cs="Arial"/>
          <w:sz w:val="20"/>
          <w:szCs w:val="20"/>
        </w:rPr>
        <w:t xml:space="preserve"> là chi phí năm th</w:t>
      </w:r>
      <w:r w:rsidRPr="0072076D">
        <w:rPr>
          <w:rFonts w:ascii="Arial" w:hAnsi="Arial" w:cs="Arial"/>
          <w:sz w:val="20"/>
          <w:szCs w:val="20"/>
        </w:rPr>
        <w:t>ứ</w:t>
      </w:r>
      <w:r w:rsidRPr="0072076D">
        <w:rPr>
          <w:rFonts w:ascii="Arial" w:hAnsi="Arial" w:cs="Arial"/>
          <w:sz w:val="20"/>
          <w:szCs w:val="20"/>
        </w:rPr>
        <w:t xml:space="preserve"> i c</w:t>
      </w:r>
      <w:r w:rsidRPr="0072076D">
        <w:rPr>
          <w:rFonts w:ascii="Arial" w:hAnsi="Arial" w:cs="Arial"/>
          <w:sz w:val="20"/>
          <w:szCs w:val="20"/>
        </w:rPr>
        <w:t>ủ</w:t>
      </w:r>
      <w:r w:rsidRPr="0072076D">
        <w:rPr>
          <w:rFonts w:ascii="Arial" w:hAnsi="Arial" w:cs="Arial"/>
          <w:sz w:val="20"/>
          <w:szCs w:val="20"/>
        </w:rPr>
        <w:t>a d</w:t>
      </w:r>
      <w:r w:rsidRPr="0072076D">
        <w:rPr>
          <w:rFonts w:ascii="Arial" w:hAnsi="Arial" w:cs="Arial"/>
          <w:sz w:val="20"/>
          <w:szCs w:val="20"/>
        </w:rPr>
        <w:t>ự</w:t>
      </w:r>
      <w:r w:rsidRPr="0072076D">
        <w:rPr>
          <w:rFonts w:ascii="Arial" w:hAnsi="Arial" w:cs="Arial"/>
          <w:sz w:val="20"/>
          <w:szCs w:val="20"/>
        </w:rPr>
        <w:t xml:space="preserve"> án.</w:t>
      </w:r>
    </w:p>
    <w:p w14:paraId="7ACEF7D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r là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chi</w:t>
      </w:r>
      <w:r w:rsidRPr="0072076D">
        <w:rPr>
          <w:rFonts w:ascii="Arial" w:hAnsi="Arial" w:cs="Arial"/>
          <w:sz w:val="20"/>
          <w:szCs w:val="20"/>
        </w:rPr>
        <w:t>ế</w:t>
      </w:r>
      <w:r w:rsidRPr="0072076D">
        <w:rPr>
          <w:rFonts w:ascii="Arial" w:hAnsi="Arial" w:cs="Arial"/>
          <w:sz w:val="20"/>
          <w:szCs w:val="20"/>
        </w:rPr>
        <w:t>t kh</w:t>
      </w:r>
      <w:r w:rsidRPr="0072076D">
        <w:rPr>
          <w:rFonts w:ascii="Arial" w:hAnsi="Arial" w:cs="Arial"/>
          <w:sz w:val="20"/>
          <w:szCs w:val="20"/>
        </w:rPr>
        <w:t>ấ</w:t>
      </w:r>
      <w:r w:rsidRPr="0072076D">
        <w:rPr>
          <w:rFonts w:ascii="Arial" w:hAnsi="Arial" w:cs="Arial"/>
          <w:sz w:val="20"/>
          <w:szCs w:val="20"/>
        </w:rPr>
        <w:t>u tính theo lãi su</w:t>
      </w:r>
      <w:r w:rsidRPr="0072076D">
        <w:rPr>
          <w:rFonts w:ascii="Arial" w:hAnsi="Arial" w:cs="Arial"/>
          <w:sz w:val="20"/>
          <w:szCs w:val="20"/>
        </w:rPr>
        <w:t>ấ</w:t>
      </w:r>
      <w:r w:rsidRPr="0072076D">
        <w:rPr>
          <w:rFonts w:ascii="Arial" w:hAnsi="Arial" w:cs="Arial"/>
          <w:sz w:val="20"/>
          <w:szCs w:val="20"/>
        </w:rPr>
        <w:t>t cho vay trung h</w:t>
      </w:r>
      <w:r w:rsidRPr="0072076D">
        <w:rPr>
          <w:rFonts w:ascii="Arial" w:hAnsi="Arial" w:cs="Arial"/>
          <w:sz w:val="20"/>
          <w:szCs w:val="20"/>
        </w:rPr>
        <w:t>ạ</w:t>
      </w:r>
      <w:r w:rsidRPr="0072076D">
        <w:rPr>
          <w:rFonts w:ascii="Arial" w:hAnsi="Arial" w:cs="Arial"/>
          <w:sz w:val="20"/>
          <w:szCs w:val="20"/>
        </w:rPr>
        <w:t>n (t</w:t>
      </w:r>
      <w:r w:rsidRPr="0072076D">
        <w:rPr>
          <w:rFonts w:ascii="Arial" w:hAnsi="Arial" w:cs="Arial"/>
          <w:sz w:val="20"/>
          <w:szCs w:val="20"/>
        </w:rPr>
        <w:t>ừ</w:t>
      </w:r>
      <w:r w:rsidRPr="0072076D">
        <w:rPr>
          <w:rFonts w:ascii="Arial" w:hAnsi="Arial" w:cs="Arial"/>
          <w:sz w:val="20"/>
          <w:szCs w:val="20"/>
        </w:rPr>
        <w:t xml:space="preserve"> 01 năm đ</w:t>
      </w:r>
      <w:r w:rsidRPr="0072076D">
        <w:rPr>
          <w:rFonts w:ascii="Arial" w:hAnsi="Arial" w:cs="Arial"/>
          <w:sz w:val="20"/>
          <w:szCs w:val="20"/>
        </w:rPr>
        <w:t>ế</w:t>
      </w:r>
      <w:r w:rsidRPr="0072076D">
        <w:rPr>
          <w:rFonts w:ascii="Arial" w:hAnsi="Arial" w:cs="Arial"/>
          <w:sz w:val="20"/>
          <w:szCs w:val="20"/>
        </w:rPr>
        <w:t>n 03 năm) bình quân c</w:t>
      </w:r>
      <w:r w:rsidRPr="0072076D">
        <w:rPr>
          <w:rFonts w:ascii="Arial" w:hAnsi="Arial" w:cs="Arial"/>
          <w:sz w:val="20"/>
          <w:szCs w:val="20"/>
        </w:rPr>
        <w:t>ủ</w:t>
      </w:r>
      <w:r w:rsidRPr="0072076D">
        <w:rPr>
          <w:rFonts w:ascii="Arial" w:hAnsi="Arial" w:cs="Arial"/>
          <w:sz w:val="20"/>
          <w:szCs w:val="20"/>
        </w:rPr>
        <w:t>a lo</w:t>
      </w:r>
      <w:r w:rsidRPr="0072076D">
        <w:rPr>
          <w:rFonts w:ascii="Arial" w:hAnsi="Arial" w:cs="Arial"/>
          <w:sz w:val="20"/>
          <w:szCs w:val="20"/>
        </w:rPr>
        <w:t>ạ</w:t>
      </w:r>
      <w:r w:rsidRPr="0072076D">
        <w:rPr>
          <w:rFonts w:ascii="Arial" w:hAnsi="Arial" w:cs="Arial"/>
          <w:sz w:val="20"/>
          <w:szCs w:val="20"/>
        </w:rPr>
        <w:t>i ti</w:t>
      </w:r>
      <w:r w:rsidRPr="0072076D">
        <w:rPr>
          <w:rFonts w:ascii="Arial" w:hAnsi="Arial" w:cs="Arial"/>
          <w:sz w:val="20"/>
          <w:szCs w:val="20"/>
        </w:rPr>
        <w:t>ề</w:t>
      </w:r>
      <w:r w:rsidRPr="0072076D">
        <w:rPr>
          <w:rFonts w:ascii="Arial" w:hAnsi="Arial" w:cs="Arial"/>
          <w:sz w:val="20"/>
          <w:szCs w:val="20"/>
        </w:rPr>
        <w:t>n vay VNĐ t</w:t>
      </w:r>
      <w:r w:rsidRPr="0072076D">
        <w:rPr>
          <w:rFonts w:ascii="Arial" w:hAnsi="Arial" w:cs="Arial"/>
          <w:sz w:val="20"/>
          <w:szCs w:val="20"/>
        </w:rPr>
        <w:t>ạ</w:t>
      </w:r>
      <w:r w:rsidRPr="0072076D">
        <w:rPr>
          <w:rFonts w:ascii="Arial" w:hAnsi="Arial" w:cs="Arial"/>
          <w:sz w:val="20"/>
          <w:szCs w:val="20"/>
        </w:rPr>
        <w:t>i các ngân hà</w:t>
      </w:r>
      <w:r w:rsidRPr="0072076D">
        <w:rPr>
          <w:rFonts w:ascii="Arial" w:hAnsi="Arial" w:cs="Arial"/>
          <w:sz w:val="20"/>
          <w:szCs w:val="20"/>
        </w:rPr>
        <w:t>ng</w:t>
      </w:r>
      <w:r w:rsidRPr="0072076D">
        <w:rPr>
          <w:rFonts w:ascii="Arial" w:hAnsi="Arial" w:cs="Arial"/>
          <w:sz w:val="20"/>
          <w:szCs w:val="20"/>
        </w:rPr>
        <w:t xml:space="preserve"> thươn</w:t>
      </w:r>
      <w:r w:rsidRPr="0072076D">
        <w:rPr>
          <w:rFonts w:ascii="Arial" w:hAnsi="Arial" w:cs="Arial"/>
          <w:sz w:val="20"/>
          <w:szCs w:val="20"/>
        </w:rPr>
        <w:t>g</w:t>
      </w:r>
      <w:r w:rsidRPr="0072076D">
        <w:rPr>
          <w:rFonts w:ascii="Arial" w:hAnsi="Arial" w:cs="Arial"/>
          <w:sz w:val="20"/>
          <w:szCs w:val="20"/>
        </w:rPr>
        <w:t xml:space="preserve"> m</w:t>
      </w:r>
      <w:r w:rsidRPr="0072076D">
        <w:rPr>
          <w:rFonts w:ascii="Arial" w:hAnsi="Arial" w:cs="Arial"/>
          <w:sz w:val="20"/>
          <w:szCs w:val="20"/>
        </w:rPr>
        <w:t>ạ</w:t>
      </w:r>
      <w:r w:rsidRPr="0072076D">
        <w:rPr>
          <w:rFonts w:ascii="Arial" w:hAnsi="Arial" w:cs="Arial"/>
          <w:sz w:val="20"/>
          <w:szCs w:val="20"/>
        </w:rPr>
        <w:t>i do Nhà nư</w:t>
      </w:r>
      <w:r w:rsidRPr="0072076D">
        <w:rPr>
          <w:rFonts w:ascii="Arial" w:hAnsi="Arial" w:cs="Arial"/>
          <w:sz w:val="20"/>
          <w:szCs w:val="20"/>
        </w:rPr>
        <w:t>ớ</w:t>
      </w:r>
      <w:r w:rsidRPr="0072076D">
        <w:rPr>
          <w:rFonts w:ascii="Arial" w:hAnsi="Arial" w:cs="Arial"/>
          <w:sz w:val="20"/>
          <w:szCs w:val="20"/>
        </w:rPr>
        <w:t>c n</w:t>
      </w:r>
      <w:r w:rsidRPr="0072076D">
        <w:rPr>
          <w:rFonts w:ascii="Arial" w:hAnsi="Arial" w:cs="Arial"/>
          <w:sz w:val="20"/>
          <w:szCs w:val="20"/>
        </w:rPr>
        <w:t>ắ</w:t>
      </w:r>
      <w:r w:rsidRPr="0072076D">
        <w:rPr>
          <w:rFonts w:ascii="Arial" w:hAnsi="Arial" w:cs="Arial"/>
          <w:sz w:val="20"/>
          <w:szCs w:val="20"/>
        </w:rPr>
        <w:t>m gi</w:t>
      </w:r>
      <w:r w:rsidRPr="0072076D">
        <w:rPr>
          <w:rFonts w:ascii="Arial" w:hAnsi="Arial" w:cs="Arial"/>
          <w:sz w:val="20"/>
          <w:szCs w:val="20"/>
        </w:rPr>
        <w:t>ữ</w:t>
      </w:r>
      <w:r w:rsidRPr="0072076D">
        <w:rPr>
          <w:rFonts w:ascii="Arial" w:hAnsi="Arial" w:cs="Arial"/>
          <w:sz w:val="20"/>
          <w:szCs w:val="20"/>
        </w:rPr>
        <w:t xml:space="preserve"> trên 50% v</w:t>
      </w:r>
      <w:r w:rsidRPr="0072076D">
        <w:rPr>
          <w:rFonts w:ascii="Arial" w:hAnsi="Arial" w:cs="Arial"/>
          <w:sz w:val="20"/>
          <w:szCs w:val="20"/>
        </w:rPr>
        <w:t>ố</w:t>
      </w:r>
      <w:r w:rsidRPr="0072076D">
        <w:rPr>
          <w:rFonts w:ascii="Arial" w:hAnsi="Arial" w:cs="Arial"/>
          <w:sz w:val="20"/>
          <w:szCs w:val="20"/>
        </w:rPr>
        <w:t>n đi</w:t>
      </w:r>
      <w:r w:rsidRPr="0072076D">
        <w:rPr>
          <w:rFonts w:ascii="Arial" w:hAnsi="Arial" w:cs="Arial"/>
          <w:sz w:val="20"/>
          <w:szCs w:val="20"/>
        </w:rPr>
        <w:t>ề</w:t>
      </w:r>
      <w:r w:rsidRPr="0072076D">
        <w:rPr>
          <w:rFonts w:ascii="Arial" w:hAnsi="Arial" w:cs="Arial"/>
          <w:sz w:val="20"/>
          <w:szCs w:val="20"/>
        </w:rPr>
        <w:t>u l</w:t>
      </w:r>
      <w:r w:rsidRPr="0072076D">
        <w:rPr>
          <w:rFonts w:ascii="Arial" w:hAnsi="Arial" w:cs="Arial"/>
          <w:sz w:val="20"/>
          <w:szCs w:val="20"/>
        </w:rPr>
        <w:t>ệ</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ng s</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ổ</w:t>
      </w:r>
      <w:r w:rsidRPr="0072076D">
        <w:rPr>
          <w:rFonts w:ascii="Arial" w:hAnsi="Arial" w:cs="Arial"/>
          <w:sz w:val="20"/>
          <w:szCs w:val="20"/>
        </w:rPr>
        <w:t xml:space="preserve"> ph</w:t>
      </w:r>
      <w:r w:rsidRPr="0072076D">
        <w:rPr>
          <w:rFonts w:ascii="Arial" w:hAnsi="Arial" w:cs="Arial"/>
          <w:sz w:val="20"/>
          <w:szCs w:val="20"/>
        </w:rPr>
        <w:t>ầ</w:t>
      </w:r>
      <w:r w:rsidRPr="0072076D">
        <w:rPr>
          <w:rFonts w:ascii="Arial" w:hAnsi="Arial" w:cs="Arial"/>
          <w:sz w:val="20"/>
          <w:szCs w:val="20"/>
        </w:rPr>
        <w:t>n có quy</w:t>
      </w:r>
      <w:r w:rsidRPr="0072076D">
        <w:rPr>
          <w:rFonts w:ascii="Arial" w:hAnsi="Arial" w:cs="Arial"/>
          <w:sz w:val="20"/>
          <w:szCs w:val="20"/>
        </w:rPr>
        <w:t>ề</w:t>
      </w:r>
      <w:r w:rsidRPr="0072076D">
        <w:rPr>
          <w:rFonts w:ascii="Arial" w:hAnsi="Arial" w:cs="Arial"/>
          <w:sz w:val="20"/>
          <w:szCs w:val="20"/>
        </w:rPr>
        <w:t>n bi</w:t>
      </w:r>
      <w:r w:rsidRPr="0072076D">
        <w:rPr>
          <w:rFonts w:ascii="Arial" w:hAnsi="Arial" w:cs="Arial"/>
          <w:sz w:val="20"/>
          <w:szCs w:val="20"/>
        </w:rPr>
        <w:t>ể</w:t>
      </w:r>
      <w:r w:rsidRPr="0072076D">
        <w:rPr>
          <w:rFonts w:ascii="Arial" w:hAnsi="Arial" w:cs="Arial"/>
          <w:sz w:val="20"/>
          <w:szCs w:val="20"/>
        </w:rPr>
        <w:t xml:space="preserve">u </w:t>
      </w:r>
      <w:r w:rsidRPr="0072076D">
        <w:rPr>
          <w:rFonts w:ascii="Arial" w:hAnsi="Arial" w:cs="Arial"/>
          <w:sz w:val="20"/>
          <w:szCs w:val="20"/>
        </w:rPr>
        <w:t>quy</w:t>
      </w:r>
      <w:r w:rsidRPr="0072076D">
        <w:rPr>
          <w:rFonts w:ascii="Arial" w:hAnsi="Arial" w:cs="Arial"/>
          <w:sz w:val="20"/>
          <w:szCs w:val="20"/>
        </w:rPr>
        <w:t>ế</w:t>
      </w:r>
      <w:r w:rsidRPr="0072076D">
        <w:rPr>
          <w:rFonts w:ascii="Arial" w:hAnsi="Arial" w:cs="Arial"/>
          <w:sz w:val="20"/>
          <w:szCs w:val="20"/>
        </w:rPr>
        <w:t>t</w:t>
      </w:r>
      <w:r w:rsidRPr="0072076D">
        <w:rPr>
          <w:rFonts w:ascii="Arial" w:hAnsi="Arial" w:cs="Arial"/>
          <w:sz w:val="20"/>
          <w:szCs w:val="20"/>
        </w:rPr>
        <w:t xml:space="preserve"> trên đ</w:t>
      </w:r>
      <w:r w:rsidRPr="0072076D">
        <w:rPr>
          <w:rFonts w:ascii="Arial" w:hAnsi="Arial" w:cs="Arial"/>
          <w:sz w:val="20"/>
          <w:szCs w:val="20"/>
        </w:rPr>
        <w:t>ị</w:t>
      </w:r>
      <w:r w:rsidRPr="0072076D">
        <w:rPr>
          <w:rFonts w:ascii="Arial" w:hAnsi="Arial" w:cs="Arial"/>
          <w:sz w:val="20"/>
          <w:szCs w:val="20"/>
        </w:rPr>
        <w:t>a bàn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năm li</w:t>
      </w:r>
      <w:r w:rsidRPr="0072076D">
        <w:rPr>
          <w:rFonts w:ascii="Arial" w:hAnsi="Arial" w:cs="Arial"/>
          <w:sz w:val="20"/>
          <w:szCs w:val="20"/>
        </w:rPr>
        <w:t>ề</w:t>
      </w:r>
      <w:r w:rsidRPr="0072076D">
        <w:rPr>
          <w:rFonts w:ascii="Arial" w:hAnsi="Arial" w:cs="Arial"/>
          <w:sz w:val="20"/>
          <w:szCs w:val="20"/>
        </w:rPr>
        <w:t>n k</w:t>
      </w:r>
      <w:r w:rsidRPr="0072076D">
        <w:rPr>
          <w:rFonts w:ascii="Arial" w:hAnsi="Arial" w:cs="Arial"/>
          <w:sz w:val="20"/>
          <w:szCs w:val="20"/>
        </w:rPr>
        <w:t>ề</w:t>
      </w:r>
      <w:r w:rsidRPr="0072076D">
        <w:rPr>
          <w:rFonts w:ascii="Arial" w:hAnsi="Arial" w:cs="Arial"/>
          <w:sz w:val="20"/>
          <w:szCs w:val="20"/>
        </w:rPr>
        <w:t xml:space="preserve"> tính đ</w:t>
      </w:r>
      <w:r w:rsidRPr="0072076D">
        <w:rPr>
          <w:rFonts w:ascii="Arial" w:hAnsi="Arial" w:cs="Arial"/>
          <w:sz w:val="20"/>
          <w:szCs w:val="20"/>
        </w:rPr>
        <w:t>ế</w:t>
      </w:r>
      <w:r w:rsidRPr="0072076D">
        <w:rPr>
          <w:rFonts w:ascii="Arial" w:hAnsi="Arial" w:cs="Arial"/>
          <w:sz w:val="20"/>
          <w:szCs w:val="20"/>
        </w:rPr>
        <w:t>n h</w:t>
      </w:r>
      <w:r w:rsidRPr="0072076D">
        <w:rPr>
          <w:rFonts w:ascii="Arial" w:hAnsi="Arial" w:cs="Arial"/>
          <w:sz w:val="20"/>
          <w:szCs w:val="20"/>
        </w:rPr>
        <w:t>ế</w:t>
      </w:r>
      <w:r w:rsidRPr="0072076D">
        <w:rPr>
          <w:rFonts w:ascii="Arial" w:hAnsi="Arial" w:cs="Arial"/>
          <w:sz w:val="20"/>
          <w:szCs w:val="20"/>
        </w:rPr>
        <w:t>t quý g</w:t>
      </w:r>
      <w:r w:rsidRPr="0072076D">
        <w:rPr>
          <w:rFonts w:ascii="Arial" w:hAnsi="Arial" w:cs="Arial"/>
          <w:sz w:val="20"/>
          <w:szCs w:val="20"/>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có s</w:t>
      </w:r>
      <w:r w:rsidRPr="0072076D">
        <w:rPr>
          <w:rFonts w:ascii="Arial" w:hAnsi="Arial" w:cs="Arial"/>
          <w:sz w:val="20"/>
          <w:szCs w:val="20"/>
        </w:rPr>
        <w:t>ố</w:t>
      </w:r>
      <w:r w:rsidRPr="0072076D">
        <w:rPr>
          <w:rFonts w:ascii="Arial" w:hAnsi="Arial" w:cs="Arial"/>
          <w:sz w:val="20"/>
          <w:szCs w:val="20"/>
        </w:rPr>
        <w:t xml:space="preserve"> li</w:t>
      </w:r>
      <w:r w:rsidRPr="0072076D">
        <w:rPr>
          <w:rFonts w:ascii="Arial" w:hAnsi="Arial" w:cs="Arial"/>
          <w:sz w:val="20"/>
          <w:szCs w:val="20"/>
        </w:rPr>
        <w:t>ệ</w:t>
      </w:r>
      <w:r w:rsidRPr="0072076D">
        <w:rPr>
          <w:rFonts w:ascii="Arial" w:hAnsi="Arial" w:cs="Arial"/>
          <w:sz w:val="20"/>
          <w:szCs w:val="20"/>
        </w:rPr>
        <w:t>u trư</w:t>
      </w:r>
      <w:r w:rsidRPr="0072076D">
        <w:rPr>
          <w:rFonts w:ascii="Arial" w:hAnsi="Arial" w:cs="Arial"/>
          <w:sz w:val="20"/>
          <w:szCs w:val="20"/>
        </w:rPr>
        <w:t>ớ</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 xml:space="preserve">i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d</w:t>
      </w:r>
      <w:r w:rsidRPr="0072076D">
        <w:rPr>
          <w:rFonts w:ascii="Arial" w:hAnsi="Arial" w:cs="Arial"/>
          <w:sz w:val="20"/>
          <w:szCs w:val="20"/>
        </w:rPr>
        <w:t>ự</w:t>
      </w:r>
      <w:r w:rsidRPr="0072076D">
        <w:rPr>
          <w:rFonts w:ascii="Arial" w:hAnsi="Arial" w:cs="Arial"/>
          <w:sz w:val="20"/>
          <w:szCs w:val="20"/>
        </w:rPr>
        <w:t xml:space="preserve"> án </w:t>
      </w:r>
      <w:r w:rsidRPr="0072076D">
        <w:rPr>
          <w:rFonts w:ascii="Arial" w:hAnsi="Arial" w:cs="Arial"/>
          <w:sz w:val="20"/>
          <w:szCs w:val="20"/>
        </w:rPr>
        <w:t>đ</w:t>
      </w:r>
      <w:r w:rsidRPr="0072076D">
        <w:rPr>
          <w:rFonts w:ascii="Arial" w:hAnsi="Arial" w:cs="Arial"/>
          <w:sz w:val="20"/>
          <w:szCs w:val="20"/>
        </w:rPr>
        <w:t>ầ</w:t>
      </w:r>
      <w:r w:rsidRPr="0072076D">
        <w:rPr>
          <w:rFonts w:ascii="Arial" w:hAnsi="Arial" w:cs="Arial"/>
          <w:sz w:val="20"/>
          <w:szCs w:val="20"/>
        </w:rPr>
        <w:t>u tư</w:t>
      </w:r>
      <w:r w:rsidRPr="0072076D">
        <w:rPr>
          <w:rFonts w:ascii="Arial" w:hAnsi="Arial" w:cs="Arial"/>
          <w:sz w:val="20"/>
          <w:szCs w:val="20"/>
        </w:rPr>
        <w:t xml:space="preserve">, kinh doanh </w:t>
      </w:r>
      <w:r w:rsidRPr="0072076D">
        <w:rPr>
          <w:rFonts w:ascii="Arial" w:hAnsi="Arial" w:cs="Arial"/>
          <w:sz w:val="20"/>
          <w:szCs w:val="20"/>
        </w:rPr>
        <w:t>b</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w:t>
      </w:r>
    </w:p>
    <w:p w14:paraId="71061EA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n là s</w:t>
      </w:r>
      <w:r w:rsidRPr="0072076D">
        <w:rPr>
          <w:rFonts w:ascii="Arial" w:hAnsi="Arial" w:cs="Arial"/>
          <w:sz w:val="20"/>
          <w:szCs w:val="20"/>
        </w:rPr>
        <w:t>ố</w:t>
      </w:r>
      <w:r w:rsidRPr="0072076D">
        <w:rPr>
          <w:rFonts w:ascii="Arial" w:hAnsi="Arial" w:cs="Arial"/>
          <w:sz w:val="20"/>
          <w:szCs w:val="20"/>
        </w:rPr>
        <w:t xml:space="preserve"> năm bán hàng c</w:t>
      </w:r>
      <w:r w:rsidRPr="0072076D">
        <w:rPr>
          <w:rFonts w:ascii="Arial" w:hAnsi="Arial" w:cs="Arial"/>
          <w:sz w:val="20"/>
          <w:szCs w:val="20"/>
        </w:rPr>
        <w:t>ủ</w:t>
      </w:r>
      <w:r w:rsidRPr="0072076D">
        <w:rPr>
          <w:rFonts w:ascii="Arial" w:hAnsi="Arial" w:cs="Arial"/>
          <w:sz w:val="20"/>
          <w:szCs w:val="20"/>
        </w:rPr>
        <w:t>a d</w:t>
      </w:r>
      <w:r w:rsidRPr="0072076D">
        <w:rPr>
          <w:rFonts w:ascii="Arial" w:hAnsi="Arial" w:cs="Arial"/>
          <w:sz w:val="20"/>
          <w:szCs w:val="20"/>
        </w:rPr>
        <w:t>ự</w:t>
      </w:r>
      <w:r w:rsidRPr="0072076D">
        <w:rPr>
          <w:rFonts w:ascii="Arial" w:hAnsi="Arial" w:cs="Arial"/>
          <w:sz w:val="20"/>
          <w:szCs w:val="20"/>
        </w:rPr>
        <w:t xml:space="preserve"> án (1, 2,</w:t>
      </w:r>
      <w:r w:rsidRPr="0072076D">
        <w:rPr>
          <w:rFonts w:ascii="Arial" w:hAnsi="Arial" w:cs="Arial"/>
          <w:sz w:val="20"/>
          <w:szCs w:val="20"/>
        </w:rPr>
        <w:t xml:space="preserve">…, </w:t>
      </w:r>
      <w:r w:rsidRPr="0072076D">
        <w:rPr>
          <w:rFonts w:ascii="Arial" w:hAnsi="Arial" w:cs="Arial"/>
          <w:sz w:val="20"/>
          <w:szCs w:val="20"/>
        </w:rPr>
        <w:t>n).</w:t>
      </w:r>
    </w:p>
    <w:p w14:paraId="12D31E7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m là s</w:t>
      </w:r>
      <w:r w:rsidRPr="0072076D">
        <w:rPr>
          <w:rFonts w:ascii="Arial" w:hAnsi="Arial" w:cs="Arial"/>
          <w:sz w:val="20"/>
          <w:szCs w:val="20"/>
        </w:rPr>
        <w:t>ố</w:t>
      </w:r>
      <w:r w:rsidRPr="0072076D">
        <w:rPr>
          <w:rFonts w:ascii="Arial" w:hAnsi="Arial" w:cs="Arial"/>
          <w:sz w:val="20"/>
          <w:szCs w:val="20"/>
        </w:rPr>
        <w:t xml:space="preserve"> năm xây d</w:t>
      </w:r>
      <w:r w:rsidRPr="0072076D">
        <w:rPr>
          <w:rFonts w:ascii="Arial" w:hAnsi="Arial" w:cs="Arial"/>
          <w:sz w:val="20"/>
          <w:szCs w:val="20"/>
        </w:rPr>
        <w:t>ự</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d</w:t>
      </w:r>
      <w:r w:rsidRPr="0072076D">
        <w:rPr>
          <w:rFonts w:ascii="Arial" w:hAnsi="Arial" w:cs="Arial"/>
          <w:sz w:val="20"/>
          <w:szCs w:val="20"/>
        </w:rPr>
        <w:t>ự</w:t>
      </w:r>
      <w:r w:rsidRPr="0072076D">
        <w:rPr>
          <w:rFonts w:ascii="Arial" w:hAnsi="Arial" w:cs="Arial"/>
          <w:sz w:val="20"/>
          <w:szCs w:val="20"/>
        </w:rPr>
        <w:t xml:space="preserve"> án (1, 2,</w:t>
      </w:r>
      <w:r w:rsidRPr="0072076D">
        <w:rPr>
          <w:rFonts w:ascii="Arial" w:hAnsi="Arial" w:cs="Arial"/>
          <w:sz w:val="20"/>
          <w:szCs w:val="20"/>
        </w:rPr>
        <w:t xml:space="preserve">…, </w:t>
      </w:r>
      <w:r w:rsidRPr="0072076D">
        <w:rPr>
          <w:rFonts w:ascii="Arial" w:hAnsi="Arial" w:cs="Arial"/>
          <w:sz w:val="20"/>
          <w:szCs w:val="20"/>
        </w:rPr>
        <w:t>m).</w:t>
      </w:r>
    </w:p>
    <w:p w14:paraId="4844E32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6.</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w:t>
      </w:r>
    </w:p>
    <w:p w14:paraId="15CADE7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Giá tr</w:t>
      </w:r>
      <w:r w:rsidRPr="0072076D">
        <w:rPr>
          <w:rFonts w:ascii="Arial" w:hAnsi="Arial" w:cs="Arial"/>
          <w:sz w:val="20"/>
          <w:szCs w:val="20"/>
        </w:rPr>
        <w:t>ị</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theo công th</w:t>
      </w:r>
      <w:r w:rsidRPr="0072076D">
        <w:rPr>
          <w:rFonts w:ascii="Arial" w:hAnsi="Arial" w:cs="Arial"/>
          <w:sz w:val="20"/>
          <w:szCs w:val="20"/>
        </w:rPr>
        <w:t>ứ</w:t>
      </w:r>
      <w:r w:rsidRPr="0072076D">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A71FFE" w14:paraId="62AAED36" w14:textId="77777777" w:rsidTr="00F02C57">
        <w:tc>
          <w:tcPr>
            <w:tcW w:w="1323" w:type="pct"/>
            <w:vAlign w:val="center"/>
          </w:tcPr>
          <w:p w14:paraId="22C4E414" w14:textId="77777777" w:rsidR="00A71FFE" w:rsidRDefault="00D536C4">
            <w:pPr>
              <w:jc w:val="center"/>
              <w:rPr>
                <w:rFonts w:ascii="Arial" w:hAnsi="Arial" w:cs="Arial"/>
                <w:sz w:val="20"/>
                <w:szCs w:val="20"/>
              </w:rPr>
            </w:pPr>
            <w:r w:rsidRPr="0072076D">
              <w:rPr>
                <w:rFonts w:ascii="Arial" w:hAnsi="Arial" w:cs="Arial"/>
                <w:sz w:val="20"/>
                <w:szCs w:val="20"/>
              </w:rPr>
              <w:t xml:space="preserve">Giá trị của thửa </w:t>
            </w:r>
          </w:p>
          <w:p w14:paraId="766EA83B" w14:textId="77777777" w:rsidR="00A71FFE" w:rsidRDefault="00D536C4">
            <w:pPr>
              <w:jc w:val="center"/>
              <w:rPr>
                <w:rFonts w:ascii="Arial" w:hAnsi="Arial" w:cs="Arial"/>
                <w:sz w:val="20"/>
                <w:szCs w:val="20"/>
              </w:rPr>
            </w:pPr>
            <w:r w:rsidRPr="0072076D">
              <w:rPr>
                <w:rFonts w:ascii="Arial" w:hAnsi="Arial" w:cs="Arial"/>
                <w:sz w:val="20"/>
                <w:szCs w:val="20"/>
              </w:rPr>
              <w:t xml:space="preserve">đất, khu đất cần </w:t>
            </w:r>
          </w:p>
          <w:p w14:paraId="0E38DEE4" w14:textId="77777777" w:rsidR="00A71FFE" w:rsidRDefault="00D536C4">
            <w:pPr>
              <w:jc w:val="center"/>
              <w:rPr>
                <w:rFonts w:ascii="Arial" w:hAnsi="Arial" w:cs="Arial"/>
                <w:sz w:val="20"/>
                <w:szCs w:val="20"/>
              </w:rPr>
            </w:pPr>
            <w:r w:rsidRPr="0072076D">
              <w:rPr>
                <w:rFonts w:ascii="Arial" w:hAnsi="Arial" w:cs="Arial"/>
                <w:sz w:val="20"/>
                <w:szCs w:val="20"/>
              </w:rPr>
              <w:t>định giá</w:t>
            </w:r>
          </w:p>
        </w:tc>
        <w:tc>
          <w:tcPr>
            <w:tcW w:w="98" w:type="pct"/>
            <w:vAlign w:val="center"/>
          </w:tcPr>
          <w:p w14:paraId="36CB8341"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62" w:type="pct"/>
            <w:vAlign w:val="center"/>
          </w:tcPr>
          <w:p w14:paraId="387737D2" w14:textId="77777777" w:rsidR="00A71FFE" w:rsidRDefault="00D536C4">
            <w:pPr>
              <w:jc w:val="center"/>
              <w:rPr>
                <w:rFonts w:ascii="Arial" w:hAnsi="Arial" w:cs="Arial"/>
                <w:sz w:val="20"/>
                <w:szCs w:val="20"/>
              </w:rPr>
            </w:pPr>
            <w:r w:rsidRPr="0072076D">
              <w:rPr>
                <w:rFonts w:ascii="Arial" w:hAnsi="Arial" w:cs="Arial"/>
                <w:sz w:val="20"/>
                <w:szCs w:val="20"/>
              </w:rPr>
              <w:t>Tổng doanh thu phát triển</w:t>
            </w:r>
          </w:p>
        </w:tc>
        <w:tc>
          <w:tcPr>
            <w:tcW w:w="98" w:type="pct"/>
            <w:vAlign w:val="center"/>
          </w:tcPr>
          <w:p w14:paraId="50A539A5"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619" w:type="pct"/>
            <w:vAlign w:val="center"/>
          </w:tcPr>
          <w:p w14:paraId="6DA15E48" w14:textId="77777777" w:rsidR="00A71FFE" w:rsidRDefault="00D536C4">
            <w:pPr>
              <w:jc w:val="center"/>
              <w:rPr>
                <w:rFonts w:ascii="Arial" w:hAnsi="Arial" w:cs="Arial"/>
                <w:sz w:val="20"/>
                <w:szCs w:val="20"/>
              </w:rPr>
            </w:pPr>
            <w:r w:rsidRPr="0072076D">
              <w:rPr>
                <w:rFonts w:ascii="Arial" w:hAnsi="Arial" w:cs="Arial"/>
                <w:sz w:val="20"/>
                <w:szCs w:val="20"/>
              </w:rPr>
              <w:t>Tổng chi phí phát triển</w:t>
            </w:r>
          </w:p>
        </w:tc>
      </w:tr>
    </w:tbl>
    <w:p w14:paraId="525B109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theo công th</w:t>
      </w:r>
      <w:r w:rsidRPr="0072076D">
        <w:rPr>
          <w:rFonts w:ascii="Arial" w:hAnsi="Arial" w:cs="Arial"/>
          <w:sz w:val="20"/>
          <w:szCs w:val="20"/>
        </w:rPr>
        <w:t>ứ</w:t>
      </w:r>
      <w:r w:rsidRPr="0072076D">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337"/>
        <w:gridCol w:w="4901"/>
      </w:tblGrid>
      <w:tr w:rsidR="00A71FFE" w14:paraId="46A4AA56" w14:textId="77777777" w:rsidTr="00F02C57">
        <w:tc>
          <w:tcPr>
            <w:tcW w:w="1969" w:type="pct"/>
            <w:vMerge w:val="restart"/>
            <w:vAlign w:val="center"/>
          </w:tcPr>
          <w:p w14:paraId="0A98B193" w14:textId="77777777" w:rsidR="00A71FFE" w:rsidRDefault="00D536C4">
            <w:pPr>
              <w:jc w:val="center"/>
              <w:rPr>
                <w:rFonts w:ascii="Arial" w:hAnsi="Arial" w:cs="Arial"/>
                <w:sz w:val="20"/>
                <w:szCs w:val="20"/>
              </w:rPr>
            </w:pPr>
            <w:r w:rsidRPr="0072076D">
              <w:rPr>
                <w:rFonts w:ascii="Arial" w:hAnsi="Arial" w:cs="Arial"/>
                <w:sz w:val="20"/>
                <w:szCs w:val="20"/>
              </w:rPr>
              <w:t xml:space="preserve">Giá </w:t>
            </w:r>
            <w:r w:rsidRPr="0072076D">
              <w:rPr>
                <w:rFonts w:ascii="Arial" w:hAnsi="Arial" w:cs="Arial"/>
                <w:sz w:val="20"/>
                <w:szCs w:val="20"/>
              </w:rPr>
              <w:t>đất</w:t>
            </w:r>
            <w:r w:rsidRPr="0072076D">
              <w:rPr>
                <w:rFonts w:ascii="Arial" w:hAnsi="Arial" w:cs="Arial"/>
                <w:sz w:val="20"/>
                <w:szCs w:val="20"/>
              </w:rPr>
              <w:t xml:space="preserve"> của thửa </w:t>
            </w:r>
          </w:p>
          <w:p w14:paraId="1EE10EC6" w14:textId="77777777" w:rsidR="00A71FFE" w:rsidRDefault="00D536C4">
            <w:pPr>
              <w:jc w:val="center"/>
              <w:rPr>
                <w:rFonts w:ascii="Arial" w:hAnsi="Arial" w:cs="Arial"/>
                <w:sz w:val="20"/>
                <w:szCs w:val="20"/>
              </w:rPr>
            </w:pPr>
            <w:r w:rsidRPr="0072076D">
              <w:rPr>
                <w:rFonts w:ascii="Arial" w:hAnsi="Arial" w:cs="Arial"/>
                <w:sz w:val="20"/>
                <w:szCs w:val="20"/>
              </w:rPr>
              <w:t xml:space="preserve">đất, khu đất cần </w:t>
            </w:r>
          </w:p>
          <w:p w14:paraId="3B008883" w14:textId="77777777" w:rsidR="00A71FFE" w:rsidRDefault="00D536C4">
            <w:pPr>
              <w:jc w:val="center"/>
              <w:rPr>
                <w:rFonts w:ascii="Arial" w:hAnsi="Arial" w:cs="Arial"/>
                <w:sz w:val="20"/>
                <w:szCs w:val="20"/>
              </w:rPr>
            </w:pPr>
            <w:r w:rsidRPr="0072076D">
              <w:rPr>
                <w:rFonts w:ascii="Arial" w:hAnsi="Arial" w:cs="Arial"/>
                <w:sz w:val="20"/>
                <w:szCs w:val="20"/>
              </w:rPr>
              <w:t>định giá</w:t>
            </w:r>
          </w:p>
        </w:tc>
        <w:tc>
          <w:tcPr>
            <w:tcW w:w="195" w:type="pct"/>
            <w:vMerge w:val="restart"/>
            <w:vAlign w:val="center"/>
          </w:tcPr>
          <w:p w14:paraId="1E81E77A"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2836" w:type="pct"/>
            <w:tcBorders>
              <w:bottom w:val="single" w:sz="4" w:space="0" w:color="auto"/>
            </w:tcBorders>
            <w:vAlign w:val="center"/>
          </w:tcPr>
          <w:p w14:paraId="7899FDA5" w14:textId="77777777" w:rsidR="00A71FFE" w:rsidRDefault="00D536C4">
            <w:pPr>
              <w:spacing w:after="120"/>
              <w:jc w:val="center"/>
              <w:rPr>
                <w:rFonts w:ascii="Arial" w:hAnsi="Arial" w:cs="Arial"/>
                <w:sz w:val="20"/>
                <w:szCs w:val="20"/>
              </w:rPr>
            </w:pPr>
            <w:r w:rsidRPr="0072076D">
              <w:rPr>
                <w:rFonts w:ascii="Arial" w:hAnsi="Arial" w:cs="Arial"/>
                <w:sz w:val="20"/>
                <w:szCs w:val="20"/>
              </w:rPr>
              <w:t>Giá trị của thửa đất cần định giá</w:t>
            </w:r>
          </w:p>
        </w:tc>
      </w:tr>
      <w:tr w:rsidR="00A71FFE" w14:paraId="791E7687" w14:textId="77777777" w:rsidTr="00F02C57">
        <w:tc>
          <w:tcPr>
            <w:tcW w:w="1969" w:type="pct"/>
            <w:vMerge/>
            <w:vAlign w:val="center"/>
          </w:tcPr>
          <w:p w14:paraId="362787C6" w14:textId="77777777" w:rsidR="00A71FFE" w:rsidRDefault="00A71FFE">
            <w:pPr>
              <w:jc w:val="center"/>
              <w:rPr>
                <w:rFonts w:ascii="Arial" w:hAnsi="Arial" w:cs="Arial"/>
                <w:sz w:val="20"/>
                <w:szCs w:val="20"/>
              </w:rPr>
            </w:pPr>
          </w:p>
        </w:tc>
        <w:tc>
          <w:tcPr>
            <w:tcW w:w="195" w:type="pct"/>
            <w:vMerge/>
            <w:vAlign w:val="center"/>
          </w:tcPr>
          <w:p w14:paraId="25908B4D" w14:textId="77777777" w:rsidR="00A71FFE" w:rsidRDefault="00A71FFE">
            <w:pPr>
              <w:jc w:val="center"/>
              <w:rPr>
                <w:rFonts w:ascii="Arial" w:hAnsi="Arial" w:cs="Arial"/>
                <w:sz w:val="20"/>
                <w:szCs w:val="20"/>
              </w:rPr>
            </w:pPr>
          </w:p>
        </w:tc>
        <w:tc>
          <w:tcPr>
            <w:tcW w:w="2836" w:type="pct"/>
            <w:tcBorders>
              <w:top w:val="single" w:sz="4" w:space="0" w:color="auto"/>
            </w:tcBorders>
            <w:vAlign w:val="center"/>
          </w:tcPr>
          <w:p w14:paraId="353CD0AE" w14:textId="77777777" w:rsidR="00A71FFE" w:rsidRDefault="00D536C4">
            <w:pPr>
              <w:jc w:val="center"/>
              <w:rPr>
                <w:rFonts w:ascii="Arial" w:hAnsi="Arial" w:cs="Arial"/>
                <w:sz w:val="20"/>
                <w:szCs w:val="20"/>
              </w:rPr>
            </w:pPr>
            <w:r w:rsidRPr="0072076D">
              <w:rPr>
                <w:rFonts w:ascii="Arial" w:hAnsi="Arial" w:cs="Arial"/>
                <w:sz w:val="20"/>
                <w:szCs w:val="20"/>
              </w:rPr>
              <w:t xml:space="preserve">Diện tích </w:t>
            </w:r>
            <w:r w:rsidRPr="0072076D">
              <w:rPr>
                <w:rFonts w:ascii="Arial" w:hAnsi="Arial" w:cs="Arial"/>
                <w:sz w:val="20"/>
                <w:szCs w:val="20"/>
              </w:rPr>
              <w:t>thửa đất cần định giá</w:t>
            </w:r>
          </w:p>
        </w:tc>
      </w:tr>
    </w:tbl>
    <w:p w14:paraId="20B618A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7.</w:t>
      </w:r>
      <w:r w:rsidRPr="0072076D">
        <w:rPr>
          <w:rFonts w:ascii="Arial" w:hAnsi="Arial" w:cs="Arial"/>
          <w:sz w:val="20"/>
          <w:szCs w:val="20"/>
        </w:rPr>
        <w:t xml:space="preserve"> </w:t>
      </w: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khu đ</w:t>
      </w:r>
      <w:r w:rsidRPr="0072076D">
        <w:rPr>
          <w:rFonts w:ascii="Arial" w:hAnsi="Arial" w:cs="Arial"/>
          <w:sz w:val="20"/>
          <w:szCs w:val="20"/>
        </w:rPr>
        <w:t>ấ</w:t>
      </w:r>
      <w:r w:rsidRPr="0072076D">
        <w:rPr>
          <w:rFonts w:ascii="Arial" w:hAnsi="Arial" w:cs="Arial"/>
          <w:sz w:val="20"/>
          <w:szCs w:val="20"/>
        </w:rPr>
        <w:t>t có di</w:t>
      </w:r>
      <w:r w:rsidRPr="0072076D">
        <w:rPr>
          <w:rFonts w:ascii="Arial" w:hAnsi="Arial" w:cs="Arial"/>
          <w:sz w:val="20"/>
          <w:szCs w:val="20"/>
        </w:rPr>
        <w:t>ệ</w:t>
      </w:r>
      <w:r w:rsidRPr="0072076D">
        <w:rPr>
          <w:rFonts w:ascii="Arial" w:hAnsi="Arial" w:cs="Arial"/>
          <w:sz w:val="20"/>
          <w:szCs w:val="20"/>
        </w:rPr>
        <w:t>n tích giao đ</w:t>
      </w:r>
      <w:r w:rsidRPr="0072076D">
        <w:rPr>
          <w:rFonts w:ascii="Arial" w:hAnsi="Arial" w:cs="Arial"/>
          <w:sz w:val="20"/>
          <w:szCs w:val="20"/>
        </w:rPr>
        <w:t>ấ</w:t>
      </w:r>
      <w:r w:rsidRPr="0072076D">
        <w:rPr>
          <w:rFonts w:ascii="Arial" w:hAnsi="Arial" w:cs="Arial"/>
          <w:sz w:val="20"/>
          <w:szCs w:val="20"/>
        </w:rPr>
        <w:t>t có thu ti</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có di</w:t>
      </w:r>
      <w:r w:rsidRPr="0072076D">
        <w:rPr>
          <w:rFonts w:ascii="Arial" w:hAnsi="Arial" w:cs="Arial"/>
          <w:sz w:val="20"/>
          <w:szCs w:val="20"/>
        </w:rPr>
        <w:t>ệ</w:t>
      </w:r>
      <w:r w:rsidRPr="0072076D">
        <w:rPr>
          <w:rFonts w:ascii="Arial" w:hAnsi="Arial" w:cs="Arial"/>
          <w:sz w:val="20"/>
          <w:szCs w:val="20"/>
        </w:rPr>
        <w:t>n tích cho thuê đ</w:t>
      </w:r>
      <w:r w:rsidRPr="0072076D">
        <w:rPr>
          <w:rFonts w:ascii="Arial" w:hAnsi="Arial" w:cs="Arial"/>
          <w:sz w:val="20"/>
          <w:szCs w:val="20"/>
        </w:rPr>
        <w:t>ấ</w:t>
      </w:r>
      <w:r w:rsidRPr="0072076D">
        <w:rPr>
          <w:rFonts w:ascii="Arial" w:hAnsi="Arial" w:cs="Arial"/>
          <w:sz w:val="20"/>
          <w:szCs w:val="20"/>
        </w:rPr>
        <w:t>t thì giá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6 Đi</w:t>
      </w:r>
      <w:r w:rsidRPr="0072076D">
        <w:rPr>
          <w:rFonts w:ascii="Arial" w:hAnsi="Arial" w:cs="Arial"/>
          <w:sz w:val="20"/>
          <w:szCs w:val="20"/>
        </w:rPr>
        <w:t>ề</w:t>
      </w:r>
      <w:r w:rsidRPr="0072076D">
        <w:rPr>
          <w:rFonts w:ascii="Arial" w:hAnsi="Arial" w:cs="Arial"/>
          <w:sz w:val="20"/>
          <w:szCs w:val="20"/>
        </w:rPr>
        <w:t>u này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theo t</w:t>
      </w:r>
      <w:r w:rsidRPr="0072076D">
        <w:rPr>
          <w:rFonts w:ascii="Arial" w:hAnsi="Arial" w:cs="Arial"/>
          <w:sz w:val="20"/>
          <w:szCs w:val="20"/>
        </w:rPr>
        <w:t>ổ</w:t>
      </w:r>
      <w:r w:rsidRPr="0072076D">
        <w:rPr>
          <w:rFonts w:ascii="Arial" w:hAnsi="Arial" w:cs="Arial"/>
          <w:sz w:val="20"/>
          <w:szCs w:val="20"/>
        </w:rPr>
        <w:t>ng doanh thu phát tri</w:t>
      </w:r>
      <w:r w:rsidRPr="0072076D">
        <w:rPr>
          <w:rFonts w:ascii="Arial" w:hAnsi="Arial" w:cs="Arial"/>
          <w:sz w:val="20"/>
          <w:szCs w:val="20"/>
        </w:rPr>
        <w:t>ể</w:t>
      </w:r>
      <w:r w:rsidRPr="0072076D">
        <w:rPr>
          <w:rFonts w:ascii="Arial" w:hAnsi="Arial" w:cs="Arial"/>
          <w:sz w:val="20"/>
          <w:szCs w:val="20"/>
        </w:rPr>
        <w:t>n và t</w:t>
      </w:r>
      <w:r w:rsidRPr="0072076D">
        <w:rPr>
          <w:rFonts w:ascii="Arial" w:hAnsi="Arial" w:cs="Arial"/>
          <w:sz w:val="20"/>
          <w:szCs w:val="20"/>
        </w:rPr>
        <w:t>ổ</w:t>
      </w:r>
      <w:r w:rsidRPr="0072076D">
        <w:rPr>
          <w:rFonts w:ascii="Arial" w:hAnsi="Arial" w:cs="Arial"/>
          <w:sz w:val="20"/>
          <w:szCs w:val="20"/>
        </w:rPr>
        <w:t>ng chi phí phát tri</w:t>
      </w:r>
      <w:r w:rsidRPr="0072076D">
        <w:rPr>
          <w:rFonts w:ascii="Arial" w:hAnsi="Arial" w:cs="Arial"/>
          <w:sz w:val="20"/>
          <w:szCs w:val="20"/>
        </w:rPr>
        <w:t>ể</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ừ</w:t>
      </w:r>
      <w:r w:rsidRPr="0072076D">
        <w:rPr>
          <w:rFonts w:ascii="Arial" w:hAnsi="Arial" w:cs="Arial"/>
          <w:sz w:val="20"/>
          <w:szCs w:val="20"/>
        </w:rPr>
        <w:t>ng ph</w:t>
      </w:r>
      <w:r w:rsidRPr="0072076D">
        <w:rPr>
          <w:rFonts w:ascii="Arial" w:hAnsi="Arial" w:cs="Arial"/>
          <w:sz w:val="20"/>
          <w:szCs w:val="20"/>
        </w:rPr>
        <w:t>ầ</w:t>
      </w:r>
      <w:r w:rsidRPr="0072076D">
        <w:rPr>
          <w:rFonts w:ascii="Arial" w:hAnsi="Arial" w:cs="Arial"/>
          <w:sz w:val="20"/>
          <w:szCs w:val="20"/>
        </w:rPr>
        <w:t>n di</w:t>
      </w:r>
      <w:r w:rsidRPr="0072076D">
        <w:rPr>
          <w:rFonts w:ascii="Arial" w:hAnsi="Arial" w:cs="Arial"/>
          <w:sz w:val="20"/>
          <w:szCs w:val="20"/>
        </w:rPr>
        <w:t>ệ</w:t>
      </w:r>
      <w:r w:rsidRPr="0072076D">
        <w:rPr>
          <w:rFonts w:ascii="Arial" w:hAnsi="Arial" w:cs="Arial"/>
          <w:sz w:val="20"/>
          <w:szCs w:val="20"/>
        </w:rPr>
        <w:t>n tích giao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w:t>
      </w:r>
    </w:p>
    <w:p w14:paraId="04DC58A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phân b</w:t>
      </w:r>
      <w:r w:rsidRPr="0072076D">
        <w:rPr>
          <w:rFonts w:ascii="Arial" w:hAnsi="Arial" w:cs="Arial"/>
          <w:sz w:val="20"/>
          <w:szCs w:val="20"/>
        </w:rPr>
        <w:t>ổ</w:t>
      </w:r>
      <w:r w:rsidRPr="0072076D">
        <w:rPr>
          <w:rFonts w:ascii="Arial" w:hAnsi="Arial" w:cs="Arial"/>
          <w:sz w:val="20"/>
          <w:szCs w:val="20"/>
        </w:rPr>
        <w:t xml:space="preserve"> chi phí xây d</w:t>
      </w:r>
      <w:r w:rsidRPr="0072076D">
        <w:rPr>
          <w:rFonts w:ascii="Arial" w:hAnsi="Arial" w:cs="Arial"/>
          <w:sz w:val="20"/>
          <w:szCs w:val="20"/>
        </w:rPr>
        <w:t>ự</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t c</w:t>
      </w:r>
      <w:r w:rsidRPr="0072076D">
        <w:rPr>
          <w:rFonts w:ascii="Arial" w:hAnsi="Arial" w:cs="Arial"/>
          <w:sz w:val="20"/>
          <w:szCs w:val="20"/>
        </w:rPr>
        <w:t>ấ</w:t>
      </w:r>
      <w:r w:rsidRPr="0072076D">
        <w:rPr>
          <w:rFonts w:ascii="Arial" w:hAnsi="Arial" w:cs="Arial"/>
          <w:sz w:val="20"/>
          <w:szCs w:val="20"/>
        </w:rPr>
        <w:t>u h</w:t>
      </w:r>
      <w:r w:rsidRPr="0072076D">
        <w:rPr>
          <w:rFonts w:ascii="Arial" w:hAnsi="Arial" w:cs="Arial"/>
          <w:sz w:val="20"/>
          <w:szCs w:val="20"/>
        </w:rPr>
        <w:t>ạ</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k</w:t>
      </w:r>
      <w:r w:rsidRPr="0072076D">
        <w:rPr>
          <w:rFonts w:ascii="Arial" w:hAnsi="Arial" w:cs="Arial"/>
          <w:sz w:val="20"/>
          <w:szCs w:val="20"/>
        </w:rPr>
        <w:t>ỹ</w:t>
      </w:r>
      <w:r w:rsidRPr="0072076D">
        <w:rPr>
          <w:rFonts w:ascii="Arial" w:hAnsi="Arial" w:cs="Arial"/>
          <w:sz w:val="20"/>
          <w:szCs w:val="20"/>
        </w:rPr>
        <w:t xml:space="preserve"> thu</w:t>
      </w:r>
      <w:r w:rsidRPr="0072076D">
        <w:rPr>
          <w:rFonts w:ascii="Arial" w:hAnsi="Arial" w:cs="Arial"/>
          <w:sz w:val="20"/>
          <w:szCs w:val="20"/>
        </w:rPr>
        <w:t>ậ</w:t>
      </w:r>
      <w:r w:rsidRPr="0072076D">
        <w:rPr>
          <w:rFonts w:ascii="Arial" w:hAnsi="Arial" w:cs="Arial"/>
          <w:sz w:val="20"/>
          <w:szCs w:val="20"/>
        </w:rPr>
        <w:t>t theo t</w:t>
      </w:r>
      <w:r w:rsidRPr="0072076D">
        <w:rPr>
          <w:rFonts w:ascii="Arial" w:hAnsi="Arial" w:cs="Arial"/>
          <w:sz w:val="20"/>
          <w:szCs w:val="20"/>
        </w:rPr>
        <w:t>ừ</w:t>
      </w:r>
      <w:r w:rsidRPr="0072076D">
        <w:rPr>
          <w:rFonts w:ascii="Arial" w:hAnsi="Arial" w:cs="Arial"/>
          <w:sz w:val="20"/>
          <w:szCs w:val="20"/>
        </w:rPr>
        <w:t>ng ph</w:t>
      </w:r>
      <w:r w:rsidRPr="0072076D">
        <w:rPr>
          <w:rFonts w:ascii="Arial" w:hAnsi="Arial" w:cs="Arial"/>
          <w:sz w:val="20"/>
          <w:szCs w:val="20"/>
        </w:rPr>
        <w:t>ầ</w:t>
      </w:r>
      <w:r w:rsidRPr="0072076D">
        <w:rPr>
          <w:rFonts w:ascii="Arial" w:hAnsi="Arial" w:cs="Arial"/>
          <w:sz w:val="20"/>
          <w:szCs w:val="20"/>
        </w:rPr>
        <w:t>n di</w:t>
      </w:r>
      <w:r w:rsidRPr="0072076D">
        <w:rPr>
          <w:rFonts w:ascii="Arial" w:hAnsi="Arial" w:cs="Arial"/>
          <w:sz w:val="20"/>
          <w:szCs w:val="20"/>
        </w:rPr>
        <w:t>ệ</w:t>
      </w:r>
      <w:r w:rsidRPr="0072076D">
        <w:rPr>
          <w:rFonts w:ascii="Arial" w:hAnsi="Arial" w:cs="Arial"/>
          <w:sz w:val="20"/>
          <w:szCs w:val="20"/>
        </w:rPr>
        <w:t>n tích gia</w:t>
      </w:r>
      <w:r w:rsidRPr="0072076D">
        <w:rPr>
          <w:rFonts w:ascii="Arial" w:hAnsi="Arial" w:cs="Arial"/>
          <w:sz w:val="20"/>
          <w:szCs w:val="20"/>
        </w:rPr>
        <w:t>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công th</w:t>
      </w:r>
      <w:r w:rsidRPr="0072076D">
        <w:rPr>
          <w:rFonts w:ascii="Arial" w:hAnsi="Arial" w:cs="Arial"/>
          <w:sz w:val="20"/>
          <w:szCs w:val="20"/>
        </w:rPr>
        <w:t>ứ</w:t>
      </w:r>
      <w:r w:rsidRPr="0072076D">
        <w:rPr>
          <w:rFonts w:ascii="Arial" w:hAnsi="Arial" w:cs="Arial"/>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266"/>
        <w:gridCol w:w="3121"/>
        <w:gridCol w:w="282"/>
        <w:gridCol w:w="2685"/>
      </w:tblGrid>
      <w:tr w:rsidR="00A71FFE" w14:paraId="4B79926F" w14:textId="77777777" w:rsidTr="00F02C57">
        <w:tc>
          <w:tcPr>
            <w:tcW w:w="1323" w:type="pct"/>
            <w:vMerge w:val="restart"/>
            <w:vAlign w:val="center"/>
          </w:tcPr>
          <w:p w14:paraId="14427316" w14:textId="77777777" w:rsidR="00A71FFE" w:rsidRDefault="00D536C4">
            <w:pPr>
              <w:jc w:val="center"/>
              <w:rPr>
                <w:rFonts w:ascii="Arial" w:hAnsi="Arial" w:cs="Arial"/>
                <w:sz w:val="20"/>
                <w:szCs w:val="20"/>
              </w:rPr>
            </w:pPr>
            <w:r w:rsidRPr="0072076D">
              <w:rPr>
                <w:rFonts w:ascii="Arial" w:hAnsi="Arial" w:cs="Arial"/>
                <w:sz w:val="20"/>
                <w:szCs w:val="20"/>
              </w:rPr>
              <w:t xml:space="preserve">Chi phí xây dựng kết </w:t>
            </w:r>
          </w:p>
          <w:p w14:paraId="5445DA19" w14:textId="77777777" w:rsidR="00A71FFE" w:rsidRDefault="00D536C4">
            <w:pPr>
              <w:jc w:val="center"/>
              <w:rPr>
                <w:rFonts w:ascii="Arial" w:hAnsi="Arial" w:cs="Arial"/>
                <w:sz w:val="20"/>
                <w:szCs w:val="20"/>
              </w:rPr>
            </w:pPr>
            <w:r w:rsidRPr="0072076D">
              <w:rPr>
                <w:rFonts w:ascii="Arial" w:hAnsi="Arial" w:cs="Arial"/>
                <w:sz w:val="20"/>
                <w:szCs w:val="20"/>
              </w:rPr>
              <w:t xml:space="preserve">cấu hạ tầng kỹ thuật </w:t>
            </w:r>
          </w:p>
          <w:p w14:paraId="16CCD963" w14:textId="77777777" w:rsidR="00A71FFE" w:rsidRDefault="00D536C4">
            <w:pPr>
              <w:jc w:val="center"/>
              <w:rPr>
                <w:rFonts w:ascii="Arial" w:hAnsi="Arial" w:cs="Arial"/>
                <w:sz w:val="20"/>
                <w:szCs w:val="20"/>
              </w:rPr>
            </w:pPr>
            <w:r w:rsidRPr="0072076D">
              <w:rPr>
                <w:rFonts w:ascii="Arial" w:hAnsi="Arial" w:cs="Arial"/>
                <w:sz w:val="20"/>
                <w:szCs w:val="20"/>
              </w:rPr>
              <w:t>đối với phần diện tích giao đất</w:t>
            </w:r>
          </w:p>
        </w:tc>
        <w:tc>
          <w:tcPr>
            <w:tcW w:w="154" w:type="pct"/>
            <w:vMerge w:val="restart"/>
            <w:vAlign w:val="center"/>
          </w:tcPr>
          <w:p w14:paraId="4BBC5872"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06" w:type="pct"/>
            <w:tcBorders>
              <w:bottom w:val="single" w:sz="4" w:space="0" w:color="auto"/>
            </w:tcBorders>
            <w:vAlign w:val="center"/>
          </w:tcPr>
          <w:p w14:paraId="1399F112" w14:textId="77777777" w:rsidR="00A71FFE" w:rsidRDefault="00D536C4">
            <w:pPr>
              <w:jc w:val="center"/>
              <w:rPr>
                <w:rFonts w:ascii="Arial" w:hAnsi="Arial" w:cs="Arial"/>
                <w:sz w:val="20"/>
                <w:szCs w:val="20"/>
              </w:rPr>
            </w:pPr>
            <w:r w:rsidRPr="0072076D">
              <w:rPr>
                <w:rFonts w:ascii="Arial" w:hAnsi="Arial" w:cs="Arial"/>
                <w:sz w:val="20"/>
                <w:szCs w:val="20"/>
              </w:rPr>
              <w:t>Tổng chi phí xây dựng kết cấu hạ tầng kỹ thuật của dự án</w:t>
            </w:r>
          </w:p>
        </w:tc>
        <w:tc>
          <w:tcPr>
            <w:tcW w:w="163" w:type="pct"/>
            <w:vMerge w:val="restart"/>
            <w:vAlign w:val="center"/>
          </w:tcPr>
          <w:p w14:paraId="13C20959" w14:textId="77777777" w:rsidR="00A71FFE" w:rsidRDefault="00D536C4">
            <w:pPr>
              <w:jc w:val="center"/>
              <w:rPr>
                <w:rFonts w:ascii="Arial" w:hAnsi="Arial" w:cs="Arial"/>
                <w:sz w:val="20"/>
                <w:szCs w:val="20"/>
              </w:rPr>
            </w:pPr>
            <w:r w:rsidRPr="0072076D">
              <w:rPr>
                <w:rFonts w:ascii="Arial" w:hAnsi="Arial" w:cs="Arial"/>
                <w:sz w:val="20"/>
                <w:szCs w:val="20"/>
              </w:rPr>
              <w:t>x</w:t>
            </w:r>
          </w:p>
        </w:tc>
        <w:tc>
          <w:tcPr>
            <w:tcW w:w="1554" w:type="pct"/>
            <w:vMerge w:val="restart"/>
            <w:vAlign w:val="center"/>
          </w:tcPr>
          <w:p w14:paraId="15ED4B97" w14:textId="77777777" w:rsidR="00A71FFE" w:rsidRDefault="00D536C4">
            <w:pPr>
              <w:jc w:val="center"/>
              <w:rPr>
                <w:rFonts w:ascii="Arial" w:hAnsi="Arial" w:cs="Arial"/>
                <w:sz w:val="20"/>
                <w:szCs w:val="20"/>
              </w:rPr>
            </w:pPr>
            <w:r w:rsidRPr="0072076D">
              <w:rPr>
                <w:rFonts w:ascii="Arial" w:hAnsi="Arial" w:cs="Arial"/>
                <w:sz w:val="20"/>
                <w:szCs w:val="20"/>
              </w:rPr>
              <w:t>Diện tích giao đất</w:t>
            </w:r>
          </w:p>
        </w:tc>
      </w:tr>
      <w:tr w:rsidR="00A71FFE" w14:paraId="5224634D" w14:textId="77777777" w:rsidTr="00F02C57">
        <w:tc>
          <w:tcPr>
            <w:tcW w:w="1323" w:type="pct"/>
            <w:vMerge/>
            <w:vAlign w:val="center"/>
          </w:tcPr>
          <w:p w14:paraId="11F3771B" w14:textId="77777777" w:rsidR="00A71FFE" w:rsidRDefault="00A71FFE">
            <w:pPr>
              <w:jc w:val="center"/>
              <w:rPr>
                <w:rFonts w:ascii="Arial" w:hAnsi="Arial" w:cs="Arial"/>
                <w:sz w:val="20"/>
                <w:szCs w:val="20"/>
              </w:rPr>
            </w:pPr>
          </w:p>
        </w:tc>
        <w:tc>
          <w:tcPr>
            <w:tcW w:w="154" w:type="pct"/>
            <w:vMerge/>
            <w:vAlign w:val="center"/>
          </w:tcPr>
          <w:p w14:paraId="442D04ED" w14:textId="77777777" w:rsidR="00A71FFE" w:rsidRDefault="00A71FFE">
            <w:pPr>
              <w:jc w:val="center"/>
              <w:rPr>
                <w:rFonts w:ascii="Arial" w:hAnsi="Arial" w:cs="Arial"/>
                <w:sz w:val="20"/>
                <w:szCs w:val="20"/>
              </w:rPr>
            </w:pPr>
          </w:p>
        </w:tc>
        <w:tc>
          <w:tcPr>
            <w:tcW w:w="1806" w:type="pct"/>
            <w:tcBorders>
              <w:top w:val="single" w:sz="4" w:space="0" w:color="auto"/>
            </w:tcBorders>
            <w:vAlign w:val="center"/>
          </w:tcPr>
          <w:p w14:paraId="0E22C1D5" w14:textId="77777777" w:rsidR="00A71FFE" w:rsidRDefault="00D536C4">
            <w:pPr>
              <w:jc w:val="center"/>
              <w:rPr>
                <w:rFonts w:ascii="Arial" w:hAnsi="Arial" w:cs="Arial"/>
                <w:sz w:val="20"/>
                <w:szCs w:val="20"/>
              </w:rPr>
            </w:pPr>
            <w:r w:rsidRPr="0072076D">
              <w:rPr>
                <w:rFonts w:ascii="Arial" w:hAnsi="Arial" w:cs="Arial"/>
                <w:sz w:val="20"/>
                <w:szCs w:val="20"/>
              </w:rPr>
              <w:t xml:space="preserve">Tổng diện tích giao đất và </w:t>
            </w:r>
          </w:p>
          <w:p w14:paraId="6672B1AA" w14:textId="77777777" w:rsidR="00A71FFE" w:rsidRDefault="00D536C4">
            <w:pPr>
              <w:jc w:val="center"/>
              <w:rPr>
                <w:rFonts w:ascii="Arial" w:hAnsi="Arial" w:cs="Arial"/>
                <w:sz w:val="20"/>
                <w:szCs w:val="20"/>
              </w:rPr>
            </w:pPr>
            <w:r w:rsidRPr="0072076D">
              <w:rPr>
                <w:rFonts w:ascii="Arial" w:hAnsi="Arial" w:cs="Arial"/>
                <w:sz w:val="20"/>
                <w:szCs w:val="20"/>
              </w:rPr>
              <w:t>cho thuê đất</w:t>
            </w:r>
          </w:p>
        </w:tc>
        <w:tc>
          <w:tcPr>
            <w:tcW w:w="163" w:type="pct"/>
            <w:vMerge/>
            <w:vAlign w:val="center"/>
          </w:tcPr>
          <w:p w14:paraId="5916A3D1" w14:textId="77777777" w:rsidR="00A71FFE" w:rsidRDefault="00A71FFE">
            <w:pPr>
              <w:jc w:val="center"/>
              <w:rPr>
                <w:rFonts w:ascii="Arial" w:hAnsi="Arial" w:cs="Arial"/>
                <w:sz w:val="20"/>
                <w:szCs w:val="20"/>
              </w:rPr>
            </w:pPr>
          </w:p>
        </w:tc>
        <w:tc>
          <w:tcPr>
            <w:tcW w:w="1554" w:type="pct"/>
            <w:vMerge/>
            <w:vAlign w:val="center"/>
          </w:tcPr>
          <w:p w14:paraId="549779B1" w14:textId="77777777" w:rsidR="00A71FFE" w:rsidRDefault="00A71FFE">
            <w:pPr>
              <w:jc w:val="center"/>
              <w:rPr>
                <w:rFonts w:ascii="Arial" w:hAnsi="Arial" w:cs="Arial"/>
                <w:sz w:val="20"/>
                <w:szCs w:val="20"/>
              </w:rPr>
            </w:pPr>
          </w:p>
        </w:tc>
      </w:tr>
    </w:tbl>
    <w:p w14:paraId="59025F4E" w14:textId="77777777" w:rsidR="00A71FFE" w:rsidRDefault="00A71FFE">
      <w:pPr>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266"/>
        <w:gridCol w:w="3121"/>
        <w:gridCol w:w="282"/>
        <w:gridCol w:w="2685"/>
      </w:tblGrid>
      <w:tr w:rsidR="00A71FFE" w14:paraId="465D54E9" w14:textId="77777777" w:rsidTr="00F02C57">
        <w:tc>
          <w:tcPr>
            <w:tcW w:w="1323" w:type="pct"/>
            <w:vMerge w:val="restart"/>
            <w:vAlign w:val="center"/>
          </w:tcPr>
          <w:p w14:paraId="4B0F2779" w14:textId="77777777" w:rsidR="00A71FFE" w:rsidRDefault="00D536C4">
            <w:pPr>
              <w:jc w:val="center"/>
              <w:rPr>
                <w:rFonts w:ascii="Arial" w:hAnsi="Arial" w:cs="Arial"/>
                <w:sz w:val="20"/>
                <w:szCs w:val="20"/>
              </w:rPr>
            </w:pPr>
            <w:r w:rsidRPr="0072076D">
              <w:rPr>
                <w:rFonts w:ascii="Arial" w:hAnsi="Arial" w:cs="Arial"/>
                <w:sz w:val="20"/>
                <w:szCs w:val="20"/>
              </w:rPr>
              <w:lastRenderedPageBreak/>
              <w:t>Chi phí xây dựng kết</w:t>
            </w:r>
          </w:p>
          <w:p w14:paraId="1F6A3BA1" w14:textId="77777777" w:rsidR="00A71FFE" w:rsidRDefault="00D536C4">
            <w:pPr>
              <w:jc w:val="center"/>
              <w:rPr>
                <w:rFonts w:ascii="Arial" w:hAnsi="Arial" w:cs="Arial"/>
                <w:sz w:val="20"/>
                <w:szCs w:val="20"/>
              </w:rPr>
            </w:pPr>
            <w:r w:rsidRPr="0072076D">
              <w:rPr>
                <w:rFonts w:ascii="Arial" w:hAnsi="Arial" w:cs="Arial"/>
                <w:sz w:val="20"/>
                <w:szCs w:val="20"/>
              </w:rPr>
              <w:t>cấu hạ tầng kỹ thuật</w:t>
            </w:r>
          </w:p>
          <w:p w14:paraId="497E4DD4" w14:textId="77777777" w:rsidR="00A71FFE" w:rsidRDefault="00D536C4">
            <w:pPr>
              <w:jc w:val="center"/>
              <w:rPr>
                <w:rFonts w:ascii="Arial" w:hAnsi="Arial" w:cs="Arial"/>
                <w:sz w:val="20"/>
                <w:szCs w:val="20"/>
              </w:rPr>
            </w:pPr>
            <w:r w:rsidRPr="0072076D">
              <w:rPr>
                <w:rFonts w:ascii="Arial" w:hAnsi="Arial" w:cs="Arial"/>
                <w:sz w:val="20"/>
                <w:szCs w:val="20"/>
              </w:rPr>
              <w:t>đối với phần diện tích</w:t>
            </w:r>
          </w:p>
          <w:p w14:paraId="0D7C9CA7" w14:textId="77777777" w:rsidR="00A71FFE" w:rsidRDefault="00D536C4">
            <w:pPr>
              <w:jc w:val="center"/>
              <w:rPr>
                <w:rFonts w:ascii="Arial" w:hAnsi="Arial" w:cs="Arial"/>
                <w:sz w:val="20"/>
                <w:szCs w:val="20"/>
              </w:rPr>
            </w:pPr>
            <w:r w:rsidRPr="0072076D">
              <w:rPr>
                <w:rFonts w:ascii="Arial" w:hAnsi="Arial" w:cs="Arial"/>
                <w:sz w:val="20"/>
                <w:szCs w:val="20"/>
              </w:rPr>
              <w:t>cho thuê đất</w:t>
            </w:r>
          </w:p>
        </w:tc>
        <w:tc>
          <w:tcPr>
            <w:tcW w:w="154" w:type="pct"/>
            <w:vMerge w:val="restart"/>
            <w:vAlign w:val="center"/>
          </w:tcPr>
          <w:p w14:paraId="009275F5"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06" w:type="pct"/>
            <w:tcBorders>
              <w:bottom w:val="single" w:sz="4" w:space="0" w:color="auto"/>
            </w:tcBorders>
            <w:vAlign w:val="center"/>
          </w:tcPr>
          <w:p w14:paraId="0DC3EFD4" w14:textId="77777777" w:rsidR="00A71FFE" w:rsidRDefault="00D536C4">
            <w:pPr>
              <w:jc w:val="center"/>
              <w:rPr>
                <w:rFonts w:ascii="Arial" w:hAnsi="Arial" w:cs="Arial"/>
                <w:sz w:val="20"/>
                <w:szCs w:val="20"/>
              </w:rPr>
            </w:pPr>
            <w:r w:rsidRPr="0072076D">
              <w:rPr>
                <w:rFonts w:ascii="Arial" w:hAnsi="Arial" w:cs="Arial"/>
                <w:sz w:val="20"/>
                <w:szCs w:val="20"/>
              </w:rPr>
              <w:t>Tổng chi phí xây dựng kết cấu hạ tầng kỹ thuật của dự án</w:t>
            </w:r>
          </w:p>
        </w:tc>
        <w:tc>
          <w:tcPr>
            <w:tcW w:w="163" w:type="pct"/>
            <w:vMerge w:val="restart"/>
            <w:vAlign w:val="center"/>
          </w:tcPr>
          <w:p w14:paraId="30D457DB" w14:textId="77777777" w:rsidR="00A71FFE" w:rsidRDefault="00D536C4">
            <w:pPr>
              <w:jc w:val="center"/>
              <w:rPr>
                <w:rFonts w:ascii="Arial" w:hAnsi="Arial" w:cs="Arial"/>
                <w:sz w:val="20"/>
                <w:szCs w:val="20"/>
              </w:rPr>
            </w:pPr>
            <w:r w:rsidRPr="0072076D">
              <w:rPr>
                <w:rFonts w:ascii="Arial" w:hAnsi="Arial" w:cs="Arial"/>
                <w:sz w:val="20"/>
                <w:szCs w:val="20"/>
              </w:rPr>
              <w:t>x</w:t>
            </w:r>
          </w:p>
        </w:tc>
        <w:tc>
          <w:tcPr>
            <w:tcW w:w="1554" w:type="pct"/>
            <w:vMerge w:val="restart"/>
            <w:vAlign w:val="center"/>
          </w:tcPr>
          <w:p w14:paraId="5D3B489B" w14:textId="77777777" w:rsidR="00A71FFE" w:rsidRDefault="00D536C4">
            <w:pPr>
              <w:jc w:val="center"/>
              <w:rPr>
                <w:rFonts w:ascii="Arial" w:hAnsi="Arial" w:cs="Arial"/>
                <w:sz w:val="20"/>
                <w:szCs w:val="20"/>
              </w:rPr>
            </w:pPr>
            <w:r w:rsidRPr="0072076D">
              <w:rPr>
                <w:rFonts w:ascii="Arial" w:hAnsi="Arial" w:cs="Arial"/>
                <w:sz w:val="20"/>
                <w:szCs w:val="20"/>
              </w:rPr>
              <w:t>Diện tích cho thuê đất</w:t>
            </w:r>
          </w:p>
        </w:tc>
      </w:tr>
      <w:tr w:rsidR="00A71FFE" w14:paraId="7858359A" w14:textId="77777777" w:rsidTr="00F02C57">
        <w:tc>
          <w:tcPr>
            <w:tcW w:w="1323" w:type="pct"/>
            <w:vMerge/>
            <w:vAlign w:val="center"/>
          </w:tcPr>
          <w:p w14:paraId="058F54B3" w14:textId="77777777" w:rsidR="00A71FFE" w:rsidRDefault="00A71FFE">
            <w:pPr>
              <w:jc w:val="center"/>
              <w:rPr>
                <w:rFonts w:ascii="Arial" w:hAnsi="Arial" w:cs="Arial"/>
                <w:sz w:val="20"/>
                <w:szCs w:val="20"/>
              </w:rPr>
            </w:pPr>
          </w:p>
        </w:tc>
        <w:tc>
          <w:tcPr>
            <w:tcW w:w="154" w:type="pct"/>
            <w:vMerge/>
            <w:vAlign w:val="center"/>
          </w:tcPr>
          <w:p w14:paraId="66B119A3" w14:textId="77777777" w:rsidR="00A71FFE" w:rsidRDefault="00A71FFE">
            <w:pPr>
              <w:jc w:val="center"/>
              <w:rPr>
                <w:rFonts w:ascii="Arial" w:hAnsi="Arial" w:cs="Arial"/>
                <w:sz w:val="20"/>
                <w:szCs w:val="20"/>
              </w:rPr>
            </w:pPr>
          </w:p>
        </w:tc>
        <w:tc>
          <w:tcPr>
            <w:tcW w:w="1806" w:type="pct"/>
            <w:tcBorders>
              <w:top w:val="single" w:sz="4" w:space="0" w:color="auto"/>
            </w:tcBorders>
            <w:vAlign w:val="center"/>
          </w:tcPr>
          <w:p w14:paraId="33316E6A" w14:textId="77777777" w:rsidR="00A71FFE" w:rsidRDefault="00D536C4">
            <w:pPr>
              <w:jc w:val="center"/>
              <w:rPr>
                <w:rFonts w:ascii="Arial" w:hAnsi="Arial" w:cs="Arial"/>
                <w:sz w:val="20"/>
                <w:szCs w:val="20"/>
              </w:rPr>
            </w:pPr>
            <w:r w:rsidRPr="0072076D">
              <w:rPr>
                <w:rFonts w:ascii="Arial" w:hAnsi="Arial" w:cs="Arial"/>
                <w:sz w:val="20"/>
                <w:szCs w:val="20"/>
              </w:rPr>
              <w:t>Tổng diện tích giao đất và</w:t>
            </w:r>
          </w:p>
          <w:p w14:paraId="0A659714" w14:textId="77777777" w:rsidR="00A71FFE" w:rsidRDefault="00D536C4">
            <w:pPr>
              <w:jc w:val="center"/>
              <w:rPr>
                <w:rFonts w:ascii="Arial" w:hAnsi="Arial" w:cs="Arial"/>
                <w:sz w:val="20"/>
                <w:szCs w:val="20"/>
              </w:rPr>
            </w:pPr>
            <w:r w:rsidRPr="0072076D">
              <w:rPr>
                <w:rFonts w:ascii="Arial" w:hAnsi="Arial" w:cs="Arial"/>
                <w:sz w:val="20"/>
                <w:szCs w:val="20"/>
              </w:rPr>
              <w:t>cho thuê đất</w:t>
            </w:r>
          </w:p>
        </w:tc>
        <w:tc>
          <w:tcPr>
            <w:tcW w:w="163" w:type="pct"/>
            <w:vMerge/>
            <w:vAlign w:val="center"/>
          </w:tcPr>
          <w:p w14:paraId="76618113" w14:textId="77777777" w:rsidR="00A71FFE" w:rsidRDefault="00A71FFE">
            <w:pPr>
              <w:jc w:val="center"/>
              <w:rPr>
                <w:rFonts w:ascii="Arial" w:hAnsi="Arial" w:cs="Arial"/>
                <w:sz w:val="20"/>
                <w:szCs w:val="20"/>
              </w:rPr>
            </w:pPr>
          </w:p>
        </w:tc>
        <w:tc>
          <w:tcPr>
            <w:tcW w:w="1554" w:type="pct"/>
            <w:vMerge/>
            <w:vAlign w:val="center"/>
          </w:tcPr>
          <w:p w14:paraId="15A1B98E" w14:textId="77777777" w:rsidR="00A71FFE" w:rsidRDefault="00A71FFE">
            <w:pPr>
              <w:jc w:val="center"/>
              <w:rPr>
                <w:rFonts w:ascii="Arial" w:hAnsi="Arial" w:cs="Arial"/>
                <w:sz w:val="20"/>
                <w:szCs w:val="20"/>
              </w:rPr>
            </w:pPr>
          </w:p>
        </w:tc>
      </w:tr>
    </w:tbl>
    <w:p w14:paraId="6B0D5DE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Trong đó: T</w:t>
      </w:r>
      <w:r w:rsidRPr="0072076D">
        <w:rPr>
          <w:rFonts w:ascii="Arial" w:hAnsi="Arial" w:cs="Arial"/>
          <w:sz w:val="20"/>
          <w:szCs w:val="20"/>
        </w:rPr>
        <w:t>ổ</w:t>
      </w:r>
      <w:r w:rsidRPr="0072076D">
        <w:rPr>
          <w:rFonts w:ascii="Arial" w:hAnsi="Arial" w:cs="Arial"/>
          <w:sz w:val="20"/>
          <w:szCs w:val="20"/>
        </w:rPr>
        <w:t>ng chi phí xây d</w:t>
      </w:r>
      <w:r w:rsidRPr="0072076D">
        <w:rPr>
          <w:rFonts w:ascii="Arial" w:hAnsi="Arial" w:cs="Arial"/>
          <w:sz w:val="20"/>
          <w:szCs w:val="20"/>
        </w:rPr>
        <w:t>ự</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t c</w:t>
      </w:r>
      <w:r w:rsidRPr="0072076D">
        <w:rPr>
          <w:rFonts w:ascii="Arial" w:hAnsi="Arial" w:cs="Arial"/>
          <w:sz w:val="20"/>
          <w:szCs w:val="20"/>
        </w:rPr>
        <w:t>ấ</w:t>
      </w:r>
      <w:r w:rsidRPr="0072076D">
        <w:rPr>
          <w:rFonts w:ascii="Arial" w:hAnsi="Arial" w:cs="Arial"/>
          <w:sz w:val="20"/>
          <w:szCs w:val="20"/>
        </w:rPr>
        <w:t>u h</w:t>
      </w:r>
      <w:r w:rsidRPr="0072076D">
        <w:rPr>
          <w:rFonts w:ascii="Arial" w:hAnsi="Arial" w:cs="Arial"/>
          <w:sz w:val="20"/>
          <w:szCs w:val="20"/>
        </w:rPr>
        <w:t>ạ</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 xml:space="preserve">ng </w:t>
      </w:r>
      <w:r w:rsidRPr="0072076D">
        <w:rPr>
          <w:rFonts w:ascii="Arial" w:hAnsi="Arial" w:cs="Arial"/>
          <w:sz w:val="20"/>
          <w:szCs w:val="20"/>
        </w:rPr>
        <w:t>k</w:t>
      </w:r>
      <w:r w:rsidRPr="0072076D">
        <w:rPr>
          <w:rFonts w:ascii="Arial" w:hAnsi="Arial" w:cs="Arial"/>
          <w:sz w:val="20"/>
          <w:szCs w:val="20"/>
        </w:rPr>
        <w:t>ỹ</w:t>
      </w:r>
      <w:r w:rsidRPr="0072076D">
        <w:rPr>
          <w:rFonts w:ascii="Arial" w:hAnsi="Arial" w:cs="Arial"/>
          <w:sz w:val="20"/>
          <w:szCs w:val="20"/>
        </w:rPr>
        <w:t xml:space="preserve"> thu</w:t>
      </w:r>
      <w:r w:rsidRPr="0072076D">
        <w:rPr>
          <w:rFonts w:ascii="Arial" w:hAnsi="Arial" w:cs="Arial"/>
          <w:sz w:val="20"/>
          <w:szCs w:val="20"/>
        </w:rPr>
        <w:t>ậ</w:t>
      </w:r>
      <w:r w:rsidRPr="0072076D">
        <w:rPr>
          <w:rFonts w:ascii="Arial" w:hAnsi="Arial" w:cs="Arial"/>
          <w:sz w:val="20"/>
          <w:szCs w:val="20"/>
        </w:rPr>
        <w:t>t</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d</w:t>
      </w:r>
      <w:r w:rsidRPr="0072076D">
        <w:rPr>
          <w:rFonts w:ascii="Arial" w:hAnsi="Arial" w:cs="Arial"/>
          <w:sz w:val="20"/>
          <w:szCs w:val="20"/>
        </w:rPr>
        <w:t>ự</w:t>
      </w:r>
      <w:r w:rsidRPr="0072076D">
        <w:rPr>
          <w:rFonts w:ascii="Arial" w:hAnsi="Arial" w:cs="Arial"/>
          <w:sz w:val="20"/>
          <w:szCs w:val="20"/>
        </w:rPr>
        <w:t xml:space="preserve"> án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 xml:space="preserve">n 4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này.</w:t>
      </w:r>
    </w:p>
    <w:p w14:paraId="7AD8B55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8.</w:t>
      </w:r>
      <w:r w:rsidRPr="0072076D">
        <w:rPr>
          <w:rFonts w:ascii="Arial" w:hAnsi="Arial" w:cs="Arial"/>
          <w:sz w:val="20"/>
          <w:szCs w:val="20"/>
        </w:rPr>
        <w:t xml:space="preserve"> </w:t>
      </w:r>
      <w:r w:rsidRPr="0072076D">
        <w:rPr>
          <w:rFonts w:ascii="Arial" w:hAnsi="Arial" w:cs="Arial"/>
          <w:sz w:val="20"/>
          <w:szCs w:val="20"/>
        </w:rPr>
        <w:t>Các ngân hàng thương m</w:t>
      </w:r>
      <w:r w:rsidRPr="0072076D">
        <w:rPr>
          <w:rFonts w:ascii="Arial" w:hAnsi="Arial" w:cs="Arial"/>
          <w:sz w:val="20"/>
          <w:szCs w:val="20"/>
        </w:rPr>
        <w:t>ạ</w:t>
      </w:r>
      <w:r w:rsidRPr="0072076D">
        <w:rPr>
          <w:rFonts w:ascii="Arial" w:hAnsi="Arial" w:cs="Arial"/>
          <w:sz w:val="20"/>
          <w:szCs w:val="20"/>
        </w:rPr>
        <w:t>i do Nhà nư</w:t>
      </w:r>
      <w:r w:rsidRPr="0072076D">
        <w:rPr>
          <w:rFonts w:ascii="Arial" w:hAnsi="Arial" w:cs="Arial"/>
          <w:sz w:val="20"/>
          <w:szCs w:val="20"/>
        </w:rPr>
        <w:t>ớ</w:t>
      </w:r>
      <w:r w:rsidRPr="0072076D">
        <w:rPr>
          <w:rFonts w:ascii="Arial" w:hAnsi="Arial" w:cs="Arial"/>
          <w:sz w:val="20"/>
          <w:szCs w:val="20"/>
        </w:rPr>
        <w:t>c n</w:t>
      </w:r>
      <w:r w:rsidRPr="0072076D">
        <w:rPr>
          <w:rFonts w:ascii="Arial" w:hAnsi="Arial" w:cs="Arial"/>
          <w:sz w:val="20"/>
          <w:szCs w:val="20"/>
        </w:rPr>
        <w:t>ắ</w:t>
      </w:r>
      <w:r w:rsidRPr="0072076D">
        <w:rPr>
          <w:rFonts w:ascii="Arial" w:hAnsi="Arial" w:cs="Arial"/>
          <w:sz w:val="20"/>
          <w:szCs w:val="20"/>
        </w:rPr>
        <w:t>m gi</w:t>
      </w:r>
      <w:r w:rsidRPr="0072076D">
        <w:rPr>
          <w:rFonts w:ascii="Arial" w:hAnsi="Arial" w:cs="Arial"/>
          <w:sz w:val="20"/>
          <w:szCs w:val="20"/>
        </w:rPr>
        <w:t>ữ</w:t>
      </w:r>
      <w:r w:rsidRPr="0072076D">
        <w:rPr>
          <w:rFonts w:ascii="Arial" w:hAnsi="Arial" w:cs="Arial"/>
          <w:sz w:val="20"/>
          <w:szCs w:val="20"/>
        </w:rPr>
        <w:t xml:space="preserve"> trên 50% v</w:t>
      </w:r>
      <w:r w:rsidRPr="0072076D">
        <w:rPr>
          <w:rFonts w:ascii="Arial" w:hAnsi="Arial" w:cs="Arial"/>
          <w:sz w:val="20"/>
          <w:szCs w:val="20"/>
        </w:rPr>
        <w:t>ố</w:t>
      </w:r>
      <w:r w:rsidRPr="0072076D">
        <w:rPr>
          <w:rFonts w:ascii="Arial" w:hAnsi="Arial" w:cs="Arial"/>
          <w:sz w:val="20"/>
          <w:szCs w:val="20"/>
        </w:rPr>
        <w:t>n đi</w:t>
      </w:r>
      <w:r w:rsidRPr="0072076D">
        <w:rPr>
          <w:rFonts w:ascii="Arial" w:hAnsi="Arial" w:cs="Arial"/>
          <w:sz w:val="20"/>
          <w:szCs w:val="20"/>
        </w:rPr>
        <w:t>ề</w:t>
      </w:r>
      <w:r w:rsidRPr="0072076D">
        <w:rPr>
          <w:rFonts w:ascii="Arial" w:hAnsi="Arial" w:cs="Arial"/>
          <w:sz w:val="20"/>
          <w:szCs w:val="20"/>
        </w:rPr>
        <w:t>u l</w:t>
      </w:r>
      <w:r w:rsidRPr="0072076D">
        <w:rPr>
          <w:rFonts w:ascii="Arial" w:hAnsi="Arial" w:cs="Arial"/>
          <w:sz w:val="20"/>
          <w:szCs w:val="20"/>
        </w:rPr>
        <w:t>ệ</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ng s</w:t>
      </w:r>
      <w:r w:rsidRPr="0072076D">
        <w:rPr>
          <w:rFonts w:ascii="Arial" w:hAnsi="Arial" w:cs="Arial"/>
          <w:sz w:val="20"/>
          <w:szCs w:val="20"/>
        </w:rPr>
        <w:t>ố</w:t>
      </w:r>
      <w:r w:rsidRPr="0072076D">
        <w:rPr>
          <w:rFonts w:ascii="Arial" w:hAnsi="Arial" w:cs="Arial"/>
          <w:sz w:val="20"/>
          <w:szCs w:val="20"/>
        </w:rPr>
        <w:t xml:space="preserve"> c</w:t>
      </w:r>
      <w:r w:rsidRPr="0072076D">
        <w:rPr>
          <w:rFonts w:ascii="Arial" w:hAnsi="Arial" w:cs="Arial"/>
          <w:sz w:val="20"/>
          <w:szCs w:val="20"/>
        </w:rPr>
        <w:t>ổ</w:t>
      </w:r>
      <w:r w:rsidRPr="0072076D">
        <w:rPr>
          <w:rFonts w:ascii="Arial" w:hAnsi="Arial" w:cs="Arial"/>
          <w:sz w:val="20"/>
          <w:szCs w:val="20"/>
        </w:rPr>
        <w:t xml:space="preserve"> ph</w:t>
      </w:r>
      <w:r w:rsidRPr="0072076D">
        <w:rPr>
          <w:rFonts w:ascii="Arial" w:hAnsi="Arial" w:cs="Arial"/>
          <w:sz w:val="20"/>
          <w:szCs w:val="20"/>
        </w:rPr>
        <w:t>ầ</w:t>
      </w:r>
      <w:r w:rsidRPr="0072076D">
        <w:rPr>
          <w:rFonts w:ascii="Arial" w:hAnsi="Arial" w:cs="Arial"/>
          <w:sz w:val="20"/>
          <w:szCs w:val="20"/>
        </w:rPr>
        <w:t>n có quy</w:t>
      </w:r>
      <w:r w:rsidRPr="0072076D">
        <w:rPr>
          <w:rFonts w:ascii="Arial" w:hAnsi="Arial" w:cs="Arial"/>
          <w:sz w:val="20"/>
          <w:szCs w:val="20"/>
        </w:rPr>
        <w:t>ề</w:t>
      </w:r>
      <w:r w:rsidRPr="0072076D">
        <w:rPr>
          <w:rFonts w:ascii="Arial" w:hAnsi="Arial" w:cs="Arial"/>
          <w:sz w:val="20"/>
          <w:szCs w:val="20"/>
        </w:rPr>
        <w:t>n bi</w:t>
      </w:r>
      <w:r w:rsidRPr="0072076D">
        <w:rPr>
          <w:rFonts w:ascii="Arial" w:hAnsi="Arial" w:cs="Arial"/>
          <w:sz w:val="20"/>
          <w:szCs w:val="20"/>
        </w:rPr>
        <w:t>ể</w:t>
      </w:r>
      <w:r w:rsidRPr="0072076D">
        <w:rPr>
          <w:rFonts w:ascii="Arial" w:hAnsi="Arial" w:cs="Arial"/>
          <w:sz w:val="20"/>
          <w:szCs w:val="20"/>
        </w:rPr>
        <w:t>u quy</w:t>
      </w:r>
      <w:r w:rsidRPr="0072076D">
        <w:rPr>
          <w:rFonts w:ascii="Arial" w:hAnsi="Arial" w:cs="Arial"/>
          <w:sz w:val="20"/>
          <w:szCs w:val="20"/>
        </w:rPr>
        <w:t>ế</w:t>
      </w:r>
      <w:r w:rsidRPr="0072076D">
        <w:rPr>
          <w:rFonts w:ascii="Arial" w:hAnsi="Arial" w:cs="Arial"/>
          <w:sz w:val="20"/>
          <w:szCs w:val="20"/>
        </w:rPr>
        <w:t>t trên đ</w:t>
      </w:r>
      <w:r w:rsidRPr="0072076D">
        <w:rPr>
          <w:rFonts w:ascii="Arial" w:hAnsi="Arial" w:cs="Arial"/>
          <w:sz w:val="20"/>
          <w:szCs w:val="20"/>
        </w:rPr>
        <w:t>ị</w:t>
      </w:r>
      <w:r w:rsidRPr="0072076D">
        <w:rPr>
          <w:rFonts w:ascii="Arial" w:hAnsi="Arial" w:cs="Arial"/>
          <w:sz w:val="20"/>
          <w:szCs w:val="20"/>
        </w:rPr>
        <w:t>a bàn c</w:t>
      </w:r>
      <w:r w:rsidRPr="0072076D">
        <w:rPr>
          <w:rFonts w:ascii="Arial" w:hAnsi="Arial" w:cs="Arial"/>
          <w:sz w:val="20"/>
          <w:szCs w:val="20"/>
        </w:rPr>
        <w:t>ấ</w:t>
      </w:r>
      <w:r w:rsidRPr="0072076D">
        <w:rPr>
          <w:rFonts w:ascii="Arial" w:hAnsi="Arial" w:cs="Arial"/>
          <w:sz w:val="20"/>
          <w:szCs w:val="20"/>
        </w:rPr>
        <w:t xml:space="preserve">p </w:t>
      </w:r>
      <w:r w:rsidRPr="0072076D">
        <w:rPr>
          <w:rFonts w:ascii="Arial" w:hAnsi="Arial" w:cs="Arial"/>
          <w:sz w:val="20"/>
          <w:szCs w:val="20"/>
        </w:rPr>
        <w:t>t</w:t>
      </w:r>
      <w:r w:rsidRPr="0072076D">
        <w:rPr>
          <w:rFonts w:ascii="Arial" w:hAnsi="Arial" w:cs="Arial"/>
          <w:sz w:val="20"/>
          <w:szCs w:val="20"/>
        </w:rPr>
        <w:t>ỉ</w:t>
      </w:r>
      <w:r w:rsidRPr="0072076D">
        <w:rPr>
          <w:rFonts w:ascii="Arial" w:hAnsi="Arial" w:cs="Arial"/>
          <w:sz w:val="20"/>
          <w:szCs w:val="20"/>
        </w:rPr>
        <w:t xml:space="preserve">nh </w:t>
      </w:r>
      <w:r w:rsidRPr="0072076D">
        <w:rPr>
          <w:rFonts w:ascii="Arial" w:hAnsi="Arial" w:cs="Arial"/>
          <w:sz w:val="20"/>
          <w:szCs w:val="20"/>
        </w:rPr>
        <w:t>có trác</w:t>
      </w:r>
      <w:r w:rsidRPr="0072076D">
        <w:rPr>
          <w:rFonts w:ascii="Arial" w:hAnsi="Arial" w:cs="Arial"/>
          <w:sz w:val="20"/>
          <w:szCs w:val="20"/>
        </w:rPr>
        <w:t>h nhi</w:t>
      </w:r>
      <w:r w:rsidRPr="0072076D">
        <w:rPr>
          <w:rFonts w:ascii="Arial" w:hAnsi="Arial" w:cs="Arial"/>
          <w:sz w:val="20"/>
          <w:szCs w:val="20"/>
        </w:rPr>
        <w:t>ệ</w:t>
      </w:r>
      <w:r w:rsidRPr="0072076D">
        <w:rPr>
          <w:rFonts w:ascii="Arial" w:hAnsi="Arial" w:cs="Arial"/>
          <w:sz w:val="20"/>
          <w:szCs w:val="20"/>
        </w:rPr>
        <w:t>m cung c</w:t>
      </w:r>
      <w:r w:rsidRPr="0072076D">
        <w:rPr>
          <w:rFonts w:ascii="Arial" w:hAnsi="Arial" w:cs="Arial"/>
          <w:sz w:val="20"/>
          <w:szCs w:val="20"/>
        </w:rPr>
        <w:t>ấ</w:t>
      </w:r>
      <w:r w:rsidRPr="0072076D">
        <w:rPr>
          <w:rFonts w:ascii="Arial" w:hAnsi="Arial" w:cs="Arial"/>
          <w:sz w:val="20"/>
          <w:szCs w:val="20"/>
        </w:rPr>
        <w:t>p lãi su</w:t>
      </w:r>
      <w:r w:rsidRPr="0072076D">
        <w:rPr>
          <w:rFonts w:ascii="Arial" w:hAnsi="Arial" w:cs="Arial"/>
          <w:sz w:val="20"/>
          <w:szCs w:val="20"/>
        </w:rPr>
        <w:t>ấ</w:t>
      </w:r>
      <w:r w:rsidRPr="0072076D">
        <w:rPr>
          <w:rFonts w:ascii="Arial" w:hAnsi="Arial" w:cs="Arial"/>
          <w:sz w:val="20"/>
          <w:szCs w:val="20"/>
        </w:rPr>
        <w:t>t cho vay trung h</w:t>
      </w:r>
      <w:r w:rsidRPr="0072076D">
        <w:rPr>
          <w:rFonts w:ascii="Arial" w:hAnsi="Arial" w:cs="Arial"/>
          <w:sz w:val="20"/>
          <w:szCs w:val="20"/>
        </w:rPr>
        <w:t>ạ</w:t>
      </w:r>
      <w:r w:rsidRPr="0072076D">
        <w:rPr>
          <w:rFonts w:ascii="Arial" w:hAnsi="Arial" w:cs="Arial"/>
          <w:sz w:val="20"/>
          <w:szCs w:val="20"/>
        </w:rPr>
        <w:t>n bình quân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 xml:space="preserve">n 5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này b</w:t>
      </w:r>
      <w:r w:rsidRPr="0072076D">
        <w:rPr>
          <w:rFonts w:ascii="Arial" w:hAnsi="Arial" w:cs="Arial"/>
          <w:sz w:val="20"/>
          <w:szCs w:val="20"/>
        </w:rPr>
        <w:t>ằ</w:t>
      </w:r>
      <w:r w:rsidRPr="0072076D">
        <w:rPr>
          <w:rFonts w:ascii="Arial" w:hAnsi="Arial" w:cs="Arial"/>
          <w:sz w:val="20"/>
          <w:szCs w:val="20"/>
        </w:rPr>
        <w:t>ng văn b</w:t>
      </w:r>
      <w:r w:rsidRPr="0072076D">
        <w:rPr>
          <w:rFonts w:ascii="Arial" w:hAnsi="Arial" w:cs="Arial"/>
          <w:sz w:val="20"/>
          <w:szCs w:val="20"/>
        </w:rPr>
        <w:t>ả</w:t>
      </w:r>
      <w:r w:rsidRPr="0072076D">
        <w:rPr>
          <w:rFonts w:ascii="Arial" w:hAnsi="Arial" w:cs="Arial"/>
          <w:sz w:val="20"/>
          <w:szCs w:val="20"/>
        </w:rPr>
        <w:t>n trong th</w:t>
      </w:r>
      <w:r w:rsidRPr="0072076D">
        <w:rPr>
          <w:rFonts w:ascii="Arial" w:hAnsi="Arial" w:cs="Arial"/>
          <w:sz w:val="20"/>
          <w:szCs w:val="20"/>
        </w:rPr>
        <w:t>ờ</w:t>
      </w:r>
      <w:r w:rsidRPr="0072076D">
        <w:rPr>
          <w:rFonts w:ascii="Arial" w:hAnsi="Arial" w:cs="Arial"/>
          <w:sz w:val="20"/>
          <w:szCs w:val="20"/>
        </w:rPr>
        <w:t>i gian không quá 05 ngày làm vi</w:t>
      </w:r>
      <w:r w:rsidRPr="0072076D">
        <w:rPr>
          <w:rFonts w:ascii="Arial" w:hAnsi="Arial" w:cs="Arial"/>
          <w:sz w:val="20"/>
          <w:szCs w:val="20"/>
        </w:rPr>
        <w:t>ệ</w:t>
      </w:r>
      <w:r w:rsidRPr="0072076D">
        <w:rPr>
          <w:rFonts w:ascii="Arial" w:hAnsi="Arial" w:cs="Arial"/>
          <w:sz w:val="20"/>
          <w:szCs w:val="20"/>
        </w:rPr>
        <w:t>c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có </w:t>
      </w:r>
      <w:r w:rsidRPr="0072076D">
        <w:rPr>
          <w:rFonts w:ascii="Arial" w:hAnsi="Arial" w:cs="Arial"/>
          <w:sz w:val="20"/>
          <w:szCs w:val="20"/>
        </w:rPr>
        <w:t>văn b</w:t>
      </w:r>
      <w:r w:rsidRPr="0072076D">
        <w:rPr>
          <w:rFonts w:ascii="Arial" w:hAnsi="Arial" w:cs="Arial"/>
          <w:sz w:val="20"/>
          <w:szCs w:val="20"/>
        </w:rPr>
        <w:t>ả</w:t>
      </w:r>
      <w:r w:rsidRPr="0072076D">
        <w:rPr>
          <w:rFonts w:ascii="Arial" w:hAnsi="Arial" w:cs="Arial"/>
          <w:sz w:val="20"/>
          <w:szCs w:val="20"/>
        </w:rPr>
        <w:t>n</w:t>
      </w:r>
      <w:r w:rsidRPr="0072076D">
        <w:rPr>
          <w:rFonts w:ascii="Arial" w:hAnsi="Arial" w:cs="Arial"/>
          <w:sz w:val="20"/>
          <w:szCs w:val="20"/>
        </w:rPr>
        <w:t xml:space="preserve"> </w:t>
      </w:r>
      <w:r w:rsidRPr="0072076D">
        <w:rPr>
          <w:rFonts w:ascii="Arial" w:hAnsi="Arial" w:cs="Arial"/>
          <w:sz w:val="20"/>
          <w:szCs w:val="20"/>
        </w:rPr>
        <w:t>yêu c</w:t>
      </w:r>
      <w:r w:rsidRPr="0072076D">
        <w:rPr>
          <w:rFonts w:ascii="Arial" w:hAnsi="Arial" w:cs="Arial"/>
          <w:sz w:val="20"/>
          <w:szCs w:val="20"/>
        </w:rPr>
        <w:t>ầ</w:t>
      </w:r>
      <w:r w:rsidRPr="0072076D">
        <w:rPr>
          <w:rFonts w:ascii="Arial" w:hAnsi="Arial" w:cs="Arial"/>
          <w:sz w:val="20"/>
          <w:szCs w:val="20"/>
        </w:rPr>
        <w:t>u</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theo phương pháp th</w:t>
      </w:r>
      <w:r w:rsidRPr="0072076D">
        <w:rPr>
          <w:rFonts w:ascii="Arial" w:hAnsi="Arial" w:cs="Arial"/>
          <w:sz w:val="20"/>
          <w:szCs w:val="20"/>
        </w:rPr>
        <w:t>ặ</w:t>
      </w:r>
      <w:r w:rsidRPr="0072076D">
        <w:rPr>
          <w:rFonts w:ascii="Arial" w:hAnsi="Arial" w:cs="Arial"/>
          <w:sz w:val="20"/>
          <w:szCs w:val="20"/>
        </w:rPr>
        <w:t>ng dư.</w:t>
      </w:r>
    </w:p>
    <w:p w14:paraId="66B1DAF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Ví d</w:t>
      </w:r>
      <w:r w:rsidRPr="0072076D">
        <w:rPr>
          <w:rFonts w:ascii="Arial" w:hAnsi="Arial" w:cs="Arial"/>
          <w:sz w:val="20"/>
          <w:szCs w:val="20"/>
        </w:rPr>
        <w:t>ụ</w:t>
      </w:r>
      <w:r w:rsidRPr="0072076D">
        <w:rPr>
          <w:rFonts w:ascii="Arial" w:hAnsi="Arial" w:cs="Arial"/>
          <w:sz w:val="20"/>
          <w:szCs w:val="20"/>
        </w:rPr>
        <w:t xml:space="preserve"> v</w:t>
      </w:r>
      <w:r w:rsidRPr="0072076D">
        <w:rPr>
          <w:rFonts w:ascii="Arial" w:hAnsi="Arial" w:cs="Arial"/>
          <w:sz w:val="20"/>
          <w:szCs w:val="20"/>
        </w:rPr>
        <w:t>ề</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phương pháp th</w:t>
      </w:r>
      <w:r w:rsidRPr="0072076D">
        <w:rPr>
          <w:rFonts w:ascii="Arial" w:hAnsi="Arial" w:cs="Arial"/>
          <w:sz w:val="20"/>
          <w:szCs w:val="20"/>
        </w:rPr>
        <w:t>ặ</w:t>
      </w:r>
      <w:r w:rsidRPr="0072076D">
        <w:rPr>
          <w:rFonts w:ascii="Arial" w:hAnsi="Arial" w:cs="Arial"/>
          <w:sz w:val="20"/>
          <w:szCs w:val="20"/>
        </w:rPr>
        <w:t>ng dư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ạ</w:t>
      </w:r>
      <w:r w:rsidRPr="0072076D">
        <w:rPr>
          <w:rFonts w:ascii="Arial" w:hAnsi="Arial" w:cs="Arial"/>
          <w:sz w:val="20"/>
          <w:szCs w:val="20"/>
        </w:rPr>
        <w:t>i Ph</w:t>
      </w:r>
      <w:r w:rsidRPr="0072076D">
        <w:rPr>
          <w:rFonts w:ascii="Arial" w:hAnsi="Arial" w:cs="Arial"/>
          <w:sz w:val="20"/>
          <w:szCs w:val="20"/>
        </w:rPr>
        <w:t>ụ</w:t>
      </w:r>
      <w:r w:rsidRPr="0072076D">
        <w:rPr>
          <w:rFonts w:ascii="Arial" w:hAnsi="Arial" w:cs="Arial"/>
          <w:sz w:val="20"/>
          <w:szCs w:val="20"/>
        </w:rPr>
        <w:t xml:space="preserve"> l</w:t>
      </w:r>
      <w:r w:rsidRPr="0072076D">
        <w:rPr>
          <w:rFonts w:ascii="Arial" w:hAnsi="Arial" w:cs="Arial"/>
          <w:sz w:val="20"/>
          <w:szCs w:val="20"/>
        </w:rPr>
        <w:t>ụ</w:t>
      </w:r>
      <w:r w:rsidRPr="0072076D">
        <w:rPr>
          <w:rFonts w:ascii="Arial" w:hAnsi="Arial" w:cs="Arial"/>
          <w:sz w:val="20"/>
          <w:szCs w:val="20"/>
        </w:rPr>
        <w:t>c III ban hành kèm theo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502B1D0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9.</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5e như sau:</w:t>
      </w:r>
    </w:p>
    <w:p w14:paraId="2104D4A8"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5e. Trình t</w:t>
      </w:r>
      <w:r w:rsidRPr="0072076D">
        <w:rPr>
          <w:rFonts w:ascii="Arial" w:hAnsi="Arial" w:cs="Arial"/>
          <w:b/>
          <w:sz w:val="20"/>
          <w:szCs w:val="20"/>
        </w:rPr>
        <w:t>ự</w:t>
      </w:r>
      <w:r w:rsidRPr="0072076D">
        <w:rPr>
          <w:rFonts w:ascii="Arial" w:hAnsi="Arial" w:cs="Arial"/>
          <w:b/>
          <w:sz w:val="20"/>
          <w:szCs w:val="20"/>
        </w:rPr>
        <w:t>, n</w:t>
      </w:r>
      <w:r w:rsidRPr="0072076D">
        <w:rPr>
          <w:rFonts w:ascii="Arial" w:hAnsi="Arial" w:cs="Arial"/>
          <w:b/>
          <w:sz w:val="20"/>
          <w:szCs w:val="20"/>
        </w:rPr>
        <w:t>ộ</w:t>
      </w:r>
      <w:r w:rsidRPr="0072076D">
        <w:rPr>
          <w:rFonts w:ascii="Arial" w:hAnsi="Arial" w:cs="Arial"/>
          <w:b/>
          <w:sz w:val="20"/>
          <w:szCs w:val="20"/>
        </w:rPr>
        <w:t>i dung 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theo phương pháp h</w:t>
      </w:r>
      <w:r w:rsidRPr="0072076D">
        <w:rPr>
          <w:rFonts w:ascii="Arial" w:hAnsi="Arial" w:cs="Arial"/>
          <w:b/>
          <w:sz w:val="20"/>
          <w:szCs w:val="20"/>
        </w:rPr>
        <w:t>ệ</w:t>
      </w:r>
      <w:r w:rsidRPr="0072076D">
        <w:rPr>
          <w:rFonts w:ascii="Arial" w:hAnsi="Arial" w:cs="Arial"/>
          <w:b/>
          <w:sz w:val="20"/>
          <w:szCs w:val="20"/>
        </w:rPr>
        <w:t xml:space="preserve"> s</w:t>
      </w:r>
      <w:r w:rsidRPr="0072076D">
        <w:rPr>
          <w:rFonts w:ascii="Arial" w:hAnsi="Arial" w:cs="Arial"/>
          <w:b/>
          <w:sz w:val="20"/>
          <w:szCs w:val="20"/>
        </w:rPr>
        <w:t>ố</w:t>
      </w:r>
      <w:r w:rsidRPr="0072076D">
        <w:rPr>
          <w:rFonts w:ascii="Arial" w:hAnsi="Arial" w:cs="Arial"/>
          <w:b/>
          <w:sz w:val="20"/>
          <w:szCs w:val="20"/>
        </w:rPr>
        <w:t xml:space="preserve"> đi</w:t>
      </w:r>
      <w:r w:rsidRPr="0072076D">
        <w:rPr>
          <w:rFonts w:ascii="Arial" w:hAnsi="Arial" w:cs="Arial"/>
          <w:b/>
          <w:sz w:val="20"/>
          <w:szCs w:val="20"/>
        </w:rPr>
        <w:t>ề</w:t>
      </w:r>
      <w:r w:rsidRPr="0072076D">
        <w:rPr>
          <w:rFonts w:ascii="Arial" w:hAnsi="Arial" w:cs="Arial"/>
          <w:b/>
          <w:sz w:val="20"/>
          <w:szCs w:val="20"/>
        </w:rPr>
        <w:t>u ch</w:t>
      </w:r>
      <w:r w:rsidRPr="0072076D">
        <w:rPr>
          <w:rFonts w:ascii="Arial" w:hAnsi="Arial" w:cs="Arial"/>
          <w:b/>
          <w:sz w:val="20"/>
          <w:szCs w:val="20"/>
        </w:rPr>
        <w:t>ỉ</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w:t>
      </w:r>
    </w:p>
    <w:p w14:paraId="515EFF5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Xây d</w:t>
      </w:r>
      <w:r w:rsidRPr="0072076D">
        <w:rPr>
          <w:rFonts w:ascii="Arial" w:hAnsi="Arial" w:cs="Arial"/>
          <w:sz w:val="20"/>
          <w:szCs w:val="20"/>
        </w:rPr>
        <w:t>ự</w:t>
      </w:r>
      <w:r w:rsidRPr="0072076D">
        <w:rPr>
          <w:rFonts w:ascii="Arial" w:hAnsi="Arial" w:cs="Arial"/>
          <w:sz w:val="20"/>
          <w:szCs w:val="20"/>
        </w:rPr>
        <w:t>ng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w:t>
      </w:r>
      <w:r w:rsidRPr="0072076D">
        <w:rPr>
          <w:rFonts w:ascii="Arial" w:hAnsi="Arial" w:cs="Arial"/>
          <w:sz w:val="20"/>
          <w:szCs w:val="20"/>
        </w:rPr>
        <w:t>h giá đ</w:t>
      </w:r>
      <w:r w:rsidRPr="0072076D">
        <w:rPr>
          <w:rFonts w:ascii="Arial" w:hAnsi="Arial" w:cs="Arial"/>
          <w:sz w:val="20"/>
          <w:szCs w:val="20"/>
        </w:rPr>
        <w:t>ấ</w:t>
      </w:r>
      <w:r w:rsidRPr="0072076D">
        <w:rPr>
          <w:rFonts w:ascii="Arial" w:hAnsi="Arial" w:cs="Arial"/>
          <w:sz w:val="20"/>
          <w:szCs w:val="20"/>
        </w:rPr>
        <w:t>t</w:t>
      </w:r>
    </w:p>
    <w:p w14:paraId="4476329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các đi</w:t>
      </w:r>
      <w:r w:rsidRPr="0072076D">
        <w:rPr>
          <w:rFonts w:ascii="Arial" w:hAnsi="Arial" w:cs="Arial"/>
          <w:sz w:val="20"/>
          <w:szCs w:val="20"/>
        </w:rPr>
        <w:t>ể</w:t>
      </w:r>
      <w:r w:rsidRPr="0072076D">
        <w:rPr>
          <w:rFonts w:ascii="Arial" w:hAnsi="Arial" w:cs="Arial"/>
          <w:sz w:val="20"/>
          <w:szCs w:val="20"/>
        </w:rPr>
        <w:t>m a, b, c và d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5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cơ quan tài chính ch</w:t>
      </w:r>
      <w:r w:rsidRPr="0072076D">
        <w:rPr>
          <w:rFonts w:ascii="Arial" w:hAnsi="Arial" w:cs="Arial"/>
          <w:sz w:val="20"/>
          <w:szCs w:val="20"/>
        </w:rPr>
        <w:t>ủ</w:t>
      </w:r>
      <w:r w:rsidRPr="0072076D">
        <w:rPr>
          <w:rFonts w:ascii="Arial" w:hAnsi="Arial" w:cs="Arial"/>
          <w:sz w:val="20"/>
          <w:szCs w:val="20"/>
        </w:rPr>
        <w:t xml:space="preserve"> trì, xây d</w:t>
      </w:r>
      <w:r w:rsidRPr="0072076D">
        <w:rPr>
          <w:rFonts w:ascii="Arial" w:hAnsi="Arial" w:cs="Arial"/>
          <w:sz w:val="20"/>
          <w:szCs w:val="20"/>
        </w:rPr>
        <w:t>ự</w:t>
      </w:r>
      <w:r w:rsidRPr="0072076D">
        <w:rPr>
          <w:rFonts w:ascii="Arial" w:hAnsi="Arial" w:cs="Arial"/>
          <w:sz w:val="20"/>
          <w:szCs w:val="20"/>
        </w:rPr>
        <w:t xml:space="preserve">ng và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 xml:space="preserve">nh, </w:t>
      </w:r>
      <w:r w:rsidRPr="0072076D">
        <w:rPr>
          <w:rFonts w:ascii="Arial" w:hAnsi="Arial" w:cs="Arial"/>
          <w:sz w:val="20"/>
          <w:szCs w:val="20"/>
        </w:rPr>
        <w:t>công b</w:t>
      </w:r>
      <w:r w:rsidRPr="0072076D">
        <w:rPr>
          <w:rFonts w:ascii="Arial" w:hAnsi="Arial" w:cs="Arial"/>
          <w:sz w:val="20"/>
          <w:szCs w:val="20"/>
        </w:rPr>
        <w:t>ố</w:t>
      </w:r>
      <w:r w:rsidRPr="0072076D">
        <w:rPr>
          <w:rFonts w:ascii="Arial" w:hAnsi="Arial" w:cs="Arial"/>
          <w:sz w:val="20"/>
          <w:szCs w:val="20"/>
        </w:rPr>
        <w:t xml:space="preserve">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h</w:t>
      </w:r>
      <w:r w:rsidRPr="0072076D">
        <w:rPr>
          <w:rFonts w:ascii="Arial" w:hAnsi="Arial" w:cs="Arial"/>
          <w:sz w:val="20"/>
          <w:szCs w:val="20"/>
        </w:rPr>
        <w:t>ằ</w:t>
      </w:r>
      <w:r w:rsidRPr="0072076D">
        <w:rPr>
          <w:rFonts w:ascii="Arial" w:hAnsi="Arial" w:cs="Arial"/>
          <w:sz w:val="20"/>
          <w:szCs w:val="20"/>
        </w:rPr>
        <w:t>ng năm sau khi xin ý ki</w:t>
      </w:r>
      <w:r w:rsidRPr="0072076D">
        <w:rPr>
          <w:rFonts w:ascii="Arial" w:hAnsi="Arial" w:cs="Arial"/>
          <w:sz w:val="20"/>
          <w:szCs w:val="20"/>
        </w:rPr>
        <w:t>ế</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nhâ</w:t>
      </w:r>
      <w:r w:rsidRPr="0072076D">
        <w:rPr>
          <w:rFonts w:ascii="Arial" w:hAnsi="Arial" w:cs="Arial"/>
          <w:sz w:val="20"/>
          <w:szCs w:val="20"/>
        </w:rPr>
        <w:t>n dân cùng c</w:t>
      </w:r>
      <w:r w:rsidRPr="0072076D">
        <w:rPr>
          <w:rFonts w:ascii="Arial" w:hAnsi="Arial" w:cs="Arial"/>
          <w:sz w:val="20"/>
          <w:szCs w:val="20"/>
        </w:rPr>
        <w:t>ấ</w:t>
      </w:r>
      <w:r w:rsidRPr="0072076D">
        <w:rPr>
          <w:rFonts w:ascii="Arial" w:hAnsi="Arial" w:cs="Arial"/>
          <w:sz w:val="20"/>
          <w:szCs w:val="20"/>
        </w:rPr>
        <w:t>p.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w:t>
      </w:r>
      <w:r w:rsidRPr="0072076D">
        <w:rPr>
          <w:rFonts w:ascii="Arial" w:hAnsi="Arial" w:cs="Arial"/>
          <w:sz w:val="20"/>
          <w:szCs w:val="20"/>
        </w:rPr>
        <w:t>ầ</w:t>
      </w:r>
      <w:r w:rsidRPr="0072076D">
        <w:rPr>
          <w:rFonts w:ascii="Arial" w:hAnsi="Arial" w:cs="Arial"/>
          <w:sz w:val="20"/>
          <w:szCs w:val="20"/>
        </w:rPr>
        <w:t>n thi</w:t>
      </w:r>
      <w:r w:rsidRPr="0072076D">
        <w:rPr>
          <w:rFonts w:ascii="Arial" w:hAnsi="Arial" w:cs="Arial"/>
          <w:sz w:val="20"/>
          <w:szCs w:val="20"/>
        </w:rPr>
        <w:t>ế</w:t>
      </w:r>
      <w:r w:rsidRPr="0072076D">
        <w:rPr>
          <w:rFonts w:ascii="Arial" w:hAnsi="Arial" w:cs="Arial"/>
          <w:sz w:val="20"/>
          <w:szCs w:val="20"/>
        </w:rPr>
        <w:t xml:space="preserve">t,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đã ban hành cho phù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ớ</w:t>
      </w:r>
      <w:r w:rsidRPr="0072076D">
        <w:rPr>
          <w:rFonts w:ascii="Arial" w:hAnsi="Arial" w:cs="Arial"/>
          <w:sz w:val="20"/>
          <w:szCs w:val="20"/>
        </w:rPr>
        <w:t>i tình hình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v</w:t>
      </w:r>
      <w:r w:rsidRPr="0072076D">
        <w:rPr>
          <w:rFonts w:ascii="Arial" w:hAnsi="Arial" w:cs="Arial"/>
          <w:sz w:val="20"/>
          <w:szCs w:val="20"/>
        </w:rPr>
        <w:t>ề</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a phương.</w:t>
      </w:r>
    </w:p>
    <w:p w14:paraId="058005C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xây d</w:t>
      </w:r>
      <w:r w:rsidRPr="0072076D">
        <w:rPr>
          <w:rFonts w:ascii="Arial" w:hAnsi="Arial" w:cs="Arial"/>
          <w:sz w:val="20"/>
          <w:szCs w:val="20"/>
        </w:rPr>
        <w:t>ự</w:t>
      </w:r>
      <w:r w:rsidRPr="0072076D">
        <w:rPr>
          <w:rFonts w:ascii="Arial" w:hAnsi="Arial" w:cs="Arial"/>
          <w:sz w:val="20"/>
          <w:szCs w:val="20"/>
        </w:rPr>
        <w:t>ng,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 xml:space="preserve">m này </w:t>
      </w:r>
      <w:r w:rsidRPr="0072076D">
        <w:rPr>
          <w:rFonts w:ascii="Arial" w:hAnsi="Arial" w:cs="Arial"/>
          <w:sz w:val="20"/>
          <w:szCs w:val="20"/>
        </w:rPr>
        <w:t>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thu ti</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thu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w:t>
      </w:r>
    </w:p>
    <w:p w14:paraId="1B6B6AB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5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w:t>
      </w:r>
      <w:r w:rsidRPr="0072076D">
        <w:rPr>
          <w:rFonts w:ascii="Arial" w:hAnsi="Arial" w:cs="Arial"/>
          <w:sz w:val="20"/>
          <w:szCs w:val="20"/>
        </w:rPr>
        <w:t>ày</w:t>
      </w:r>
      <w:r w:rsidRPr="0072076D">
        <w:rPr>
          <w:rFonts w:ascii="Arial" w:hAnsi="Arial" w:cs="Arial"/>
          <w:sz w:val="20"/>
          <w:szCs w:val="20"/>
        </w:rPr>
        <w:t>, cơ quan tài nguyên và môi trư</w:t>
      </w:r>
      <w:r w:rsidRPr="0072076D">
        <w:rPr>
          <w:rFonts w:ascii="Arial" w:hAnsi="Arial" w:cs="Arial"/>
          <w:sz w:val="20"/>
          <w:szCs w:val="20"/>
        </w:rPr>
        <w:t>ờ</w:t>
      </w:r>
      <w:r w:rsidRPr="0072076D">
        <w:rPr>
          <w:rFonts w:ascii="Arial" w:hAnsi="Arial" w:cs="Arial"/>
          <w:sz w:val="20"/>
          <w:szCs w:val="20"/>
        </w:rPr>
        <w:t>ng ch</w:t>
      </w:r>
      <w:r w:rsidRPr="0072076D">
        <w:rPr>
          <w:rFonts w:ascii="Arial" w:hAnsi="Arial" w:cs="Arial"/>
          <w:sz w:val="20"/>
          <w:szCs w:val="20"/>
        </w:rPr>
        <w:t>ủ</w:t>
      </w:r>
      <w:r w:rsidRPr="0072076D">
        <w:rPr>
          <w:rFonts w:ascii="Arial" w:hAnsi="Arial" w:cs="Arial"/>
          <w:sz w:val="20"/>
          <w:szCs w:val="20"/>
        </w:rPr>
        <w:t xml:space="preserve"> trì tham mưu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cho t</w:t>
      </w:r>
      <w:r w:rsidRPr="0072076D">
        <w:rPr>
          <w:rFonts w:ascii="Arial" w:hAnsi="Arial" w:cs="Arial"/>
          <w:sz w:val="20"/>
          <w:szCs w:val="20"/>
        </w:rPr>
        <w:t>ừ</w:t>
      </w:r>
      <w:r w:rsidRPr="0072076D">
        <w:rPr>
          <w:rFonts w:ascii="Arial" w:hAnsi="Arial" w:cs="Arial"/>
          <w:sz w:val="20"/>
          <w:szCs w:val="20"/>
        </w:rPr>
        <w:t>ng d</w:t>
      </w:r>
      <w:r w:rsidRPr="0072076D">
        <w:rPr>
          <w:rFonts w:ascii="Arial" w:hAnsi="Arial" w:cs="Arial"/>
          <w:sz w:val="20"/>
          <w:szCs w:val="20"/>
        </w:rPr>
        <w:t>ự</w:t>
      </w:r>
      <w:r w:rsidRPr="0072076D">
        <w:rPr>
          <w:rFonts w:ascii="Arial" w:hAnsi="Arial" w:cs="Arial"/>
          <w:sz w:val="20"/>
          <w:szCs w:val="20"/>
        </w:rPr>
        <w:t xml:space="preserve"> án ho</w:t>
      </w:r>
      <w:r w:rsidRPr="0072076D">
        <w:rPr>
          <w:rFonts w:ascii="Arial" w:hAnsi="Arial" w:cs="Arial"/>
          <w:sz w:val="20"/>
          <w:szCs w:val="20"/>
        </w:rPr>
        <w:t>ặ</w:t>
      </w:r>
      <w:r w:rsidRPr="0072076D">
        <w:rPr>
          <w:rFonts w:ascii="Arial" w:hAnsi="Arial" w:cs="Arial"/>
          <w:sz w:val="20"/>
          <w:szCs w:val="20"/>
        </w:rPr>
        <w:t>c khu v</w:t>
      </w:r>
      <w:r w:rsidRPr="0072076D">
        <w:rPr>
          <w:rFonts w:ascii="Arial" w:hAnsi="Arial" w:cs="Arial"/>
          <w:sz w:val="20"/>
          <w:szCs w:val="20"/>
        </w:rPr>
        <w:t>ự</w:t>
      </w:r>
      <w:r w:rsidRPr="0072076D">
        <w:rPr>
          <w:rFonts w:ascii="Arial" w:hAnsi="Arial" w:cs="Arial"/>
          <w:sz w:val="20"/>
          <w:szCs w:val="20"/>
        </w:rPr>
        <w:t>c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w:t>
      </w:r>
    </w:p>
    <w:p w14:paraId="02EA58E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Trình t</w:t>
      </w:r>
      <w:r w:rsidRPr="0072076D">
        <w:rPr>
          <w:rFonts w:ascii="Arial" w:hAnsi="Arial" w:cs="Arial"/>
          <w:sz w:val="20"/>
          <w:szCs w:val="20"/>
        </w:rPr>
        <w:t>ự</w:t>
      </w:r>
      <w:r w:rsidRPr="0072076D">
        <w:rPr>
          <w:rFonts w:ascii="Arial" w:hAnsi="Arial" w:cs="Arial"/>
          <w:sz w:val="20"/>
          <w:szCs w:val="20"/>
        </w:rPr>
        <w:t>, n</w:t>
      </w:r>
      <w:r w:rsidRPr="0072076D">
        <w:rPr>
          <w:rFonts w:ascii="Arial" w:hAnsi="Arial" w:cs="Arial"/>
          <w:sz w:val="20"/>
          <w:szCs w:val="20"/>
        </w:rPr>
        <w:t>ộ</w:t>
      </w:r>
      <w:r w:rsidRPr="0072076D">
        <w:rPr>
          <w:rFonts w:ascii="Arial" w:hAnsi="Arial" w:cs="Arial"/>
          <w:sz w:val="20"/>
          <w:szCs w:val="20"/>
        </w:rPr>
        <w:t>i dung xác đ</w:t>
      </w:r>
      <w:r w:rsidRPr="0072076D">
        <w:rPr>
          <w:rFonts w:ascii="Arial" w:hAnsi="Arial" w:cs="Arial"/>
          <w:sz w:val="20"/>
          <w:szCs w:val="20"/>
        </w:rPr>
        <w:t>ị</w:t>
      </w:r>
      <w:r w:rsidRPr="0072076D">
        <w:rPr>
          <w:rFonts w:ascii="Arial" w:hAnsi="Arial" w:cs="Arial"/>
          <w:sz w:val="20"/>
          <w:szCs w:val="20"/>
        </w:rPr>
        <w:t>nh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 xml:space="preserve">u </w:t>
      </w:r>
      <w:r w:rsidRPr="0072076D">
        <w:rPr>
          <w:rFonts w:ascii="Arial" w:hAnsi="Arial" w:cs="Arial"/>
          <w:sz w:val="20"/>
          <w:szCs w:val="20"/>
        </w:rPr>
        <w:t>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này như sau:</w:t>
      </w:r>
    </w:p>
    <w:p w14:paraId="736289D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các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theo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trong b</w:t>
      </w:r>
      <w:r w:rsidRPr="0072076D">
        <w:rPr>
          <w:rFonts w:ascii="Arial" w:hAnsi="Arial" w:cs="Arial"/>
          <w:sz w:val="20"/>
          <w:szCs w:val="20"/>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t, bao g</w:t>
      </w:r>
      <w:r w:rsidRPr="0072076D">
        <w:rPr>
          <w:rFonts w:ascii="Arial" w:hAnsi="Arial" w:cs="Arial"/>
          <w:sz w:val="20"/>
          <w:szCs w:val="20"/>
        </w:rPr>
        <w:t>ồ</w:t>
      </w:r>
      <w:r w:rsidRPr="0072076D">
        <w:rPr>
          <w:rFonts w:ascii="Arial" w:hAnsi="Arial" w:cs="Arial"/>
          <w:sz w:val="20"/>
          <w:szCs w:val="20"/>
        </w:rPr>
        <w:t>m: v</w:t>
      </w:r>
      <w:r w:rsidRPr="0072076D">
        <w:rPr>
          <w:rFonts w:ascii="Arial" w:hAnsi="Arial" w:cs="Arial"/>
          <w:sz w:val="20"/>
          <w:szCs w:val="20"/>
        </w:rPr>
        <w:t>ị</w:t>
      </w:r>
      <w:r w:rsidRPr="0072076D">
        <w:rPr>
          <w:rFonts w:ascii="Arial" w:hAnsi="Arial" w:cs="Arial"/>
          <w:sz w:val="20"/>
          <w:szCs w:val="20"/>
        </w:rPr>
        <w:t xml:space="preserve"> trí, di</w:t>
      </w:r>
      <w:r w:rsidRPr="0072076D">
        <w:rPr>
          <w:rFonts w:ascii="Arial" w:hAnsi="Arial" w:cs="Arial"/>
          <w:sz w:val="20"/>
          <w:szCs w:val="20"/>
        </w:rPr>
        <w:t>ệ</w:t>
      </w:r>
      <w:r w:rsidRPr="0072076D">
        <w:rPr>
          <w:rFonts w:ascii="Arial" w:hAnsi="Arial" w:cs="Arial"/>
          <w:sz w:val="20"/>
          <w:szCs w:val="20"/>
        </w:rPr>
        <w:t>n tích, lo</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và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thông tin giá đ</w:t>
      </w:r>
      <w:r w:rsidRPr="0072076D">
        <w:rPr>
          <w:rFonts w:ascii="Arial" w:hAnsi="Arial" w:cs="Arial"/>
          <w:sz w:val="20"/>
          <w:szCs w:val="20"/>
        </w:rPr>
        <w:t>ấ</w:t>
      </w:r>
      <w:r w:rsidRPr="0072076D">
        <w:rPr>
          <w:rFonts w:ascii="Arial" w:hAnsi="Arial" w:cs="Arial"/>
          <w:sz w:val="20"/>
          <w:szCs w:val="20"/>
        </w:rPr>
        <w:t>t trong b</w:t>
      </w:r>
      <w:r w:rsidRPr="0072076D">
        <w:rPr>
          <w:rFonts w:ascii="Arial" w:hAnsi="Arial" w:cs="Arial"/>
          <w:sz w:val="20"/>
          <w:szCs w:val="20"/>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t.</w:t>
      </w:r>
    </w:p>
    <w:p w14:paraId="264FB03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Kh</w:t>
      </w:r>
      <w:r w:rsidRPr="0072076D">
        <w:rPr>
          <w:rFonts w:ascii="Arial" w:hAnsi="Arial" w:cs="Arial"/>
          <w:sz w:val="20"/>
          <w:szCs w:val="20"/>
        </w:rPr>
        <w:t>ả</w:t>
      </w:r>
      <w:r w:rsidRPr="0072076D">
        <w:rPr>
          <w:rFonts w:ascii="Arial" w:hAnsi="Arial" w:cs="Arial"/>
          <w:sz w:val="20"/>
          <w:szCs w:val="20"/>
        </w:rPr>
        <w:t>o sát, thu th</w:t>
      </w:r>
      <w:r w:rsidRPr="0072076D">
        <w:rPr>
          <w:rFonts w:ascii="Arial" w:hAnsi="Arial" w:cs="Arial"/>
          <w:sz w:val="20"/>
          <w:szCs w:val="20"/>
        </w:rPr>
        <w:t>ậ</w:t>
      </w:r>
      <w:r w:rsidRPr="0072076D">
        <w:rPr>
          <w:rFonts w:ascii="Arial" w:hAnsi="Arial" w:cs="Arial"/>
          <w:sz w:val="20"/>
          <w:szCs w:val="20"/>
        </w:rPr>
        <w:t>p thôn</w:t>
      </w:r>
      <w:r w:rsidRPr="0072076D">
        <w:rPr>
          <w:rFonts w:ascii="Arial" w:hAnsi="Arial" w:cs="Arial"/>
          <w:sz w:val="20"/>
          <w:szCs w:val="20"/>
        </w:rPr>
        <w:t>g</w:t>
      </w:r>
      <w:r w:rsidRPr="0072076D">
        <w:rPr>
          <w:rFonts w:ascii="Arial" w:hAnsi="Arial" w:cs="Arial"/>
          <w:sz w:val="20"/>
          <w:szCs w:val="20"/>
        </w:rPr>
        <w:t xml:space="preserve"> tin v</w:t>
      </w:r>
      <w:r w:rsidRPr="0072076D">
        <w:rPr>
          <w:rFonts w:ascii="Arial" w:hAnsi="Arial" w:cs="Arial"/>
          <w:sz w:val="20"/>
          <w:szCs w:val="20"/>
        </w:rPr>
        <w:t>ề</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u</w:t>
      </w:r>
      <w:r w:rsidRPr="0072076D">
        <w:rPr>
          <w:rFonts w:ascii="Arial" w:hAnsi="Arial" w:cs="Arial"/>
          <w:sz w:val="20"/>
          <w:szCs w:val="20"/>
        </w:rPr>
        <w:t xml:space="preserve"> 03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và kho</w:t>
      </w:r>
      <w:r w:rsidRPr="0072076D">
        <w:rPr>
          <w:rFonts w:ascii="Arial" w:hAnsi="Arial" w:cs="Arial"/>
          <w:sz w:val="20"/>
          <w:szCs w:val="20"/>
        </w:rPr>
        <w:t>ả</w:t>
      </w:r>
      <w:r w:rsidRPr="0072076D">
        <w:rPr>
          <w:rFonts w:ascii="Arial" w:hAnsi="Arial" w:cs="Arial"/>
          <w:sz w:val="20"/>
          <w:szCs w:val="20"/>
        </w:rPr>
        <w:t>n 2 Đi</w:t>
      </w:r>
      <w:r w:rsidRPr="0072076D">
        <w:rPr>
          <w:rFonts w:ascii="Arial" w:hAnsi="Arial" w:cs="Arial"/>
          <w:sz w:val="20"/>
          <w:szCs w:val="20"/>
        </w:rPr>
        <w:t>ề</w:t>
      </w:r>
      <w:r w:rsidRPr="0072076D">
        <w:rPr>
          <w:rFonts w:ascii="Arial" w:hAnsi="Arial" w:cs="Arial"/>
          <w:sz w:val="20"/>
          <w:szCs w:val="20"/>
        </w:rPr>
        <w:t>u 5b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cho t</w:t>
      </w:r>
      <w:r w:rsidRPr="0072076D">
        <w:rPr>
          <w:rFonts w:ascii="Arial" w:hAnsi="Arial" w:cs="Arial"/>
          <w:sz w:val="20"/>
          <w:szCs w:val="20"/>
        </w:rPr>
        <w:t>ừ</w:t>
      </w:r>
      <w:r w:rsidRPr="0072076D">
        <w:rPr>
          <w:rFonts w:ascii="Arial" w:hAnsi="Arial" w:cs="Arial"/>
          <w:sz w:val="20"/>
          <w:szCs w:val="20"/>
        </w:rPr>
        <w:t>ng v</w:t>
      </w:r>
      <w:r w:rsidRPr="0072076D">
        <w:rPr>
          <w:rFonts w:ascii="Arial" w:hAnsi="Arial" w:cs="Arial"/>
          <w:sz w:val="20"/>
          <w:szCs w:val="20"/>
        </w:rPr>
        <w:t>ị</w:t>
      </w:r>
      <w:r w:rsidRPr="0072076D">
        <w:rPr>
          <w:rFonts w:ascii="Arial" w:hAnsi="Arial" w:cs="Arial"/>
          <w:sz w:val="20"/>
          <w:szCs w:val="20"/>
        </w:rPr>
        <w:t xml:space="preserve"> </w:t>
      </w:r>
      <w:r w:rsidRPr="0072076D">
        <w:rPr>
          <w:rFonts w:ascii="Arial" w:hAnsi="Arial" w:cs="Arial"/>
          <w:sz w:val="20"/>
          <w:szCs w:val="20"/>
        </w:rPr>
        <w:t>tr</w:t>
      </w:r>
      <w:r w:rsidRPr="0072076D">
        <w:rPr>
          <w:rFonts w:ascii="Arial" w:hAnsi="Arial" w:cs="Arial"/>
          <w:sz w:val="20"/>
          <w:szCs w:val="20"/>
        </w:rPr>
        <w:t>í đ</w:t>
      </w:r>
      <w:r w:rsidRPr="0072076D">
        <w:rPr>
          <w:rFonts w:ascii="Arial" w:hAnsi="Arial" w:cs="Arial"/>
          <w:sz w:val="20"/>
          <w:szCs w:val="20"/>
        </w:rPr>
        <w:t>ấ</w:t>
      </w:r>
      <w:r w:rsidRPr="0072076D">
        <w:rPr>
          <w:rFonts w:ascii="Arial" w:hAnsi="Arial" w:cs="Arial"/>
          <w:sz w:val="20"/>
          <w:szCs w:val="20"/>
        </w:rPr>
        <w:t>t.</w:t>
      </w:r>
    </w:p>
    <w:p w14:paraId="5A28F38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có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thì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chi</w:t>
      </w:r>
      <w:r w:rsidRPr="0072076D">
        <w:rPr>
          <w:rFonts w:ascii="Arial" w:hAnsi="Arial" w:cs="Arial"/>
          <w:sz w:val="20"/>
          <w:szCs w:val="20"/>
        </w:rPr>
        <w:t>ế</w:t>
      </w:r>
      <w:r w:rsidRPr="0072076D">
        <w:rPr>
          <w:rFonts w:ascii="Arial" w:hAnsi="Arial" w:cs="Arial"/>
          <w:sz w:val="20"/>
          <w:szCs w:val="20"/>
        </w:rPr>
        <w:t>t tr</w:t>
      </w:r>
      <w:r w:rsidRPr="0072076D">
        <w:rPr>
          <w:rFonts w:ascii="Arial" w:hAnsi="Arial" w:cs="Arial"/>
          <w:sz w:val="20"/>
          <w:szCs w:val="20"/>
        </w:rPr>
        <w:t>ừ</w:t>
      </w:r>
      <w:r w:rsidRPr="0072076D">
        <w:rPr>
          <w:rFonts w:ascii="Arial" w:hAnsi="Arial" w:cs="Arial"/>
          <w:sz w:val="20"/>
          <w:szCs w:val="20"/>
        </w:rPr>
        <w:t xml:space="preserve"> giá tr</w:t>
      </w:r>
      <w:r w:rsidRPr="0072076D">
        <w:rPr>
          <w:rFonts w:ascii="Arial" w:hAnsi="Arial" w:cs="Arial"/>
          <w:sz w:val="20"/>
          <w:szCs w:val="20"/>
        </w:rPr>
        <w:t>ị</w:t>
      </w:r>
      <w:r w:rsidRPr="0072076D">
        <w:rPr>
          <w:rFonts w:ascii="Arial" w:hAnsi="Arial" w:cs="Arial"/>
          <w:sz w:val="20"/>
          <w:szCs w:val="20"/>
        </w:rPr>
        <w:t xml:space="preserve"> 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 xml:space="preserve">a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 xml:space="preserve">n 3 và </w:t>
      </w:r>
      <w:r w:rsidRPr="0072076D">
        <w:rPr>
          <w:rFonts w:ascii="Arial" w:hAnsi="Arial" w:cs="Arial"/>
          <w:sz w:val="20"/>
          <w:szCs w:val="20"/>
        </w:rPr>
        <w:t>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5c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7013FE1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ừ</w:t>
      </w:r>
      <w:r w:rsidRPr="0072076D">
        <w:rPr>
          <w:rFonts w:ascii="Arial" w:hAnsi="Arial" w:cs="Arial"/>
          <w:sz w:val="20"/>
          <w:szCs w:val="20"/>
        </w:rPr>
        <w:t>ng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w:t>
      </w:r>
    </w:p>
    <w:p w14:paraId="4A0806C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Th</w:t>
      </w:r>
      <w:r w:rsidRPr="0072076D">
        <w:rPr>
          <w:rFonts w:ascii="Arial" w:hAnsi="Arial" w:cs="Arial"/>
          <w:sz w:val="20"/>
          <w:szCs w:val="20"/>
        </w:rPr>
        <w:t>ố</w:t>
      </w:r>
      <w:r w:rsidRPr="0072076D">
        <w:rPr>
          <w:rFonts w:ascii="Arial" w:hAnsi="Arial" w:cs="Arial"/>
          <w:sz w:val="20"/>
          <w:szCs w:val="20"/>
        </w:rPr>
        <w:t>ng kê giá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theo t</w:t>
      </w:r>
      <w:r w:rsidRPr="0072076D">
        <w:rPr>
          <w:rFonts w:ascii="Arial" w:hAnsi="Arial" w:cs="Arial"/>
          <w:sz w:val="20"/>
          <w:szCs w:val="20"/>
        </w:rPr>
        <w:t>ừ</w:t>
      </w:r>
      <w:r w:rsidRPr="0072076D">
        <w:rPr>
          <w:rFonts w:ascii="Arial" w:hAnsi="Arial" w:cs="Arial"/>
          <w:sz w:val="20"/>
          <w:szCs w:val="20"/>
        </w:rPr>
        <w:t>ng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các thông tin đã thu th</w:t>
      </w:r>
      <w:r w:rsidRPr="0072076D">
        <w:rPr>
          <w:rFonts w:ascii="Arial" w:hAnsi="Arial" w:cs="Arial"/>
          <w:sz w:val="20"/>
          <w:szCs w:val="20"/>
        </w:rPr>
        <w:t>ậ</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này và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ừ</w:t>
      </w:r>
      <w:r w:rsidRPr="0072076D">
        <w:rPr>
          <w:rFonts w:ascii="Arial" w:hAnsi="Arial" w:cs="Arial"/>
          <w:sz w:val="20"/>
          <w:szCs w:val="20"/>
        </w:rPr>
        <w:t>ng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w:t>
      </w:r>
    </w:p>
    <w:p w14:paraId="30F910A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giá đ</w:t>
      </w:r>
      <w:r w:rsidRPr="0072076D">
        <w:rPr>
          <w:rFonts w:ascii="Arial" w:hAnsi="Arial" w:cs="Arial"/>
          <w:sz w:val="20"/>
          <w:szCs w:val="20"/>
        </w:rPr>
        <w:t>ấ</w:t>
      </w:r>
      <w:r w:rsidRPr="0072076D">
        <w:rPr>
          <w:rFonts w:ascii="Arial" w:hAnsi="Arial" w:cs="Arial"/>
          <w:sz w:val="20"/>
          <w:szCs w:val="20"/>
        </w:rPr>
        <w:t>t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t</w:t>
      </w:r>
      <w:r w:rsidRPr="0072076D">
        <w:rPr>
          <w:rFonts w:ascii="Arial" w:hAnsi="Arial" w:cs="Arial"/>
          <w:sz w:val="20"/>
          <w:szCs w:val="20"/>
        </w:rPr>
        <w:t>ậ</w:t>
      </w:r>
      <w:r w:rsidRPr="0072076D">
        <w:rPr>
          <w:rFonts w:ascii="Arial" w:hAnsi="Arial" w:cs="Arial"/>
          <w:sz w:val="20"/>
          <w:szCs w:val="20"/>
        </w:rPr>
        <w:t>p trung vào m</w:t>
      </w:r>
      <w:r w:rsidRPr="0072076D">
        <w:rPr>
          <w:rFonts w:ascii="Arial" w:hAnsi="Arial" w:cs="Arial"/>
          <w:sz w:val="20"/>
          <w:szCs w:val="20"/>
        </w:rPr>
        <w:t>ộ</w:t>
      </w:r>
      <w:r w:rsidRPr="0072076D">
        <w:rPr>
          <w:rFonts w:ascii="Arial" w:hAnsi="Arial" w:cs="Arial"/>
          <w:sz w:val="20"/>
          <w:szCs w:val="20"/>
        </w:rPr>
        <w:t>t kho</w:t>
      </w:r>
      <w:r w:rsidRPr="0072076D">
        <w:rPr>
          <w:rFonts w:ascii="Arial" w:hAnsi="Arial" w:cs="Arial"/>
          <w:sz w:val="20"/>
          <w:szCs w:val="20"/>
        </w:rPr>
        <w:t>ả</w:t>
      </w:r>
      <w:r w:rsidRPr="0072076D">
        <w:rPr>
          <w:rFonts w:ascii="Arial" w:hAnsi="Arial" w:cs="Arial"/>
          <w:sz w:val="20"/>
          <w:szCs w:val="20"/>
        </w:rPr>
        <w:t>ng giá thì</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ừ</w:t>
      </w:r>
      <w:r w:rsidRPr="0072076D">
        <w:rPr>
          <w:rFonts w:ascii="Arial" w:hAnsi="Arial" w:cs="Arial"/>
          <w:sz w:val="20"/>
          <w:szCs w:val="20"/>
        </w:rPr>
        <w:t>ng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 xml:space="preserve">nh </w:t>
      </w:r>
      <w:r w:rsidRPr="0072076D">
        <w:rPr>
          <w:rFonts w:ascii="Arial" w:hAnsi="Arial" w:cs="Arial"/>
          <w:sz w:val="20"/>
          <w:szCs w:val="20"/>
        </w:rPr>
        <w:t>b</w:t>
      </w:r>
      <w:r w:rsidRPr="0072076D">
        <w:rPr>
          <w:rFonts w:ascii="Arial" w:hAnsi="Arial" w:cs="Arial"/>
          <w:sz w:val="20"/>
          <w:szCs w:val="20"/>
        </w:rPr>
        <w:t>ằ</w:t>
      </w:r>
      <w:r w:rsidRPr="0072076D">
        <w:rPr>
          <w:rFonts w:ascii="Arial" w:hAnsi="Arial" w:cs="Arial"/>
          <w:sz w:val="20"/>
          <w:szCs w:val="20"/>
        </w:rPr>
        <w:t>ng</w:t>
      </w:r>
      <w:r w:rsidRPr="0072076D">
        <w:rPr>
          <w:rFonts w:ascii="Arial" w:hAnsi="Arial" w:cs="Arial"/>
          <w:sz w:val="20"/>
          <w:szCs w:val="20"/>
        </w:rPr>
        <w:t xml:space="preserve"> cách </w:t>
      </w:r>
      <w:r w:rsidRPr="0072076D">
        <w:rPr>
          <w:rFonts w:ascii="Arial" w:hAnsi="Arial" w:cs="Arial"/>
          <w:sz w:val="20"/>
          <w:szCs w:val="20"/>
        </w:rPr>
        <w:t>l</w:t>
      </w:r>
      <w:r w:rsidRPr="0072076D">
        <w:rPr>
          <w:rFonts w:ascii="Arial" w:hAnsi="Arial" w:cs="Arial"/>
          <w:sz w:val="20"/>
          <w:szCs w:val="20"/>
        </w:rPr>
        <w:t>ấ</w:t>
      </w:r>
      <w:r w:rsidRPr="0072076D">
        <w:rPr>
          <w:rFonts w:ascii="Arial" w:hAnsi="Arial" w:cs="Arial"/>
          <w:sz w:val="20"/>
          <w:szCs w:val="20"/>
        </w:rPr>
        <w:t>y bình quân s</w:t>
      </w:r>
      <w:r w:rsidRPr="0072076D">
        <w:rPr>
          <w:rFonts w:ascii="Arial" w:hAnsi="Arial" w:cs="Arial"/>
          <w:sz w:val="20"/>
          <w:szCs w:val="20"/>
        </w:rPr>
        <w:t>ố</w:t>
      </w:r>
      <w:r w:rsidRPr="0072076D">
        <w:rPr>
          <w:rFonts w:ascii="Arial" w:hAnsi="Arial" w:cs="Arial"/>
          <w:sz w:val="20"/>
          <w:szCs w:val="20"/>
        </w:rPr>
        <w:t xml:space="preserve"> h</w:t>
      </w:r>
      <w:r w:rsidRPr="0072076D">
        <w:rPr>
          <w:rFonts w:ascii="Arial" w:hAnsi="Arial" w:cs="Arial"/>
          <w:sz w:val="20"/>
          <w:szCs w:val="20"/>
        </w:rPr>
        <w:t>ọ</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các m</w:t>
      </w:r>
      <w:r w:rsidRPr="0072076D">
        <w:rPr>
          <w:rFonts w:ascii="Arial" w:hAnsi="Arial" w:cs="Arial"/>
          <w:sz w:val="20"/>
          <w:szCs w:val="20"/>
        </w:rPr>
        <w:t>ứ</w:t>
      </w:r>
      <w:r w:rsidRPr="0072076D">
        <w:rPr>
          <w:rFonts w:ascii="Arial" w:hAnsi="Arial" w:cs="Arial"/>
          <w:sz w:val="20"/>
          <w:szCs w:val="20"/>
        </w:rPr>
        <w:t>c giá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ạ</w:t>
      </w:r>
      <w:r w:rsidRPr="0072076D">
        <w:rPr>
          <w:rFonts w:ascii="Arial" w:hAnsi="Arial" w:cs="Arial"/>
          <w:sz w:val="20"/>
          <w:szCs w:val="20"/>
        </w:rPr>
        <w:t>i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 đó.</w:t>
      </w:r>
    </w:p>
    <w:p w14:paraId="5E01BDD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Xác đ</w:t>
      </w:r>
      <w:r w:rsidRPr="0072076D">
        <w:rPr>
          <w:rFonts w:ascii="Arial" w:hAnsi="Arial" w:cs="Arial"/>
          <w:sz w:val="20"/>
          <w:szCs w:val="20"/>
        </w:rPr>
        <w:t>ị</w:t>
      </w:r>
      <w:r w:rsidRPr="0072076D">
        <w:rPr>
          <w:rFonts w:ascii="Arial" w:hAnsi="Arial" w:cs="Arial"/>
          <w:sz w:val="20"/>
          <w:szCs w:val="20"/>
        </w:rPr>
        <w:t>nh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03DE0BF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theo t</w:t>
      </w:r>
      <w:r w:rsidRPr="0072076D">
        <w:rPr>
          <w:rFonts w:ascii="Arial" w:hAnsi="Arial" w:cs="Arial"/>
          <w:sz w:val="20"/>
          <w:szCs w:val="20"/>
        </w:rPr>
        <w:t>ừ</w:t>
      </w:r>
      <w:r w:rsidRPr="0072076D">
        <w:rPr>
          <w:rFonts w:ascii="Arial" w:hAnsi="Arial" w:cs="Arial"/>
          <w:sz w:val="20"/>
          <w:szCs w:val="20"/>
        </w:rPr>
        <w:t>ng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 b</w:t>
      </w:r>
      <w:r w:rsidRPr="0072076D">
        <w:rPr>
          <w:rFonts w:ascii="Arial" w:hAnsi="Arial" w:cs="Arial"/>
          <w:sz w:val="20"/>
          <w:szCs w:val="20"/>
        </w:rPr>
        <w:t>ằ</w:t>
      </w:r>
      <w:r w:rsidRPr="0072076D">
        <w:rPr>
          <w:rFonts w:ascii="Arial" w:hAnsi="Arial" w:cs="Arial"/>
          <w:sz w:val="20"/>
          <w:szCs w:val="20"/>
        </w:rPr>
        <w:t>ng cách l</w:t>
      </w:r>
      <w:r w:rsidRPr="0072076D">
        <w:rPr>
          <w:rFonts w:ascii="Arial" w:hAnsi="Arial" w:cs="Arial"/>
          <w:sz w:val="20"/>
          <w:szCs w:val="20"/>
        </w:rPr>
        <w:t>ấ</w:t>
      </w:r>
      <w:r w:rsidRPr="0072076D">
        <w:rPr>
          <w:rFonts w:ascii="Arial" w:hAnsi="Arial" w:cs="Arial"/>
          <w:sz w:val="20"/>
          <w:szCs w:val="20"/>
        </w:rPr>
        <w:t>y giá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trên th</w:t>
      </w:r>
      <w:r w:rsidRPr="0072076D">
        <w:rPr>
          <w:rFonts w:ascii="Arial" w:hAnsi="Arial" w:cs="Arial"/>
          <w:sz w:val="20"/>
          <w:szCs w:val="20"/>
        </w:rPr>
        <w:t>ị</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 xml:space="preserve">ng chia cho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trong b</w:t>
      </w:r>
      <w:r w:rsidRPr="0072076D">
        <w:rPr>
          <w:rFonts w:ascii="Arial" w:hAnsi="Arial" w:cs="Arial"/>
          <w:sz w:val="20"/>
          <w:szCs w:val="20"/>
        </w:rPr>
        <w:t>ả</w:t>
      </w:r>
      <w:r w:rsidRPr="0072076D">
        <w:rPr>
          <w:rFonts w:ascii="Arial" w:hAnsi="Arial" w:cs="Arial"/>
          <w:sz w:val="20"/>
          <w:szCs w:val="20"/>
        </w:rPr>
        <w:t xml:space="preserve">ng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 đó.</w:t>
      </w:r>
    </w:p>
    <w:p w14:paraId="787E21E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3.</w:t>
      </w:r>
      <w:r w:rsidRPr="0072076D">
        <w:rPr>
          <w:rFonts w:ascii="Arial" w:hAnsi="Arial" w:cs="Arial"/>
          <w:sz w:val="20"/>
          <w:szCs w:val="20"/>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t</w:t>
      </w:r>
      <w:r w:rsidRPr="0072076D">
        <w:rPr>
          <w:rFonts w:ascii="Arial" w:hAnsi="Arial" w:cs="Arial"/>
          <w:sz w:val="20"/>
          <w:szCs w:val="20"/>
        </w:rPr>
        <w:t>ạ</w:t>
      </w:r>
      <w:r w:rsidRPr="0072076D">
        <w:rPr>
          <w:rFonts w:ascii="Arial" w:hAnsi="Arial" w:cs="Arial"/>
          <w:sz w:val="20"/>
          <w:szCs w:val="20"/>
        </w:rPr>
        <w:t>i t</w:t>
      </w:r>
      <w:r w:rsidRPr="0072076D">
        <w:rPr>
          <w:rFonts w:ascii="Arial" w:hAnsi="Arial" w:cs="Arial"/>
          <w:sz w:val="20"/>
          <w:szCs w:val="20"/>
        </w:rPr>
        <w:t>ừ</w:t>
      </w:r>
      <w:r w:rsidRPr="0072076D">
        <w:rPr>
          <w:rFonts w:ascii="Arial" w:hAnsi="Arial" w:cs="Arial"/>
          <w:sz w:val="20"/>
          <w:szCs w:val="20"/>
        </w:rPr>
        <w:t>ng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như</w:t>
      </w:r>
      <w:r w:rsidRPr="0072076D">
        <w:rPr>
          <w:rFonts w:ascii="Arial" w:hAnsi="Arial" w:cs="Arial"/>
          <w:sz w:val="20"/>
          <w:szCs w:val="20"/>
        </w:rPr>
        <w:t xml:space="preserve"> </w:t>
      </w:r>
      <w:r w:rsidRPr="0072076D">
        <w:rPr>
          <w:rFonts w:ascii="Arial" w:hAnsi="Arial" w:cs="Arial"/>
          <w:sz w:val="20"/>
          <w:szCs w:val="20"/>
        </w:rPr>
        <w:t>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266"/>
        <w:gridCol w:w="3121"/>
        <w:gridCol w:w="282"/>
        <w:gridCol w:w="2685"/>
      </w:tblGrid>
      <w:tr w:rsidR="00A71FFE" w14:paraId="72D7A288" w14:textId="77777777" w:rsidTr="00F02C57">
        <w:tc>
          <w:tcPr>
            <w:tcW w:w="1323" w:type="pct"/>
            <w:vAlign w:val="center"/>
          </w:tcPr>
          <w:p w14:paraId="19E68716" w14:textId="77777777" w:rsidR="00A71FFE" w:rsidRDefault="00D536C4">
            <w:pPr>
              <w:jc w:val="center"/>
              <w:rPr>
                <w:rFonts w:ascii="Arial" w:hAnsi="Arial" w:cs="Arial"/>
                <w:sz w:val="20"/>
                <w:szCs w:val="20"/>
              </w:rPr>
            </w:pPr>
            <w:r w:rsidRPr="0072076D">
              <w:rPr>
                <w:rFonts w:ascii="Arial" w:hAnsi="Arial" w:cs="Arial"/>
                <w:sz w:val="20"/>
                <w:szCs w:val="20"/>
              </w:rPr>
              <w:t>Giá đất của thửa</w:t>
            </w:r>
          </w:p>
          <w:p w14:paraId="3BD92272" w14:textId="77777777" w:rsidR="00A71FFE" w:rsidRDefault="00D536C4">
            <w:pPr>
              <w:jc w:val="center"/>
              <w:rPr>
                <w:rFonts w:ascii="Arial" w:hAnsi="Arial" w:cs="Arial"/>
                <w:sz w:val="20"/>
                <w:szCs w:val="20"/>
              </w:rPr>
            </w:pPr>
            <w:r w:rsidRPr="0072076D">
              <w:rPr>
                <w:rFonts w:ascii="Arial" w:hAnsi="Arial" w:cs="Arial"/>
                <w:sz w:val="20"/>
                <w:szCs w:val="20"/>
              </w:rPr>
              <w:t>đất cần định giá</w:t>
            </w:r>
          </w:p>
        </w:tc>
        <w:tc>
          <w:tcPr>
            <w:tcW w:w="154" w:type="pct"/>
            <w:vAlign w:val="center"/>
          </w:tcPr>
          <w:p w14:paraId="140B45E2" w14:textId="77777777" w:rsidR="00A71FFE" w:rsidRDefault="00D536C4">
            <w:pPr>
              <w:jc w:val="center"/>
              <w:rPr>
                <w:rFonts w:ascii="Arial" w:hAnsi="Arial" w:cs="Arial"/>
                <w:sz w:val="20"/>
                <w:szCs w:val="20"/>
              </w:rPr>
            </w:pPr>
            <w:r w:rsidRPr="0072076D">
              <w:rPr>
                <w:rFonts w:ascii="Arial" w:hAnsi="Arial" w:cs="Arial"/>
                <w:sz w:val="20"/>
                <w:szCs w:val="20"/>
              </w:rPr>
              <w:t>=</w:t>
            </w:r>
          </w:p>
        </w:tc>
        <w:tc>
          <w:tcPr>
            <w:tcW w:w="1806" w:type="pct"/>
            <w:vAlign w:val="center"/>
          </w:tcPr>
          <w:p w14:paraId="0F84BA1C" w14:textId="77777777" w:rsidR="00A71FFE" w:rsidRDefault="00D536C4">
            <w:pPr>
              <w:jc w:val="center"/>
              <w:rPr>
                <w:rFonts w:ascii="Arial" w:hAnsi="Arial" w:cs="Arial"/>
                <w:sz w:val="20"/>
                <w:szCs w:val="20"/>
              </w:rPr>
            </w:pPr>
            <w:r w:rsidRPr="0072076D">
              <w:rPr>
                <w:rFonts w:ascii="Arial" w:hAnsi="Arial" w:cs="Arial"/>
                <w:sz w:val="20"/>
                <w:szCs w:val="20"/>
              </w:rPr>
              <w:t>Giá đất trong bảng giá đất</w:t>
            </w:r>
          </w:p>
          <w:p w14:paraId="71E470D4" w14:textId="77777777" w:rsidR="00A71FFE" w:rsidRDefault="00D536C4">
            <w:pPr>
              <w:jc w:val="center"/>
              <w:rPr>
                <w:rFonts w:ascii="Arial" w:hAnsi="Arial" w:cs="Arial"/>
                <w:sz w:val="20"/>
                <w:szCs w:val="20"/>
              </w:rPr>
            </w:pPr>
            <w:r w:rsidRPr="0072076D">
              <w:rPr>
                <w:rFonts w:ascii="Arial" w:hAnsi="Arial" w:cs="Arial"/>
                <w:sz w:val="20"/>
                <w:szCs w:val="20"/>
              </w:rPr>
              <w:t>của thửa đất cần định giá</w:t>
            </w:r>
          </w:p>
        </w:tc>
        <w:tc>
          <w:tcPr>
            <w:tcW w:w="163" w:type="pct"/>
            <w:vAlign w:val="center"/>
          </w:tcPr>
          <w:p w14:paraId="63C958BE" w14:textId="77777777" w:rsidR="00A71FFE" w:rsidRDefault="00D536C4">
            <w:pPr>
              <w:jc w:val="center"/>
              <w:rPr>
                <w:rFonts w:ascii="Arial" w:hAnsi="Arial" w:cs="Arial"/>
                <w:sz w:val="20"/>
                <w:szCs w:val="20"/>
              </w:rPr>
            </w:pPr>
            <w:r w:rsidRPr="0072076D">
              <w:rPr>
                <w:rFonts w:ascii="Arial" w:hAnsi="Arial" w:cs="Arial"/>
                <w:sz w:val="20"/>
                <w:szCs w:val="20"/>
              </w:rPr>
              <w:t>x</w:t>
            </w:r>
          </w:p>
        </w:tc>
        <w:tc>
          <w:tcPr>
            <w:tcW w:w="1554" w:type="pct"/>
            <w:vAlign w:val="center"/>
          </w:tcPr>
          <w:p w14:paraId="3E5E683C" w14:textId="77777777" w:rsidR="00A71FFE" w:rsidRDefault="00D536C4">
            <w:pPr>
              <w:jc w:val="center"/>
              <w:rPr>
                <w:rFonts w:ascii="Arial" w:hAnsi="Arial" w:cs="Arial"/>
                <w:sz w:val="20"/>
                <w:szCs w:val="20"/>
              </w:rPr>
            </w:pPr>
            <w:r w:rsidRPr="0072076D">
              <w:rPr>
                <w:rFonts w:ascii="Arial" w:hAnsi="Arial" w:cs="Arial"/>
                <w:sz w:val="20"/>
                <w:szCs w:val="20"/>
              </w:rPr>
              <w:t>Hệ số điều chỉnh</w:t>
            </w:r>
          </w:p>
          <w:p w14:paraId="46D19F43" w14:textId="77777777" w:rsidR="00A71FFE" w:rsidRDefault="00D536C4">
            <w:pPr>
              <w:jc w:val="center"/>
              <w:rPr>
                <w:rFonts w:ascii="Arial" w:hAnsi="Arial" w:cs="Arial"/>
                <w:sz w:val="20"/>
                <w:szCs w:val="20"/>
              </w:rPr>
            </w:pPr>
            <w:r w:rsidRPr="0072076D">
              <w:rPr>
                <w:rFonts w:ascii="Arial" w:hAnsi="Arial" w:cs="Arial"/>
                <w:sz w:val="20"/>
                <w:szCs w:val="20"/>
              </w:rPr>
              <w:t>giá đất</w:t>
            </w:r>
          </w:p>
        </w:tc>
      </w:tr>
    </w:tbl>
    <w:p w14:paraId="5583296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10.</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15 như sau:</w:t>
      </w:r>
    </w:p>
    <w:p w14:paraId="23D820C6"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15. Quy</w:t>
      </w:r>
      <w:r w:rsidRPr="0072076D">
        <w:rPr>
          <w:rFonts w:ascii="Arial" w:hAnsi="Arial" w:cs="Arial"/>
          <w:b/>
          <w:sz w:val="20"/>
          <w:szCs w:val="20"/>
        </w:rPr>
        <w:t>ế</w:t>
      </w:r>
      <w:r w:rsidRPr="0072076D">
        <w:rPr>
          <w:rFonts w:ascii="Arial" w:hAnsi="Arial" w:cs="Arial"/>
          <w:b/>
          <w:sz w:val="20"/>
          <w:szCs w:val="20"/>
        </w:rPr>
        <w:t>t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c</w:t>
      </w:r>
      <w:r w:rsidRPr="0072076D">
        <w:rPr>
          <w:rFonts w:ascii="Arial" w:hAnsi="Arial" w:cs="Arial"/>
          <w:b/>
          <w:sz w:val="20"/>
          <w:szCs w:val="20"/>
        </w:rPr>
        <w:t>ụ</w:t>
      </w:r>
      <w:r w:rsidRPr="0072076D">
        <w:rPr>
          <w:rFonts w:ascii="Arial" w:hAnsi="Arial" w:cs="Arial"/>
          <w:b/>
          <w:sz w:val="20"/>
          <w:szCs w:val="20"/>
        </w:rPr>
        <w:t xml:space="preserve"> th</w:t>
      </w:r>
      <w:r w:rsidRPr="0072076D">
        <w:rPr>
          <w:rFonts w:ascii="Arial" w:hAnsi="Arial" w:cs="Arial"/>
          <w:b/>
          <w:sz w:val="20"/>
          <w:szCs w:val="20"/>
        </w:rPr>
        <w:t>ể</w:t>
      </w:r>
    </w:p>
    <w:p w14:paraId="356E02E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Căn c</w:t>
      </w:r>
      <w:r w:rsidRPr="0072076D">
        <w:rPr>
          <w:rFonts w:ascii="Arial" w:hAnsi="Arial" w:cs="Arial"/>
          <w:sz w:val="20"/>
          <w:szCs w:val="20"/>
        </w:rPr>
        <w:t>ứ</w:t>
      </w:r>
      <w:r w:rsidRPr="0072076D">
        <w:rPr>
          <w:rFonts w:ascii="Arial" w:hAnsi="Arial" w:cs="Arial"/>
          <w:sz w:val="20"/>
          <w:szCs w:val="20"/>
        </w:rPr>
        <w:t xml:space="preserve"> nguyên t</w:t>
      </w:r>
      <w:r w:rsidRPr="0072076D">
        <w:rPr>
          <w:rFonts w:ascii="Arial" w:hAnsi="Arial" w:cs="Arial"/>
          <w:sz w:val="20"/>
          <w:szCs w:val="20"/>
        </w:rPr>
        <w:t>ắ</w:t>
      </w:r>
      <w:r w:rsidRPr="0072076D">
        <w:rPr>
          <w:rFonts w:ascii="Arial" w:hAnsi="Arial" w:cs="Arial"/>
          <w:sz w:val="20"/>
          <w:szCs w:val="20"/>
        </w:rPr>
        <w:t>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112 c</w:t>
      </w:r>
      <w:r w:rsidRPr="0072076D">
        <w:rPr>
          <w:rFonts w:ascii="Arial" w:hAnsi="Arial" w:cs="Arial"/>
          <w:sz w:val="20"/>
          <w:szCs w:val="20"/>
        </w:rPr>
        <w:t>ủ</w:t>
      </w:r>
      <w:r w:rsidRPr="0072076D">
        <w:rPr>
          <w:rFonts w:ascii="Arial" w:hAnsi="Arial" w:cs="Arial"/>
          <w:sz w:val="20"/>
          <w:szCs w:val="20"/>
        </w:rPr>
        <w:t>a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áp d</w:t>
      </w:r>
      <w:r w:rsidRPr="0072076D">
        <w:rPr>
          <w:rFonts w:ascii="Arial" w:hAnsi="Arial" w:cs="Arial"/>
          <w:sz w:val="20"/>
          <w:szCs w:val="20"/>
        </w:rPr>
        <w:t>ụ</w:t>
      </w:r>
      <w:r w:rsidRPr="0072076D">
        <w:rPr>
          <w:rFonts w:ascii="Arial" w:hAnsi="Arial" w:cs="Arial"/>
          <w:sz w:val="20"/>
          <w:szCs w:val="20"/>
        </w:rPr>
        <w:t>ng ph</w:t>
      </w:r>
      <w:r w:rsidRPr="0072076D">
        <w:rPr>
          <w:rFonts w:ascii="Arial" w:hAnsi="Arial" w:cs="Arial"/>
          <w:sz w:val="20"/>
          <w:szCs w:val="20"/>
        </w:rPr>
        <w:t>ươ</w:t>
      </w:r>
      <w:r w:rsidRPr="0072076D">
        <w:rPr>
          <w:rFonts w:ascii="Arial" w:hAnsi="Arial" w:cs="Arial"/>
          <w:sz w:val="20"/>
          <w:szCs w:val="20"/>
        </w:rPr>
        <w:t>ng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kho</w:t>
      </w:r>
      <w:r w:rsidRPr="0072076D">
        <w:rPr>
          <w:rFonts w:ascii="Arial" w:hAnsi="Arial" w:cs="Arial"/>
          <w:sz w:val="20"/>
          <w:szCs w:val="20"/>
        </w:rPr>
        <w:t>ả</w:t>
      </w:r>
      <w:r w:rsidRPr="0072076D">
        <w:rPr>
          <w:rFonts w:ascii="Arial" w:hAnsi="Arial" w:cs="Arial"/>
          <w:sz w:val="20"/>
          <w:szCs w:val="20"/>
        </w:rPr>
        <w:t>n 2, kho</w:t>
      </w:r>
      <w:r w:rsidRPr="0072076D">
        <w:rPr>
          <w:rFonts w:ascii="Arial" w:hAnsi="Arial" w:cs="Arial"/>
          <w:sz w:val="20"/>
          <w:szCs w:val="20"/>
        </w:rPr>
        <w:t>ả</w:t>
      </w:r>
      <w:r w:rsidRPr="0072076D">
        <w:rPr>
          <w:rFonts w:ascii="Arial" w:hAnsi="Arial" w:cs="Arial"/>
          <w:sz w:val="20"/>
          <w:szCs w:val="20"/>
        </w:rPr>
        <w:t>n 3 và đi</w:t>
      </w:r>
      <w:r w:rsidRPr="0072076D">
        <w:rPr>
          <w:rFonts w:ascii="Arial" w:hAnsi="Arial" w:cs="Arial"/>
          <w:sz w:val="20"/>
          <w:szCs w:val="20"/>
        </w:rPr>
        <w:t>ể</w:t>
      </w:r>
      <w:r w:rsidRPr="0072076D">
        <w:rPr>
          <w:rFonts w:ascii="Arial" w:hAnsi="Arial" w:cs="Arial"/>
          <w:sz w:val="20"/>
          <w:szCs w:val="20"/>
        </w:rPr>
        <w:t>m đ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5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w:t>
      </w:r>
      <w:r w:rsidRPr="0072076D">
        <w:rPr>
          <w:rFonts w:ascii="Arial" w:hAnsi="Arial" w:cs="Arial"/>
          <w:sz w:val="20"/>
          <w:szCs w:val="20"/>
        </w:rPr>
        <w:t>ày</w:t>
      </w:r>
      <w:r w:rsidRPr="0072076D">
        <w:rPr>
          <w:rFonts w:ascii="Arial" w:hAnsi="Arial" w:cs="Arial"/>
          <w:sz w:val="20"/>
          <w:szCs w:val="20"/>
        </w:rPr>
        <w:t>, k</w:t>
      </w:r>
      <w:r w:rsidRPr="0072076D">
        <w:rPr>
          <w:rFonts w:ascii="Arial" w:hAnsi="Arial" w:cs="Arial"/>
          <w:sz w:val="20"/>
          <w:szCs w:val="20"/>
        </w:rPr>
        <w:t>ế</w:t>
      </w:r>
      <w:r w:rsidRPr="0072076D">
        <w:rPr>
          <w:rFonts w:ascii="Arial" w:hAnsi="Arial" w:cs="Arial"/>
          <w:sz w:val="20"/>
          <w:szCs w:val="20"/>
        </w:rPr>
        <w:t>t qu</w:t>
      </w:r>
      <w:r w:rsidRPr="0072076D">
        <w:rPr>
          <w:rFonts w:ascii="Arial" w:hAnsi="Arial" w:cs="Arial"/>
          <w:sz w:val="20"/>
          <w:szCs w:val="20"/>
        </w:rPr>
        <w:t>ả</w:t>
      </w:r>
      <w:r w:rsidRPr="0072076D">
        <w:rPr>
          <w:rFonts w:ascii="Arial" w:hAnsi="Arial" w:cs="Arial"/>
          <w:sz w:val="20"/>
          <w:szCs w:val="20"/>
        </w:rPr>
        <w:t xml:space="preserve">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w:t>
      </w:r>
      <w:r w:rsidRPr="0072076D">
        <w:rPr>
          <w:rFonts w:ascii="Arial" w:hAnsi="Arial" w:cs="Arial"/>
          <w:sz w:val="20"/>
          <w:szCs w:val="20"/>
        </w:rPr>
        <w:t>ươ</w:t>
      </w:r>
      <w:r w:rsidRPr="0072076D">
        <w:rPr>
          <w:rFonts w:ascii="Arial" w:hAnsi="Arial" w:cs="Arial"/>
          <w:sz w:val="20"/>
          <w:szCs w:val="20"/>
        </w:rPr>
        <w:t>n</w:t>
      </w:r>
      <w:r w:rsidRPr="0072076D">
        <w:rPr>
          <w:rFonts w:ascii="Arial" w:hAnsi="Arial" w:cs="Arial"/>
          <w:sz w:val="20"/>
          <w:szCs w:val="20"/>
        </w:rPr>
        <w:t>g án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nh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 xml:space="preserve">c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huy</w:t>
      </w:r>
      <w:r w:rsidRPr="0072076D">
        <w:rPr>
          <w:rFonts w:ascii="Arial" w:hAnsi="Arial" w:cs="Arial"/>
          <w:sz w:val="20"/>
          <w:szCs w:val="20"/>
        </w:rPr>
        <w:t>ệ</w:t>
      </w:r>
      <w:r w:rsidRPr="0072076D">
        <w:rPr>
          <w:rFonts w:ascii="Arial" w:hAnsi="Arial" w:cs="Arial"/>
          <w:sz w:val="20"/>
          <w:szCs w:val="20"/>
        </w:rPr>
        <w:t>n</w:t>
      </w:r>
      <w:r w:rsidRPr="0072076D">
        <w:rPr>
          <w:rFonts w:ascii="Arial" w:hAnsi="Arial" w:cs="Arial"/>
          <w:sz w:val="20"/>
          <w:szCs w:val="20"/>
        </w:rPr>
        <w:t xml:space="preserve">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 xml:space="preserve">p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t</w:t>
      </w:r>
      <w:r w:rsidRPr="0072076D">
        <w:rPr>
          <w:rFonts w:ascii="Arial" w:hAnsi="Arial" w:cs="Arial"/>
          <w:sz w:val="20"/>
          <w:szCs w:val="20"/>
        </w:rPr>
        <w:t>ỉ</w:t>
      </w:r>
      <w:r w:rsidRPr="0072076D">
        <w:rPr>
          <w:rFonts w:ascii="Arial" w:hAnsi="Arial" w:cs="Arial"/>
          <w:sz w:val="20"/>
          <w:szCs w:val="20"/>
        </w:rPr>
        <w:t xml:space="preserve">nh </w:t>
      </w:r>
      <w:r w:rsidRPr="0072076D">
        <w:rPr>
          <w:rFonts w:ascii="Arial" w:hAnsi="Arial" w:cs="Arial"/>
          <w:sz w:val="20"/>
          <w:szCs w:val="20"/>
        </w:rPr>
        <w:t>ủ</w:t>
      </w:r>
      <w:r w:rsidRPr="0072076D">
        <w:rPr>
          <w:rFonts w:ascii="Arial" w:hAnsi="Arial" w:cs="Arial"/>
          <w:sz w:val="20"/>
          <w:szCs w:val="20"/>
        </w:rPr>
        <w:t>y quy</w:t>
      </w:r>
      <w:r w:rsidRPr="0072076D">
        <w:rPr>
          <w:rFonts w:ascii="Arial" w:hAnsi="Arial" w:cs="Arial"/>
          <w:sz w:val="20"/>
          <w:szCs w:val="20"/>
        </w:rPr>
        <w:t>ề</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Lu</w:t>
      </w:r>
      <w:r w:rsidRPr="0072076D">
        <w:rPr>
          <w:rFonts w:ascii="Arial" w:hAnsi="Arial" w:cs="Arial"/>
          <w:sz w:val="20"/>
          <w:szCs w:val="20"/>
        </w:rPr>
        <w:t>ậ</w:t>
      </w:r>
      <w:r w:rsidRPr="0072076D">
        <w:rPr>
          <w:rFonts w:ascii="Arial" w:hAnsi="Arial" w:cs="Arial"/>
          <w:sz w:val="20"/>
          <w:szCs w:val="20"/>
        </w:rPr>
        <w:t>t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chính quy</w:t>
      </w:r>
      <w:r w:rsidRPr="0072076D">
        <w:rPr>
          <w:rFonts w:ascii="Arial" w:hAnsi="Arial" w:cs="Arial"/>
          <w:sz w:val="20"/>
          <w:szCs w:val="20"/>
        </w:rPr>
        <w:t>ề</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a phương.</w:t>
      </w:r>
    </w:p>
    <w:p w14:paraId="5873246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đư</w:t>
      </w:r>
      <w:r w:rsidRPr="0072076D">
        <w:rPr>
          <w:rFonts w:ascii="Arial" w:hAnsi="Arial" w:cs="Arial"/>
          <w:sz w:val="20"/>
          <w:szCs w:val="20"/>
        </w:rPr>
        <w:t>ợ</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làm căn c</w:t>
      </w:r>
      <w:r w:rsidRPr="0072076D">
        <w:rPr>
          <w:rFonts w:ascii="Arial" w:hAnsi="Arial" w:cs="Arial"/>
          <w:sz w:val="20"/>
          <w:szCs w:val="20"/>
        </w:rPr>
        <w:t>ứ</w:t>
      </w:r>
      <w:r w:rsidRPr="0072076D">
        <w:rPr>
          <w:rFonts w:ascii="Arial" w:hAnsi="Arial" w:cs="Arial"/>
          <w:sz w:val="20"/>
          <w:szCs w:val="20"/>
        </w:rPr>
        <w:t xml:space="preserve">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114, kho</w:t>
      </w:r>
      <w:r w:rsidRPr="0072076D">
        <w:rPr>
          <w:rFonts w:ascii="Arial" w:hAnsi="Arial" w:cs="Arial"/>
          <w:sz w:val="20"/>
          <w:szCs w:val="20"/>
        </w:rPr>
        <w:t>ả</w:t>
      </w:r>
      <w:r w:rsidRPr="0072076D">
        <w:rPr>
          <w:rFonts w:ascii="Arial" w:hAnsi="Arial" w:cs="Arial"/>
          <w:sz w:val="20"/>
          <w:szCs w:val="20"/>
        </w:rPr>
        <w:t>n 2 Đi</w:t>
      </w:r>
      <w:r w:rsidRPr="0072076D">
        <w:rPr>
          <w:rFonts w:ascii="Arial" w:hAnsi="Arial" w:cs="Arial"/>
          <w:sz w:val="20"/>
          <w:szCs w:val="20"/>
        </w:rPr>
        <w:t>ề</w:t>
      </w:r>
      <w:r w:rsidRPr="0072076D">
        <w:rPr>
          <w:rFonts w:ascii="Arial" w:hAnsi="Arial" w:cs="Arial"/>
          <w:sz w:val="20"/>
          <w:szCs w:val="20"/>
        </w:rPr>
        <w:t>u 172 và kh</w:t>
      </w:r>
      <w:r w:rsidRPr="0072076D">
        <w:rPr>
          <w:rFonts w:ascii="Arial" w:hAnsi="Arial" w:cs="Arial"/>
          <w:sz w:val="20"/>
          <w:szCs w:val="20"/>
        </w:rPr>
        <w:t>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u 189 c</w:t>
      </w:r>
      <w:r w:rsidRPr="0072076D">
        <w:rPr>
          <w:rFonts w:ascii="Arial" w:hAnsi="Arial" w:cs="Arial"/>
          <w:sz w:val="20"/>
          <w:szCs w:val="20"/>
        </w:rPr>
        <w:t>ủ</w:t>
      </w:r>
      <w:r w:rsidRPr="0072076D">
        <w:rPr>
          <w:rFonts w:ascii="Arial" w:hAnsi="Arial" w:cs="Arial"/>
          <w:sz w:val="20"/>
          <w:szCs w:val="20"/>
        </w:rPr>
        <w:t>a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 giá kh</w:t>
      </w:r>
      <w:r w:rsidRPr="0072076D">
        <w:rPr>
          <w:rFonts w:ascii="Arial" w:hAnsi="Arial" w:cs="Arial"/>
          <w:sz w:val="20"/>
          <w:szCs w:val="20"/>
        </w:rPr>
        <w:t>ở</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u giá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khi Nhà nư</w:t>
      </w:r>
      <w:r w:rsidRPr="0072076D">
        <w:rPr>
          <w:rFonts w:ascii="Arial" w:hAnsi="Arial" w:cs="Arial"/>
          <w:sz w:val="20"/>
          <w:szCs w:val="20"/>
        </w:rPr>
        <w:t>ớ</w:t>
      </w:r>
      <w:r w:rsidRPr="0072076D">
        <w:rPr>
          <w:rFonts w:ascii="Arial" w:hAnsi="Arial" w:cs="Arial"/>
          <w:sz w:val="20"/>
          <w:szCs w:val="20"/>
        </w:rPr>
        <w:t>c giao đ</w:t>
      </w:r>
      <w:r w:rsidRPr="0072076D">
        <w:rPr>
          <w:rFonts w:ascii="Arial" w:hAnsi="Arial" w:cs="Arial"/>
          <w:sz w:val="20"/>
          <w:szCs w:val="20"/>
        </w:rPr>
        <w:t>ấ</w:t>
      </w:r>
      <w:r w:rsidRPr="0072076D">
        <w:rPr>
          <w:rFonts w:ascii="Arial" w:hAnsi="Arial" w:cs="Arial"/>
          <w:sz w:val="20"/>
          <w:szCs w:val="20"/>
        </w:rPr>
        <w:t>t có thu ti</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 thu ti</w:t>
      </w:r>
      <w:r w:rsidRPr="0072076D">
        <w:rPr>
          <w:rFonts w:ascii="Arial" w:hAnsi="Arial" w:cs="Arial"/>
          <w:sz w:val="20"/>
          <w:szCs w:val="20"/>
        </w:rPr>
        <w:t>ề</w:t>
      </w:r>
      <w:r w:rsidRPr="0072076D">
        <w:rPr>
          <w:rFonts w:ascii="Arial" w:hAnsi="Arial" w:cs="Arial"/>
          <w:sz w:val="20"/>
          <w:szCs w:val="20"/>
        </w:rPr>
        <w:t>n m</w:t>
      </w:r>
      <w:r w:rsidRPr="0072076D">
        <w:rPr>
          <w:rFonts w:ascii="Arial" w:hAnsi="Arial" w:cs="Arial"/>
          <w:sz w:val="20"/>
          <w:szCs w:val="20"/>
        </w:rPr>
        <w:t>ộ</w:t>
      </w:r>
      <w:r w:rsidRPr="0072076D">
        <w:rPr>
          <w:rFonts w:ascii="Arial" w:hAnsi="Arial" w:cs="Arial"/>
          <w:sz w:val="20"/>
          <w:szCs w:val="20"/>
        </w:rPr>
        <w:t>t l</w:t>
      </w:r>
      <w:r w:rsidRPr="0072076D">
        <w:rPr>
          <w:rFonts w:ascii="Arial" w:hAnsi="Arial" w:cs="Arial"/>
          <w:sz w:val="20"/>
          <w:szCs w:val="20"/>
        </w:rPr>
        <w:t>ầ</w:t>
      </w:r>
      <w:r w:rsidRPr="0072076D">
        <w:rPr>
          <w:rFonts w:ascii="Arial" w:hAnsi="Arial" w:cs="Arial"/>
          <w:sz w:val="20"/>
          <w:szCs w:val="20"/>
        </w:rPr>
        <w:t>n cho c</w:t>
      </w:r>
      <w:r w:rsidRPr="0072076D">
        <w:rPr>
          <w:rFonts w:ascii="Arial" w:hAnsi="Arial" w:cs="Arial"/>
          <w:sz w:val="20"/>
          <w:szCs w:val="20"/>
        </w:rPr>
        <w:t>ả</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thuê.</w:t>
      </w:r>
    </w:p>
    <w:p w14:paraId="54474E6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Cơ quan tài nguyên và môi trư</w:t>
      </w:r>
      <w:r w:rsidRPr="0072076D">
        <w:rPr>
          <w:rFonts w:ascii="Arial" w:hAnsi="Arial" w:cs="Arial"/>
          <w:sz w:val="20"/>
          <w:szCs w:val="20"/>
        </w:rPr>
        <w:t>ờ</w:t>
      </w:r>
      <w:r w:rsidRPr="0072076D">
        <w:rPr>
          <w:rFonts w:ascii="Arial" w:hAnsi="Arial" w:cs="Arial"/>
          <w:sz w:val="20"/>
          <w:szCs w:val="20"/>
        </w:rPr>
        <w:t>ng có trách nhi</w:t>
      </w:r>
      <w:r w:rsidRPr="0072076D">
        <w:rPr>
          <w:rFonts w:ascii="Arial" w:hAnsi="Arial" w:cs="Arial"/>
          <w:sz w:val="20"/>
          <w:szCs w:val="20"/>
        </w:rPr>
        <w:t>ệ</w:t>
      </w:r>
      <w:r w:rsidRPr="0072076D">
        <w:rPr>
          <w:rFonts w:ascii="Arial" w:hAnsi="Arial" w:cs="Arial"/>
          <w:sz w:val="20"/>
          <w:szCs w:val="20"/>
        </w:rPr>
        <w:t xml:space="preserve">m giúp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cùng c</w:t>
      </w:r>
      <w:r w:rsidRPr="0072076D">
        <w:rPr>
          <w:rFonts w:ascii="Arial" w:hAnsi="Arial" w:cs="Arial"/>
          <w:sz w:val="20"/>
          <w:szCs w:val="20"/>
        </w:rPr>
        <w:t>ấ</w:t>
      </w:r>
      <w:r w:rsidRPr="0072076D">
        <w:rPr>
          <w:rFonts w:ascii="Arial" w:hAnsi="Arial" w:cs="Arial"/>
          <w:sz w:val="20"/>
          <w:szCs w:val="20"/>
        </w:rPr>
        <w:t>p</w:t>
      </w:r>
      <w:r w:rsidRPr="0072076D">
        <w:rPr>
          <w:rFonts w:ascii="Arial" w:hAnsi="Arial" w:cs="Arial"/>
          <w:sz w:val="20"/>
          <w:szCs w:val="20"/>
        </w:rPr>
        <w:t xml:space="preserve">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vi</w:t>
      </w:r>
      <w:r w:rsidRPr="0072076D">
        <w:rPr>
          <w:rFonts w:ascii="Arial" w:hAnsi="Arial" w:cs="Arial"/>
          <w:sz w:val="20"/>
          <w:szCs w:val="20"/>
        </w:rPr>
        <w:t>ệ</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này.</w:t>
      </w:r>
    </w:p>
    <w:p w14:paraId="4E97322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Cơ quan,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ngư</w:t>
      </w:r>
      <w:r w:rsidRPr="0072076D">
        <w:rPr>
          <w:rFonts w:ascii="Arial" w:hAnsi="Arial" w:cs="Arial"/>
          <w:sz w:val="20"/>
          <w:szCs w:val="20"/>
        </w:rPr>
        <w:t>ờ</w:t>
      </w:r>
      <w:r w:rsidRPr="0072076D">
        <w:rPr>
          <w:rFonts w:ascii="Arial" w:hAnsi="Arial" w:cs="Arial"/>
          <w:sz w:val="20"/>
          <w:szCs w:val="20"/>
        </w:rPr>
        <w:t>i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ề</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nguyên t</w:t>
      </w:r>
      <w:r w:rsidRPr="0072076D">
        <w:rPr>
          <w:rFonts w:ascii="Arial" w:hAnsi="Arial" w:cs="Arial"/>
          <w:sz w:val="20"/>
          <w:szCs w:val="20"/>
        </w:rPr>
        <w:t>ắ</w:t>
      </w:r>
      <w:r w:rsidRPr="0072076D">
        <w:rPr>
          <w:rFonts w:ascii="Arial" w:hAnsi="Arial" w:cs="Arial"/>
          <w:sz w:val="20"/>
          <w:szCs w:val="20"/>
        </w:rPr>
        <w:t>c, phương pháp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trình t</w:t>
      </w:r>
      <w:r w:rsidRPr="0072076D">
        <w:rPr>
          <w:rFonts w:ascii="Arial" w:hAnsi="Arial" w:cs="Arial"/>
          <w:sz w:val="20"/>
          <w:szCs w:val="20"/>
        </w:rPr>
        <w:t>ự</w:t>
      </w:r>
      <w:r w:rsidRPr="0072076D">
        <w:rPr>
          <w:rFonts w:ascii="Arial" w:hAnsi="Arial" w:cs="Arial"/>
          <w:sz w:val="20"/>
          <w:szCs w:val="20"/>
        </w:rPr>
        <w:t>, th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ụ</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w:t>
      </w:r>
      <w:r w:rsidRPr="0072076D">
        <w:rPr>
          <w:rFonts w:ascii="Arial" w:hAnsi="Arial" w:cs="Arial"/>
          <w:sz w:val="20"/>
          <w:szCs w:val="20"/>
        </w:rPr>
        <w:t>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w:t>
      </w:r>
      <w:r w:rsidRPr="0072076D">
        <w:rPr>
          <w:rFonts w:ascii="Arial" w:hAnsi="Arial" w:cs="Arial"/>
          <w:sz w:val="20"/>
          <w:szCs w:val="20"/>
        </w:rPr>
        <w:t xml:space="preserve">, </w:t>
      </w:r>
      <w:r w:rsidRPr="0072076D">
        <w:rPr>
          <w:rFonts w:ascii="Arial" w:hAnsi="Arial" w:cs="Arial"/>
          <w:sz w:val="20"/>
          <w:szCs w:val="20"/>
        </w:rPr>
        <w:t>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r w:rsidRPr="0072076D">
        <w:rPr>
          <w:rFonts w:ascii="Arial" w:hAnsi="Arial" w:cs="Arial"/>
          <w:sz w:val="20"/>
          <w:szCs w:val="20"/>
        </w:rPr>
        <w:t xml:space="preserve">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đã đư</w:t>
      </w:r>
      <w:r w:rsidRPr="0072076D">
        <w:rPr>
          <w:rFonts w:ascii="Arial" w:hAnsi="Arial" w:cs="Arial"/>
          <w:sz w:val="20"/>
          <w:szCs w:val="20"/>
        </w:rPr>
        <w:t>ợ</w:t>
      </w:r>
      <w:r w:rsidRPr="0072076D">
        <w:rPr>
          <w:rFonts w:ascii="Arial" w:hAnsi="Arial" w:cs="Arial"/>
          <w:sz w:val="20"/>
          <w:szCs w:val="20"/>
        </w:rPr>
        <w:t>c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không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ề</w:t>
      </w:r>
      <w:r w:rsidRPr="0072076D">
        <w:rPr>
          <w:rFonts w:ascii="Arial" w:hAnsi="Arial" w:cs="Arial"/>
          <w:sz w:val="20"/>
          <w:szCs w:val="20"/>
        </w:rPr>
        <w:t xml:space="preserve"> các n</w:t>
      </w:r>
      <w:r w:rsidRPr="0072076D">
        <w:rPr>
          <w:rFonts w:ascii="Arial" w:hAnsi="Arial" w:cs="Arial"/>
          <w:sz w:val="20"/>
          <w:szCs w:val="20"/>
        </w:rPr>
        <w:t>ộ</w:t>
      </w:r>
      <w:r w:rsidRPr="0072076D">
        <w:rPr>
          <w:rFonts w:ascii="Arial" w:hAnsi="Arial" w:cs="Arial"/>
          <w:sz w:val="20"/>
          <w:szCs w:val="20"/>
        </w:rPr>
        <w:t>i dung khác đã đư</w:t>
      </w:r>
      <w:r w:rsidRPr="0072076D">
        <w:rPr>
          <w:rFonts w:ascii="Arial" w:hAnsi="Arial" w:cs="Arial"/>
          <w:sz w:val="20"/>
          <w:szCs w:val="20"/>
        </w:rPr>
        <w:t>ợ</w:t>
      </w:r>
      <w:r w:rsidRPr="0072076D">
        <w:rPr>
          <w:rFonts w:ascii="Arial" w:hAnsi="Arial" w:cs="Arial"/>
          <w:sz w:val="20"/>
          <w:szCs w:val="20"/>
        </w:rPr>
        <w:t>c cơ quan, ngư</w:t>
      </w:r>
      <w:r w:rsidRPr="0072076D">
        <w:rPr>
          <w:rFonts w:ascii="Arial" w:hAnsi="Arial" w:cs="Arial"/>
          <w:sz w:val="20"/>
          <w:szCs w:val="20"/>
        </w:rPr>
        <w:t>ờ</w:t>
      </w:r>
      <w:r w:rsidRPr="0072076D">
        <w:rPr>
          <w:rFonts w:ascii="Arial" w:hAnsi="Arial" w:cs="Arial"/>
          <w:sz w:val="20"/>
          <w:szCs w:val="20"/>
        </w:rPr>
        <w:t>i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ch</w:t>
      </w:r>
      <w:r w:rsidRPr="0072076D">
        <w:rPr>
          <w:rFonts w:ascii="Arial" w:hAnsi="Arial" w:cs="Arial"/>
          <w:sz w:val="20"/>
          <w:szCs w:val="20"/>
        </w:rPr>
        <w:t>ấ</w:t>
      </w:r>
      <w:r w:rsidRPr="0072076D">
        <w:rPr>
          <w:rFonts w:ascii="Arial" w:hAnsi="Arial" w:cs="Arial"/>
          <w:sz w:val="20"/>
          <w:szCs w:val="20"/>
        </w:rPr>
        <w:t>p thu</w:t>
      </w:r>
      <w:r w:rsidRPr="0072076D">
        <w:rPr>
          <w:rFonts w:ascii="Arial" w:hAnsi="Arial" w:cs="Arial"/>
          <w:sz w:val="20"/>
          <w:szCs w:val="20"/>
        </w:rPr>
        <w:t>ậ</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phê duy</w:t>
      </w:r>
      <w:r w:rsidRPr="0072076D">
        <w:rPr>
          <w:rFonts w:ascii="Arial" w:hAnsi="Arial" w:cs="Arial"/>
          <w:sz w:val="20"/>
          <w:szCs w:val="20"/>
        </w:rPr>
        <w:t>ệ</w:t>
      </w:r>
      <w:r w:rsidRPr="0072076D">
        <w:rPr>
          <w:rFonts w:ascii="Arial" w:hAnsi="Arial" w:cs="Arial"/>
          <w:sz w:val="20"/>
          <w:szCs w:val="20"/>
        </w:rPr>
        <w:t>t ho</w:t>
      </w:r>
      <w:r w:rsidRPr="0072076D">
        <w:rPr>
          <w:rFonts w:ascii="Arial" w:hAnsi="Arial" w:cs="Arial"/>
          <w:sz w:val="20"/>
          <w:szCs w:val="20"/>
        </w:rPr>
        <w:t>ặ</w:t>
      </w:r>
      <w:r w:rsidRPr="0072076D">
        <w:rPr>
          <w:rFonts w:ascii="Arial" w:hAnsi="Arial" w:cs="Arial"/>
          <w:sz w:val="20"/>
          <w:szCs w:val="20"/>
        </w:rPr>
        <w:t>c gi</w:t>
      </w:r>
      <w:r w:rsidRPr="0072076D">
        <w:rPr>
          <w:rFonts w:ascii="Arial" w:hAnsi="Arial" w:cs="Arial"/>
          <w:sz w:val="20"/>
          <w:szCs w:val="20"/>
        </w:rPr>
        <w:t>ả</w:t>
      </w:r>
      <w:r w:rsidRPr="0072076D">
        <w:rPr>
          <w:rFonts w:ascii="Arial" w:hAnsi="Arial" w:cs="Arial"/>
          <w:sz w:val="20"/>
          <w:szCs w:val="20"/>
        </w:rPr>
        <w:t xml:space="preserve">i </w:t>
      </w:r>
      <w:r w:rsidRPr="0072076D">
        <w:rPr>
          <w:rFonts w:ascii="Arial" w:hAnsi="Arial" w:cs="Arial"/>
          <w:sz w:val="20"/>
          <w:szCs w:val="20"/>
        </w:rPr>
        <w:t>quy</w:t>
      </w:r>
      <w:r w:rsidRPr="0072076D">
        <w:rPr>
          <w:rFonts w:ascii="Arial" w:hAnsi="Arial" w:cs="Arial"/>
          <w:sz w:val="20"/>
          <w:szCs w:val="20"/>
        </w:rPr>
        <w:t>ế</w:t>
      </w:r>
      <w:r w:rsidRPr="0072076D">
        <w:rPr>
          <w:rFonts w:ascii="Arial" w:hAnsi="Arial" w:cs="Arial"/>
          <w:sz w:val="20"/>
          <w:szCs w:val="20"/>
        </w:rPr>
        <w:t>t</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c đó.</w:t>
      </w:r>
    </w:p>
    <w:p w14:paraId="196C34F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w:t>
      </w:r>
      <w:r w:rsidRPr="0072076D">
        <w:rPr>
          <w:rFonts w:ascii="Arial" w:hAnsi="Arial" w:cs="Arial"/>
          <w:sz w:val="20"/>
          <w:szCs w:val="20"/>
        </w:rPr>
        <w:t>á đ</w:t>
      </w:r>
      <w:r w:rsidRPr="0072076D">
        <w:rPr>
          <w:rFonts w:ascii="Arial" w:hAnsi="Arial" w:cs="Arial"/>
          <w:sz w:val="20"/>
          <w:szCs w:val="20"/>
        </w:rPr>
        <w:t>ấ</w:t>
      </w:r>
      <w:r w:rsidRPr="0072076D">
        <w:rPr>
          <w:rFonts w:ascii="Arial" w:hAnsi="Arial" w:cs="Arial"/>
          <w:sz w:val="20"/>
          <w:szCs w:val="20"/>
        </w:rPr>
        <w:t>t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ề</w:t>
      </w:r>
      <w:r w:rsidRPr="0072076D">
        <w:rPr>
          <w:rFonts w:ascii="Arial" w:hAnsi="Arial" w:cs="Arial"/>
          <w:sz w:val="20"/>
          <w:szCs w:val="20"/>
        </w:rPr>
        <w:t xml:space="preserve"> tính chính xác, đ</w:t>
      </w:r>
      <w:r w:rsidRPr="0072076D">
        <w:rPr>
          <w:rFonts w:ascii="Arial" w:hAnsi="Arial" w:cs="Arial"/>
          <w:sz w:val="20"/>
          <w:szCs w:val="20"/>
        </w:rPr>
        <w:t>ầ</w:t>
      </w:r>
      <w:r w:rsidRPr="0072076D">
        <w:rPr>
          <w:rFonts w:ascii="Arial" w:hAnsi="Arial" w:cs="Arial"/>
          <w:sz w:val="20"/>
          <w:szCs w:val="20"/>
        </w:rPr>
        <w:t>y đ</w:t>
      </w:r>
      <w:r w:rsidRPr="0072076D">
        <w:rPr>
          <w:rFonts w:ascii="Arial" w:hAnsi="Arial" w:cs="Arial"/>
          <w:sz w:val="20"/>
          <w:szCs w:val="20"/>
        </w:rPr>
        <w:t>ủ</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các thông tin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 xml:space="preserve">ng </w:t>
      </w:r>
      <w:r w:rsidRPr="0072076D">
        <w:rPr>
          <w:rFonts w:ascii="Arial" w:hAnsi="Arial" w:cs="Arial"/>
          <w:sz w:val="20"/>
          <w:szCs w:val="20"/>
        </w:rPr>
        <w:t>phương</w:t>
      </w:r>
      <w:r w:rsidRPr="0072076D">
        <w:rPr>
          <w:rFonts w:ascii="Arial" w:hAnsi="Arial" w:cs="Arial"/>
          <w:sz w:val="20"/>
          <w:szCs w:val="20"/>
        </w:rPr>
        <w:t xml:space="preserve">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tuân th</w:t>
      </w:r>
      <w:r w:rsidRPr="0072076D">
        <w:rPr>
          <w:rFonts w:ascii="Arial" w:hAnsi="Arial" w:cs="Arial"/>
          <w:sz w:val="20"/>
          <w:szCs w:val="20"/>
        </w:rPr>
        <w:t>ủ</w:t>
      </w:r>
      <w:r w:rsidRPr="0072076D">
        <w:rPr>
          <w:rFonts w:ascii="Arial" w:hAnsi="Arial" w:cs="Arial"/>
          <w:sz w:val="20"/>
          <w:szCs w:val="20"/>
        </w:rPr>
        <w:t xml:space="preserve"> nguyên t</w:t>
      </w:r>
      <w:r w:rsidRPr="0072076D">
        <w:rPr>
          <w:rFonts w:ascii="Arial" w:hAnsi="Arial" w:cs="Arial"/>
          <w:sz w:val="20"/>
          <w:szCs w:val="20"/>
        </w:rPr>
        <w:t>ắ</w:t>
      </w:r>
      <w:r w:rsidRPr="0072076D">
        <w:rPr>
          <w:rFonts w:ascii="Arial" w:hAnsi="Arial" w:cs="Arial"/>
          <w:sz w:val="20"/>
          <w:szCs w:val="20"/>
        </w:rPr>
        <w:t>c, phươn</w:t>
      </w:r>
      <w:r w:rsidRPr="0072076D">
        <w:rPr>
          <w:rFonts w:ascii="Arial" w:hAnsi="Arial" w:cs="Arial"/>
          <w:sz w:val="20"/>
          <w:szCs w:val="20"/>
        </w:rPr>
        <w:t>g</w:t>
      </w:r>
      <w:r w:rsidRPr="0072076D">
        <w:rPr>
          <w:rFonts w:ascii="Arial" w:hAnsi="Arial" w:cs="Arial"/>
          <w:sz w:val="20"/>
          <w:szCs w:val="20"/>
        </w:rPr>
        <w:t xml:space="preserve"> pháp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trình t</w:t>
      </w:r>
      <w:r w:rsidRPr="0072076D">
        <w:rPr>
          <w:rFonts w:ascii="Arial" w:hAnsi="Arial" w:cs="Arial"/>
          <w:sz w:val="20"/>
          <w:szCs w:val="20"/>
        </w:rPr>
        <w:t>ự</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ụ</w:t>
      </w:r>
      <w:r w:rsidRPr="0072076D">
        <w:rPr>
          <w:rFonts w:ascii="Arial" w:hAnsi="Arial" w:cs="Arial"/>
          <w:sz w:val="20"/>
          <w:szCs w:val="20"/>
        </w:rPr>
        <w:t>c</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 xml:space="preserve">nh này; </w:t>
      </w:r>
      <w:r w:rsidRPr="0072076D">
        <w:rPr>
          <w:rFonts w:ascii="Arial" w:hAnsi="Arial" w:cs="Arial"/>
          <w:sz w:val="20"/>
          <w:szCs w:val="20"/>
        </w:rPr>
        <w:t>v</w:t>
      </w:r>
      <w:r w:rsidRPr="0072076D">
        <w:rPr>
          <w:rFonts w:ascii="Arial" w:hAnsi="Arial" w:cs="Arial"/>
          <w:sz w:val="20"/>
          <w:szCs w:val="20"/>
        </w:rPr>
        <w:t>ề</w:t>
      </w:r>
      <w:r w:rsidRPr="0072076D">
        <w:rPr>
          <w:rFonts w:ascii="Arial" w:hAnsi="Arial" w:cs="Arial"/>
          <w:sz w:val="20"/>
          <w:szCs w:val="20"/>
        </w:rPr>
        <w:t xml:space="preserve"> tính đ</w:t>
      </w:r>
      <w:r w:rsidRPr="0072076D">
        <w:rPr>
          <w:rFonts w:ascii="Arial" w:hAnsi="Arial" w:cs="Arial"/>
          <w:sz w:val="20"/>
          <w:szCs w:val="20"/>
        </w:rPr>
        <w:t>ộ</w:t>
      </w:r>
      <w:r w:rsidRPr="0072076D">
        <w:rPr>
          <w:rFonts w:ascii="Arial" w:hAnsi="Arial" w:cs="Arial"/>
          <w:sz w:val="20"/>
          <w:szCs w:val="20"/>
        </w:rPr>
        <w:t>c l</w:t>
      </w:r>
      <w:r w:rsidRPr="0072076D">
        <w:rPr>
          <w:rFonts w:ascii="Arial" w:hAnsi="Arial" w:cs="Arial"/>
          <w:sz w:val="20"/>
          <w:szCs w:val="20"/>
        </w:rPr>
        <w:t>ậ</w:t>
      </w:r>
      <w:r w:rsidRPr="0072076D">
        <w:rPr>
          <w:rFonts w:ascii="Arial" w:hAnsi="Arial" w:cs="Arial"/>
          <w:sz w:val="20"/>
          <w:szCs w:val="20"/>
        </w:rPr>
        <w:t>p, khách quan, trung th</w:t>
      </w:r>
      <w:r w:rsidRPr="0072076D">
        <w:rPr>
          <w:rFonts w:ascii="Arial" w:hAnsi="Arial" w:cs="Arial"/>
          <w:sz w:val="20"/>
          <w:szCs w:val="20"/>
        </w:rPr>
        <w:t>ự</w:t>
      </w:r>
      <w:r w:rsidRPr="0072076D">
        <w:rPr>
          <w:rFonts w:ascii="Arial" w:hAnsi="Arial" w:cs="Arial"/>
          <w:sz w:val="20"/>
          <w:szCs w:val="20"/>
        </w:rPr>
        <w:t>c trong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ả</w:t>
      </w:r>
      <w:r w:rsidRPr="0072076D">
        <w:rPr>
          <w:rFonts w:ascii="Arial" w:hAnsi="Arial" w:cs="Arial"/>
          <w:sz w:val="20"/>
          <w:szCs w:val="20"/>
        </w:rPr>
        <w:t>m b</w:t>
      </w:r>
      <w:r w:rsidRPr="0072076D">
        <w:rPr>
          <w:rFonts w:ascii="Arial" w:hAnsi="Arial" w:cs="Arial"/>
          <w:sz w:val="20"/>
          <w:szCs w:val="20"/>
        </w:rPr>
        <w:t>ả</w:t>
      </w:r>
      <w:r w:rsidRPr="0072076D">
        <w:rPr>
          <w:rFonts w:ascii="Arial" w:hAnsi="Arial" w:cs="Arial"/>
          <w:sz w:val="20"/>
          <w:szCs w:val="20"/>
        </w:rPr>
        <w:t>o vi</w:t>
      </w:r>
      <w:r w:rsidRPr="0072076D">
        <w:rPr>
          <w:rFonts w:ascii="Arial" w:hAnsi="Arial" w:cs="Arial"/>
          <w:sz w:val="20"/>
          <w:szCs w:val="20"/>
        </w:rPr>
        <w:t>ệ</w:t>
      </w:r>
      <w:r w:rsidRPr="0072076D">
        <w:rPr>
          <w:rFonts w:ascii="Arial" w:hAnsi="Arial" w:cs="Arial"/>
          <w:sz w:val="20"/>
          <w:szCs w:val="20"/>
        </w:rPr>
        <w:t>c tuân th</w:t>
      </w:r>
      <w:r w:rsidRPr="0072076D">
        <w:rPr>
          <w:rFonts w:ascii="Arial" w:hAnsi="Arial" w:cs="Arial"/>
          <w:sz w:val="20"/>
          <w:szCs w:val="20"/>
        </w:rPr>
        <w:t>ủ</w:t>
      </w:r>
      <w:r w:rsidRPr="0072076D">
        <w:rPr>
          <w:rFonts w:ascii="Arial" w:hAnsi="Arial" w:cs="Arial"/>
          <w:sz w:val="20"/>
          <w:szCs w:val="20"/>
        </w:rPr>
        <w:t xml:space="preserve"> đ</w:t>
      </w:r>
      <w:r w:rsidRPr="0072076D">
        <w:rPr>
          <w:rFonts w:ascii="Arial" w:hAnsi="Arial" w:cs="Arial"/>
          <w:sz w:val="20"/>
          <w:szCs w:val="20"/>
        </w:rPr>
        <w:t>ạ</w:t>
      </w:r>
      <w:r w:rsidRPr="0072076D">
        <w:rPr>
          <w:rFonts w:ascii="Arial" w:hAnsi="Arial" w:cs="Arial"/>
          <w:sz w:val="20"/>
          <w:szCs w:val="20"/>
        </w:rPr>
        <w:t>o đ</w:t>
      </w:r>
      <w:r w:rsidRPr="0072076D">
        <w:rPr>
          <w:rFonts w:ascii="Arial" w:hAnsi="Arial" w:cs="Arial"/>
          <w:sz w:val="20"/>
          <w:szCs w:val="20"/>
        </w:rPr>
        <w:t>ứ</w:t>
      </w:r>
      <w:r w:rsidRPr="0072076D">
        <w:rPr>
          <w:rFonts w:ascii="Arial" w:hAnsi="Arial" w:cs="Arial"/>
          <w:sz w:val="20"/>
          <w:szCs w:val="20"/>
        </w:rPr>
        <w:t>c ngh</w:t>
      </w:r>
      <w:r w:rsidRPr="0072076D">
        <w:rPr>
          <w:rFonts w:ascii="Arial" w:hAnsi="Arial" w:cs="Arial"/>
          <w:sz w:val="20"/>
          <w:szCs w:val="20"/>
        </w:rPr>
        <w:t>ề</w:t>
      </w:r>
      <w:r w:rsidRPr="0072076D">
        <w:rPr>
          <w:rFonts w:ascii="Arial" w:hAnsi="Arial" w:cs="Arial"/>
          <w:sz w:val="20"/>
          <w:szCs w:val="20"/>
        </w:rPr>
        <w:t xml:space="preserve"> nghi</w:t>
      </w:r>
      <w:r w:rsidRPr="0072076D">
        <w:rPr>
          <w:rFonts w:ascii="Arial" w:hAnsi="Arial" w:cs="Arial"/>
          <w:sz w:val="20"/>
          <w:szCs w:val="20"/>
        </w:rPr>
        <w:t>ệ</w:t>
      </w:r>
      <w:r w:rsidRPr="0072076D">
        <w:rPr>
          <w:rFonts w:ascii="Arial" w:hAnsi="Arial" w:cs="Arial"/>
          <w:sz w:val="20"/>
          <w:szCs w:val="20"/>
        </w:rPr>
        <w:t xml:space="preserve">p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các đ</w:t>
      </w:r>
      <w:r w:rsidRPr="0072076D">
        <w:rPr>
          <w:rFonts w:ascii="Arial" w:hAnsi="Arial" w:cs="Arial"/>
          <w:sz w:val="20"/>
          <w:szCs w:val="20"/>
        </w:rPr>
        <w:t>ị</w:t>
      </w:r>
      <w:r w:rsidRPr="0072076D">
        <w:rPr>
          <w:rFonts w:ascii="Arial" w:hAnsi="Arial" w:cs="Arial"/>
          <w:sz w:val="20"/>
          <w:szCs w:val="20"/>
        </w:rPr>
        <w:t>nh giá viên thu</w:t>
      </w:r>
      <w:r w:rsidRPr="0072076D">
        <w:rPr>
          <w:rFonts w:ascii="Arial" w:hAnsi="Arial" w:cs="Arial"/>
          <w:sz w:val="20"/>
          <w:szCs w:val="20"/>
        </w:rPr>
        <w:t>ộ</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mình;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trư</w:t>
      </w:r>
      <w:r w:rsidRPr="0072076D">
        <w:rPr>
          <w:rFonts w:ascii="Arial" w:hAnsi="Arial" w:cs="Arial"/>
          <w:sz w:val="20"/>
          <w:szCs w:val="20"/>
        </w:rPr>
        <w:t>ớ</w:t>
      </w:r>
      <w:r w:rsidRPr="0072076D">
        <w:rPr>
          <w:rFonts w:ascii="Arial" w:hAnsi="Arial" w:cs="Arial"/>
          <w:sz w:val="20"/>
          <w:szCs w:val="20"/>
        </w:rPr>
        <w:t>c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k</w:t>
      </w:r>
      <w:r w:rsidRPr="0072076D">
        <w:rPr>
          <w:rFonts w:ascii="Arial" w:hAnsi="Arial" w:cs="Arial"/>
          <w:sz w:val="20"/>
          <w:szCs w:val="20"/>
        </w:rPr>
        <w:t>ế</w:t>
      </w:r>
      <w:r w:rsidRPr="0072076D">
        <w:rPr>
          <w:rFonts w:ascii="Arial" w:hAnsi="Arial" w:cs="Arial"/>
          <w:sz w:val="20"/>
          <w:szCs w:val="20"/>
        </w:rPr>
        <w:t>t qu</w:t>
      </w:r>
      <w:r w:rsidRPr="0072076D">
        <w:rPr>
          <w:rFonts w:ascii="Arial" w:hAnsi="Arial" w:cs="Arial"/>
          <w:sz w:val="20"/>
          <w:szCs w:val="20"/>
        </w:rPr>
        <w:t>ả</w:t>
      </w:r>
      <w:r w:rsidRPr="0072076D">
        <w:rPr>
          <w:rFonts w:ascii="Arial" w:hAnsi="Arial" w:cs="Arial"/>
          <w:sz w:val="20"/>
          <w:szCs w:val="20"/>
        </w:rPr>
        <w:t xml:space="preserve">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673810E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11.</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w:t>
      </w:r>
      <w:r w:rsidRPr="0072076D">
        <w:rPr>
          <w:rFonts w:ascii="Arial" w:hAnsi="Arial" w:cs="Arial"/>
          <w:sz w:val="20"/>
          <w:szCs w:val="20"/>
        </w:rPr>
        <w:t>g Đi</w:t>
      </w:r>
      <w:r w:rsidRPr="0072076D">
        <w:rPr>
          <w:rFonts w:ascii="Arial" w:hAnsi="Arial" w:cs="Arial"/>
          <w:sz w:val="20"/>
          <w:szCs w:val="20"/>
        </w:rPr>
        <w:t>ề</w:t>
      </w:r>
      <w:r w:rsidRPr="0072076D">
        <w:rPr>
          <w:rFonts w:ascii="Arial" w:hAnsi="Arial" w:cs="Arial"/>
          <w:sz w:val="20"/>
          <w:szCs w:val="20"/>
        </w:rPr>
        <w:t>u 16 như sau:</w:t>
      </w:r>
    </w:p>
    <w:p w14:paraId="6CECC0A9"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16. Trình t</w:t>
      </w:r>
      <w:r w:rsidRPr="0072076D">
        <w:rPr>
          <w:rFonts w:ascii="Arial" w:hAnsi="Arial" w:cs="Arial"/>
          <w:b/>
          <w:sz w:val="20"/>
          <w:szCs w:val="20"/>
        </w:rPr>
        <w:t>ự</w:t>
      </w:r>
      <w:r w:rsidRPr="0072076D">
        <w:rPr>
          <w:rFonts w:ascii="Arial" w:hAnsi="Arial" w:cs="Arial"/>
          <w:b/>
          <w:sz w:val="20"/>
          <w:szCs w:val="20"/>
        </w:rPr>
        <w:t>, th</w:t>
      </w:r>
      <w:r w:rsidRPr="0072076D">
        <w:rPr>
          <w:rFonts w:ascii="Arial" w:hAnsi="Arial" w:cs="Arial"/>
          <w:b/>
          <w:sz w:val="20"/>
          <w:szCs w:val="20"/>
        </w:rPr>
        <w:t>ủ</w:t>
      </w:r>
      <w:r w:rsidRPr="0072076D">
        <w:rPr>
          <w:rFonts w:ascii="Arial" w:hAnsi="Arial" w:cs="Arial"/>
          <w:b/>
          <w:sz w:val="20"/>
          <w:szCs w:val="20"/>
        </w:rPr>
        <w:t xml:space="preserve"> t</w:t>
      </w:r>
      <w:r w:rsidRPr="0072076D">
        <w:rPr>
          <w:rFonts w:ascii="Arial" w:hAnsi="Arial" w:cs="Arial"/>
          <w:b/>
          <w:sz w:val="20"/>
          <w:szCs w:val="20"/>
        </w:rPr>
        <w:t>ụ</w:t>
      </w:r>
      <w:r w:rsidRPr="0072076D">
        <w:rPr>
          <w:rFonts w:ascii="Arial" w:hAnsi="Arial" w:cs="Arial"/>
          <w:b/>
          <w:sz w:val="20"/>
          <w:szCs w:val="20"/>
        </w:rPr>
        <w:t>c th</w:t>
      </w:r>
      <w:r w:rsidRPr="0072076D">
        <w:rPr>
          <w:rFonts w:ascii="Arial" w:hAnsi="Arial" w:cs="Arial"/>
          <w:b/>
          <w:sz w:val="20"/>
          <w:szCs w:val="20"/>
        </w:rPr>
        <w:t>ự</w:t>
      </w:r>
      <w:r w:rsidRPr="0072076D">
        <w:rPr>
          <w:rFonts w:ascii="Arial" w:hAnsi="Arial" w:cs="Arial"/>
          <w:b/>
          <w:sz w:val="20"/>
          <w:szCs w:val="20"/>
        </w:rPr>
        <w:t>c hi</w:t>
      </w:r>
      <w:r w:rsidRPr="0072076D">
        <w:rPr>
          <w:rFonts w:ascii="Arial" w:hAnsi="Arial" w:cs="Arial"/>
          <w:b/>
          <w:sz w:val="20"/>
          <w:szCs w:val="20"/>
        </w:rPr>
        <w:t>ệ</w:t>
      </w:r>
      <w:r w:rsidRPr="0072076D">
        <w:rPr>
          <w:rFonts w:ascii="Arial" w:hAnsi="Arial" w:cs="Arial"/>
          <w:b/>
          <w:sz w:val="20"/>
          <w:szCs w:val="20"/>
        </w:rPr>
        <w:t>n 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c</w:t>
      </w:r>
      <w:r w:rsidRPr="0072076D">
        <w:rPr>
          <w:rFonts w:ascii="Arial" w:hAnsi="Arial" w:cs="Arial"/>
          <w:b/>
          <w:sz w:val="20"/>
          <w:szCs w:val="20"/>
        </w:rPr>
        <w:t>ụ</w:t>
      </w:r>
      <w:r w:rsidRPr="0072076D">
        <w:rPr>
          <w:rFonts w:ascii="Arial" w:hAnsi="Arial" w:cs="Arial"/>
          <w:b/>
          <w:sz w:val="20"/>
          <w:szCs w:val="20"/>
        </w:rPr>
        <w:t xml:space="preserve"> th</w:t>
      </w:r>
      <w:r w:rsidRPr="0072076D">
        <w:rPr>
          <w:rFonts w:ascii="Arial" w:hAnsi="Arial" w:cs="Arial"/>
          <w:b/>
          <w:sz w:val="20"/>
          <w:szCs w:val="20"/>
        </w:rPr>
        <w:t>ể</w:t>
      </w:r>
    </w:p>
    <w:p w14:paraId="51A7F85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Trình t</w:t>
      </w:r>
      <w:r w:rsidRPr="0072076D">
        <w:rPr>
          <w:rFonts w:ascii="Arial" w:hAnsi="Arial" w:cs="Arial"/>
          <w:sz w:val="20"/>
          <w:szCs w:val="20"/>
        </w:rPr>
        <w:t>ự</w:t>
      </w:r>
      <w:r w:rsidRPr="0072076D">
        <w:rPr>
          <w:rFonts w:ascii="Arial" w:hAnsi="Arial" w:cs="Arial"/>
          <w:sz w:val="20"/>
          <w:szCs w:val="20"/>
        </w:rPr>
        <w:t xml:space="preserve">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15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nh sau đây:</w:t>
      </w:r>
    </w:p>
    <w:p w14:paraId="33EE556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Chu</w:t>
      </w:r>
      <w:r w:rsidRPr="0072076D">
        <w:rPr>
          <w:rFonts w:ascii="Arial" w:hAnsi="Arial" w:cs="Arial"/>
          <w:sz w:val="20"/>
          <w:szCs w:val="20"/>
        </w:rPr>
        <w:t>ẩ</w:t>
      </w:r>
      <w:r w:rsidRPr="0072076D">
        <w:rPr>
          <w:rFonts w:ascii="Arial" w:hAnsi="Arial" w:cs="Arial"/>
          <w:sz w:val="20"/>
          <w:szCs w:val="20"/>
        </w:rPr>
        <w:t>n b</w:t>
      </w:r>
      <w:r w:rsidRPr="0072076D">
        <w:rPr>
          <w:rFonts w:ascii="Arial" w:hAnsi="Arial" w:cs="Arial"/>
          <w:sz w:val="20"/>
          <w:szCs w:val="20"/>
        </w:rPr>
        <w:t>ị</w:t>
      </w:r>
      <w:r w:rsidRPr="0072076D">
        <w:rPr>
          <w:rFonts w:ascii="Arial" w:hAnsi="Arial" w:cs="Arial"/>
          <w:sz w:val="20"/>
          <w:szCs w:val="20"/>
        </w:rPr>
        <w:t xml:space="preserve"> h</w:t>
      </w:r>
      <w:r w:rsidRPr="0072076D">
        <w:rPr>
          <w:rFonts w:ascii="Arial" w:hAnsi="Arial" w:cs="Arial"/>
          <w:sz w:val="20"/>
          <w:szCs w:val="20"/>
        </w:rPr>
        <w:t>ồ</w:t>
      </w:r>
      <w:r w:rsidRPr="0072076D">
        <w:rPr>
          <w:rFonts w:ascii="Arial" w:hAnsi="Arial" w:cs="Arial"/>
          <w:sz w:val="20"/>
          <w:szCs w:val="20"/>
        </w:rPr>
        <w:t xml:space="preserve"> sơ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594F34A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Thu th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ổ</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phân tích thông tin v</w:t>
      </w:r>
      <w:r w:rsidRPr="0072076D">
        <w:rPr>
          <w:rFonts w:ascii="Arial" w:hAnsi="Arial" w:cs="Arial"/>
          <w:sz w:val="20"/>
          <w:szCs w:val="20"/>
        </w:rPr>
        <w:t>ề</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thông tin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ề</w:t>
      </w:r>
      <w:r w:rsidRPr="0072076D">
        <w:rPr>
          <w:rFonts w:ascii="Arial" w:hAnsi="Arial" w:cs="Arial"/>
          <w:sz w:val="20"/>
          <w:szCs w:val="20"/>
        </w:rPr>
        <w:t>u 5b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áp d</w:t>
      </w:r>
      <w:r w:rsidRPr="0072076D">
        <w:rPr>
          <w:rFonts w:ascii="Arial" w:hAnsi="Arial" w:cs="Arial"/>
          <w:sz w:val="20"/>
          <w:szCs w:val="20"/>
        </w:rPr>
        <w:t>ụ</w:t>
      </w:r>
      <w:r w:rsidRPr="0072076D">
        <w:rPr>
          <w:rFonts w:ascii="Arial" w:hAnsi="Arial" w:cs="Arial"/>
          <w:sz w:val="20"/>
          <w:szCs w:val="20"/>
        </w:rPr>
        <w:t>ng phương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4EA485A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Xây d</w:t>
      </w:r>
      <w:r w:rsidRPr="0072076D">
        <w:rPr>
          <w:rFonts w:ascii="Arial" w:hAnsi="Arial" w:cs="Arial"/>
          <w:sz w:val="20"/>
          <w:szCs w:val="20"/>
        </w:rPr>
        <w:t>ự</w:t>
      </w:r>
      <w:r w:rsidRPr="0072076D">
        <w:rPr>
          <w:rFonts w:ascii="Arial" w:hAnsi="Arial" w:cs="Arial"/>
          <w:sz w:val="20"/>
          <w:szCs w:val="20"/>
        </w:rPr>
        <w:t>ng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t, d</w:t>
      </w:r>
      <w:r w:rsidRPr="0072076D">
        <w:rPr>
          <w:rFonts w:ascii="Arial" w:hAnsi="Arial" w:cs="Arial"/>
          <w:sz w:val="20"/>
          <w:szCs w:val="20"/>
        </w:rPr>
        <w:t>ự</w:t>
      </w:r>
      <w:r w:rsidRPr="0072076D">
        <w:rPr>
          <w:rFonts w:ascii="Arial" w:hAnsi="Arial" w:cs="Arial"/>
          <w:sz w:val="20"/>
          <w:szCs w:val="20"/>
        </w:rPr>
        <w:t xml:space="preserve"> th</w:t>
      </w:r>
      <w:r w:rsidRPr="0072076D">
        <w:rPr>
          <w:rFonts w:ascii="Arial" w:hAnsi="Arial" w:cs="Arial"/>
          <w:sz w:val="20"/>
          <w:szCs w:val="20"/>
        </w:rPr>
        <w:t>ả</w:t>
      </w:r>
      <w:r w:rsidRPr="0072076D">
        <w:rPr>
          <w:rFonts w:ascii="Arial" w:hAnsi="Arial" w:cs="Arial"/>
          <w:sz w:val="20"/>
          <w:szCs w:val="20"/>
        </w:rPr>
        <w:t>o t</w:t>
      </w:r>
      <w:r w:rsidRPr="0072076D">
        <w:rPr>
          <w:rFonts w:ascii="Arial" w:hAnsi="Arial" w:cs="Arial"/>
          <w:sz w:val="20"/>
          <w:szCs w:val="20"/>
        </w:rPr>
        <w:t>ờ</w:t>
      </w:r>
      <w:r w:rsidRPr="0072076D">
        <w:rPr>
          <w:rFonts w:ascii="Arial" w:hAnsi="Arial" w:cs="Arial"/>
          <w:sz w:val="20"/>
          <w:szCs w:val="20"/>
        </w:rPr>
        <w:t xml:space="preserve"> trình v</w:t>
      </w:r>
      <w:r w:rsidRPr="0072076D">
        <w:rPr>
          <w:rFonts w:ascii="Arial" w:hAnsi="Arial" w:cs="Arial"/>
          <w:sz w:val="20"/>
          <w:szCs w:val="20"/>
        </w:rPr>
        <w:t>ề</w:t>
      </w:r>
      <w:r w:rsidRPr="0072076D">
        <w:rPr>
          <w:rFonts w:ascii="Arial" w:hAnsi="Arial" w:cs="Arial"/>
          <w:sz w:val="20"/>
          <w:szCs w:val="20"/>
        </w:rPr>
        <w:t xml:space="preserve"> phương án giá đ</w:t>
      </w:r>
      <w:r w:rsidRPr="0072076D">
        <w:rPr>
          <w:rFonts w:ascii="Arial" w:hAnsi="Arial" w:cs="Arial"/>
          <w:sz w:val="20"/>
          <w:szCs w:val="20"/>
        </w:rPr>
        <w:t>ấ</w:t>
      </w:r>
      <w:r w:rsidRPr="0072076D">
        <w:rPr>
          <w:rFonts w:ascii="Arial" w:hAnsi="Arial" w:cs="Arial"/>
          <w:sz w:val="20"/>
          <w:szCs w:val="20"/>
        </w:rPr>
        <w:t>t;</w:t>
      </w:r>
    </w:p>
    <w:p w14:paraId="18A8F38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phương án giá đ</w:t>
      </w:r>
      <w:r w:rsidRPr="0072076D">
        <w:rPr>
          <w:rFonts w:ascii="Arial" w:hAnsi="Arial" w:cs="Arial"/>
          <w:sz w:val="20"/>
          <w:szCs w:val="20"/>
        </w:rPr>
        <w:t>ấ</w:t>
      </w:r>
      <w:r w:rsidRPr="0072076D">
        <w:rPr>
          <w:rFonts w:ascii="Arial" w:hAnsi="Arial" w:cs="Arial"/>
          <w:sz w:val="20"/>
          <w:szCs w:val="20"/>
        </w:rPr>
        <w:t>t;</w:t>
      </w:r>
    </w:p>
    <w:p w14:paraId="24922B1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Hoàn thi</w:t>
      </w:r>
      <w:r w:rsidRPr="0072076D">
        <w:rPr>
          <w:rFonts w:ascii="Arial" w:hAnsi="Arial" w:cs="Arial"/>
          <w:sz w:val="20"/>
          <w:szCs w:val="20"/>
        </w:rPr>
        <w:t>ệ</w:t>
      </w:r>
      <w:r w:rsidRPr="0072076D">
        <w:rPr>
          <w:rFonts w:ascii="Arial" w:hAnsi="Arial" w:cs="Arial"/>
          <w:sz w:val="20"/>
          <w:szCs w:val="20"/>
        </w:rPr>
        <w:t>n h</w:t>
      </w:r>
      <w:r w:rsidRPr="0072076D">
        <w:rPr>
          <w:rFonts w:ascii="Arial" w:hAnsi="Arial" w:cs="Arial"/>
          <w:sz w:val="20"/>
          <w:szCs w:val="20"/>
        </w:rPr>
        <w:t>ồ</w:t>
      </w:r>
      <w:r w:rsidRPr="0072076D">
        <w:rPr>
          <w:rFonts w:ascii="Arial" w:hAnsi="Arial" w:cs="Arial"/>
          <w:sz w:val="20"/>
          <w:szCs w:val="20"/>
        </w:rPr>
        <w:t xml:space="preserve"> sơ phương án giá đ</w:t>
      </w:r>
      <w:r w:rsidRPr="0072076D">
        <w:rPr>
          <w:rFonts w:ascii="Arial" w:hAnsi="Arial" w:cs="Arial"/>
          <w:sz w:val="20"/>
          <w:szCs w:val="20"/>
        </w:rPr>
        <w:t>ấ</w:t>
      </w:r>
      <w:r w:rsidRPr="0072076D">
        <w:rPr>
          <w:rFonts w:ascii="Arial" w:hAnsi="Arial" w:cs="Arial"/>
          <w:sz w:val="20"/>
          <w:szCs w:val="20"/>
        </w:rPr>
        <w:t xml:space="preserve">t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168B4CE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e)</w:t>
      </w:r>
      <w:r w:rsidRPr="0072076D">
        <w:rPr>
          <w:rFonts w:ascii="Arial" w:hAnsi="Arial" w:cs="Arial"/>
          <w:sz w:val="20"/>
          <w:szCs w:val="20"/>
        </w:rPr>
        <w:t xml:space="preserve">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7910E01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H</w:t>
      </w:r>
      <w:r w:rsidRPr="0072076D">
        <w:rPr>
          <w:rFonts w:ascii="Arial" w:hAnsi="Arial" w:cs="Arial"/>
          <w:sz w:val="20"/>
          <w:szCs w:val="20"/>
        </w:rPr>
        <w:t>ồ</w:t>
      </w:r>
      <w:r w:rsidRPr="0072076D">
        <w:rPr>
          <w:rFonts w:ascii="Arial" w:hAnsi="Arial" w:cs="Arial"/>
          <w:sz w:val="20"/>
          <w:szCs w:val="20"/>
        </w:rPr>
        <w:t xml:space="preserve"> sơ phương án giá đ</w:t>
      </w:r>
      <w:r w:rsidRPr="0072076D">
        <w:rPr>
          <w:rFonts w:ascii="Arial" w:hAnsi="Arial" w:cs="Arial"/>
          <w:sz w:val="20"/>
          <w:szCs w:val="20"/>
        </w:rPr>
        <w:t>ấ</w:t>
      </w:r>
      <w:r w:rsidRPr="0072076D">
        <w:rPr>
          <w:rFonts w:ascii="Arial" w:hAnsi="Arial" w:cs="Arial"/>
          <w:sz w:val="20"/>
          <w:szCs w:val="20"/>
        </w:rPr>
        <w:t xml:space="preserve">t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w:t>
      </w:r>
      <w:r w:rsidRPr="0072076D">
        <w:rPr>
          <w:rFonts w:ascii="Arial" w:hAnsi="Arial" w:cs="Arial"/>
          <w:sz w:val="20"/>
          <w:szCs w:val="20"/>
        </w:rPr>
        <w:t>h g</w:t>
      </w:r>
      <w:r w:rsidRPr="0072076D">
        <w:rPr>
          <w:rFonts w:ascii="Arial" w:hAnsi="Arial" w:cs="Arial"/>
          <w:sz w:val="20"/>
          <w:szCs w:val="20"/>
        </w:rPr>
        <w:t>ồ</w:t>
      </w:r>
      <w:r w:rsidRPr="0072076D">
        <w:rPr>
          <w:rFonts w:ascii="Arial" w:hAnsi="Arial" w:cs="Arial"/>
          <w:sz w:val="20"/>
          <w:szCs w:val="20"/>
        </w:rPr>
        <w:t>m:</w:t>
      </w:r>
    </w:p>
    <w:p w14:paraId="17721E2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w:t>
      </w:r>
      <w:r w:rsidRPr="0072076D">
        <w:rPr>
          <w:rFonts w:ascii="Arial" w:hAnsi="Arial" w:cs="Arial"/>
          <w:sz w:val="20"/>
          <w:szCs w:val="20"/>
        </w:rPr>
        <w:t>ờ</w:t>
      </w:r>
      <w:r w:rsidRPr="0072076D">
        <w:rPr>
          <w:rFonts w:ascii="Arial" w:hAnsi="Arial" w:cs="Arial"/>
          <w:sz w:val="20"/>
          <w:szCs w:val="20"/>
        </w:rPr>
        <w:t xml:space="preserve"> trình v</w:t>
      </w:r>
      <w:r w:rsidRPr="0072076D">
        <w:rPr>
          <w:rFonts w:ascii="Arial" w:hAnsi="Arial" w:cs="Arial"/>
          <w:sz w:val="20"/>
          <w:szCs w:val="20"/>
        </w:rPr>
        <w:t>ề</w:t>
      </w:r>
      <w:r w:rsidRPr="0072076D">
        <w:rPr>
          <w:rFonts w:ascii="Arial" w:hAnsi="Arial" w:cs="Arial"/>
          <w:sz w:val="20"/>
          <w:szCs w:val="20"/>
        </w:rPr>
        <w:t xml:space="preserve"> phương án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cơ quan tài nguyên và môi trư</w:t>
      </w:r>
      <w:r w:rsidRPr="0072076D">
        <w:rPr>
          <w:rFonts w:ascii="Arial" w:hAnsi="Arial" w:cs="Arial"/>
          <w:sz w:val="20"/>
          <w:szCs w:val="20"/>
        </w:rPr>
        <w:t>ờ</w:t>
      </w:r>
      <w:r w:rsidRPr="0072076D">
        <w:rPr>
          <w:rFonts w:ascii="Arial" w:hAnsi="Arial" w:cs="Arial"/>
          <w:sz w:val="20"/>
          <w:szCs w:val="20"/>
        </w:rPr>
        <w:t>ng;</w:t>
      </w:r>
    </w:p>
    <w:p w14:paraId="0FFBE72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t đã ti</w:t>
      </w:r>
      <w:r w:rsidRPr="0072076D">
        <w:rPr>
          <w:rFonts w:ascii="Arial" w:hAnsi="Arial" w:cs="Arial"/>
          <w:sz w:val="20"/>
          <w:szCs w:val="20"/>
        </w:rPr>
        <w:t>ế</w:t>
      </w:r>
      <w:r w:rsidRPr="0072076D">
        <w:rPr>
          <w:rFonts w:ascii="Arial" w:hAnsi="Arial" w:cs="Arial"/>
          <w:sz w:val="20"/>
          <w:szCs w:val="20"/>
        </w:rPr>
        <w:t>p thu, ch</w:t>
      </w:r>
      <w:r w:rsidRPr="0072076D">
        <w:rPr>
          <w:rFonts w:ascii="Arial" w:hAnsi="Arial" w:cs="Arial"/>
          <w:sz w:val="20"/>
          <w:szCs w:val="20"/>
        </w:rPr>
        <w:t>ỉ</w:t>
      </w:r>
      <w:r w:rsidRPr="0072076D">
        <w:rPr>
          <w:rFonts w:ascii="Arial" w:hAnsi="Arial" w:cs="Arial"/>
          <w:sz w:val="20"/>
          <w:szCs w:val="20"/>
        </w:rPr>
        <w:t>nh s</w:t>
      </w:r>
      <w:r w:rsidRPr="0072076D">
        <w:rPr>
          <w:rFonts w:ascii="Arial" w:hAnsi="Arial" w:cs="Arial"/>
          <w:sz w:val="20"/>
          <w:szCs w:val="20"/>
        </w:rPr>
        <w:t>ử</w:t>
      </w:r>
      <w:r w:rsidRPr="0072076D">
        <w:rPr>
          <w:rFonts w:ascii="Arial" w:hAnsi="Arial" w:cs="Arial"/>
          <w:sz w:val="20"/>
          <w:szCs w:val="20"/>
        </w:rPr>
        <w:t>a, hoàn thi</w:t>
      </w:r>
      <w:r w:rsidRPr="0072076D">
        <w:rPr>
          <w:rFonts w:ascii="Arial" w:hAnsi="Arial" w:cs="Arial"/>
          <w:sz w:val="20"/>
          <w:szCs w:val="20"/>
        </w:rPr>
        <w:t>ệ</w:t>
      </w:r>
      <w:r w:rsidRPr="0072076D">
        <w:rPr>
          <w:rFonts w:ascii="Arial" w:hAnsi="Arial" w:cs="Arial"/>
          <w:sz w:val="20"/>
          <w:szCs w:val="20"/>
        </w:rPr>
        <w:t>n theo Văn b</w:t>
      </w:r>
      <w:r w:rsidRPr="0072076D">
        <w:rPr>
          <w:rFonts w:ascii="Arial" w:hAnsi="Arial" w:cs="Arial"/>
          <w:sz w:val="20"/>
          <w:szCs w:val="20"/>
        </w:rPr>
        <w:t>ả</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phương án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4DDECDD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Văn b</w:t>
      </w:r>
      <w:r w:rsidRPr="0072076D">
        <w:rPr>
          <w:rFonts w:ascii="Arial" w:hAnsi="Arial" w:cs="Arial"/>
          <w:sz w:val="20"/>
          <w:szCs w:val="20"/>
        </w:rPr>
        <w:t>ả</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phương án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778B2CF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d)</w:t>
      </w:r>
      <w:r w:rsidRPr="0072076D">
        <w:rPr>
          <w:rFonts w:ascii="Arial" w:hAnsi="Arial" w:cs="Arial"/>
          <w:sz w:val="20"/>
          <w:szCs w:val="20"/>
        </w:rPr>
        <w:t xml:space="preserve"> </w:t>
      </w:r>
      <w:r w:rsidRPr="0072076D">
        <w:rPr>
          <w:rFonts w:ascii="Arial" w:hAnsi="Arial" w:cs="Arial"/>
          <w:sz w:val="20"/>
          <w:szCs w:val="20"/>
        </w:rPr>
        <w:t>Biên b</w:t>
      </w:r>
      <w:r w:rsidRPr="0072076D">
        <w:rPr>
          <w:rFonts w:ascii="Arial" w:hAnsi="Arial" w:cs="Arial"/>
          <w:sz w:val="20"/>
          <w:szCs w:val="20"/>
        </w:rPr>
        <w:t>ả</w:t>
      </w:r>
      <w:r w:rsidRPr="0072076D">
        <w:rPr>
          <w:rFonts w:ascii="Arial" w:hAnsi="Arial" w:cs="Arial"/>
          <w:sz w:val="20"/>
          <w:szCs w:val="20"/>
        </w:rPr>
        <w:t>n cu</w:t>
      </w:r>
      <w:r w:rsidRPr="0072076D">
        <w:rPr>
          <w:rFonts w:ascii="Arial" w:hAnsi="Arial" w:cs="Arial"/>
          <w:sz w:val="20"/>
          <w:szCs w:val="20"/>
        </w:rPr>
        <w:t>ộ</w:t>
      </w:r>
      <w:r w:rsidRPr="0072076D">
        <w:rPr>
          <w:rFonts w:ascii="Arial" w:hAnsi="Arial" w:cs="Arial"/>
          <w:sz w:val="20"/>
          <w:szCs w:val="20"/>
        </w:rPr>
        <w:t>c h</w:t>
      </w:r>
      <w:r w:rsidRPr="0072076D">
        <w:rPr>
          <w:rFonts w:ascii="Arial" w:hAnsi="Arial" w:cs="Arial"/>
          <w:sz w:val="20"/>
          <w:szCs w:val="20"/>
        </w:rPr>
        <w:t>ọ</w:t>
      </w:r>
      <w:r w:rsidRPr="0072076D">
        <w:rPr>
          <w:rFonts w:ascii="Arial" w:hAnsi="Arial" w:cs="Arial"/>
          <w:sz w:val="20"/>
          <w:szCs w:val="20"/>
        </w:rPr>
        <w:t>p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314999C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12.</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17 như sau:</w:t>
      </w:r>
    </w:p>
    <w:p w14:paraId="6F9C9BFD"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17. Chu</w:t>
      </w:r>
      <w:r w:rsidRPr="0072076D">
        <w:rPr>
          <w:rFonts w:ascii="Arial" w:hAnsi="Arial" w:cs="Arial"/>
          <w:b/>
          <w:sz w:val="20"/>
          <w:szCs w:val="20"/>
        </w:rPr>
        <w:t>ẩ</w:t>
      </w:r>
      <w:r w:rsidRPr="0072076D">
        <w:rPr>
          <w:rFonts w:ascii="Arial" w:hAnsi="Arial" w:cs="Arial"/>
          <w:b/>
          <w:sz w:val="20"/>
          <w:szCs w:val="20"/>
        </w:rPr>
        <w:t>n b</w:t>
      </w:r>
      <w:r w:rsidRPr="0072076D">
        <w:rPr>
          <w:rFonts w:ascii="Arial" w:hAnsi="Arial" w:cs="Arial"/>
          <w:b/>
          <w:sz w:val="20"/>
          <w:szCs w:val="20"/>
        </w:rPr>
        <w:t>ị</w:t>
      </w:r>
      <w:r w:rsidRPr="0072076D">
        <w:rPr>
          <w:rFonts w:ascii="Arial" w:hAnsi="Arial" w:cs="Arial"/>
          <w:b/>
          <w:sz w:val="20"/>
          <w:szCs w:val="20"/>
        </w:rPr>
        <w:t xml:space="preserve"> th</w:t>
      </w:r>
      <w:r w:rsidRPr="0072076D">
        <w:rPr>
          <w:rFonts w:ascii="Arial" w:hAnsi="Arial" w:cs="Arial"/>
          <w:b/>
          <w:sz w:val="20"/>
          <w:szCs w:val="20"/>
        </w:rPr>
        <w:t>ự</w:t>
      </w:r>
      <w:r w:rsidRPr="0072076D">
        <w:rPr>
          <w:rFonts w:ascii="Arial" w:hAnsi="Arial" w:cs="Arial"/>
          <w:b/>
          <w:sz w:val="20"/>
          <w:szCs w:val="20"/>
        </w:rPr>
        <w:t>c hi</w:t>
      </w:r>
      <w:r w:rsidRPr="0072076D">
        <w:rPr>
          <w:rFonts w:ascii="Arial" w:hAnsi="Arial" w:cs="Arial"/>
          <w:b/>
          <w:sz w:val="20"/>
          <w:szCs w:val="20"/>
        </w:rPr>
        <w:t>ệ</w:t>
      </w:r>
      <w:r w:rsidRPr="0072076D">
        <w:rPr>
          <w:rFonts w:ascii="Arial" w:hAnsi="Arial" w:cs="Arial"/>
          <w:b/>
          <w:sz w:val="20"/>
          <w:szCs w:val="20"/>
        </w:rPr>
        <w:t>n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l</w:t>
      </w:r>
      <w:r w:rsidRPr="0072076D">
        <w:rPr>
          <w:rFonts w:ascii="Arial" w:hAnsi="Arial" w:cs="Arial"/>
          <w:b/>
          <w:sz w:val="20"/>
          <w:szCs w:val="20"/>
        </w:rPr>
        <w:t>ự</w:t>
      </w:r>
      <w:r w:rsidRPr="0072076D">
        <w:rPr>
          <w:rFonts w:ascii="Arial" w:hAnsi="Arial" w:cs="Arial"/>
          <w:b/>
          <w:sz w:val="20"/>
          <w:szCs w:val="20"/>
        </w:rPr>
        <w:t>a ch</w:t>
      </w:r>
      <w:r w:rsidRPr="0072076D">
        <w:rPr>
          <w:rFonts w:ascii="Arial" w:hAnsi="Arial" w:cs="Arial"/>
          <w:b/>
          <w:sz w:val="20"/>
          <w:szCs w:val="20"/>
        </w:rPr>
        <w:t>ọ</w:t>
      </w:r>
      <w:r w:rsidRPr="0072076D">
        <w:rPr>
          <w:rFonts w:ascii="Arial" w:hAnsi="Arial" w:cs="Arial"/>
          <w:b/>
          <w:sz w:val="20"/>
          <w:szCs w:val="20"/>
        </w:rPr>
        <w:t xml:space="preserve">n </w:t>
      </w:r>
      <w:r w:rsidRPr="0072076D">
        <w:rPr>
          <w:rFonts w:ascii="Arial" w:hAnsi="Arial" w:cs="Arial"/>
          <w:b/>
          <w:sz w:val="20"/>
          <w:szCs w:val="20"/>
        </w:rPr>
        <w:t>t</w:t>
      </w:r>
      <w:r w:rsidRPr="0072076D">
        <w:rPr>
          <w:rFonts w:ascii="Arial" w:hAnsi="Arial" w:cs="Arial"/>
          <w:b/>
          <w:sz w:val="20"/>
          <w:szCs w:val="20"/>
        </w:rPr>
        <w:t>ổ</w:t>
      </w:r>
      <w:r w:rsidRPr="0072076D">
        <w:rPr>
          <w:rFonts w:ascii="Arial" w:hAnsi="Arial" w:cs="Arial"/>
          <w:b/>
          <w:sz w:val="20"/>
          <w:szCs w:val="20"/>
        </w:rPr>
        <w:t xml:space="preserve"> ch</w:t>
      </w:r>
      <w:r w:rsidRPr="0072076D">
        <w:rPr>
          <w:rFonts w:ascii="Arial" w:hAnsi="Arial" w:cs="Arial"/>
          <w:b/>
          <w:sz w:val="20"/>
          <w:szCs w:val="20"/>
        </w:rPr>
        <w:t>ứ</w:t>
      </w:r>
      <w:r w:rsidRPr="0072076D">
        <w:rPr>
          <w:rFonts w:ascii="Arial" w:hAnsi="Arial" w:cs="Arial"/>
          <w:b/>
          <w:sz w:val="20"/>
          <w:szCs w:val="20"/>
        </w:rPr>
        <w:t>c có ch</w:t>
      </w:r>
      <w:r w:rsidRPr="0072076D">
        <w:rPr>
          <w:rFonts w:ascii="Arial" w:hAnsi="Arial" w:cs="Arial"/>
          <w:b/>
          <w:sz w:val="20"/>
          <w:szCs w:val="20"/>
        </w:rPr>
        <w:t>ứ</w:t>
      </w:r>
      <w:r w:rsidRPr="0072076D">
        <w:rPr>
          <w:rFonts w:ascii="Arial" w:hAnsi="Arial" w:cs="Arial"/>
          <w:b/>
          <w:sz w:val="20"/>
          <w:szCs w:val="20"/>
        </w:rPr>
        <w:t>c năng t</w:t>
      </w:r>
      <w:r w:rsidRPr="0072076D">
        <w:rPr>
          <w:rFonts w:ascii="Arial" w:hAnsi="Arial" w:cs="Arial"/>
          <w:b/>
          <w:sz w:val="20"/>
          <w:szCs w:val="20"/>
        </w:rPr>
        <w:t>ư</w:t>
      </w:r>
      <w:r w:rsidRPr="0072076D">
        <w:rPr>
          <w:rFonts w:ascii="Arial" w:hAnsi="Arial" w:cs="Arial"/>
          <w:b/>
          <w:sz w:val="20"/>
          <w:szCs w:val="20"/>
        </w:rPr>
        <w:t xml:space="preserve"> v</w:t>
      </w:r>
      <w:r w:rsidRPr="0072076D">
        <w:rPr>
          <w:rFonts w:ascii="Arial" w:hAnsi="Arial" w:cs="Arial"/>
          <w:b/>
          <w:sz w:val="20"/>
          <w:szCs w:val="20"/>
        </w:rPr>
        <w:t>ấ</w:t>
      </w:r>
      <w:r w:rsidRPr="0072076D">
        <w:rPr>
          <w:rFonts w:ascii="Arial" w:hAnsi="Arial" w:cs="Arial"/>
          <w:b/>
          <w:sz w:val="20"/>
          <w:szCs w:val="20"/>
        </w:rPr>
        <w:t>n 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c</w:t>
      </w:r>
      <w:r w:rsidRPr="0072076D">
        <w:rPr>
          <w:rFonts w:ascii="Arial" w:hAnsi="Arial" w:cs="Arial"/>
          <w:b/>
          <w:sz w:val="20"/>
          <w:szCs w:val="20"/>
        </w:rPr>
        <w:t>ụ</w:t>
      </w:r>
      <w:r w:rsidRPr="0072076D">
        <w:rPr>
          <w:rFonts w:ascii="Arial" w:hAnsi="Arial" w:cs="Arial"/>
          <w:b/>
          <w:sz w:val="20"/>
          <w:szCs w:val="20"/>
        </w:rPr>
        <w:t xml:space="preserve"> th</w:t>
      </w:r>
      <w:r w:rsidRPr="0072076D">
        <w:rPr>
          <w:rFonts w:ascii="Arial" w:hAnsi="Arial" w:cs="Arial"/>
          <w:b/>
          <w:sz w:val="20"/>
          <w:szCs w:val="20"/>
        </w:rPr>
        <w:t>ể</w:t>
      </w:r>
    </w:p>
    <w:p w14:paraId="6619240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Cơ quan tài nguyên và môi trư</w:t>
      </w:r>
      <w:r w:rsidRPr="0072076D">
        <w:rPr>
          <w:rFonts w:ascii="Arial" w:hAnsi="Arial" w:cs="Arial"/>
          <w:sz w:val="20"/>
          <w:szCs w:val="20"/>
        </w:rPr>
        <w:t>ờ</w:t>
      </w:r>
      <w:r w:rsidRPr="0072076D">
        <w:rPr>
          <w:rFonts w:ascii="Arial" w:hAnsi="Arial" w:cs="Arial"/>
          <w:sz w:val="20"/>
          <w:szCs w:val="20"/>
        </w:rPr>
        <w:t>ng chu</w:t>
      </w:r>
      <w:r w:rsidRPr="0072076D">
        <w:rPr>
          <w:rFonts w:ascii="Arial" w:hAnsi="Arial" w:cs="Arial"/>
          <w:sz w:val="20"/>
          <w:szCs w:val="20"/>
        </w:rPr>
        <w:t>ẩ</w:t>
      </w:r>
      <w:r w:rsidRPr="0072076D">
        <w:rPr>
          <w:rFonts w:ascii="Arial" w:hAnsi="Arial" w:cs="Arial"/>
          <w:sz w:val="20"/>
          <w:szCs w:val="20"/>
        </w:rPr>
        <w:t>n b</w:t>
      </w:r>
      <w:r w:rsidRPr="0072076D">
        <w:rPr>
          <w:rFonts w:ascii="Arial" w:hAnsi="Arial" w:cs="Arial"/>
          <w:sz w:val="20"/>
          <w:szCs w:val="20"/>
        </w:rPr>
        <w:t>ị</w:t>
      </w:r>
      <w:r w:rsidRPr="0072076D">
        <w:rPr>
          <w:rFonts w:ascii="Arial" w:hAnsi="Arial" w:cs="Arial"/>
          <w:sz w:val="20"/>
          <w:szCs w:val="20"/>
        </w:rPr>
        <w:t xml:space="preserve"> h</w:t>
      </w:r>
      <w:r w:rsidRPr="0072076D">
        <w:rPr>
          <w:rFonts w:ascii="Arial" w:hAnsi="Arial" w:cs="Arial"/>
          <w:sz w:val="20"/>
          <w:szCs w:val="20"/>
        </w:rPr>
        <w:t>ồ</w:t>
      </w:r>
      <w:r w:rsidRPr="0072076D">
        <w:rPr>
          <w:rFonts w:ascii="Arial" w:hAnsi="Arial" w:cs="Arial"/>
          <w:sz w:val="20"/>
          <w:szCs w:val="20"/>
        </w:rPr>
        <w:t xml:space="preserve"> sơ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bao g</w:t>
      </w:r>
      <w:r w:rsidRPr="0072076D">
        <w:rPr>
          <w:rFonts w:ascii="Arial" w:hAnsi="Arial" w:cs="Arial"/>
          <w:sz w:val="20"/>
          <w:szCs w:val="20"/>
        </w:rPr>
        <w:t>ồ</w:t>
      </w:r>
      <w:r w:rsidRPr="0072076D">
        <w:rPr>
          <w:rFonts w:ascii="Arial" w:hAnsi="Arial" w:cs="Arial"/>
          <w:sz w:val="20"/>
          <w:szCs w:val="20"/>
        </w:rPr>
        <w:t>m các n</w:t>
      </w:r>
      <w:r w:rsidRPr="0072076D">
        <w:rPr>
          <w:rFonts w:ascii="Arial" w:hAnsi="Arial" w:cs="Arial"/>
          <w:sz w:val="20"/>
          <w:szCs w:val="20"/>
        </w:rPr>
        <w:t>ộ</w:t>
      </w:r>
      <w:r w:rsidRPr="0072076D">
        <w:rPr>
          <w:rFonts w:ascii="Arial" w:hAnsi="Arial" w:cs="Arial"/>
          <w:sz w:val="20"/>
          <w:szCs w:val="20"/>
        </w:rPr>
        <w:t>i dung sau:</w:t>
      </w:r>
    </w:p>
    <w:p w14:paraId="6D8923B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M</w:t>
      </w:r>
      <w:r w:rsidRPr="0072076D">
        <w:rPr>
          <w:rFonts w:ascii="Arial" w:hAnsi="Arial" w:cs="Arial"/>
          <w:sz w:val="20"/>
          <w:szCs w:val="20"/>
        </w:rPr>
        <w:t>ụ</w:t>
      </w:r>
      <w:r w:rsidRPr="0072076D">
        <w:rPr>
          <w:rFonts w:ascii="Arial" w:hAnsi="Arial" w:cs="Arial"/>
          <w:sz w:val="20"/>
          <w:szCs w:val="20"/>
        </w:rPr>
        <w:t>c đích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ờ</w:t>
      </w:r>
      <w:r w:rsidRPr="0072076D">
        <w:rPr>
          <w:rFonts w:ascii="Arial" w:hAnsi="Arial" w:cs="Arial"/>
          <w:sz w:val="20"/>
          <w:szCs w:val="20"/>
        </w:rPr>
        <w:t>i gian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và d</w:t>
      </w:r>
      <w:r w:rsidRPr="0072076D">
        <w:rPr>
          <w:rFonts w:ascii="Arial" w:hAnsi="Arial" w:cs="Arial"/>
          <w:sz w:val="20"/>
          <w:szCs w:val="20"/>
        </w:rPr>
        <w:t>ự</w:t>
      </w:r>
      <w:r w:rsidRPr="0072076D">
        <w:rPr>
          <w:rFonts w:ascii="Arial" w:hAnsi="Arial" w:cs="Arial"/>
          <w:sz w:val="20"/>
          <w:szCs w:val="20"/>
        </w:rPr>
        <w:t xml:space="preserve"> toán kinh phí;</w:t>
      </w:r>
    </w:p>
    <w:p w14:paraId="412B521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giao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 cho phép chuy</w:t>
      </w:r>
      <w:r w:rsidRPr="0072076D">
        <w:rPr>
          <w:rFonts w:ascii="Arial" w:hAnsi="Arial" w:cs="Arial"/>
          <w:sz w:val="20"/>
          <w:szCs w:val="20"/>
        </w:rPr>
        <w:t>ể</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 xml:space="preserve">c đích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công nh</w:t>
      </w:r>
      <w:r w:rsidRPr="0072076D">
        <w:rPr>
          <w:rFonts w:ascii="Arial" w:hAnsi="Arial" w:cs="Arial"/>
          <w:sz w:val="20"/>
          <w:szCs w:val="20"/>
        </w:rPr>
        <w:t>ậ</w:t>
      </w:r>
      <w:r w:rsidRPr="0072076D">
        <w:rPr>
          <w:rFonts w:ascii="Arial" w:hAnsi="Arial" w:cs="Arial"/>
          <w:sz w:val="20"/>
          <w:szCs w:val="20"/>
        </w:rPr>
        <w:t>n quy</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cho phép chuy</w:t>
      </w:r>
      <w:r w:rsidRPr="0072076D">
        <w:rPr>
          <w:rFonts w:ascii="Arial" w:hAnsi="Arial" w:cs="Arial"/>
          <w:sz w:val="20"/>
          <w:szCs w:val="20"/>
        </w:rPr>
        <w:t>ể</w:t>
      </w:r>
      <w:r w:rsidRPr="0072076D">
        <w:rPr>
          <w:rFonts w:ascii="Arial" w:hAnsi="Arial" w:cs="Arial"/>
          <w:sz w:val="20"/>
          <w:szCs w:val="20"/>
        </w:rPr>
        <w:t>n hình th</w:t>
      </w:r>
      <w:r w:rsidRPr="0072076D">
        <w:rPr>
          <w:rFonts w:ascii="Arial" w:hAnsi="Arial" w:cs="Arial"/>
          <w:sz w:val="20"/>
          <w:szCs w:val="20"/>
        </w:rPr>
        <w:t>ứ</w:t>
      </w:r>
      <w:r w:rsidRPr="0072076D">
        <w:rPr>
          <w:rFonts w:ascii="Arial" w:hAnsi="Arial" w:cs="Arial"/>
          <w:sz w:val="20"/>
          <w:szCs w:val="20"/>
        </w:rPr>
        <w:t>c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w:t>
      </w:r>
      <w:r w:rsidRPr="0072076D">
        <w:rPr>
          <w:rFonts w:ascii="Arial" w:hAnsi="Arial" w:cs="Arial"/>
          <w:sz w:val="20"/>
          <w:szCs w:val="20"/>
        </w:rPr>
        <w:t xml:space="preserve"> </w:t>
      </w:r>
      <w:r w:rsidRPr="0072076D">
        <w:rPr>
          <w:rFonts w:ascii="Arial" w:hAnsi="Arial" w:cs="Arial"/>
          <w:sz w:val="20"/>
          <w:szCs w:val="20"/>
        </w:rPr>
        <w:t>hàng năm sang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m</w:t>
      </w:r>
      <w:r w:rsidRPr="0072076D">
        <w:rPr>
          <w:rFonts w:ascii="Arial" w:hAnsi="Arial" w:cs="Arial"/>
          <w:sz w:val="20"/>
          <w:szCs w:val="20"/>
        </w:rPr>
        <w:t>ộ</w:t>
      </w:r>
      <w:r w:rsidRPr="0072076D">
        <w:rPr>
          <w:rFonts w:ascii="Arial" w:hAnsi="Arial" w:cs="Arial"/>
          <w:sz w:val="20"/>
          <w:szCs w:val="20"/>
        </w:rPr>
        <w:t>t l</w:t>
      </w:r>
      <w:r w:rsidRPr="0072076D">
        <w:rPr>
          <w:rFonts w:ascii="Arial" w:hAnsi="Arial" w:cs="Arial"/>
          <w:sz w:val="20"/>
          <w:szCs w:val="20"/>
        </w:rPr>
        <w:t>ầ</w:t>
      </w:r>
      <w:r w:rsidRPr="0072076D">
        <w:rPr>
          <w:rFonts w:ascii="Arial" w:hAnsi="Arial" w:cs="Arial"/>
          <w:sz w:val="20"/>
          <w:szCs w:val="20"/>
        </w:rPr>
        <w:t>n cho c</w:t>
      </w:r>
      <w:r w:rsidRPr="0072076D">
        <w:rPr>
          <w:rFonts w:ascii="Arial" w:hAnsi="Arial" w:cs="Arial"/>
          <w:sz w:val="20"/>
          <w:szCs w:val="20"/>
        </w:rPr>
        <w:t>ả</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thuê, gia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quy ho</w:t>
      </w:r>
      <w:r w:rsidRPr="0072076D">
        <w:rPr>
          <w:rFonts w:ascii="Arial" w:hAnsi="Arial" w:cs="Arial"/>
          <w:sz w:val="20"/>
          <w:szCs w:val="20"/>
        </w:rPr>
        <w:t>ạ</w:t>
      </w:r>
      <w:r w:rsidRPr="0072076D">
        <w:rPr>
          <w:rFonts w:ascii="Arial" w:hAnsi="Arial" w:cs="Arial"/>
          <w:sz w:val="20"/>
          <w:szCs w:val="20"/>
        </w:rPr>
        <w:t xml:space="preserve">ch chi </w:t>
      </w:r>
      <w:r w:rsidRPr="0072076D">
        <w:rPr>
          <w:rFonts w:ascii="Arial" w:hAnsi="Arial" w:cs="Arial"/>
          <w:sz w:val="20"/>
          <w:szCs w:val="20"/>
        </w:rPr>
        <w:t>ti</w:t>
      </w:r>
      <w:r w:rsidRPr="0072076D">
        <w:rPr>
          <w:rFonts w:ascii="Arial" w:hAnsi="Arial" w:cs="Arial"/>
          <w:sz w:val="20"/>
          <w:szCs w:val="20"/>
        </w:rPr>
        <w:t>ế</w:t>
      </w:r>
      <w:r w:rsidRPr="0072076D">
        <w:rPr>
          <w:rFonts w:ascii="Arial" w:hAnsi="Arial" w:cs="Arial"/>
          <w:sz w:val="20"/>
          <w:szCs w:val="20"/>
        </w:rPr>
        <w:t>t</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w:t>
      </w:r>
    </w:p>
    <w:p w14:paraId="35F9CC1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Các văn b</w:t>
      </w:r>
      <w:r w:rsidRPr="0072076D">
        <w:rPr>
          <w:rFonts w:ascii="Arial" w:hAnsi="Arial" w:cs="Arial"/>
          <w:sz w:val="20"/>
          <w:szCs w:val="20"/>
        </w:rPr>
        <w:t>ả</w:t>
      </w:r>
      <w:r w:rsidRPr="0072076D">
        <w:rPr>
          <w:rFonts w:ascii="Arial" w:hAnsi="Arial" w:cs="Arial"/>
          <w:sz w:val="20"/>
          <w:szCs w:val="20"/>
        </w:rPr>
        <w:t>n pháp lý khác liên quan đ</w:t>
      </w:r>
      <w:r w:rsidRPr="0072076D">
        <w:rPr>
          <w:rFonts w:ascii="Arial" w:hAnsi="Arial" w:cs="Arial"/>
          <w:sz w:val="20"/>
          <w:szCs w:val="20"/>
        </w:rPr>
        <w:t>ế</w:t>
      </w:r>
      <w:r w:rsidRPr="0072076D">
        <w:rPr>
          <w:rFonts w:ascii="Arial" w:hAnsi="Arial" w:cs="Arial"/>
          <w:sz w:val="20"/>
          <w:szCs w:val="20"/>
        </w:rPr>
        <w:t>n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khu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w:t>
      </w:r>
    </w:p>
    <w:p w14:paraId="4B1893D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Căn c</w:t>
      </w:r>
      <w:r w:rsidRPr="0072076D">
        <w:rPr>
          <w:rFonts w:ascii="Arial" w:hAnsi="Arial" w:cs="Arial"/>
          <w:sz w:val="20"/>
          <w:szCs w:val="20"/>
        </w:rPr>
        <w:t>ứ</w:t>
      </w:r>
      <w:r w:rsidRPr="0072076D">
        <w:rPr>
          <w:rFonts w:ascii="Arial" w:hAnsi="Arial" w:cs="Arial"/>
          <w:sz w:val="20"/>
          <w:szCs w:val="20"/>
        </w:rPr>
        <w:t xml:space="preserve"> vào h</w:t>
      </w:r>
      <w:r w:rsidRPr="0072076D">
        <w:rPr>
          <w:rFonts w:ascii="Arial" w:hAnsi="Arial" w:cs="Arial"/>
          <w:sz w:val="20"/>
          <w:szCs w:val="20"/>
        </w:rPr>
        <w:t>ồ</w:t>
      </w:r>
      <w:r w:rsidRPr="0072076D">
        <w:rPr>
          <w:rFonts w:ascii="Arial" w:hAnsi="Arial" w:cs="Arial"/>
          <w:sz w:val="20"/>
          <w:szCs w:val="20"/>
        </w:rPr>
        <w:t xml:space="preserve"> sơ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cơ quan tài nguyên và môi trư</w:t>
      </w:r>
      <w:r w:rsidRPr="0072076D">
        <w:rPr>
          <w:rFonts w:ascii="Arial" w:hAnsi="Arial" w:cs="Arial"/>
          <w:sz w:val="20"/>
          <w:szCs w:val="20"/>
        </w:rPr>
        <w:t>ờ</w:t>
      </w:r>
      <w:r w:rsidRPr="0072076D">
        <w:rPr>
          <w:rFonts w:ascii="Arial" w:hAnsi="Arial" w:cs="Arial"/>
          <w:sz w:val="20"/>
          <w:szCs w:val="20"/>
        </w:rPr>
        <w:t>ng l</w:t>
      </w:r>
      <w:r w:rsidRPr="0072076D">
        <w:rPr>
          <w:rFonts w:ascii="Arial" w:hAnsi="Arial" w:cs="Arial"/>
          <w:sz w:val="20"/>
          <w:szCs w:val="20"/>
        </w:rPr>
        <w:t>ự</w:t>
      </w:r>
      <w:r w:rsidRPr="0072076D">
        <w:rPr>
          <w:rFonts w:ascii="Arial" w:hAnsi="Arial" w:cs="Arial"/>
          <w:sz w:val="20"/>
          <w:szCs w:val="20"/>
        </w:rPr>
        <w:t>a ch</w:t>
      </w:r>
      <w:r w:rsidRPr="0072076D">
        <w:rPr>
          <w:rFonts w:ascii="Arial" w:hAnsi="Arial" w:cs="Arial"/>
          <w:sz w:val="20"/>
          <w:szCs w:val="20"/>
        </w:rPr>
        <w:t>ọ</w:t>
      </w:r>
      <w:r w:rsidRPr="0072076D">
        <w:rPr>
          <w:rFonts w:ascii="Arial" w:hAnsi="Arial" w:cs="Arial"/>
          <w:sz w:val="20"/>
          <w:szCs w:val="20"/>
        </w:rPr>
        <w:t>n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 xml:space="preserve">nh </w:t>
      </w:r>
      <w:r w:rsidRPr="0072076D">
        <w:rPr>
          <w:rFonts w:ascii="Arial" w:hAnsi="Arial" w:cs="Arial"/>
          <w:sz w:val="20"/>
          <w:szCs w:val="20"/>
        </w:rPr>
        <w:t>gi</w:t>
      </w:r>
      <w:r w:rsidRPr="0072076D">
        <w:rPr>
          <w:rFonts w:ascii="Arial" w:hAnsi="Arial" w:cs="Arial"/>
          <w:sz w:val="20"/>
          <w:szCs w:val="20"/>
        </w:rPr>
        <w:t>á đ</w:t>
      </w:r>
      <w:r w:rsidRPr="0072076D">
        <w:rPr>
          <w:rFonts w:ascii="Arial" w:hAnsi="Arial" w:cs="Arial"/>
          <w:sz w:val="20"/>
          <w:szCs w:val="20"/>
        </w:rPr>
        <w:t>ấ</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u th</w:t>
      </w:r>
      <w:r w:rsidRPr="0072076D">
        <w:rPr>
          <w:rFonts w:ascii="Arial" w:hAnsi="Arial" w:cs="Arial"/>
          <w:sz w:val="20"/>
          <w:szCs w:val="20"/>
        </w:rPr>
        <w:t>ầ</w:t>
      </w:r>
      <w:r w:rsidRPr="0072076D">
        <w:rPr>
          <w:rFonts w:ascii="Arial" w:hAnsi="Arial" w:cs="Arial"/>
          <w:sz w:val="20"/>
          <w:szCs w:val="20"/>
        </w:rPr>
        <w:t>u.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không l</w:t>
      </w:r>
      <w:r w:rsidRPr="0072076D">
        <w:rPr>
          <w:rFonts w:ascii="Arial" w:hAnsi="Arial" w:cs="Arial"/>
          <w:sz w:val="20"/>
          <w:szCs w:val="20"/>
        </w:rPr>
        <w:t>ự</w:t>
      </w:r>
      <w:r w:rsidRPr="0072076D">
        <w:rPr>
          <w:rFonts w:ascii="Arial" w:hAnsi="Arial" w:cs="Arial"/>
          <w:sz w:val="20"/>
          <w:szCs w:val="20"/>
        </w:rPr>
        <w:t>a</w:t>
      </w:r>
      <w:r w:rsidRPr="0072076D">
        <w:rPr>
          <w:rFonts w:ascii="Arial" w:hAnsi="Arial" w:cs="Arial"/>
          <w:sz w:val="20"/>
          <w:szCs w:val="20"/>
        </w:rPr>
        <w:t xml:space="preserve"> ch</w:t>
      </w:r>
      <w:r w:rsidRPr="0072076D">
        <w:rPr>
          <w:rFonts w:ascii="Arial" w:hAnsi="Arial" w:cs="Arial"/>
          <w:sz w:val="20"/>
          <w:szCs w:val="20"/>
        </w:rPr>
        <w:t>ọ</w:t>
      </w:r>
      <w:r w:rsidRPr="0072076D">
        <w:rPr>
          <w:rFonts w:ascii="Arial" w:hAnsi="Arial" w:cs="Arial"/>
          <w:sz w:val="20"/>
          <w:szCs w:val="20"/>
        </w:rPr>
        <w:t>n đư</w:t>
      </w:r>
      <w:r w:rsidRPr="0072076D">
        <w:rPr>
          <w:rFonts w:ascii="Arial" w:hAnsi="Arial" w:cs="Arial"/>
          <w:sz w:val="20"/>
          <w:szCs w:val="20"/>
        </w:rPr>
        <w:t>ợ</w:t>
      </w:r>
      <w:r w:rsidRPr="0072076D">
        <w:rPr>
          <w:rFonts w:ascii="Arial" w:hAnsi="Arial" w:cs="Arial"/>
          <w:sz w:val="20"/>
          <w:szCs w:val="20"/>
        </w:rPr>
        <w:t xml:space="preserve">c </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w:t>
      </w:r>
      <w:r w:rsidRPr="0072076D">
        <w:rPr>
          <w:rFonts w:ascii="Arial" w:hAnsi="Arial" w:cs="Arial"/>
          <w:sz w:val="20"/>
          <w:szCs w:val="20"/>
        </w:rPr>
        <w:t xml:space="preserve">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thì giao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ụ</w:t>
      </w:r>
      <w:r w:rsidRPr="0072076D">
        <w:rPr>
          <w:rFonts w:ascii="Arial" w:hAnsi="Arial" w:cs="Arial"/>
          <w:sz w:val="20"/>
          <w:szCs w:val="20"/>
        </w:rPr>
        <w:t xml:space="preserve"> cho đơn v</w:t>
      </w:r>
      <w:r w:rsidRPr="0072076D">
        <w:rPr>
          <w:rFonts w:ascii="Arial" w:hAnsi="Arial" w:cs="Arial"/>
          <w:sz w:val="20"/>
          <w:szCs w:val="20"/>
        </w:rPr>
        <w:t>ị</w:t>
      </w:r>
      <w:r w:rsidRPr="0072076D">
        <w:rPr>
          <w:rFonts w:ascii="Arial" w:hAnsi="Arial" w:cs="Arial"/>
          <w:sz w:val="20"/>
          <w:szCs w:val="20"/>
        </w:rPr>
        <w:t xml:space="preserve"> s</w:t>
      </w:r>
      <w:r w:rsidRPr="0072076D">
        <w:rPr>
          <w:rFonts w:ascii="Arial" w:hAnsi="Arial" w:cs="Arial"/>
          <w:sz w:val="20"/>
          <w:szCs w:val="20"/>
        </w:rPr>
        <w:t>ự</w:t>
      </w:r>
      <w:r w:rsidRPr="0072076D">
        <w:rPr>
          <w:rFonts w:ascii="Arial" w:hAnsi="Arial" w:cs="Arial"/>
          <w:sz w:val="20"/>
          <w:szCs w:val="20"/>
        </w:rPr>
        <w:t xml:space="preserve"> nghi</w:t>
      </w:r>
      <w:r w:rsidRPr="0072076D">
        <w:rPr>
          <w:rFonts w:ascii="Arial" w:hAnsi="Arial" w:cs="Arial"/>
          <w:sz w:val="20"/>
          <w:szCs w:val="20"/>
        </w:rPr>
        <w:t>ệ</w:t>
      </w:r>
      <w:r w:rsidRPr="0072076D">
        <w:rPr>
          <w:rFonts w:ascii="Arial" w:hAnsi="Arial" w:cs="Arial"/>
          <w:sz w:val="20"/>
          <w:szCs w:val="20"/>
        </w:rPr>
        <w:t>p công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thành l</w:t>
      </w:r>
      <w:r w:rsidRPr="0072076D">
        <w:rPr>
          <w:rFonts w:ascii="Arial" w:hAnsi="Arial" w:cs="Arial"/>
          <w:sz w:val="20"/>
          <w:szCs w:val="20"/>
        </w:rPr>
        <w:t>ậ</w:t>
      </w:r>
      <w:r w:rsidRPr="0072076D">
        <w:rPr>
          <w:rFonts w:ascii="Arial" w:hAnsi="Arial" w:cs="Arial"/>
          <w:sz w:val="20"/>
          <w:szCs w:val="20"/>
        </w:rPr>
        <w:t xml:space="preserve">p </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 xml:space="preserve"> công tác liên ngành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08EC32A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 xml:space="preserve"> công tác liên ngành do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thành l</w:t>
      </w:r>
      <w:r w:rsidRPr="0072076D">
        <w:rPr>
          <w:rFonts w:ascii="Arial" w:hAnsi="Arial" w:cs="Arial"/>
          <w:sz w:val="20"/>
          <w:szCs w:val="20"/>
        </w:rPr>
        <w:t>ậ</w:t>
      </w:r>
      <w:r w:rsidRPr="0072076D">
        <w:rPr>
          <w:rFonts w:ascii="Arial" w:hAnsi="Arial" w:cs="Arial"/>
          <w:sz w:val="20"/>
          <w:szCs w:val="20"/>
        </w:rPr>
        <w:t>p, g</w:t>
      </w:r>
      <w:r w:rsidRPr="0072076D">
        <w:rPr>
          <w:rFonts w:ascii="Arial" w:hAnsi="Arial" w:cs="Arial"/>
          <w:sz w:val="20"/>
          <w:szCs w:val="20"/>
        </w:rPr>
        <w:t>ồ</w:t>
      </w:r>
      <w:r w:rsidRPr="0072076D">
        <w:rPr>
          <w:rFonts w:ascii="Arial" w:hAnsi="Arial" w:cs="Arial"/>
          <w:sz w:val="20"/>
          <w:szCs w:val="20"/>
        </w:rPr>
        <w:t>m: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lãnh đ</w:t>
      </w:r>
      <w:r w:rsidRPr="0072076D">
        <w:rPr>
          <w:rFonts w:ascii="Arial" w:hAnsi="Arial" w:cs="Arial"/>
          <w:sz w:val="20"/>
          <w:szCs w:val="20"/>
        </w:rPr>
        <w:t>ạ</w:t>
      </w:r>
      <w:r w:rsidRPr="0072076D">
        <w:rPr>
          <w:rFonts w:ascii="Arial" w:hAnsi="Arial" w:cs="Arial"/>
          <w:sz w:val="20"/>
          <w:szCs w:val="20"/>
        </w:rPr>
        <w:t>o cơ quan tài nguyên và môi trư</w:t>
      </w:r>
      <w:r w:rsidRPr="0072076D">
        <w:rPr>
          <w:rFonts w:ascii="Arial" w:hAnsi="Arial" w:cs="Arial"/>
          <w:sz w:val="20"/>
          <w:szCs w:val="20"/>
        </w:rPr>
        <w:t>ờ</w:t>
      </w:r>
      <w:r w:rsidRPr="0072076D">
        <w:rPr>
          <w:rFonts w:ascii="Arial" w:hAnsi="Arial" w:cs="Arial"/>
          <w:sz w:val="20"/>
          <w:szCs w:val="20"/>
        </w:rPr>
        <w:t>ng làm T</w:t>
      </w:r>
      <w:r w:rsidRPr="0072076D">
        <w:rPr>
          <w:rFonts w:ascii="Arial" w:hAnsi="Arial" w:cs="Arial"/>
          <w:sz w:val="20"/>
          <w:szCs w:val="20"/>
        </w:rPr>
        <w:t>ổ</w:t>
      </w:r>
      <w:r w:rsidRPr="0072076D">
        <w:rPr>
          <w:rFonts w:ascii="Arial" w:hAnsi="Arial" w:cs="Arial"/>
          <w:sz w:val="20"/>
          <w:szCs w:val="20"/>
        </w:rPr>
        <w:t xml:space="preserve"> trư</w:t>
      </w:r>
      <w:r w:rsidRPr="0072076D">
        <w:rPr>
          <w:rFonts w:ascii="Arial" w:hAnsi="Arial" w:cs="Arial"/>
          <w:sz w:val="20"/>
          <w:szCs w:val="20"/>
        </w:rPr>
        <w:t>ở</w:t>
      </w:r>
      <w:r w:rsidRPr="0072076D">
        <w:rPr>
          <w:rFonts w:ascii="Arial" w:hAnsi="Arial" w:cs="Arial"/>
          <w:sz w:val="20"/>
          <w:szCs w:val="20"/>
        </w:rPr>
        <w:t>ng và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lãnh đ</w:t>
      </w:r>
      <w:r w:rsidRPr="0072076D">
        <w:rPr>
          <w:rFonts w:ascii="Arial" w:hAnsi="Arial" w:cs="Arial"/>
          <w:sz w:val="20"/>
          <w:szCs w:val="20"/>
        </w:rPr>
        <w:t>ạ</w:t>
      </w:r>
      <w:r w:rsidRPr="0072076D">
        <w:rPr>
          <w:rFonts w:ascii="Arial" w:hAnsi="Arial" w:cs="Arial"/>
          <w:sz w:val="20"/>
          <w:szCs w:val="20"/>
        </w:rPr>
        <w:t>o cơ quan tài chính làm T</w:t>
      </w:r>
      <w:r w:rsidRPr="0072076D">
        <w:rPr>
          <w:rFonts w:ascii="Arial" w:hAnsi="Arial" w:cs="Arial"/>
          <w:sz w:val="20"/>
          <w:szCs w:val="20"/>
        </w:rPr>
        <w:t>ổ</w:t>
      </w:r>
      <w:r w:rsidRPr="0072076D">
        <w:rPr>
          <w:rFonts w:ascii="Arial" w:hAnsi="Arial" w:cs="Arial"/>
          <w:sz w:val="20"/>
          <w:szCs w:val="20"/>
        </w:rPr>
        <w:t xml:space="preserve"> phó,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các cơ quan xây d</w:t>
      </w:r>
      <w:r w:rsidRPr="0072076D">
        <w:rPr>
          <w:rFonts w:ascii="Arial" w:hAnsi="Arial" w:cs="Arial"/>
          <w:sz w:val="20"/>
          <w:szCs w:val="20"/>
        </w:rPr>
        <w:t>ự</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 xml:space="preserve"> ho</w:t>
      </w:r>
      <w:r w:rsidRPr="0072076D">
        <w:rPr>
          <w:rFonts w:ascii="Arial" w:hAnsi="Arial" w:cs="Arial"/>
          <w:sz w:val="20"/>
          <w:szCs w:val="20"/>
        </w:rPr>
        <w:t>ạ</w:t>
      </w:r>
      <w:r w:rsidRPr="0072076D">
        <w:rPr>
          <w:rFonts w:ascii="Arial" w:hAnsi="Arial" w:cs="Arial"/>
          <w:sz w:val="20"/>
          <w:szCs w:val="20"/>
        </w:rPr>
        <w:t xml:space="preserve">ch và </w:t>
      </w:r>
      <w:r w:rsidRPr="0072076D">
        <w:rPr>
          <w:rFonts w:ascii="Arial" w:hAnsi="Arial" w:cs="Arial"/>
          <w:sz w:val="20"/>
          <w:szCs w:val="20"/>
        </w:rPr>
        <w:t>đ</w:t>
      </w:r>
      <w:r w:rsidRPr="0072076D">
        <w:rPr>
          <w:rFonts w:ascii="Arial" w:hAnsi="Arial" w:cs="Arial"/>
          <w:sz w:val="20"/>
          <w:szCs w:val="20"/>
        </w:rPr>
        <w:t>ầ</w:t>
      </w:r>
      <w:r w:rsidRPr="0072076D">
        <w:rPr>
          <w:rFonts w:ascii="Arial" w:hAnsi="Arial" w:cs="Arial"/>
          <w:sz w:val="20"/>
          <w:szCs w:val="20"/>
        </w:rPr>
        <w:t>u tư</w:t>
      </w:r>
      <w:r w:rsidRPr="0072076D">
        <w:rPr>
          <w:rFonts w:ascii="Arial" w:hAnsi="Arial" w:cs="Arial"/>
          <w:sz w:val="20"/>
          <w:szCs w:val="20"/>
        </w:rPr>
        <w:t xml:space="preserve"> cùn</w:t>
      </w:r>
      <w:r w:rsidRPr="0072076D">
        <w:rPr>
          <w:rFonts w:ascii="Arial" w:hAnsi="Arial" w:cs="Arial"/>
          <w:sz w:val="20"/>
          <w:szCs w:val="20"/>
        </w:rPr>
        <w:t xml:space="preserve">g </w:t>
      </w:r>
      <w:r w:rsidRPr="0072076D">
        <w:rPr>
          <w:rFonts w:ascii="Arial" w:hAnsi="Arial" w:cs="Arial"/>
          <w:sz w:val="20"/>
          <w:szCs w:val="20"/>
        </w:rPr>
        <w:t>c</w:t>
      </w:r>
      <w:r w:rsidRPr="0072076D">
        <w:rPr>
          <w:rFonts w:ascii="Arial" w:hAnsi="Arial" w:cs="Arial"/>
          <w:sz w:val="20"/>
          <w:szCs w:val="20"/>
        </w:rPr>
        <w:t>ấ</w:t>
      </w:r>
      <w:r w:rsidRPr="0072076D">
        <w:rPr>
          <w:rFonts w:ascii="Arial" w:hAnsi="Arial" w:cs="Arial"/>
          <w:sz w:val="20"/>
          <w:szCs w:val="20"/>
        </w:rPr>
        <w:t>p</w:t>
      </w:r>
      <w:r w:rsidRPr="0072076D">
        <w:rPr>
          <w:rFonts w:ascii="Arial" w:hAnsi="Arial" w:cs="Arial"/>
          <w:sz w:val="20"/>
          <w:szCs w:val="20"/>
        </w:rPr>
        <w:t>,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lãnh đ</w:t>
      </w:r>
      <w:r w:rsidRPr="0072076D">
        <w:rPr>
          <w:rFonts w:ascii="Arial" w:hAnsi="Arial" w:cs="Arial"/>
          <w:sz w:val="20"/>
          <w:szCs w:val="20"/>
        </w:rPr>
        <w:t>ạ</w:t>
      </w:r>
      <w:r w:rsidRPr="0072076D">
        <w:rPr>
          <w:rFonts w:ascii="Arial" w:hAnsi="Arial" w:cs="Arial"/>
          <w:sz w:val="20"/>
          <w:szCs w:val="20"/>
        </w:rPr>
        <w:t xml:space="preserve">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xã nơi có đ</w:t>
      </w:r>
      <w:r w:rsidRPr="0072076D">
        <w:rPr>
          <w:rFonts w:ascii="Arial" w:hAnsi="Arial" w:cs="Arial"/>
          <w:sz w:val="20"/>
          <w:szCs w:val="20"/>
        </w:rPr>
        <w:t>ấ</w:t>
      </w:r>
      <w:r w:rsidRPr="0072076D">
        <w:rPr>
          <w:rFonts w:ascii="Arial" w:hAnsi="Arial" w:cs="Arial"/>
          <w:sz w:val="20"/>
          <w:szCs w:val="20"/>
        </w:rPr>
        <w:t xml:space="preserve">t và các thành viên khác do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Thành viên T</w:t>
      </w:r>
      <w:r w:rsidRPr="0072076D">
        <w:rPr>
          <w:rFonts w:ascii="Arial" w:hAnsi="Arial" w:cs="Arial"/>
          <w:sz w:val="20"/>
          <w:szCs w:val="20"/>
        </w:rPr>
        <w:t>ổ</w:t>
      </w:r>
      <w:r w:rsidRPr="0072076D">
        <w:rPr>
          <w:rFonts w:ascii="Arial" w:hAnsi="Arial" w:cs="Arial"/>
          <w:sz w:val="20"/>
          <w:szCs w:val="20"/>
        </w:rPr>
        <w:t xml:space="preserve"> côn</w:t>
      </w:r>
      <w:r w:rsidRPr="0072076D">
        <w:rPr>
          <w:rFonts w:ascii="Arial" w:hAnsi="Arial" w:cs="Arial"/>
          <w:sz w:val="20"/>
          <w:szCs w:val="20"/>
        </w:rPr>
        <w:t xml:space="preserve">g </w:t>
      </w:r>
      <w:r w:rsidRPr="0072076D">
        <w:rPr>
          <w:rFonts w:ascii="Arial" w:hAnsi="Arial" w:cs="Arial"/>
          <w:sz w:val="20"/>
          <w:szCs w:val="20"/>
        </w:rPr>
        <w:t>tác liên ngành không đư</w:t>
      </w:r>
      <w:r w:rsidRPr="0072076D">
        <w:rPr>
          <w:rFonts w:ascii="Arial" w:hAnsi="Arial" w:cs="Arial"/>
          <w:sz w:val="20"/>
          <w:szCs w:val="20"/>
        </w:rPr>
        <w:t>ợ</w:t>
      </w:r>
      <w:r w:rsidRPr="0072076D">
        <w:rPr>
          <w:rFonts w:ascii="Arial" w:hAnsi="Arial" w:cs="Arial"/>
          <w:sz w:val="20"/>
          <w:szCs w:val="20"/>
        </w:rPr>
        <w:t>c tham gia là thành viên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 xml:space="preserve">ng </w:t>
      </w:r>
      <w:r w:rsidRPr="0072076D">
        <w:rPr>
          <w:rFonts w:ascii="Arial" w:hAnsi="Arial" w:cs="Arial"/>
          <w:sz w:val="20"/>
          <w:szCs w:val="20"/>
        </w:rPr>
        <w:t>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w:t>
      </w:r>
      <w:r w:rsidRPr="0072076D">
        <w:rPr>
          <w:rFonts w:ascii="Arial" w:hAnsi="Arial" w:cs="Arial"/>
          <w:sz w:val="20"/>
          <w:szCs w:val="20"/>
        </w:rPr>
        <w:t xml:space="preserve">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w:t>
      </w:r>
      <w:r w:rsidRPr="0072076D">
        <w:rPr>
          <w:rFonts w:ascii="Arial" w:hAnsi="Arial" w:cs="Arial"/>
          <w:sz w:val="20"/>
          <w:szCs w:val="20"/>
        </w:rPr>
        <w:t>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686066E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Kinh phí cho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ổ</w:t>
      </w:r>
      <w:r w:rsidRPr="0072076D">
        <w:rPr>
          <w:rFonts w:ascii="Arial" w:hAnsi="Arial" w:cs="Arial"/>
          <w:sz w:val="20"/>
          <w:szCs w:val="20"/>
        </w:rPr>
        <w:t xml:space="preserve"> công tác liên ngành do ngân sách nhà nư</w:t>
      </w:r>
      <w:r w:rsidRPr="0072076D">
        <w:rPr>
          <w:rFonts w:ascii="Arial" w:hAnsi="Arial" w:cs="Arial"/>
          <w:sz w:val="20"/>
          <w:szCs w:val="20"/>
        </w:rPr>
        <w:t>ớ</w:t>
      </w:r>
      <w:r w:rsidRPr="0072076D">
        <w:rPr>
          <w:rFonts w:ascii="Arial" w:hAnsi="Arial" w:cs="Arial"/>
          <w:sz w:val="20"/>
          <w:szCs w:val="20"/>
        </w:rPr>
        <w:t>c b</w:t>
      </w:r>
      <w:r w:rsidRPr="0072076D">
        <w:rPr>
          <w:rFonts w:ascii="Arial" w:hAnsi="Arial" w:cs="Arial"/>
          <w:sz w:val="20"/>
          <w:szCs w:val="20"/>
        </w:rPr>
        <w:t>ả</w:t>
      </w:r>
      <w:r w:rsidRPr="0072076D">
        <w:rPr>
          <w:rFonts w:ascii="Arial" w:hAnsi="Arial" w:cs="Arial"/>
          <w:sz w:val="20"/>
          <w:szCs w:val="20"/>
        </w:rPr>
        <w:t>o đ</w:t>
      </w:r>
      <w:r w:rsidRPr="0072076D">
        <w:rPr>
          <w:rFonts w:ascii="Arial" w:hAnsi="Arial" w:cs="Arial"/>
          <w:sz w:val="20"/>
          <w:szCs w:val="20"/>
        </w:rPr>
        <w:t>ả</w:t>
      </w:r>
      <w:r w:rsidRPr="0072076D">
        <w:rPr>
          <w:rFonts w:ascii="Arial" w:hAnsi="Arial" w:cs="Arial"/>
          <w:sz w:val="20"/>
          <w:szCs w:val="20"/>
        </w:rPr>
        <w:t xml:space="preserve">m theo phân </w:t>
      </w:r>
      <w:r w:rsidRPr="0072076D">
        <w:rPr>
          <w:rFonts w:ascii="Arial" w:hAnsi="Arial" w:cs="Arial"/>
          <w:sz w:val="20"/>
          <w:szCs w:val="20"/>
        </w:rPr>
        <w:t>c</w:t>
      </w:r>
      <w:r w:rsidRPr="0072076D">
        <w:rPr>
          <w:rFonts w:ascii="Arial" w:hAnsi="Arial" w:cs="Arial"/>
          <w:sz w:val="20"/>
          <w:szCs w:val="20"/>
        </w:rPr>
        <w:t>ấ</w:t>
      </w:r>
      <w:r w:rsidRPr="0072076D">
        <w:rPr>
          <w:rFonts w:ascii="Arial" w:hAnsi="Arial" w:cs="Arial"/>
          <w:sz w:val="20"/>
          <w:szCs w:val="20"/>
        </w:rPr>
        <w:t>p</w:t>
      </w:r>
      <w:r w:rsidRPr="0072076D">
        <w:rPr>
          <w:rFonts w:ascii="Arial" w:hAnsi="Arial" w:cs="Arial"/>
          <w:sz w:val="20"/>
          <w:szCs w:val="20"/>
        </w:rPr>
        <w:t xml:space="preserve"> ngân sách hi</w:t>
      </w:r>
      <w:r w:rsidRPr="0072076D">
        <w:rPr>
          <w:rFonts w:ascii="Arial" w:hAnsi="Arial" w:cs="Arial"/>
          <w:sz w:val="20"/>
          <w:szCs w:val="20"/>
        </w:rPr>
        <w:t>ệ</w:t>
      </w:r>
      <w:r w:rsidRPr="0072076D">
        <w:rPr>
          <w:rFonts w:ascii="Arial" w:hAnsi="Arial" w:cs="Arial"/>
          <w:sz w:val="20"/>
          <w:szCs w:val="20"/>
        </w:rPr>
        <w:t>n hành; đư</w:t>
      </w:r>
      <w:r w:rsidRPr="0072076D">
        <w:rPr>
          <w:rFonts w:ascii="Arial" w:hAnsi="Arial" w:cs="Arial"/>
          <w:sz w:val="20"/>
          <w:szCs w:val="20"/>
        </w:rPr>
        <w:t>ợ</w:t>
      </w:r>
      <w:r w:rsidRPr="0072076D">
        <w:rPr>
          <w:rFonts w:ascii="Arial" w:hAnsi="Arial" w:cs="Arial"/>
          <w:sz w:val="20"/>
          <w:szCs w:val="20"/>
        </w:rPr>
        <w:t>c b</w:t>
      </w:r>
      <w:r w:rsidRPr="0072076D">
        <w:rPr>
          <w:rFonts w:ascii="Arial" w:hAnsi="Arial" w:cs="Arial"/>
          <w:sz w:val="20"/>
          <w:szCs w:val="20"/>
        </w:rPr>
        <w:t>ố</w:t>
      </w:r>
      <w:r w:rsidRPr="0072076D">
        <w:rPr>
          <w:rFonts w:ascii="Arial" w:hAnsi="Arial" w:cs="Arial"/>
          <w:sz w:val="20"/>
          <w:szCs w:val="20"/>
        </w:rPr>
        <w:t xml:space="preserve"> trí trong d</w:t>
      </w:r>
      <w:r w:rsidRPr="0072076D">
        <w:rPr>
          <w:rFonts w:ascii="Arial" w:hAnsi="Arial" w:cs="Arial"/>
          <w:sz w:val="20"/>
          <w:szCs w:val="20"/>
        </w:rPr>
        <w:t>ự</w:t>
      </w:r>
      <w:r w:rsidRPr="0072076D">
        <w:rPr>
          <w:rFonts w:ascii="Arial" w:hAnsi="Arial" w:cs="Arial"/>
          <w:sz w:val="20"/>
          <w:szCs w:val="20"/>
        </w:rPr>
        <w:t xml:space="preserve"> toán ngân sách hàng năm c</w:t>
      </w:r>
      <w:r w:rsidRPr="0072076D">
        <w:rPr>
          <w:rFonts w:ascii="Arial" w:hAnsi="Arial" w:cs="Arial"/>
          <w:sz w:val="20"/>
          <w:szCs w:val="20"/>
        </w:rPr>
        <w:t>ủ</w:t>
      </w:r>
      <w:r w:rsidRPr="0072076D">
        <w:rPr>
          <w:rFonts w:ascii="Arial" w:hAnsi="Arial" w:cs="Arial"/>
          <w:sz w:val="20"/>
          <w:szCs w:val="20"/>
        </w:rPr>
        <w:t>a cơ quan tài nguyên và môi trư</w:t>
      </w:r>
      <w:r w:rsidRPr="0072076D">
        <w:rPr>
          <w:rFonts w:ascii="Arial" w:hAnsi="Arial" w:cs="Arial"/>
          <w:sz w:val="20"/>
          <w:szCs w:val="20"/>
        </w:rPr>
        <w:t>ờ</w:t>
      </w:r>
      <w:r w:rsidRPr="0072076D">
        <w:rPr>
          <w:rFonts w:ascii="Arial" w:hAnsi="Arial" w:cs="Arial"/>
          <w:sz w:val="20"/>
          <w:szCs w:val="20"/>
        </w:rPr>
        <w:t>ng và đư</w:t>
      </w:r>
      <w:r w:rsidRPr="0072076D">
        <w:rPr>
          <w:rFonts w:ascii="Arial" w:hAnsi="Arial" w:cs="Arial"/>
          <w:sz w:val="20"/>
          <w:szCs w:val="20"/>
        </w:rPr>
        <w:t>ợ</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w:t>
      </w:r>
    </w:p>
    <w:p w14:paraId="55582F7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13.</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17a như sau:</w:t>
      </w:r>
    </w:p>
    <w:p w14:paraId="3320CA22"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17a. Thu th</w:t>
      </w:r>
      <w:r w:rsidRPr="0072076D">
        <w:rPr>
          <w:rFonts w:ascii="Arial" w:hAnsi="Arial" w:cs="Arial"/>
          <w:b/>
          <w:sz w:val="20"/>
          <w:szCs w:val="20"/>
        </w:rPr>
        <w:t>ậ</w:t>
      </w:r>
      <w:r w:rsidRPr="0072076D">
        <w:rPr>
          <w:rFonts w:ascii="Arial" w:hAnsi="Arial" w:cs="Arial"/>
          <w:b/>
          <w:sz w:val="20"/>
          <w:szCs w:val="20"/>
        </w:rPr>
        <w:t>p, t</w:t>
      </w:r>
      <w:r w:rsidRPr="0072076D">
        <w:rPr>
          <w:rFonts w:ascii="Arial" w:hAnsi="Arial" w:cs="Arial"/>
          <w:b/>
          <w:sz w:val="20"/>
          <w:szCs w:val="20"/>
        </w:rPr>
        <w:t>ổ</w:t>
      </w:r>
      <w:r w:rsidRPr="0072076D">
        <w:rPr>
          <w:rFonts w:ascii="Arial" w:hAnsi="Arial" w:cs="Arial"/>
          <w:b/>
          <w:sz w:val="20"/>
          <w:szCs w:val="20"/>
        </w:rPr>
        <w:t>ng h</w:t>
      </w:r>
      <w:r w:rsidRPr="0072076D">
        <w:rPr>
          <w:rFonts w:ascii="Arial" w:hAnsi="Arial" w:cs="Arial"/>
          <w:b/>
          <w:sz w:val="20"/>
          <w:szCs w:val="20"/>
        </w:rPr>
        <w:t>ợ</w:t>
      </w:r>
      <w:r w:rsidRPr="0072076D">
        <w:rPr>
          <w:rFonts w:ascii="Arial" w:hAnsi="Arial" w:cs="Arial"/>
          <w:b/>
          <w:sz w:val="20"/>
          <w:szCs w:val="20"/>
        </w:rPr>
        <w:t>p, phân tích thông tin v</w:t>
      </w:r>
      <w:r w:rsidRPr="0072076D">
        <w:rPr>
          <w:rFonts w:ascii="Arial" w:hAnsi="Arial" w:cs="Arial"/>
          <w:b/>
          <w:sz w:val="20"/>
          <w:szCs w:val="20"/>
        </w:rPr>
        <w:t>ề</w:t>
      </w:r>
      <w:r w:rsidRPr="0072076D">
        <w:rPr>
          <w:rFonts w:ascii="Arial" w:hAnsi="Arial" w:cs="Arial"/>
          <w:b/>
          <w:sz w:val="20"/>
          <w:szCs w:val="20"/>
        </w:rPr>
        <w:t xml:space="preserve"> th</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ấ</w:t>
      </w:r>
      <w:r w:rsidRPr="0072076D">
        <w:rPr>
          <w:rFonts w:ascii="Arial" w:hAnsi="Arial" w:cs="Arial"/>
          <w:b/>
          <w:sz w:val="20"/>
          <w:szCs w:val="20"/>
        </w:rPr>
        <w:t>t, thông tin đ</w:t>
      </w:r>
      <w:r w:rsidRPr="0072076D">
        <w:rPr>
          <w:rFonts w:ascii="Arial" w:hAnsi="Arial" w:cs="Arial"/>
          <w:b/>
          <w:sz w:val="20"/>
          <w:szCs w:val="20"/>
        </w:rPr>
        <w:t>ể</w:t>
      </w:r>
      <w:r w:rsidRPr="0072076D">
        <w:rPr>
          <w:rFonts w:ascii="Arial" w:hAnsi="Arial" w:cs="Arial"/>
          <w:b/>
          <w:sz w:val="20"/>
          <w:szCs w:val="20"/>
        </w:rPr>
        <w:t xml:space="preserve"> áp d</w:t>
      </w:r>
      <w:r w:rsidRPr="0072076D">
        <w:rPr>
          <w:rFonts w:ascii="Arial" w:hAnsi="Arial" w:cs="Arial"/>
          <w:b/>
          <w:sz w:val="20"/>
          <w:szCs w:val="20"/>
        </w:rPr>
        <w:t>ụ</w:t>
      </w:r>
      <w:r w:rsidRPr="0072076D">
        <w:rPr>
          <w:rFonts w:ascii="Arial" w:hAnsi="Arial" w:cs="Arial"/>
          <w:b/>
          <w:sz w:val="20"/>
          <w:szCs w:val="20"/>
        </w:rPr>
        <w:t>ng các phương pháp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xây d</w:t>
      </w:r>
      <w:r w:rsidRPr="0072076D">
        <w:rPr>
          <w:rFonts w:ascii="Arial" w:hAnsi="Arial" w:cs="Arial"/>
          <w:b/>
          <w:sz w:val="20"/>
          <w:szCs w:val="20"/>
        </w:rPr>
        <w:t>ự</w:t>
      </w:r>
      <w:r w:rsidRPr="0072076D">
        <w:rPr>
          <w:rFonts w:ascii="Arial" w:hAnsi="Arial" w:cs="Arial"/>
          <w:b/>
          <w:sz w:val="20"/>
          <w:szCs w:val="20"/>
        </w:rPr>
        <w:t>ng báo cáo thuy</w:t>
      </w:r>
      <w:r w:rsidRPr="0072076D">
        <w:rPr>
          <w:rFonts w:ascii="Arial" w:hAnsi="Arial" w:cs="Arial"/>
          <w:b/>
          <w:sz w:val="20"/>
          <w:szCs w:val="20"/>
        </w:rPr>
        <w:t>ế</w:t>
      </w:r>
      <w:r w:rsidRPr="0072076D">
        <w:rPr>
          <w:rFonts w:ascii="Arial" w:hAnsi="Arial" w:cs="Arial"/>
          <w:b/>
          <w:sz w:val="20"/>
          <w:szCs w:val="20"/>
        </w:rPr>
        <w:t>t minh phương án giá đ</w:t>
      </w:r>
      <w:r w:rsidRPr="0072076D">
        <w:rPr>
          <w:rFonts w:ascii="Arial" w:hAnsi="Arial" w:cs="Arial"/>
          <w:b/>
          <w:sz w:val="20"/>
          <w:szCs w:val="20"/>
        </w:rPr>
        <w:t>ấ</w:t>
      </w:r>
      <w:r w:rsidRPr="0072076D">
        <w:rPr>
          <w:rFonts w:ascii="Arial" w:hAnsi="Arial" w:cs="Arial"/>
          <w:b/>
          <w:sz w:val="20"/>
          <w:szCs w:val="20"/>
        </w:rPr>
        <w:t>t</w:t>
      </w:r>
    </w:p>
    <w:p w14:paraId="0BF74A2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thu th</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ổ</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thông tin v</w:t>
      </w:r>
      <w:r w:rsidRPr="0072076D">
        <w:rPr>
          <w:rFonts w:ascii="Arial" w:hAnsi="Arial" w:cs="Arial"/>
          <w:sz w:val="20"/>
          <w:szCs w:val="20"/>
        </w:rPr>
        <w:t>ề</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thông tin đ</w:t>
      </w:r>
      <w:r w:rsidRPr="0072076D">
        <w:rPr>
          <w:rFonts w:ascii="Arial" w:hAnsi="Arial" w:cs="Arial"/>
          <w:sz w:val="20"/>
          <w:szCs w:val="20"/>
        </w:rPr>
        <w:t>ể</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các phương pháp đ</w:t>
      </w:r>
      <w:r w:rsidRPr="0072076D">
        <w:rPr>
          <w:rFonts w:ascii="Arial" w:hAnsi="Arial" w:cs="Arial"/>
          <w:sz w:val="20"/>
          <w:szCs w:val="20"/>
        </w:rPr>
        <w:t>ị</w:t>
      </w:r>
      <w:r w:rsidRPr="0072076D">
        <w:rPr>
          <w:rFonts w:ascii="Arial" w:hAnsi="Arial" w:cs="Arial"/>
          <w:sz w:val="20"/>
          <w:szCs w:val="20"/>
        </w:rPr>
        <w:t>nh gi</w:t>
      </w:r>
      <w:r w:rsidRPr="0072076D">
        <w:rPr>
          <w:rFonts w:ascii="Arial" w:hAnsi="Arial" w:cs="Arial"/>
          <w:sz w:val="20"/>
          <w:szCs w:val="20"/>
        </w:rPr>
        <w:t>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1, kho</w:t>
      </w:r>
      <w:r w:rsidRPr="0072076D">
        <w:rPr>
          <w:rFonts w:ascii="Arial" w:hAnsi="Arial" w:cs="Arial"/>
          <w:sz w:val="20"/>
          <w:szCs w:val="20"/>
        </w:rPr>
        <w:t>ả</w:t>
      </w:r>
      <w:r w:rsidRPr="0072076D">
        <w:rPr>
          <w:rFonts w:ascii="Arial" w:hAnsi="Arial" w:cs="Arial"/>
          <w:sz w:val="20"/>
          <w:szCs w:val="20"/>
        </w:rPr>
        <w:t>n 2, kho</w:t>
      </w:r>
      <w:r w:rsidRPr="0072076D">
        <w:rPr>
          <w:rFonts w:ascii="Arial" w:hAnsi="Arial" w:cs="Arial"/>
          <w:sz w:val="20"/>
          <w:szCs w:val="20"/>
        </w:rPr>
        <w:t>ả</w:t>
      </w:r>
      <w:r w:rsidRPr="0072076D">
        <w:rPr>
          <w:rFonts w:ascii="Arial" w:hAnsi="Arial" w:cs="Arial"/>
          <w:sz w:val="20"/>
          <w:szCs w:val="20"/>
        </w:rPr>
        <w:t>n 3 và đi</w:t>
      </w:r>
      <w:r w:rsidRPr="0072076D">
        <w:rPr>
          <w:rFonts w:ascii="Arial" w:hAnsi="Arial" w:cs="Arial"/>
          <w:sz w:val="20"/>
          <w:szCs w:val="20"/>
        </w:rPr>
        <w:t>ể</w:t>
      </w:r>
      <w:r w:rsidRPr="0072076D">
        <w:rPr>
          <w:rFonts w:ascii="Arial" w:hAnsi="Arial" w:cs="Arial"/>
          <w:sz w:val="20"/>
          <w:szCs w:val="20"/>
        </w:rPr>
        <w:t>m đ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5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đư</w:t>
      </w:r>
      <w:r w:rsidRPr="0072076D">
        <w:rPr>
          <w:rFonts w:ascii="Arial" w:hAnsi="Arial" w:cs="Arial"/>
          <w:sz w:val="20"/>
          <w:szCs w:val="20"/>
        </w:rPr>
        <w:t>ợ</w:t>
      </w:r>
      <w:r w:rsidRPr="0072076D">
        <w:rPr>
          <w:rFonts w:ascii="Arial" w:hAnsi="Arial" w:cs="Arial"/>
          <w:sz w:val="20"/>
          <w:szCs w:val="20"/>
        </w:rPr>
        <w:t>c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 xml:space="preserve">n theo </w:t>
      </w:r>
      <w:r w:rsidRPr="0072076D">
        <w:rPr>
          <w:rFonts w:ascii="Arial" w:hAnsi="Arial" w:cs="Arial"/>
          <w:sz w:val="20"/>
          <w:szCs w:val="20"/>
        </w:rPr>
        <w:t>M</w:t>
      </w:r>
      <w:r w:rsidRPr="0072076D">
        <w:rPr>
          <w:rFonts w:ascii="Arial" w:hAnsi="Arial" w:cs="Arial"/>
          <w:sz w:val="20"/>
          <w:szCs w:val="20"/>
        </w:rPr>
        <w:t>ẫ</w:t>
      </w:r>
      <w:r w:rsidRPr="0072076D">
        <w:rPr>
          <w:rFonts w:ascii="Arial" w:hAnsi="Arial" w:cs="Arial"/>
          <w:sz w:val="20"/>
          <w:szCs w:val="20"/>
        </w:rPr>
        <w:t>u s</w:t>
      </w:r>
      <w:r w:rsidRPr="0072076D">
        <w:rPr>
          <w:rFonts w:ascii="Arial" w:hAnsi="Arial" w:cs="Arial"/>
          <w:sz w:val="20"/>
          <w:szCs w:val="20"/>
        </w:rPr>
        <w:t>ố</w:t>
      </w:r>
      <w:r w:rsidRPr="0072076D">
        <w:rPr>
          <w:rFonts w:ascii="Arial" w:hAnsi="Arial" w:cs="Arial"/>
          <w:sz w:val="20"/>
          <w:szCs w:val="20"/>
        </w:rPr>
        <w:t xml:space="preserve"> 01, </w:t>
      </w:r>
      <w:r w:rsidRPr="0072076D">
        <w:rPr>
          <w:rFonts w:ascii="Arial" w:hAnsi="Arial" w:cs="Arial"/>
          <w:sz w:val="20"/>
          <w:szCs w:val="20"/>
        </w:rPr>
        <w:t>M</w:t>
      </w:r>
      <w:r w:rsidRPr="0072076D">
        <w:rPr>
          <w:rFonts w:ascii="Arial" w:hAnsi="Arial" w:cs="Arial"/>
          <w:sz w:val="20"/>
          <w:szCs w:val="20"/>
        </w:rPr>
        <w:t>ẫ</w:t>
      </w:r>
      <w:r w:rsidRPr="0072076D">
        <w:rPr>
          <w:rFonts w:ascii="Arial" w:hAnsi="Arial" w:cs="Arial"/>
          <w:sz w:val="20"/>
          <w:szCs w:val="20"/>
        </w:rPr>
        <w:t>u s</w:t>
      </w:r>
      <w:r w:rsidRPr="0072076D">
        <w:rPr>
          <w:rFonts w:ascii="Arial" w:hAnsi="Arial" w:cs="Arial"/>
          <w:sz w:val="20"/>
          <w:szCs w:val="20"/>
        </w:rPr>
        <w:t>ố</w:t>
      </w:r>
      <w:r w:rsidRPr="0072076D">
        <w:rPr>
          <w:rFonts w:ascii="Arial" w:hAnsi="Arial" w:cs="Arial"/>
          <w:sz w:val="20"/>
          <w:szCs w:val="20"/>
        </w:rPr>
        <w:t xml:space="preserve"> 02 c</w:t>
      </w:r>
      <w:r w:rsidRPr="0072076D">
        <w:rPr>
          <w:rFonts w:ascii="Arial" w:hAnsi="Arial" w:cs="Arial"/>
          <w:sz w:val="20"/>
          <w:szCs w:val="20"/>
        </w:rPr>
        <w:t>ủ</w:t>
      </w:r>
      <w:r w:rsidRPr="0072076D">
        <w:rPr>
          <w:rFonts w:ascii="Arial" w:hAnsi="Arial" w:cs="Arial"/>
          <w:sz w:val="20"/>
          <w:szCs w:val="20"/>
        </w:rPr>
        <w:t>a Ph</w:t>
      </w:r>
      <w:r w:rsidRPr="0072076D">
        <w:rPr>
          <w:rFonts w:ascii="Arial" w:hAnsi="Arial" w:cs="Arial"/>
          <w:sz w:val="20"/>
          <w:szCs w:val="20"/>
        </w:rPr>
        <w:t>ụ</w:t>
      </w:r>
      <w:r w:rsidRPr="0072076D">
        <w:rPr>
          <w:rFonts w:ascii="Arial" w:hAnsi="Arial" w:cs="Arial"/>
          <w:sz w:val="20"/>
          <w:szCs w:val="20"/>
        </w:rPr>
        <w:t xml:space="preserve"> l</w:t>
      </w:r>
      <w:r w:rsidRPr="0072076D">
        <w:rPr>
          <w:rFonts w:ascii="Arial" w:hAnsi="Arial" w:cs="Arial"/>
          <w:sz w:val="20"/>
          <w:szCs w:val="20"/>
        </w:rPr>
        <w:t>ụ</w:t>
      </w:r>
      <w:r w:rsidRPr="0072076D">
        <w:rPr>
          <w:rFonts w:ascii="Arial" w:hAnsi="Arial" w:cs="Arial"/>
          <w:sz w:val="20"/>
          <w:szCs w:val="20"/>
        </w:rPr>
        <w:t>c IV ban hành kèm theo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28E47EC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 xml:space="preserve">theo </w:t>
      </w:r>
      <w:r w:rsidRPr="0072076D">
        <w:rPr>
          <w:rFonts w:ascii="Arial" w:hAnsi="Arial" w:cs="Arial"/>
          <w:sz w:val="20"/>
          <w:szCs w:val="20"/>
        </w:rPr>
        <w:t>M</w:t>
      </w:r>
      <w:r w:rsidRPr="0072076D">
        <w:rPr>
          <w:rFonts w:ascii="Arial" w:hAnsi="Arial" w:cs="Arial"/>
          <w:sz w:val="20"/>
          <w:szCs w:val="20"/>
        </w:rPr>
        <w:t>ẫ</w:t>
      </w:r>
      <w:r w:rsidRPr="0072076D">
        <w:rPr>
          <w:rFonts w:ascii="Arial" w:hAnsi="Arial" w:cs="Arial"/>
          <w:sz w:val="20"/>
          <w:szCs w:val="20"/>
        </w:rPr>
        <w:t>u s</w:t>
      </w:r>
      <w:r w:rsidRPr="0072076D">
        <w:rPr>
          <w:rFonts w:ascii="Arial" w:hAnsi="Arial" w:cs="Arial"/>
          <w:sz w:val="20"/>
          <w:szCs w:val="20"/>
        </w:rPr>
        <w:t>ố</w:t>
      </w:r>
      <w:r w:rsidRPr="0072076D">
        <w:rPr>
          <w:rFonts w:ascii="Arial" w:hAnsi="Arial" w:cs="Arial"/>
          <w:sz w:val="20"/>
          <w:szCs w:val="20"/>
        </w:rPr>
        <w:t xml:space="preserve"> 03 c</w:t>
      </w:r>
      <w:r w:rsidRPr="0072076D">
        <w:rPr>
          <w:rFonts w:ascii="Arial" w:hAnsi="Arial" w:cs="Arial"/>
          <w:sz w:val="20"/>
          <w:szCs w:val="20"/>
        </w:rPr>
        <w:t>ủ</w:t>
      </w:r>
      <w:r w:rsidRPr="0072076D">
        <w:rPr>
          <w:rFonts w:ascii="Arial" w:hAnsi="Arial" w:cs="Arial"/>
          <w:sz w:val="20"/>
          <w:szCs w:val="20"/>
        </w:rPr>
        <w:t>a Ph</w:t>
      </w:r>
      <w:r w:rsidRPr="0072076D">
        <w:rPr>
          <w:rFonts w:ascii="Arial" w:hAnsi="Arial" w:cs="Arial"/>
          <w:sz w:val="20"/>
          <w:szCs w:val="20"/>
        </w:rPr>
        <w:t>ụ</w:t>
      </w:r>
      <w:r w:rsidRPr="0072076D">
        <w:rPr>
          <w:rFonts w:ascii="Arial" w:hAnsi="Arial" w:cs="Arial"/>
          <w:sz w:val="20"/>
          <w:szCs w:val="20"/>
        </w:rPr>
        <w:t xml:space="preserve"> l</w:t>
      </w:r>
      <w:r w:rsidRPr="0072076D">
        <w:rPr>
          <w:rFonts w:ascii="Arial" w:hAnsi="Arial" w:cs="Arial"/>
          <w:sz w:val="20"/>
          <w:szCs w:val="20"/>
        </w:rPr>
        <w:t>ụ</w:t>
      </w:r>
      <w:r w:rsidRPr="0072076D">
        <w:rPr>
          <w:rFonts w:ascii="Arial" w:hAnsi="Arial" w:cs="Arial"/>
          <w:sz w:val="20"/>
          <w:szCs w:val="20"/>
        </w:rPr>
        <w:t>c IV ban hành kèm theo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60E166F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thuê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ho</w:t>
      </w:r>
      <w:r w:rsidRPr="0072076D">
        <w:rPr>
          <w:rFonts w:ascii="Arial" w:hAnsi="Arial" w:cs="Arial"/>
          <w:sz w:val="20"/>
          <w:szCs w:val="20"/>
        </w:rPr>
        <w:t>ặ</w:t>
      </w:r>
      <w:r w:rsidRPr="0072076D">
        <w:rPr>
          <w:rFonts w:ascii="Arial" w:hAnsi="Arial" w:cs="Arial"/>
          <w:sz w:val="20"/>
          <w:szCs w:val="20"/>
        </w:rPr>
        <w:t>c giao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ụ</w:t>
      </w:r>
      <w:r w:rsidRPr="0072076D">
        <w:rPr>
          <w:rFonts w:ascii="Arial" w:hAnsi="Arial" w:cs="Arial"/>
          <w:sz w:val="20"/>
          <w:szCs w:val="20"/>
        </w:rPr>
        <w:t xml:space="preserve"> cho đơn v</w:t>
      </w:r>
      <w:r w:rsidRPr="0072076D">
        <w:rPr>
          <w:rFonts w:ascii="Arial" w:hAnsi="Arial" w:cs="Arial"/>
          <w:sz w:val="20"/>
          <w:szCs w:val="20"/>
        </w:rPr>
        <w:t>ị</w:t>
      </w:r>
      <w:r w:rsidRPr="0072076D">
        <w:rPr>
          <w:rFonts w:ascii="Arial" w:hAnsi="Arial" w:cs="Arial"/>
          <w:sz w:val="20"/>
          <w:szCs w:val="20"/>
        </w:rPr>
        <w:t xml:space="preserve"> s</w:t>
      </w:r>
      <w:r w:rsidRPr="0072076D">
        <w:rPr>
          <w:rFonts w:ascii="Arial" w:hAnsi="Arial" w:cs="Arial"/>
          <w:sz w:val="20"/>
          <w:szCs w:val="20"/>
        </w:rPr>
        <w:t>ự</w:t>
      </w:r>
      <w:r w:rsidRPr="0072076D">
        <w:rPr>
          <w:rFonts w:ascii="Arial" w:hAnsi="Arial" w:cs="Arial"/>
          <w:sz w:val="20"/>
          <w:szCs w:val="20"/>
        </w:rPr>
        <w:t xml:space="preserve"> nghi</w:t>
      </w:r>
      <w:r w:rsidRPr="0072076D">
        <w:rPr>
          <w:rFonts w:ascii="Arial" w:hAnsi="Arial" w:cs="Arial"/>
          <w:sz w:val="20"/>
          <w:szCs w:val="20"/>
        </w:rPr>
        <w:t>ệ</w:t>
      </w:r>
      <w:r w:rsidRPr="0072076D">
        <w:rPr>
          <w:rFonts w:ascii="Arial" w:hAnsi="Arial" w:cs="Arial"/>
          <w:sz w:val="20"/>
          <w:szCs w:val="20"/>
        </w:rPr>
        <w:t>p côn</w:t>
      </w:r>
      <w:r w:rsidRPr="0072076D">
        <w:rPr>
          <w:rFonts w:ascii="Arial" w:hAnsi="Arial" w:cs="Arial"/>
          <w:sz w:val="20"/>
          <w:szCs w:val="20"/>
        </w:rPr>
        <w:t>g</w:t>
      </w:r>
      <w:r w:rsidRPr="0072076D">
        <w:rPr>
          <w:rFonts w:ascii="Arial" w:hAnsi="Arial" w:cs="Arial"/>
          <w:sz w:val="20"/>
          <w:szCs w:val="20"/>
        </w:rPr>
        <w:t xml:space="preserve">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thì ph</w:t>
      </w:r>
      <w:r w:rsidRPr="0072076D">
        <w:rPr>
          <w:rFonts w:ascii="Arial" w:hAnsi="Arial" w:cs="Arial"/>
          <w:sz w:val="20"/>
          <w:szCs w:val="20"/>
        </w:rPr>
        <w:t>ả</w:t>
      </w:r>
      <w:r w:rsidRPr="0072076D">
        <w:rPr>
          <w:rFonts w:ascii="Arial" w:hAnsi="Arial" w:cs="Arial"/>
          <w:sz w:val="20"/>
          <w:szCs w:val="20"/>
        </w:rPr>
        <w:t>i xây d</w:t>
      </w:r>
      <w:r w:rsidRPr="0072076D">
        <w:rPr>
          <w:rFonts w:ascii="Arial" w:hAnsi="Arial" w:cs="Arial"/>
          <w:sz w:val="20"/>
          <w:szCs w:val="20"/>
        </w:rPr>
        <w:t>ự</w:t>
      </w:r>
      <w:r w:rsidRPr="0072076D">
        <w:rPr>
          <w:rFonts w:ascii="Arial" w:hAnsi="Arial" w:cs="Arial"/>
          <w:sz w:val="20"/>
          <w:szCs w:val="20"/>
        </w:rPr>
        <w:t>ng Ch</w:t>
      </w:r>
      <w:r w:rsidRPr="0072076D">
        <w:rPr>
          <w:rFonts w:ascii="Arial" w:hAnsi="Arial" w:cs="Arial"/>
          <w:sz w:val="20"/>
          <w:szCs w:val="20"/>
        </w:rPr>
        <w:t>ứ</w:t>
      </w:r>
      <w:r w:rsidRPr="0072076D">
        <w:rPr>
          <w:rFonts w:ascii="Arial" w:hAnsi="Arial" w:cs="Arial"/>
          <w:sz w:val="20"/>
          <w:szCs w:val="20"/>
        </w:rPr>
        <w:t>ng thư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 xml:space="preserve">t theo </w:t>
      </w:r>
      <w:r w:rsidRPr="0072076D">
        <w:rPr>
          <w:rFonts w:ascii="Arial" w:hAnsi="Arial" w:cs="Arial"/>
          <w:sz w:val="20"/>
          <w:szCs w:val="20"/>
        </w:rPr>
        <w:t>M</w:t>
      </w:r>
      <w:r w:rsidRPr="0072076D">
        <w:rPr>
          <w:rFonts w:ascii="Arial" w:hAnsi="Arial" w:cs="Arial"/>
          <w:sz w:val="20"/>
          <w:szCs w:val="20"/>
        </w:rPr>
        <w:t>ẫ</w:t>
      </w:r>
      <w:r w:rsidRPr="0072076D">
        <w:rPr>
          <w:rFonts w:ascii="Arial" w:hAnsi="Arial" w:cs="Arial"/>
          <w:sz w:val="20"/>
          <w:szCs w:val="20"/>
        </w:rPr>
        <w:t>u s</w:t>
      </w:r>
      <w:r w:rsidRPr="0072076D">
        <w:rPr>
          <w:rFonts w:ascii="Arial" w:hAnsi="Arial" w:cs="Arial"/>
          <w:sz w:val="20"/>
          <w:szCs w:val="20"/>
        </w:rPr>
        <w:t>ố</w:t>
      </w:r>
      <w:r w:rsidRPr="0072076D">
        <w:rPr>
          <w:rFonts w:ascii="Arial" w:hAnsi="Arial" w:cs="Arial"/>
          <w:sz w:val="20"/>
          <w:szCs w:val="20"/>
        </w:rPr>
        <w:t xml:space="preserve"> 04 c</w:t>
      </w:r>
      <w:r w:rsidRPr="0072076D">
        <w:rPr>
          <w:rFonts w:ascii="Arial" w:hAnsi="Arial" w:cs="Arial"/>
          <w:sz w:val="20"/>
          <w:szCs w:val="20"/>
        </w:rPr>
        <w:t>ủ</w:t>
      </w:r>
      <w:r w:rsidRPr="0072076D">
        <w:rPr>
          <w:rFonts w:ascii="Arial" w:hAnsi="Arial" w:cs="Arial"/>
          <w:sz w:val="20"/>
          <w:szCs w:val="20"/>
        </w:rPr>
        <w:t>a Ph</w:t>
      </w:r>
      <w:r w:rsidRPr="0072076D">
        <w:rPr>
          <w:rFonts w:ascii="Arial" w:hAnsi="Arial" w:cs="Arial"/>
          <w:sz w:val="20"/>
          <w:szCs w:val="20"/>
        </w:rPr>
        <w:t>ụ</w:t>
      </w:r>
      <w:r w:rsidRPr="0072076D">
        <w:rPr>
          <w:rFonts w:ascii="Arial" w:hAnsi="Arial" w:cs="Arial"/>
          <w:sz w:val="20"/>
          <w:szCs w:val="20"/>
        </w:rPr>
        <w:t xml:space="preserve"> l</w:t>
      </w:r>
      <w:r w:rsidRPr="0072076D">
        <w:rPr>
          <w:rFonts w:ascii="Arial" w:hAnsi="Arial" w:cs="Arial"/>
          <w:sz w:val="20"/>
          <w:szCs w:val="20"/>
        </w:rPr>
        <w:t>ụ</w:t>
      </w:r>
      <w:r w:rsidRPr="0072076D">
        <w:rPr>
          <w:rFonts w:ascii="Arial" w:hAnsi="Arial" w:cs="Arial"/>
          <w:sz w:val="20"/>
          <w:szCs w:val="20"/>
        </w:rPr>
        <w:t>c IV ban hành kèm theo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và g</w:t>
      </w:r>
      <w:r w:rsidRPr="0072076D">
        <w:rPr>
          <w:rFonts w:ascii="Arial" w:hAnsi="Arial" w:cs="Arial"/>
          <w:sz w:val="20"/>
          <w:szCs w:val="20"/>
        </w:rPr>
        <w:t>ử</w:t>
      </w:r>
      <w:r w:rsidRPr="0072076D">
        <w:rPr>
          <w:rFonts w:ascii="Arial" w:hAnsi="Arial" w:cs="Arial"/>
          <w:sz w:val="20"/>
          <w:szCs w:val="20"/>
        </w:rPr>
        <w:t>i đ</w:t>
      </w:r>
      <w:r w:rsidRPr="0072076D">
        <w:rPr>
          <w:rFonts w:ascii="Arial" w:hAnsi="Arial" w:cs="Arial"/>
          <w:sz w:val="20"/>
          <w:szCs w:val="20"/>
        </w:rPr>
        <w:t>ế</w:t>
      </w:r>
      <w:r w:rsidRPr="0072076D">
        <w:rPr>
          <w:rFonts w:ascii="Arial" w:hAnsi="Arial" w:cs="Arial"/>
          <w:sz w:val="20"/>
          <w:szCs w:val="20"/>
        </w:rPr>
        <w:t>n cơ quan tài nguyên và môi trư</w:t>
      </w:r>
      <w:r w:rsidRPr="0072076D">
        <w:rPr>
          <w:rFonts w:ascii="Arial" w:hAnsi="Arial" w:cs="Arial"/>
          <w:sz w:val="20"/>
          <w:szCs w:val="20"/>
        </w:rPr>
        <w:t>ờ</w:t>
      </w:r>
      <w:r w:rsidRPr="0072076D">
        <w:rPr>
          <w:rFonts w:ascii="Arial" w:hAnsi="Arial" w:cs="Arial"/>
          <w:sz w:val="20"/>
          <w:szCs w:val="20"/>
        </w:rPr>
        <w:t>ng.</w:t>
      </w:r>
    </w:p>
    <w:p w14:paraId="42392D6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Cơ quan tài nguyên và môi trư</w:t>
      </w:r>
      <w:r w:rsidRPr="0072076D">
        <w:rPr>
          <w:rFonts w:ascii="Arial" w:hAnsi="Arial" w:cs="Arial"/>
          <w:sz w:val="20"/>
          <w:szCs w:val="20"/>
        </w:rPr>
        <w:t>ờ</w:t>
      </w:r>
      <w:r w:rsidRPr="0072076D">
        <w:rPr>
          <w:rFonts w:ascii="Arial" w:hAnsi="Arial" w:cs="Arial"/>
          <w:sz w:val="20"/>
          <w:szCs w:val="20"/>
        </w:rPr>
        <w:t>ng có trách nhi</w:t>
      </w:r>
      <w:r w:rsidRPr="0072076D">
        <w:rPr>
          <w:rFonts w:ascii="Arial" w:hAnsi="Arial" w:cs="Arial"/>
          <w:sz w:val="20"/>
          <w:szCs w:val="20"/>
        </w:rPr>
        <w:t>ệ</w:t>
      </w:r>
      <w:r w:rsidRPr="0072076D">
        <w:rPr>
          <w:rFonts w:ascii="Arial" w:hAnsi="Arial" w:cs="Arial"/>
          <w:sz w:val="20"/>
          <w:szCs w:val="20"/>
        </w:rPr>
        <w:t>m ki</w:t>
      </w:r>
      <w:r w:rsidRPr="0072076D">
        <w:rPr>
          <w:rFonts w:ascii="Arial" w:hAnsi="Arial" w:cs="Arial"/>
          <w:sz w:val="20"/>
          <w:szCs w:val="20"/>
        </w:rPr>
        <w:t>ể</w:t>
      </w:r>
      <w:r w:rsidRPr="0072076D">
        <w:rPr>
          <w:rFonts w:ascii="Arial" w:hAnsi="Arial" w:cs="Arial"/>
          <w:sz w:val="20"/>
          <w:szCs w:val="20"/>
        </w:rPr>
        <w:t>m tra tính đ</w:t>
      </w:r>
      <w:r w:rsidRPr="0072076D">
        <w:rPr>
          <w:rFonts w:ascii="Arial" w:hAnsi="Arial" w:cs="Arial"/>
          <w:sz w:val="20"/>
          <w:szCs w:val="20"/>
        </w:rPr>
        <w:t>ầ</w:t>
      </w:r>
      <w:r w:rsidRPr="0072076D">
        <w:rPr>
          <w:rFonts w:ascii="Arial" w:hAnsi="Arial" w:cs="Arial"/>
          <w:sz w:val="20"/>
          <w:szCs w:val="20"/>
        </w:rPr>
        <w:t>y đ</w:t>
      </w:r>
      <w:r w:rsidRPr="0072076D">
        <w:rPr>
          <w:rFonts w:ascii="Arial" w:hAnsi="Arial" w:cs="Arial"/>
          <w:sz w:val="20"/>
          <w:szCs w:val="20"/>
        </w:rPr>
        <w:t>ủ</w:t>
      </w:r>
      <w:r w:rsidRPr="0072076D">
        <w:rPr>
          <w:rFonts w:ascii="Arial" w:hAnsi="Arial" w:cs="Arial"/>
          <w:sz w:val="20"/>
          <w:szCs w:val="20"/>
        </w:rPr>
        <w:t xml:space="preserve"> v</w:t>
      </w:r>
      <w:r w:rsidRPr="0072076D">
        <w:rPr>
          <w:rFonts w:ascii="Arial" w:hAnsi="Arial" w:cs="Arial"/>
          <w:sz w:val="20"/>
          <w:szCs w:val="20"/>
        </w:rPr>
        <w:t>ề</w:t>
      </w:r>
      <w:r w:rsidRPr="0072076D">
        <w:rPr>
          <w:rFonts w:ascii="Arial" w:hAnsi="Arial" w:cs="Arial"/>
          <w:sz w:val="20"/>
          <w:szCs w:val="20"/>
        </w:rPr>
        <w:t xml:space="preserve"> n</w:t>
      </w:r>
      <w:r w:rsidRPr="0072076D">
        <w:rPr>
          <w:rFonts w:ascii="Arial" w:hAnsi="Arial" w:cs="Arial"/>
          <w:sz w:val="20"/>
          <w:szCs w:val="20"/>
        </w:rPr>
        <w:t>ộ</w:t>
      </w:r>
      <w:r w:rsidRPr="0072076D">
        <w:rPr>
          <w:rFonts w:ascii="Arial" w:hAnsi="Arial" w:cs="Arial"/>
          <w:sz w:val="20"/>
          <w:szCs w:val="20"/>
        </w:rPr>
        <w:t>i dung c</w:t>
      </w:r>
      <w:r w:rsidRPr="0072076D">
        <w:rPr>
          <w:rFonts w:ascii="Arial" w:hAnsi="Arial" w:cs="Arial"/>
          <w:sz w:val="20"/>
          <w:szCs w:val="20"/>
        </w:rPr>
        <w:t>ủ</w:t>
      </w:r>
      <w:r w:rsidRPr="0072076D">
        <w:rPr>
          <w:rFonts w:ascii="Arial" w:hAnsi="Arial" w:cs="Arial"/>
          <w:sz w:val="20"/>
          <w:szCs w:val="20"/>
        </w:rPr>
        <w:t>a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 xml:space="preserve">n </w:t>
      </w:r>
      <w:r w:rsidRPr="0072076D">
        <w:rPr>
          <w:rFonts w:ascii="Arial" w:hAnsi="Arial" w:cs="Arial"/>
          <w:sz w:val="20"/>
          <w:szCs w:val="20"/>
        </w:rPr>
        <w:t>2 Đi</w:t>
      </w:r>
      <w:r w:rsidRPr="0072076D">
        <w:rPr>
          <w:rFonts w:ascii="Arial" w:hAnsi="Arial" w:cs="Arial"/>
          <w:sz w:val="20"/>
          <w:szCs w:val="20"/>
        </w:rPr>
        <w:t>ề</w:t>
      </w:r>
      <w:r w:rsidRPr="0072076D">
        <w:rPr>
          <w:rFonts w:ascii="Arial" w:hAnsi="Arial" w:cs="Arial"/>
          <w:sz w:val="20"/>
          <w:szCs w:val="20"/>
        </w:rPr>
        <w:t>u này; xây d</w:t>
      </w:r>
      <w:r w:rsidRPr="0072076D">
        <w:rPr>
          <w:rFonts w:ascii="Arial" w:hAnsi="Arial" w:cs="Arial"/>
          <w:sz w:val="20"/>
          <w:szCs w:val="20"/>
        </w:rPr>
        <w:t>ự</w:t>
      </w:r>
      <w:r w:rsidRPr="0072076D">
        <w:rPr>
          <w:rFonts w:ascii="Arial" w:hAnsi="Arial" w:cs="Arial"/>
          <w:sz w:val="20"/>
          <w:szCs w:val="20"/>
        </w:rPr>
        <w:t>ng d</w:t>
      </w:r>
      <w:r w:rsidRPr="0072076D">
        <w:rPr>
          <w:rFonts w:ascii="Arial" w:hAnsi="Arial" w:cs="Arial"/>
          <w:sz w:val="20"/>
          <w:szCs w:val="20"/>
        </w:rPr>
        <w:t>ự</w:t>
      </w:r>
      <w:r w:rsidRPr="0072076D">
        <w:rPr>
          <w:rFonts w:ascii="Arial" w:hAnsi="Arial" w:cs="Arial"/>
          <w:sz w:val="20"/>
          <w:szCs w:val="20"/>
        </w:rPr>
        <w:t xml:space="preserve"> th</w:t>
      </w:r>
      <w:r w:rsidRPr="0072076D">
        <w:rPr>
          <w:rFonts w:ascii="Arial" w:hAnsi="Arial" w:cs="Arial"/>
          <w:sz w:val="20"/>
          <w:szCs w:val="20"/>
        </w:rPr>
        <w:t>ả</w:t>
      </w:r>
      <w:r w:rsidRPr="0072076D">
        <w:rPr>
          <w:rFonts w:ascii="Arial" w:hAnsi="Arial" w:cs="Arial"/>
          <w:sz w:val="20"/>
          <w:szCs w:val="20"/>
        </w:rPr>
        <w:t>o t</w:t>
      </w:r>
      <w:r w:rsidRPr="0072076D">
        <w:rPr>
          <w:rFonts w:ascii="Arial" w:hAnsi="Arial" w:cs="Arial"/>
          <w:sz w:val="20"/>
          <w:szCs w:val="20"/>
        </w:rPr>
        <w:t>ờ</w:t>
      </w:r>
      <w:r w:rsidRPr="0072076D">
        <w:rPr>
          <w:rFonts w:ascii="Arial" w:hAnsi="Arial" w:cs="Arial"/>
          <w:sz w:val="20"/>
          <w:szCs w:val="20"/>
        </w:rPr>
        <w:t xml:space="preserve"> trình v</w:t>
      </w:r>
      <w:r w:rsidRPr="0072076D">
        <w:rPr>
          <w:rFonts w:ascii="Arial" w:hAnsi="Arial" w:cs="Arial"/>
          <w:sz w:val="20"/>
          <w:szCs w:val="20"/>
        </w:rPr>
        <w:t>ề</w:t>
      </w:r>
      <w:r w:rsidRPr="0072076D">
        <w:rPr>
          <w:rFonts w:ascii="Arial" w:hAnsi="Arial" w:cs="Arial"/>
          <w:sz w:val="20"/>
          <w:szCs w:val="20"/>
        </w:rPr>
        <w:t xml:space="preserve"> phương án giá đ</w:t>
      </w:r>
      <w:r w:rsidRPr="0072076D">
        <w:rPr>
          <w:rFonts w:ascii="Arial" w:hAnsi="Arial" w:cs="Arial"/>
          <w:sz w:val="20"/>
          <w:szCs w:val="20"/>
        </w:rPr>
        <w:t>ấ</w:t>
      </w:r>
      <w:r w:rsidRPr="0072076D">
        <w:rPr>
          <w:rFonts w:ascii="Arial" w:hAnsi="Arial" w:cs="Arial"/>
          <w:sz w:val="20"/>
          <w:szCs w:val="20"/>
        </w:rPr>
        <w:t>t.</w:t>
      </w:r>
    </w:p>
    <w:p w14:paraId="268F064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Cơ quan tài nguyên và môi trư</w:t>
      </w:r>
      <w:r w:rsidRPr="0072076D">
        <w:rPr>
          <w:rFonts w:ascii="Arial" w:hAnsi="Arial" w:cs="Arial"/>
          <w:sz w:val="20"/>
          <w:szCs w:val="20"/>
        </w:rPr>
        <w:t>ờ</w:t>
      </w:r>
      <w:r w:rsidRPr="0072076D">
        <w:rPr>
          <w:rFonts w:ascii="Arial" w:hAnsi="Arial" w:cs="Arial"/>
          <w:sz w:val="20"/>
          <w:szCs w:val="20"/>
        </w:rPr>
        <w:t>ng có trách nhi</w:t>
      </w:r>
      <w:r w:rsidRPr="0072076D">
        <w:rPr>
          <w:rFonts w:ascii="Arial" w:hAnsi="Arial" w:cs="Arial"/>
          <w:sz w:val="20"/>
          <w:szCs w:val="20"/>
        </w:rPr>
        <w:t>ệ</w:t>
      </w:r>
      <w:r w:rsidRPr="0072076D">
        <w:rPr>
          <w:rFonts w:ascii="Arial" w:hAnsi="Arial" w:cs="Arial"/>
          <w:sz w:val="20"/>
          <w:szCs w:val="20"/>
        </w:rPr>
        <w:t>m trình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h</w:t>
      </w:r>
      <w:r w:rsidRPr="0072076D">
        <w:rPr>
          <w:rFonts w:ascii="Arial" w:hAnsi="Arial" w:cs="Arial"/>
          <w:sz w:val="20"/>
          <w:szCs w:val="20"/>
        </w:rPr>
        <w:t>ồ</w:t>
      </w:r>
      <w:r w:rsidRPr="0072076D">
        <w:rPr>
          <w:rFonts w:ascii="Arial" w:hAnsi="Arial" w:cs="Arial"/>
          <w:sz w:val="20"/>
          <w:szCs w:val="20"/>
        </w:rPr>
        <w:t xml:space="preserve"> sơ phương án giá đ</w:t>
      </w:r>
      <w:r w:rsidRPr="0072076D">
        <w:rPr>
          <w:rFonts w:ascii="Arial" w:hAnsi="Arial" w:cs="Arial"/>
          <w:sz w:val="20"/>
          <w:szCs w:val="20"/>
        </w:rPr>
        <w:t>ấ</w:t>
      </w:r>
      <w:r w:rsidRPr="0072076D">
        <w:rPr>
          <w:rFonts w:ascii="Arial" w:hAnsi="Arial" w:cs="Arial"/>
          <w:sz w:val="20"/>
          <w:szCs w:val="20"/>
        </w:rPr>
        <w:t>t, bao g</w:t>
      </w:r>
      <w:r w:rsidRPr="0072076D">
        <w:rPr>
          <w:rFonts w:ascii="Arial" w:hAnsi="Arial" w:cs="Arial"/>
          <w:sz w:val="20"/>
          <w:szCs w:val="20"/>
        </w:rPr>
        <w:t>ồ</w:t>
      </w:r>
      <w:r w:rsidRPr="0072076D">
        <w:rPr>
          <w:rFonts w:ascii="Arial" w:hAnsi="Arial" w:cs="Arial"/>
          <w:sz w:val="20"/>
          <w:szCs w:val="20"/>
        </w:rPr>
        <w:t>m:</w:t>
      </w:r>
    </w:p>
    <w:p w14:paraId="57EFDCE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Văn b</w:t>
      </w:r>
      <w:r w:rsidRPr="0072076D">
        <w:rPr>
          <w:rFonts w:ascii="Arial" w:hAnsi="Arial" w:cs="Arial"/>
          <w:sz w:val="20"/>
          <w:szCs w:val="20"/>
        </w:rPr>
        <w:t>ả</w:t>
      </w:r>
      <w:r w:rsidRPr="0072076D">
        <w:rPr>
          <w:rFonts w:ascii="Arial" w:hAnsi="Arial" w:cs="Arial"/>
          <w:sz w:val="20"/>
          <w:szCs w:val="20"/>
        </w:rPr>
        <w:t>n đ</w:t>
      </w:r>
      <w:r w:rsidRPr="0072076D">
        <w:rPr>
          <w:rFonts w:ascii="Arial" w:hAnsi="Arial" w:cs="Arial"/>
          <w:sz w:val="20"/>
          <w:szCs w:val="20"/>
        </w:rPr>
        <w:t>ề</w:t>
      </w:r>
      <w:r w:rsidRPr="0072076D">
        <w:rPr>
          <w:rFonts w:ascii="Arial" w:hAnsi="Arial" w:cs="Arial"/>
          <w:sz w:val="20"/>
          <w:szCs w:val="20"/>
        </w:rPr>
        <w:t xml:space="preserve"> ngh</w:t>
      </w:r>
      <w:r w:rsidRPr="0072076D">
        <w:rPr>
          <w:rFonts w:ascii="Arial" w:hAnsi="Arial" w:cs="Arial"/>
          <w:sz w:val="20"/>
          <w:szCs w:val="20"/>
        </w:rPr>
        <w:t>ị</w:t>
      </w:r>
      <w:r w:rsidRPr="0072076D">
        <w:rPr>
          <w:rFonts w:ascii="Arial" w:hAnsi="Arial" w:cs="Arial"/>
          <w:sz w:val="20"/>
          <w:szCs w:val="20"/>
        </w:rPr>
        <w:t xml:space="preserve">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phương án giá đ</w:t>
      </w:r>
      <w:r w:rsidRPr="0072076D">
        <w:rPr>
          <w:rFonts w:ascii="Arial" w:hAnsi="Arial" w:cs="Arial"/>
          <w:sz w:val="20"/>
          <w:szCs w:val="20"/>
        </w:rPr>
        <w:t>ấ</w:t>
      </w:r>
      <w:r w:rsidRPr="0072076D">
        <w:rPr>
          <w:rFonts w:ascii="Arial" w:hAnsi="Arial" w:cs="Arial"/>
          <w:sz w:val="20"/>
          <w:szCs w:val="20"/>
        </w:rPr>
        <w:t>t;</w:t>
      </w:r>
    </w:p>
    <w:p w14:paraId="27FA7C5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D</w:t>
      </w:r>
      <w:r w:rsidRPr="0072076D">
        <w:rPr>
          <w:rFonts w:ascii="Arial" w:hAnsi="Arial" w:cs="Arial"/>
          <w:sz w:val="20"/>
          <w:szCs w:val="20"/>
        </w:rPr>
        <w:t>ự</w:t>
      </w:r>
      <w:r w:rsidRPr="0072076D">
        <w:rPr>
          <w:rFonts w:ascii="Arial" w:hAnsi="Arial" w:cs="Arial"/>
          <w:sz w:val="20"/>
          <w:szCs w:val="20"/>
        </w:rPr>
        <w:t xml:space="preserve"> th</w:t>
      </w:r>
      <w:r w:rsidRPr="0072076D">
        <w:rPr>
          <w:rFonts w:ascii="Arial" w:hAnsi="Arial" w:cs="Arial"/>
          <w:sz w:val="20"/>
          <w:szCs w:val="20"/>
        </w:rPr>
        <w:t>ả</w:t>
      </w:r>
      <w:r w:rsidRPr="0072076D">
        <w:rPr>
          <w:rFonts w:ascii="Arial" w:hAnsi="Arial" w:cs="Arial"/>
          <w:sz w:val="20"/>
          <w:szCs w:val="20"/>
        </w:rPr>
        <w:t>o t</w:t>
      </w:r>
      <w:r w:rsidRPr="0072076D">
        <w:rPr>
          <w:rFonts w:ascii="Arial" w:hAnsi="Arial" w:cs="Arial"/>
          <w:sz w:val="20"/>
          <w:szCs w:val="20"/>
        </w:rPr>
        <w:t>ờ</w:t>
      </w:r>
      <w:r w:rsidRPr="0072076D">
        <w:rPr>
          <w:rFonts w:ascii="Arial" w:hAnsi="Arial" w:cs="Arial"/>
          <w:sz w:val="20"/>
          <w:szCs w:val="20"/>
        </w:rPr>
        <w:t xml:space="preserve"> trình v</w:t>
      </w:r>
      <w:r w:rsidRPr="0072076D">
        <w:rPr>
          <w:rFonts w:ascii="Arial" w:hAnsi="Arial" w:cs="Arial"/>
          <w:sz w:val="20"/>
          <w:szCs w:val="20"/>
        </w:rPr>
        <w:t>ề</w:t>
      </w:r>
      <w:r w:rsidRPr="0072076D">
        <w:rPr>
          <w:rFonts w:ascii="Arial" w:hAnsi="Arial" w:cs="Arial"/>
          <w:sz w:val="20"/>
          <w:szCs w:val="20"/>
        </w:rPr>
        <w:t xml:space="preserve"> </w:t>
      </w:r>
      <w:r w:rsidRPr="0072076D">
        <w:rPr>
          <w:rFonts w:ascii="Arial" w:hAnsi="Arial" w:cs="Arial"/>
          <w:sz w:val="20"/>
          <w:szCs w:val="20"/>
        </w:rPr>
        <w:t>ph</w:t>
      </w:r>
      <w:r w:rsidRPr="0072076D">
        <w:rPr>
          <w:rFonts w:ascii="Arial" w:hAnsi="Arial" w:cs="Arial"/>
          <w:sz w:val="20"/>
          <w:szCs w:val="20"/>
        </w:rPr>
        <w:t>ươ</w:t>
      </w:r>
      <w:r w:rsidRPr="0072076D">
        <w:rPr>
          <w:rFonts w:ascii="Arial" w:hAnsi="Arial" w:cs="Arial"/>
          <w:sz w:val="20"/>
          <w:szCs w:val="20"/>
        </w:rPr>
        <w:t>ng án giá đ</w:t>
      </w:r>
      <w:r w:rsidRPr="0072076D">
        <w:rPr>
          <w:rFonts w:ascii="Arial" w:hAnsi="Arial" w:cs="Arial"/>
          <w:sz w:val="20"/>
          <w:szCs w:val="20"/>
        </w:rPr>
        <w:t>ấ</w:t>
      </w:r>
      <w:r w:rsidRPr="0072076D">
        <w:rPr>
          <w:rFonts w:ascii="Arial" w:hAnsi="Arial" w:cs="Arial"/>
          <w:sz w:val="20"/>
          <w:szCs w:val="20"/>
        </w:rPr>
        <w:t>t;</w:t>
      </w:r>
    </w:p>
    <w:p w14:paraId="4F80B0B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D</w:t>
      </w:r>
      <w:r w:rsidRPr="0072076D">
        <w:rPr>
          <w:rFonts w:ascii="Arial" w:hAnsi="Arial" w:cs="Arial"/>
          <w:sz w:val="20"/>
          <w:szCs w:val="20"/>
        </w:rPr>
        <w:t>ự</w:t>
      </w:r>
      <w:r w:rsidRPr="0072076D">
        <w:rPr>
          <w:rFonts w:ascii="Arial" w:hAnsi="Arial" w:cs="Arial"/>
          <w:sz w:val="20"/>
          <w:szCs w:val="20"/>
        </w:rPr>
        <w:t xml:space="preserve"> th</w:t>
      </w:r>
      <w:r w:rsidRPr="0072076D">
        <w:rPr>
          <w:rFonts w:ascii="Arial" w:hAnsi="Arial" w:cs="Arial"/>
          <w:sz w:val="20"/>
          <w:szCs w:val="20"/>
        </w:rPr>
        <w:t>ả</w:t>
      </w:r>
      <w:r w:rsidRPr="0072076D">
        <w:rPr>
          <w:rFonts w:ascii="Arial" w:hAnsi="Arial" w:cs="Arial"/>
          <w:sz w:val="20"/>
          <w:szCs w:val="20"/>
        </w:rPr>
        <w:t>o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ng phương án giá đ</w:t>
      </w:r>
      <w:r w:rsidRPr="0072076D">
        <w:rPr>
          <w:rFonts w:ascii="Arial" w:hAnsi="Arial" w:cs="Arial"/>
          <w:sz w:val="20"/>
          <w:szCs w:val="20"/>
        </w:rPr>
        <w:t>ấ</w:t>
      </w:r>
      <w:r w:rsidRPr="0072076D">
        <w:rPr>
          <w:rFonts w:ascii="Arial" w:hAnsi="Arial" w:cs="Arial"/>
          <w:sz w:val="20"/>
          <w:szCs w:val="20"/>
        </w:rPr>
        <w:t>t;</w:t>
      </w:r>
    </w:p>
    <w:p w14:paraId="1708C65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d)</w:t>
      </w:r>
      <w:r w:rsidRPr="0072076D">
        <w:rPr>
          <w:rFonts w:ascii="Arial" w:hAnsi="Arial" w:cs="Arial"/>
          <w:sz w:val="20"/>
          <w:szCs w:val="20"/>
        </w:rPr>
        <w:t xml:space="preserve"> </w:t>
      </w:r>
      <w:r w:rsidRPr="0072076D">
        <w:rPr>
          <w:rFonts w:ascii="Arial" w:hAnsi="Arial" w:cs="Arial"/>
          <w:sz w:val="20"/>
          <w:szCs w:val="20"/>
        </w:rPr>
        <w:t>H</w:t>
      </w:r>
      <w:r w:rsidRPr="0072076D">
        <w:rPr>
          <w:rFonts w:ascii="Arial" w:hAnsi="Arial" w:cs="Arial"/>
          <w:sz w:val="20"/>
          <w:szCs w:val="20"/>
        </w:rPr>
        <w:t>ồ</w:t>
      </w:r>
      <w:r w:rsidRPr="0072076D">
        <w:rPr>
          <w:rFonts w:ascii="Arial" w:hAnsi="Arial" w:cs="Arial"/>
          <w:sz w:val="20"/>
          <w:szCs w:val="20"/>
        </w:rPr>
        <w:t xml:space="preserve"> sơ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46AD80E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14.</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17b như sau:</w:t>
      </w:r>
    </w:p>
    <w:p w14:paraId="0936BF1D"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17b. H</w:t>
      </w:r>
      <w:r w:rsidRPr="0072076D">
        <w:rPr>
          <w:rFonts w:ascii="Arial" w:hAnsi="Arial" w:cs="Arial"/>
          <w:b/>
          <w:sz w:val="20"/>
          <w:szCs w:val="20"/>
        </w:rPr>
        <w:t>ộ</w:t>
      </w:r>
      <w:r w:rsidRPr="0072076D">
        <w:rPr>
          <w:rFonts w:ascii="Arial" w:hAnsi="Arial" w:cs="Arial"/>
          <w:b/>
          <w:sz w:val="20"/>
          <w:szCs w:val="20"/>
        </w:rPr>
        <w:t>i đ</w:t>
      </w:r>
      <w:r w:rsidRPr="0072076D">
        <w:rPr>
          <w:rFonts w:ascii="Arial" w:hAnsi="Arial" w:cs="Arial"/>
          <w:b/>
          <w:sz w:val="20"/>
          <w:szCs w:val="20"/>
        </w:rPr>
        <w:t>ồ</w:t>
      </w:r>
      <w:r w:rsidRPr="0072076D">
        <w:rPr>
          <w:rFonts w:ascii="Arial" w:hAnsi="Arial" w:cs="Arial"/>
          <w:b/>
          <w:sz w:val="20"/>
          <w:szCs w:val="20"/>
        </w:rPr>
        <w:t>ng th</w:t>
      </w:r>
      <w:r w:rsidRPr="0072076D">
        <w:rPr>
          <w:rFonts w:ascii="Arial" w:hAnsi="Arial" w:cs="Arial"/>
          <w:b/>
          <w:sz w:val="20"/>
          <w:szCs w:val="20"/>
        </w:rPr>
        <w:t>ẩ</w:t>
      </w:r>
      <w:r w:rsidRPr="0072076D">
        <w:rPr>
          <w:rFonts w:ascii="Arial" w:hAnsi="Arial" w:cs="Arial"/>
          <w:b/>
          <w:sz w:val="20"/>
          <w:szCs w:val="20"/>
        </w:rPr>
        <w:t>m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c</w:t>
      </w:r>
      <w:r w:rsidRPr="0072076D">
        <w:rPr>
          <w:rFonts w:ascii="Arial" w:hAnsi="Arial" w:cs="Arial"/>
          <w:b/>
          <w:sz w:val="20"/>
          <w:szCs w:val="20"/>
        </w:rPr>
        <w:t>ụ</w:t>
      </w:r>
      <w:r w:rsidRPr="0072076D">
        <w:rPr>
          <w:rFonts w:ascii="Arial" w:hAnsi="Arial" w:cs="Arial"/>
          <w:b/>
          <w:sz w:val="20"/>
          <w:szCs w:val="20"/>
        </w:rPr>
        <w:t xml:space="preserve"> th</w:t>
      </w:r>
      <w:r w:rsidRPr="0072076D">
        <w:rPr>
          <w:rFonts w:ascii="Arial" w:hAnsi="Arial" w:cs="Arial"/>
          <w:b/>
          <w:sz w:val="20"/>
          <w:szCs w:val="20"/>
        </w:rPr>
        <w:t>ể</w:t>
      </w:r>
    </w:p>
    <w:p w14:paraId="144E80E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thành l</w:t>
      </w:r>
      <w:r w:rsidRPr="0072076D">
        <w:rPr>
          <w:rFonts w:ascii="Arial" w:hAnsi="Arial" w:cs="Arial"/>
          <w:sz w:val="20"/>
          <w:szCs w:val="20"/>
        </w:rPr>
        <w:t>ậ</w:t>
      </w:r>
      <w:r w:rsidRPr="0072076D">
        <w:rPr>
          <w:rFonts w:ascii="Arial" w:hAnsi="Arial" w:cs="Arial"/>
          <w:sz w:val="20"/>
          <w:szCs w:val="20"/>
        </w:rPr>
        <w:t>p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 xml:space="preserve">m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theo hình th</w:t>
      </w:r>
      <w:r w:rsidRPr="0072076D">
        <w:rPr>
          <w:rFonts w:ascii="Arial" w:hAnsi="Arial" w:cs="Arial"/>
          <w:sz w:val="20"/>
          <w:szCs w:val="20"/>
        </w:rPr>
        <w:t>ứ</w:t>
      </w:r>
      <w:r w:rsidRPr="0072076D">
        <w:rPr>
          <w:rFonts w:ascii="Arial" w:hAnsi="Arial" w:cs="Arial"/>
          <w:sz w:val="20"/>
          <w:szCs w:val="20"/>
        </w:rPr>
        <w:t>c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thư</w:t>
      </w:r>
      <w:r w:rsidRPr="0072076D">
        <w:rPr>
          <w:rFonts w:ascii="Arial" w:hAnsi="Arial" w:cs="Arial"/>
          <w:sz w:val="20"/>
          <w:szCs w:val="20"/>
        </w:rPr>
        <w:t>ờ</w:t>
      </w:r>
      <w:r w:rsidRPr="0072076D">
        <w:rPr>
          <w:rFonts w:ascii="Arial" w:hAnsi="Arial" w:cs="Arial"/>
          <w:sz w:val="20"/>
          <w:szCs w:val="20"/>
        </w:rPr>
        <w:t>ng xuyên ho</w:t>
      </w:r>
      <w:r w:rsidRPr="0072076D">
        <w:rPr>
          <w:rFonts w:ascii="Arial" w:hAnsi="Arial" w:cs="Arial"/>
          <w:sz w:val="20"/>
          <w:szCs w:val="20"/>
        </w:rPr>
        <w:t>ặ</w:t>
      </w:r>
      <w:r w:rsidRPr="0072076D">
        <w:rPr>
          <w:rFonts w:ascii="Arial" w:hAnsi="Arial" w:cs="Arial"/>
          <w:sz w:val="20"/>
          <w:szCs w:val="20"/>
        </w:rPr>
        <w:t>c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theo v</w:t>
      </w:r>
      <w:r w:rsidRPr="0072076D">
        <w:rPr>
          <w:rFonts w:ascii="Arial" w:hAnsi="Arial" w:cs="Arial"/>
          <w:sz w:val="20"/>
          <w:szCs w:val="20"/>
        </w:rPr>
        <w:t>ụ</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phù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ớ</w:t>
      </w:r>
      <w:r w:rsidRPr="0072076D">
        <w:rPr>
          <w:rFonts w:ascii="Arial" w:hAnsi="Arial" w:cs="Arial"/>
          <w:sz w:val="20"/>
          <w:szCs w:val="20"/>
        </w:rPr>
        <w:t xml:space="preserve">i tình hình </w:t>
      </w:r>
      <w:r w:rsidRPr="0072076D">
        <w:rPr>
          <w:rFonts w:ascii="Arial" w:hAnsi="Arial" w:cs="Arial"/>
          <w:sz w:val="20"/>
          <w:szCs w:val="20"/>
        </w:rPr>
        <w:t>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a phương, g</w:t>
      </w:r>
      <w:r w:rsidRPr="0072076D">
        <w:rPr>
          <w:rFonts w:ascii="Arial" w:hAnsi="Arial" w:cs="Arial"/>
          <w:sz w:val="20"/>
          <w:szCs w:val="20"/>
        </w:rPr>
        <w:t>ồ</w:t>
      </w:r>
      <w:r w:rsidRPr="0072076D">
        <w:rPr>
          <w:rFonts w:ascii="Arial" w:hAnsi="Arial" w:cs="Arial"/>
          <w:sz w:val="20"/>
          <w:szCs w:val="20"/>
        </w:rPr>
        <w:t xml:space="preserve">m các thành </w:t>
      </w:r>
      <w:r w:rsidRPr="0072076D">
        <w:rPr>
          <w:rFonts w:ascii="Arial" w:hAnsi="Arial" w:cs="Arial"/>
          <w:sz w:val="20"/>
          <w:szCs w:val="20"/>
        </w:rPr>
        <w:t>ph</w:t>
      </w:r>
      <w:r w:rsidRPr="0072076D">
        <w:rPr>
          <w:rFonts w:ascii="Arial" w:hAnsi="Arial" w:cs="Arial"/>
          <w:sz w:val="20"/>
          <w:szCs w:val="20"/>
        </w:rPr>
        <w:t>ầ</w:t>
      </w:r>
      <w:r w:rsidRPr="0072076D">
        <w:rPr>
          <w:rFonts w:ascii="Arial" w:hAnsi="Arial" w:cs="Arial"/>
          <w:sz w:val="20"/>
          <w:szCs w:val="20"/>
        </w:rPr>
        <w:t>n</w:t>
      </w:r>
      <w:r w:rsidRPr="0072076D">
        <w:rPr>
          <w:rFonts w:ascii="Arial" w:hAnsi="Arial" w:cs="Arial"/>
          <w:sz w:val="20"/>
          <w:szCs w:val="20"/>
        </w:rPr>
        <w:t xml:space="preserve"> sau:</w:t>
      </w:r>
    </w:p>
    <w:p w14:paraId="22B498D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 xml:space="preserve">ch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làm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w:t>
      </w:r>
    </w:p>
    <w:p w14:paraId="0558C91A"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Ngư</w:t>
      </w:r>
      <w:r w:rsidRPr="0072076D">
        <w:rPr>
          <w:rFonts w:ascii="Arial" w:hAnsi="Arial" w:cs="Arial"/>
          <w:sz w:val="20"/>
          <w:szCs w:val="20"/>
        </w:rPr>
        <w:t>ờ</w:t>
      </w:r>
      <w:r w:rsidRPr="0072076D">
        <w:rPr>
          <w:rFonts w:ascii="Arial" w:hAnsi="Arial" w:cs="Arial"/>
          <w:sz w:val="20"/>
          <w:szCs w:val="20"/>
        </w:rPr>
        <w:t>i đ</w:t>
      </w:r>
      <w:r w:rsidRPr="0072076D">
        <w:rPr>
          <w:rFonts w:ascii="Arial" w:hAnsi="Arial" w:cs="Arial"/>
          <w:sz w:val="20"/>
          <w:szCs w:val="20"/>
        </w:rPr>
        <w:t>ứ</w:t>
      </w:r>
      <w:r w:rsidRPr="0072076D">
        <w:rPr>
          <w:rFonts w:ascii="Arial" w:hAnsi="Arial" w:cs="Arial"/>
          <w:sz w:val="20"/>
          <w:szCs w:val="20"/>
        </w:rPr>
        <w:t>ng đ</w:t>
      </w:r>
      <w:r w:rsidRPr="0072076D">
        <w:rPr>
          <w:rFonts w:ascii="Arial" w:hAnsi="Arial" w:cs="Arial"/>
          <w:sz w:val="20"/>
          <w:szCs w:val="20"/>
        </w:rPr>
        <w:t>ầ</w:t>
      </w:r>
      <w:r w:rsidRPr="0072076D">
        <w:rPr>
          <w:rFonts w:ascii="Arial" w:hAnsi="Arial" w:cs="Arial"/>
          <w:sz w:val="20"/>
          <w:szCs w:val="20"/>
        </w:rPr>
        <w:t>u cơ quan tài c</w:t>
      </w:r>
      <w:r w:rsidRPr="0072076D">
        <w:rPr>
          <w:rFonts w:ascii="Arial" w:hAnsi="Arial" w:cs="Arial"/>
          <w:sz w:val="20"/>
          <w:szCs w:val="20"/>
        </w:rPr>
        <w:t>hính cùng c</w:t>
      </w:r>
      <w:r w:rsidRPr="0072076D">
        <w:rPr>
          <w:rFonts w:ascii="Arial" w:hAnsi="Arial" w:cs="Arial"/>
          <w:sz w:val="20"/>
          <w:szCs w:val="20"/>
        </w:rPr>
        <w:t>ấ</w:t>
      </w:r>
      <w:r w:rsidRPr="0072076D">
        <w:rPr>
          <w:rFonts w:ascii="Arial" w:hAnsi="Arial" w:cs="Arial"/>
          <w:sz w:val="20"/>
          <w:szCs w:val="20"/>
        </w:rPr>
        <w:t>p làm Phó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w:t>
      </w:r>
    </w:p>
    <w:p w14:paraId="3A279F1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lãnh đ</w:t>
      </w:r>
      <w:r w:rsidRPr="0072076D">
        <w:rPr>
          <w:rFonts w:ascii="Arial" w:hAnsi="Arial" w:cs="Arial"/>
          <w:sz w:val="20"/>
          <w:szCs w:val="20"/>
        </w:rPr>
        <w:t>ạ</w:t>
      </w:r>
      <w:r w:rsidRPr="0072076D">
        <w:rPr>
          <w:rFonts w:ascii="Arial" w:hAnsi="Arial" w:cs="Arial"/>
          <w:sz w:val="20"/>
          <w:szCs w:val="20"/>
        </w:rPr>
        <w:t>o cơ quan tài chính là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1D103657"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lãnh đ</w:t>
      </w:r>
      <w:r w:rsidRPr="0072076D">
        <w:rPr>
          <w:rFonts w:ascii="Arial" w:hAnsi="Arial" w:cs="Arial"/>
          <w:sz w:val="20"/>
          <w:szCs w:val="20"/>
        </w:rPr>
        <w:t>ạ</w:t>
      </w:r>
      <w:r w:rsidRPr="0072076D">
        <w:rPr>
          <w:rFonts w:ascii="Arial" w:hAnsi="Arial" w:cs="Arial"/>
          <w:sz w:val="20"/>
          <w:szCs w:val="20"/>
        </w:rPr>
        <w:t>o các cơ quan: tài nguyên và môi trư</w:t>
      </w:r>
      <w:r w:rsidRPr="0072076D">
        <w:rPr>
          <w:rFonts w:ascii="Arial" w:hAnsi="Arial" w:cs="Arial"/>
          <w:sz w:val="20"/>
          <w:szCs w:val="20"/>
        </w:rPr>
        <w:t>ờ</w:t>
      </w:r>
      <w:r w:rsidRPr="0072076D">
        <w:rPr>
          <w:rFonts w:ascii="Arial" w:hAnsi="Arial" w:cs="Arial"/>
          <w:sz w:val="20"/>
          <w:szCs w:val="20"/>
        </w:rPr>
        <w:t>ng, xây d</w:t>
      </w:r>
      <w:r w:rsidRPr="0072076D">
        <w:rPr>
          <w:rFonts w:ascii="Arial" w:hAnsi="Arial" w:cs="Arial"/>
          <w:sz w:val="20"/>
          <w:szCs w:val="20"/>
        </w:rPr>
        <w:t>ự</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 xml:space="preserve"> ho</w:t>
      </w:r>
      <w:r w:rsidRPr="0072076D">
        <w:rPr>
          <w:rFonts w:ascii="Arial" w:hAnsi="Arial" w:cs="Arial"/>
          <w:sz w:val="20"/>
          <w:szCs w:val="20"/>
        </w:rPr>
        <w:t>ạ</w:t>
      </w:r>
      <w:r w:rsidRPr="0072076D">
        <w:rPr>
          <w:rFonts w:ascii="Arial" w:hAnsi="Arial" w:cs="Arial"/>
          <w:sz w:val="20"/>
          <w:szCs w:val="20"/>
        </w:rPr>
        <w:t>ch và đ</w:t>
      </w:r>
      <w:r w:rsidRPr="0072076D">
        <w:rPr>
          <w:rFonts w:ascii="Arial" w:hAnsi="Arial" w:cs="Arial"/>
          <w:sz w:val="20"/>
          <w:szCs w:val="20"/>
        </w:rPr>
        <w:t>ầ</w:t>
      </w:r>
      <w:r w:rsidRPr="0072076D">
        <w:rPr>
          <w:rFonts w:ascii="Arial" w:hAnsi="Arial" w:cs="Arial"/>
          <w:sz w:val="20"/>
          <w:szCs w:val="20"/>
        </w:rPr>
        <w:t>u tư, thu</w:t>
      </w:r>
      <w:r w:rsidRPr="0072076D">
        <w:rPr>
          <w:rFonts w:ascii="Arial" w:hAnsi="Arial" w:cs="Arial"/>
          <w:sz w:val="20"/>
          <w:szCs w:val="20"/>
        </w:rPr>
        <w:t>ế</w:t>
      </w:r>
      <w:r w:rsidRPr="0072076D">
        <w:rPr>
          <w:rFonts w:ascii="Arial" w:hAnsi="Arial" w:cs="Arial"/>
          <w:sz w:val="20"/>
          <w:szCs w:val="20"/>
        </w:rPr>
        <w:t xml:space="preserve"> cùng c</w:t>
      </w:r>
      <w:r w:rsidRPr="0072076D">
        <w:rPr>
          <w:rFonts w:ascii="Arial" w:hAnsi="Arial" w:cs="Arial"/>
          <w:sz w:val="20"/>
          <w:szCs w:val="20"/>
        </w:rPr>
        <w:t>ấ</w:t>
      </w:r>
      <w:r w:rsidRPr="0072076D">
        <w:rPr>
          <w:rFonts w:ascii="Arial" w:hAnsi="Arial" w:cs="Arial"/>
          <w:sz w:val="20"/>
          <w:szCs w:val="20"/>
        </w:rPr>
        <w:t>p, lãnh đ</w:t>
      </w:r>
      <w:r w:rsidRPr="0072076D">
        <w:rPr>
          <w:rFonts w:ascii="Arial" w:hAnsi="Arial" w:cs="Arial"/>
          <w:sz w:val="20"/>
          <w:szCs w:val="20"/>
        </w:rPr>
        <w:t>ạ</w:t>
      </w:r>
      <w:r w:rsidRPr="0072076D">
        <w:rPr>
          <w:rFonts w:ascii="Arial" w:hAnsi="Arial" w:cs="Arial"/>
          <w:sz w:val="20"/>
          <w:szCs w:val="20"/>
        </w:rPr>
        <w:t xml:space="preserve">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dư</w:t>
      </w:r>
      <w:r w:rsidRPr="0072076D">
        <w:rPr>
          <w:rFonts w:ascii="Arial" w:hAnsi="Arial" w:cs="Arial"/>
          <w:sz w:val="20"/>
          <w:szCs w:val="20"/>
        </w:rPr>
        <w:t>ớ</w:t>
      </w:r>
      <w:r w:rsidRPr="0072076D">
        <w:rPr>
          <w:rFonts w:ascii="Arial" w:hAnsi="Arial" w:cs="Arial"/>
          <w:sz w:val="20"/>
          <w:szCs w:val="20"/>
        </w:rPr>
        <w:t>i tr</w:t>
      </w:r>
      <w:r w:rsidRPr="0072076D">
        <w:rPr>
          <w:rFonts w:ascii="Arial" w:hAnsi="Arial" w:cs="Arial"/>
          <w:sz w:val="20"/>
          <w:szCs w:val="20"/>
        </w:rPr>
        <w:t>ự</w:t>
      </w:r>
      <w:r w:rsidRPr="0072076D">
        <w:rPr>
          <w:rFonts w:ascii="Arial" w:hAnsi="Arial" w:cs="Arial"/>
          <w:sz w:val="20"/>
          <w:szCs w:val="20"/>
        </w:rPr>
        <w:t>c ti</w:t>
      </w:r>
      <w:r w:rsidRPr="0072076D">
        <w:rPr>
          <w:rFonts w:ascii="Arial" w:hAnsi="Arial" w:cs="Arial"/>
          <w:sz w:val="20"/>
          <w:szCs w:val="20"/>
        </w:rPr>
        <w:t>ế</w:t>
      </w:r>
      <w:r w:rsidRPr="0072076D">
        <w:rPr>
          <w:rFonts w:ascii="Arial" w:hAnsi="Arial" w:cs="Arial"/>
          <w:sz w:val="20"/>
          <w:szCs w:val="20"/>
        </w:rPr>
        <w:t>p nơi có đ</w:t>
      </w:r>
      <w:r w:rsidRPr="0072076D">
        <w:rPr>
          <w:rFonts w:ascii="Arial" w:hAnsi="Arial" w:cs="Arial"/>
          <w:sz w:val="20"/>
          <w:szCs w:val="20"/>
        </w:rPr>
        <w:t>ấ</w:t>
      </w:r>
      <w:r w:rsidRPr="0072076D">
        <w:rPr>
          <w:rFonts w:ascii="Arial" w:hAnsi="Arial" w:cs="Arial"/>
          <w:sz w:val="20"/>
          <w:szCs w:val="20"/>
        </w:rPr>
        <w:t xml:space="preserve">t và các thành viên khác do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 xml:space="preserve">p có </w:t>
      </w:r>
      <w:r w:rsidRPr="0072076D">
        <w:rPr>
          <w:rFonts w:ascii="Arial" w:hAnsi="Arial" w:cs="Arial"/>
          <w:sz w:val="20"/>
          <w:szCs w:val="20"/>
        </w:rPr>
        <w:t>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w:t>
      </w:r>
      <w:r w:rsidRPr="0072076D">
        <w:rPr>
          <w:rFonts w:ascii="Arial" w:hAnsi="Arial" w:cs="Arial"/>
          <w:sz w:val="20"/>
          <w:szCs w:val="20"/>
        </w:rPr>
        <w:t xml:space="preserve">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 xml:space="preserve">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w:t>
      </w:r>
      <w:r w:rsidRPr="0072076D">
        <w:rPr>
          <w:rFonts w:ascii="Arial" w:hAnsi="Arial" w:cs="Arial"/>
          <w:sz w:val="20"/>
          <w:szCs w:val="20"/>
        </w:rPr>
        <w:t>ó</w:t>
      </w:r>
      <w:r w:rsidRPr="0072076D">
        <w:rPr>
          <w:rFonts w:ascii="Arial" w:hAnsi="Arial" w:cs="Arial"/>
          <w:sz w:val="20"/>
          <w:szCs w:val="20"/>
        </w:rPr>
        <w:t xml:space="preserve">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có th</w:t>
      </w:r>
      <w:r w:rsidRPr="0072076D">
        <w:rPr>
          <w:rFonts w:ascii="Arial" w:hAnsi="Arial" w:cs="Arial"/>
          <w:sz w:val="20"/>
          <w:szCs w:val="20"/>
        </w:rPr>
        <w:t>ể</w:t>
      </w:r>
      <w:r w:rsidRPr="0072076D">
        <w:rPr>
          <w:rFonts w:ascii="Arial" w:hAnsi="Arial" w:cs="Arial"/>
          <w:sz w:val="20"/>
          <w:szCs w:val="20"/>
        </w:rPr>
        <w:t xml:space="preserve"> m</w:t>
      </w:r>
      <w:r w:rsidRPr="0072076D">
        <w:rPr>
          <w:rFonts w:ascii="Arial" w:hAnsi="Arial" w:cs="Arial"/>
          <w:sz w:val="20"/>
          <w:szCs w:val="20"/>
        </w:rPr>
        <w:t>ờ</w:t>
      </w:r>
      <w:r w:rsidRPr="0072076D">
        <w:rPr>
          <w:rFonts w:ascii="Arial" w:hAnsi="Arial" w:cs="Arial"/>
          <w:sz w:val="20"/>
          <w:szCs w:val="20"/>
        </w:rPr>
        <w:t>i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ho</w:t>
      </w:r>
      <w:r w:rsidRPr="0072076D">
        <w:rPr>
          <w:rFonts w:ascii="Arial" w:hAnsi="Arial" w:cs="Arial"/>
          <w:sz w:val="20"/>
          <w:szCs w:val="20"/>
        </w:rPr>
        <w:t>ặ</w:t>
      </w:r>
      <w:r w:rsidRPr="0072076D">
        <w:rPr>
          <w:rFonts w:ascii="Arial" w:hAnsi="Arial" w:cs="Arial"/>
          <w:sz w:val="20"/>
          <w:szCs w:val="20"/>
        </w:rPr>
        <w:t>c chuyên gia v</w:t>
      </w:r>
      <w:r w:rsidRPr="0072076D">
        <w:rPr>
          <w:rFonts w:ascii="Arial" w:hAnsi="Arial" w:cs="Arial"/>
          <w:sz w:val="20"/>
          <w:szCs w:val="20"/>
        </w:rPr>
        <w:t>ề</w:t>
      </w:r>
      <w:r w:rsidRPr="0072076D">
        <w:rPr>
          <w:rFonts w:ascii="Arial" w:hAnsi="Arial" w:cs="Arial"/>
          <w:sz w:val="20"/>
          <w:szCs w:val="20"/>
        </w:rPr>
        <w:t xml:space="preserve">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tham gia là thành </w:t>
      </w:r>
      <w:r w:rsidRPr="0072076D">
        <w:rPr>
          <w:rFonts w:ascii="Arial" w:hAnsi="Arial" w:cs="Arial"/>
          <w:sz w:val="20"/>
          <w:szCs w:val="20"/>
        </w:rPr>
        <w:t>viên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w:t>
      </w:r>
    </w:p>
    <w:p w14:paraId="1201656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tham gia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là ngư</w:t>
      </w:r>
      <w:r w:rsidRPr="0072076D">
        <w:rPr>
          <w:rFonts w:ascii="Arial" w:hAnsi="Arial" w:cs="Arial"/>
          <w:sz w:val="20"/>
          <w:szCs w:val="20"/>
        </w:rPr>
        <w:t>ờ</w:t>
      </w:r>
      <w:r w:rsidRPr="0072076D">
        <w:rPr>
          <w:rFonts w:ascii="Arial" w:hAnsi="Arial" w:cs="Arial"/>
          <w:sz w:val="20"/>
          <w:szCs w:val="20"/>
        </w:rPr>
        <w:t>i đ</w:t>
      </w:r>
      <w:r w:rsidRPr="0072076D">
        <w:rPr>
          <w:rFonts w:ascii="Arial" w:hAnsi="Arial" w:cs="Arial"/>
          <w:sz w:val="20"/>
          <w:szCs w:val="20"/>
        </w:rPr>
        <w:t>ủ</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hành ngh</w:t>
      </w:r>
      <w:r w:rsidRPr="0072076D">
        <w:rPr>
          <w:rFonts w:ascii="Arial" w:hAnsi="Arial" w:cs="Arial"/>
          <w:sz w:val="20"/>
          <w:szCs w:val="20"/>
        </w:rPr>
        <w:t>ề</w:t>
      </w:r>
      <w:r w:rsidRPr="0072076D">
        <w:rPr>
          <w:rFonts w:ascii="Arial" w:hAnsi="Arial" w:cs="Arial"/>
          <w:sz w:val="20"/>
          <w:szCs w:val="20"/>
        </w:rPr>
        <w:t xml:space="preserve">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và không thu</w:t>
      </w:r>
      <w:r w:rsidRPr="0072076D">
        <w:rPr>
          <w:rFonts w:ascii="Arial" w:hAnsi="Arial" w:cs="Arial"/>
          <w:sz w:val="20"/>
          <w:szCs w:val="20"/>
        </w:rPr>
        <w:t>ộ</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thuê đ</w:t>
      </w:r>
      <w:r w:rsidRPr="0072076D">
        <w:rPr>
          <w:rFonts w:ascii="Arial" w:hAnsi="Arial" w:cs="Arial"/>
          <w:sz w:val="20"/>
          <w:szCs w:val="20"/>
        </w:rPr>
        <w:t>ể</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C</w:t>
      </w:r>
      <w:r w:rsidRPr="0072076D">
        <w:rPr>
          <w:rFonts w:ascii="Arial" w:hAnsi="Arial" w:cs="Arial"/>
          <w:sz w:val="20"/>
          <w:szCs w:val="20"/>
        </w:rPr>
        <w:t>huyên gia v</w:t>
      </w:r>
      <w:r w:rsidRPr="0072076D">
        <w:rPr>
          <w:rFonts w:ascii="Arial" w:hAnsi="Arial" w:cs="Arial"/>
          <w:sz w:val="20"/>
          <w:szCs w:val="20"/>
        </w:rPr>
        <w:t>ề</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tham gia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là ngư</w:t>
      </w:r>
      <w:r w:rsidRPr="0072076D">
        <w:rPr>
          <w:rFonts w:ascii="Arial" w:hAnsi="Arial" w:cs="Arial"/>
          <w:sz w:val="20"/>
          <w:szCs w:val="20"/>
        </w:rPr>
        <w:t>ờ</w:t>
      </w:r>
      <w:r w:rsidRPr="0072076D">
        <w:rPr>
          <w:rFonts w:ascii="Arial" w:hAnsi="Arial" w:cs="Arial"/>
          <w:sz w:val="20"/>
          <w:szCs w:val="20"/>
        </w:rPr>
        <w:t>i có t</w:t>
      </w:r>
      <w:r w:rsidRPr="0072076D">
        <w:rPr>
          <w:rFonts w:ascii="Arial" w:hAnsi="Arial" w:cs="Arial"/>
          <w:sz w:val="20"/>
          <w:szCs w:val="20"/>
        </w:rPr>
        <w:t>ố</w:t>
      </w:r>
      <w:r w:rsidRPr="0072076D">
        <w:rPr>
          <w:rFonts w:ascii="Arial" w:hAnsi="Arial" w:cs="Arial"/>
          <w:sz w:val="20"/>
          <w:szCs w:val="20"/>
        </w:rPr>
        <w:t>i thi</w:t>
      </w:r>
      <w:r w:rsidRPr="0072076D">
        <w:rPr>
          <w:rFonts w:ascii="Arial" w:hAnsi="Arial" w:cs="Arial"/>
          <w:sz w:val="20"/>
          <w:szCs w:val="20"/>
        </w:rPr>
        <w:t>ể</w:t>
      </w:r>
      <w:r w:rsidRPr="0072076D">
        <w:rPr>
          <w:rFonts w:ascii="Arial" w:hAnsi="Arial" w:cs="Arial"/>
          <w:sz w:val="20"/>
          <w:szCs w:val="20"/>
        </w:rPr>
        <w:t>u 05 năm kinh nghi</w:t>
      </w:r>
      <w:r w:rsidRPr="0072076D">
        <w:rPr>
          <w:rFonts w:ascii="Arial" w:hAnsi="Arial" w:cs="Arial"/>
          <w:sz w:val="20"/>
          <w:szCs w:val="20"/>
        </w:rPr>
        <w:t>ệ</w:t>
      </w:r>
      <w:r w:rsidRPr="0072076D">
        <w:rPr>
          <w:rFonts w:ascii="Arial" w:hAnsi="Arial" w:cs="Arial"/>
          <w:sz w:val="20"/>
          <w:szCs w:val="20"/>
        </w:rPr>
        <w:t>m làm vi</w:t>
      </w:r>
      <w:r w:rsidRPr="0072076D">
        <w:rPr>
          <w:rFonts w:ascii="Arial" w:hAnsi="Arial" w:cs="Arial"/>
          <w:sz w:val="20"/>
          <w:szCs w:val="20"/>
        </w:rPr>
        <w:t>ệ</w:t>
      </w:r>
      <w:r w:rsidRPr="0072076D">
        <w:rPr>
          <w:rFonts w:ascii="Arial" w:hAnsi="Arial" w:cs="Arial"/>
          <w:sz w:val="20"/>
          <w:szCs w:val="20"/>
        </w:rPr>
        <w:t>c m</w:t>
      </w:r>
      <w:r w:rsidRPr="0072076D">
        <w:rPr>
          <w:rFonts w:ascii="Arial" w:hAnsi="Arial" w:cs="Arial"/>
          <w:sz w:val="20"/>
          <w:szCs w:val="20"/>
        </w:rPr>
        <w:t>ộ</w:t>
      </w:r>
      <w:r w:rsidRPr="0072076D">
        <w:rPr>
          <w:rFonts w:ascii="Arial" w:hAnsi="Arial" w:cs="Arial"/>
          <w:sz w:val="20"/>
          <w:szCs w:val="20"/>
        </w:rPr>
        <w:t>t trong các lĩnh v</w:t>
      </w:r>
      <w:r w:rsidRPr="0072076D">
        <w:rPr>
          <w:rFonts w:ascii="Arial" w:hAnsi="Arial" w:cs="Arial"/>
          <w:sz w:val="20"/>
          <w:szCs w:val="20"/>
        </w:rPr>
        <w:t>ự</w:t>
      </w:r>
      <w:r w:rsidRPr="0072076D">
        <w:rPr>
          <w:rFonts w:ascii="Arial" w:hAnsi="Arial" w:cs="Arial"/>
          <w:sz w:val="20"/>
          <w:szCs w:val="20"/>
        </w:rPr>
        <w:t>c tài chính đ</w:t>
      </w:r>
      <w:r w:rsidRPr="0072076D">
        <w:rPr>
          <w:rFonts w:ascii="Arial" w:hAnsi="Arial" w:cs="Arial"/>
          <w:sz w:val="20"/>
          <w:szCs w:val="20"/>
        </w:rPr>
        <w:t>ấ</w:t>
      </w:r>
      <w:r w:rsidRPr="0072076D">
        <w:rPr>
          <w:rFonts w:ascii="Arial" w:hAnsi="Arial" w:cs="Arial"/>
          <w:sz w:val="20"/>
          <w:szCs w:val="20"/>
        </w:rPr>
        <w:t>t đai, qu</w:t>
      </w:r>
      <w:r w:rsidRPr="0072076D">
        <w:rPr>
          <w:rFonts w:ascii="Arial" w:hAnsi="Arial" w:cs="Arial"/>
          <w:sz w:val="20"/>
          <w:szCs w:val="20"/>
        </w:rPr>
        <w:t>ả</w:t>
      </w:r>
      <w:r w:rsidRPr="0072076D">
        <w:rPr>
          <w:rFonts w:ascii="Arial" w:hAnsi="Arial" w:cs="Arial"/>
          <w:sz w:val="20"/>
          <w:szCs w:val="20"/>
        </w:rPr>
        <w:t>n lý giá, qu</w:t>
      </w:r>
      <w:r w:rsidRPr="0072076D">
        <w:rPr>
          <w:rFonts w:ascii="Arial" w:hAnsi="Arial" w:cs="Arial"/>
          <w:sz w:val="20"/>
          <w:szCs w:val="20"/>
        </w:rPr>
        <w:t>ả</w:t>
      </w:r>
      <w:r w:rsidRPr="0072076D">
        <w:rPr>
          <w:rFonts w:ascii="Arial" w:hAnsi="Arial" w:cs="Arial"/>
          <w:sz w:val="20"/>
          <w:szCs w:val="20"/>
        </w:rPr>
        <w:t>n lý đ</w:t>
      </w:r>
      <w:r w:rsidRPr="0072076D">
        <w:rPr>
          <w:rFonts w:ascii="Arial" w:hAnsi="Arial" w:cs="Arial"/>
          <w:sz w:val="20"/>
          <w:szCs w:val="20"/>
        </w:rPr>
        <w:t>ấ</w:t>
      </w:r>
      <w:r w:rsidRPr="0072076D">
        <w:rPr>
          <w:rFonts w:ascii="Arial" w:hAnsi="Arial" w:cs="Arial"/>
          <w:sz w:val="20"/>
          <w:szCs w:val="20"/>
        </w:rPr>
        <w:t>t đai,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và không thu</w:t>
      </w:r>
      <w:r w:rsidRPr="0072076D">
        <w:rPr>
          <w:rFonts w:ascii="Arial" w:hAnsi="Arial" w:cs="Arial"/>
          <w:sz w:val="20"/>
          <w:szCs w:val="20"/>
        </w:rPr>
        <w:t>ộ</w:t>
      </w:r>
      <w:r w:rsidRPr="0072076D">
        <w:rPr>
          <w:rFonts w:ascii="Arial" w:hAnsi="Arial" w:cs="Arial"/>
          <w:sz w:val="20"/>
          <w:szCs w:val="20"/>
        </w:rPr>
        <w:t>c các cơ quan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này.</w:t>
      </w:r>
    </w:p>
    <w:p w14:paraId="5A9CB47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Cơ quan tài chính làm cơ qua</w:t>
      </w:r>
      <w:r w:rsidRPr="0072076D">
        <w:rPr>
          <w:rFonts w:ascii="Arial" w:hAnsi="Arial" w:cs="Arial"/>
          <w:sz w:val="20"/>
          <w:szCs w:val="20"/>
        </w:rPr>
        <w:t>n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w:t>
      </w:r>
    </w:p>
    <w:p w14:paraId="48C3A64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Căn c</w:t>
      </w:r>
      <w:r w:rsidRPr="0072076D">
        <w:rPr>
          <w:rFonts w:ascii="Arial" w:hAnsi="Arial" w:cs="Arial"/>
          <w:sz w:val="20"/>
          <w:szCs w:val="20"/>
        </w:rPr>
        <w:t>ứ</w:t>
      </w:r>
      <w:r w:rsidRPr="0072076D">
        <w:rPr>
          <w:rFonts w:ascii="Arial" w:hAnsi="Arial" w:cs="Arial"/>
          <w:sz w:val="20"/>
          <w:szCs w:val="20"/>
        </w:rPr>
        <w:t xml:space="preserve"> tình hình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a phương,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thành l</w:t>
      </w:r>
      <w:r w:rsidRPr="0072076D">
        <w:rPr>
          <w:rFonts w:ascii="Arial" w:hAnsi="Arial" w:cs="Arial"/>
          <w:sz w:val="20"/>
          <w:szCs w:val="20"/>
        </w:rPr>
        <w:t>ậ</w:t>
      </w:r>
      <w:r w:rsidRPr="0072076D">
        <w:rPr>
          <w:rFonts w:ascii="Arial" w:hAnsi="Arial" w:cs="Arial"/>
          <w:sz w:val="20"/>
          <w:szCs w:val="20"/>
        </w:rPr>
        <w:t>p T</w:t>
      </w:r>
      <w:r w:rsidRPr="0072076D">
        <w:rPr>
          <w:rFonts w:ascii="Arial" w:hAnsi="Arial" w:cs="Arial"/>
          <w:sz w:val="20"/>
          <w:szCs w:val="20"/>
        </w:rPr>
        <w:t>ổ</w:t>
      </w:r>
      <w:r w:rsidRPr="0072076D">
        <w:rPr>
          <w:rFonts w:ascii="Arial" w:hAnsi="Arial" w:cs="Arial"/>
          <w:sz w:val="20"/>
          <w:szCs w:val="20"/>
        </w:rPr>
        <w:t xml:space="preserve"> giúp vi</w:t>
      </w:r>
      <w:r w:rsidRPr="0072076D">
        <w:rPr>
          <w:rFonts w:ascii="Arial" w:hAnsi="Arial" w:cs="Arial"/>
          <w:sz w:val="20"/>
          <w:szCs w:val="20"/>
        </w:rPr>
        <w:t>ệ</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(n</w:t>
      </w:r>
      <w:r w:rsidRPr="0072076D">
        <w:rPr>
          <w:rFonts w:ascii="Arial" w:hAnsi="Arial" w:cs="Arial"/>
          <w:sz w:val="20"/>
          <w:szCs w:val="20"/>
        </w:rPr>
        <w:t>ế</w:t>
      </w:r>
      <w:r w:rsidRPr="0072076D">
        <w:rPr>
          <w:rFonts w:ascii="Arial" w:hAnsi="Arial" w:cs="Arial"/>
          <w:sz w:val="20"/>
          <w:szCs w:val="20"/>
        </w:rPr>
        <w:t>u c</w:t>
      </w:r>
      <w:r w:rsidRPr="0072076D">
        <w:rPr>
          <w:rFonts w:ascii="Arial" w:hAnsi="Arial" w:cs="Arial"/>
          <w:sz w:val="20"/>
          <w:szCs w:val="20"/>
        </w:rPr>
        <w:t>ầ</w:t>
      </w:r>
      <w:r w:rsidRPr="0072076D">
        <w:rPr>
          <w:rFonts w:ascii="Arial" w:hAnsi="Arial" w:cs="Arial"/>
          <w:sz w:val="20"/>
          <w:szCs w:val="20"/>
        </w:rPr>
        <w:t>n thi</w:t>
      </w:r>
      <w:r w:rsidRPr="0072076D">
        <w:rPr>
          <w:rFonts w:ascii="Arial" w:hAnsi="Arial" w:cs="Arial"/>
          <w:sz w:val="20"/>
          <w:szCs w:val="20"/>
        </w:rPr>
        <w:t>ế</w:t>
      </w:r>
      <w:r w:rsidRPr="0072076D">
        <w:rPr>
          <w:rFonts w:ascii="Arial" w:hAnsi="Arial" w:cs="Arial"/>
          <w:sz w:val="20"/>
          <w:szCs w:val="20"/>
        </w:rPr>
        <w:t>t), g</w:t>
      </w:r>
      <w:r w:rsidRPr="0072076D">
        <w:rPr>
          <w:rFonts w:ascii="Arial" w:hAnsi="Arial" w:cs="Arial"/>
          <w:sz w:val="20"/>
          <w:szCs w:val="20"/>
        </w:rPr>
        <w:t>ồ</w:t>
      </w:r>
      <w:r w:rsidRPr="0072076D">
        <w:rPr>
          <w:rFonts w:ascii="Arial" w:hAnsi="Arial" w:cs="Arial"/>
          <w:sz w:val="20"/>
          <w:szCs w:val="20"/>
        </w:rPr>
        <w:t>m: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cơ quan tài chính cùng c</w:t>
      </w:r>
      <w:r w:rsidRPr="0072076D">
        <w:rPr>
          <w:rFonts w:ascii="Arial" w:hAnsi="Arial" w:cs="Arial"/>
          <w:sz w:val="20"/>
          <w:szCs w:val="20"/>
        </w:rPr>
        <w:t>ấ</w:t>
      </w:r>
      <w:r w:rsidRPr="0072076D">
        <w:rPr>
          <w:rFonts w:ascii="Arial" w:hAnsi="Arial" w:cs="Arial"/>
          <w:sz w:val="20"/>
          <w:szCs w:val="20"/>
        </w:rPr>
        <w:t>p làm T</w:t>
      </w:r>
      <w:r w:rsidRPr="0072076D">
        <w:rPr>
          <w:rFonts w:ascii="Arial" w:hAnsi="Arial" w:cs="Arial"/>
          <w:sz w:val="20"/>
          <w:szCs w:val="20"/>
        </w:rPr>
        <w:t>ổ</w:t>
      </w:r>
      <w:r w:rsidRPr="0072076D">
        <w:rPr>
          <w:rFonts w:ascii="Arial" w:hAnsi="Arial" w:cs="Arial"/>
          <w:sz w:val="20"/>
          <w:szCs w:val="20"/>
        </w:rPr>
        <w:t xml:space="preserve"> trư</w:t>
      </w:r>
      <w:r w:rsidRPr="0072076D">
        <w:rPr>
          <w:rFonts w:ascii="Arial" w:hAnsi="Arial" w:cs="Arial"/>
          <w:sz w:val="20"/>
          <w:szCs w:val="20"/>
        </w:rPr>
        <w:t>ở</w:t>
      </w:r>
      <w:r w:rsidRPr="0072076D">
        <w:rPr>
          <w:rFonts w:ascii="Arial" w:hAnsi="Arial" w:cs="Arial"/>
          <w:sz w:val="20"/>
          <w:szCs w:val="20"/>
        </w:rPr>
        <w:t>ng;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các cơ quan tài nguyên và môi trư</w:t>
      </w:r>
      <w:r w:rsidRPr="0072076D">
        <w:rPr>
          <w:rFonts w:ascii="Arial" w:hAnsi="Arial" w:cs="Arial"/>
          <w:sz w:val="20"/>
          <w:szCs w:val="20"/>
        </w:rPr>
        <w:t>ờ</w:t>
      </w:r>
      <w:r w:rsidRPr="0072076D">
        <w:rPr>
          <w:rFonts w:ascii="Arial" w:hAnsi="Arial" w:cs="Arial"/>
          <w:sz w:val="20"/>
          <w:szCs w:val="20"/>
        </w:rPr>
        <w:t>ng, xây d</w:t>
      </w:r>
      <w:r w:rsidRPr="0072076D">
        <w:rPr>
          <w:rFonts w:ascii="Arial" w:hAnsi="Arial" w:cs="Arial"/>
          <w:sz w:val="20"/>
          <w:szCs w:val="20"/>
        </w:rPr>
        <w:t>ự</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 xml:space="preserve"> ho</w:t>
      </w:r>
      <w:r w:rsidRPr="0072076D">
        <w:rPr>
          <w:rFonts w:ascii="Arial" w:hAnsi="Arial" w:cs="Arial"/>
          <w:sz w:val="20"/>
          <w:szCs w:val="20"/>
        </w:rPr>
        <w:t>ạ</w:t>
      </w:r>
      <w:r w:rsidRPr="0072076D">
        <w:rPr>
          <w:rFonts w:ascii="Arial" w:hAnsi="Arial" w:cs="Arial"/>
          <w:sz w:val="20"/>
          <w:szCs w:val="20"/>
        </w:rPr>
        <w:t>ch và đ</w:t>
      </w:r>
      <w:r w:rsidRPr="0072076D">
        <w:rPr>
          <w:rFonts w:ascii="Arial" w:hAnsi="Arial" w:cs="Arial"/>
          <w:sz w:val="20"/>
          <w:szCs w:val="20"/>
        </w:rPr>
        <w:t>ầ</w:t>
      </w:r>
      <w:r w:rsidRPr="0072076D">
        <w:rPr>
          <w:rFonts w:ascii="Arial" w:hAnsi="Arial" w:cs="Arial"/>
          <w:sz w:val="20"/>
          <w:szCs w:val="20"/>
        </w:rPr>
        <w:t>u tư, thu</w:t>
      </w:r>
      <w:r w:rsidRPr="0072076D">
        <w:rPr>
          <w:rFonts w:ascii="Arial" w:hAnsi="Arial" w:cs="Arial"/>
          <w:sz w:val="20"/>
          <w:szCs w:val="20"/>
        </w:rPr>
        <w:t>ế</w:t>
      </w:r>
      <w:r w:rsidRPr="0072076D">
        <w:rPr>
          <w:rFonts w:ascii="Arial" w:hAnsi="Arial" w:cs="Arial"/>
          <w:sz w:val="20"/>
          <w:szCs w:val="20"/>
        </w:rPr>
        <w:t xml:space="preserve"> cùng c</w:t>
      </w:r>
      <w:r w:rsidRPr="0072076D">
        <w:rPr>
          <w:rFonts w:ascii="Arial" w:hAnsi="Arial" w:cs="Arial"/>
          <w:sz w:val="20"/>
          <w:szCs w:val="20"/>
        </w:rPr>
        <w:t>ấ</w:t>
      </w:r>
      <w:r w:rsidRPr="0072076D">
        <w:rPr>
          <w:rFonts w:ascii="Arial" w:hAnsi="Arial" w:cs="Arial"/>
          <w:sz w:val="20"/>
          <w:szCs w:val="20"/>
        </w:rPr>
        <w:t>p và các thành viên khác do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14CEA6F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đi</w:t>
      </w:r>
      <w:r w:rsidRPr="0072076D">
        <w:rPr>
          <w:rFonts w:ascii="Arial" w:hAnsi="Arial" w:cs="Arial"/>
          <w:sz w:val="20"/>
          <w:szCs w:val="20"/>
        </w:rPr>
        <w:t>ề</w:t>
      </w:r>
      <w:r w:rsidRPr="0072076D">
        <w:rPr>
          <w:rFonts w:ascii="Arial" w:hAnsi="Arial" w:cs="Arial"/>
          <w:sz w:val="20"/>
          <w:szCs w:val="20"/>
        </w:rPr>
        <w:t>u hành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T</w:t>
      </w:r>
      <w:r w:rsidRPr="0072076D">
        <w:rPr>
          <w:rFonts w:ascii="Arial" w:hAnsi="Arial" w:cs="Arial"/>
          <w:sz w:val="20"/>
          <w:szCs w:val="20"/>
        </w:rPr>
        <w:t>ổ</w:t>
      </w:r>
      <w:r w:rsidRPr="0072076D">
        <w:rPr>
          <w:rFonts w:ascii="Arial" w:hAnsi="Arial" w:cs="Arial"/>
          <w:sz w:val="20"/>
          <w:szCs w:val="20"/>
        </w:rPr>
        <w:t xml:space="preserve"> giúp vi</w:t>
      </w:r>
      <w:r w:rsidRPr="0072076D">
        <w:rPr>
          <w:rFonts w:ascii="Arial" w:hAnsi="Arial" w:cs="Arial"/>
          <w:sz w:val="20"/>
          <w:szCs w:val="20"/>
        </w:rPr>
        <w:t>ệ</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T</w:t>
      </w:r>
      <w:r w:rsidRPr="0072076D">
        <w:rPr>
          <w:rFonts w:ascii="Arial" w:hAnsi="Arial" w:cs="Arial"/>
          <w:sz w:val="20"/>
          <w:szCs w:val="20"/>
        </w:rPr>
        <w:t>ổ</w:t>
      </w:r>
      <w:r w:rsidRPr="0072076D">
        <w:rPr>
          <w:rFonts w:ascii="Arial" w:hAnsi="Arial" w:cs="Arial"/>
          <w:sz w:val="20"/>
          <w:szCs w:val="20"/>
        </w:rPr>
        <w:t xml:space="preserve"> giúp vi</w:t>
      </w:r>
      <w:r w:rsidRPr="0072076D">
        <w:rPr>
          <w:rFonts w:ascii="Arial" w:hAnsi="Arial" w:cs="Arial"/>
          <w:sz w:val="20"/>
          <w:szCs w:val="20"/>
        </w:rPr>
        <w:t>ệ</w:t>
      </w:r>
      <w:r w:rsidRPr="0072076D">
        <w:rPr>
          <w:rFonts w:ascii="Arial" w:hAnsi="Arial" w:cs="Arial"/>
          <w:sz w:val="20"/>
          <w:szCs w:val="20"/>
        </w:rPr>
        <w:t xml:space="preserve">c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chu</w:t>
      </w:r>
      <w:r w:rsidRPr="0072076D">
        <w:rPr>
          <w:rFonts w:ascii="Arial" w:hAnsi="Arial" w:cs="Arial"/>
          <w:sz w:val="20"/>
          <w:szCs w:val="20"/>
        </w:rPr>
        <w:t>ẩ</w:t>
      </w:r>
      <w:r w:rsidRPr="0072076D">
        <w:rPr>
          <w:rFonts w:ascii="Arial" w:hAnsi="Arial" w:cs="Arial"/>
          <w:sz w:val="20"/>
          <w:szCs w:val="20"/>
        </w:rPr>
        <w:t>n b</w:t>
      </w:r>
      <w:r w:rsidRPr="0072076D">
        <w:rPr>
          <w:rFonts w:ascii="Arial" w:hAnsi="Arial" w:cs="Arial"/>
          <w:sz w:val="20"/>
          <w:szCs w:val="20"/>
        </w:rPr>
        <w:t>ị</w:t>
      </w:r>
      <w:r w:rsidRPr="0072076D">
        <w:rPr>
          <w:rFonts w:ascii="Arial" w:hAnsi="Arial" w:cs="Arial"/>
          <w:sz w:val="20"/>
          <w:szCs w:val="20"/>
        </w:rPr>
        <w:t xml:space="preserve"> các n</w:t>
      </w:r>
      <w:r w:rsidRPr="0072076D">
        <w:rPr>
          <w:rFonts w:ascii="Arial" w:hAnsi="Arial" w:cs="Arial"/>
          <w:sz w:val="20"/>
          <w:szCs w:val="20"/>
        </w:rPr>
        <w:t>ộ</w:t>
      </w:r>
      <w:r w:rsidRPr="0072076D">
        <w:rPr>
          <w:rFonts w:ascii="Arial" w:hAnsi="Arial" w:cs="Arial"/>
          <w:sz w:val="20"/>
          <w:szCs w:val="20"/>
        </w:rPr>
        <w:t>i dung theo phân công đ</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ề</w:t>
      </w:r>
      <w:r w:rsidRPr="0072076D">
        <w:rPr>
          <w:rFonts w:ascii="Arial" w:hAnsi="Arial" w:cs="Arial"/>
          <w:sz w:val="20"/>
          <w:szCs w:val="20"/>
        </w:rPr>
        <w:t xml:space="preserve"> xu</w:t>
      </w:r>
      <w:r w:rsidRPr="0072076D">
        <w:rPr>
          <w:rFonts w:ascii="Arial" w:hAnsi="Arial" w:cs="Arial"/>
          <w:sz w:val="20"/>
          <w:szCs w:val="20"/>
        </w:rPr>
        <w:t>ấ</w:t>
      </w:r>
      <w:r w:rsidRPr="0072076D">
        <w:rPr>
          <w:rFonts w:ascii="Arial" w:hAnsi="Arial" w:cs="Arial"/>
          <w:sz w:val="20"/>
          <w:szCs w:val="20"/>
        </w:rPr>
        <w:t>t, báo cáo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xem xét t</w:t>
      </w:r>
      <w:r w:rsidRPr="0072076D">
        <w:rPr>
          <w:rFonts w:ascii="Arial" w:hAnsi="Arial" w:cs="Arial"/>
          <w:sz w:val="20"/>
          <w:szCs w:val="20"/>
        </w:rPr>
        <w:t>ạ</w:t>
      </w:r>
      <w:r w:rsidRPr="0072076D">
        <w:rPr>
          <w:rFonts w:ascii="Arial" w:hAnsi="Arial" w:cs="Arial"/>
          <w:sz w:val="20"/>
          <w:szCs w:val="20"/>
        </w:rPr>
        <w:t>i phiên h</w:t>
      </w:r>
      <w:r w:rsidRPr="0072076D">
        <w:rPr>
          <w:rFonts w:ascii="Arial" w:hAnsi="Arial" w:cs="Arial"/>
          <w:sz w:val="20"/>
          <w:szCs w:val="20"/>
        </w:rPr>
        <w:t>ọ</w:t>
      </w:r>
      <w:r w:rsidRPr="0072076D">
        <w:rPr>
          <w:rFonts w:ascii="Arial" w:hAnsi="Arial" w:cs="Arial"/>
          <w:sz w:val="20"/>
          <w:szCs w:val="20"/>
        </w:rPr>
        <w:t>p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phương án giá đ</w:t>
      </w:r>
      <w:r w:rsidRPr="0072076D">
        <w:rPr>
          <w:rFonts w:ascii="Arial" w:hAnsi="Arial" w:cs="Arial"/>
          <w:sz w:val="20"/>
          <w:szCs w:val="20"/>
        </w:rPr>
        <w:t>ấ</w:t>
      </w:r>
      <w:r w:rsidRPr="0072076D">
        <w:rPr>
          <w:rFonts w:ascii="Arial" w:hAnsi="Arial" w:cs="Arial"/>
          <w:sz w:val="20"/>
          <w:szCs w:val="20"/>
        </w:rPr>
        <w:t>t. Kinh phí ph</w:t>
      </w:r>
      <w:r w:rsidRPr="0072076D">
        <w:rPr>
          <w:rFonts w:ascii="Arial" w:hAnsi="Arial" w:cs="Arial"/>
          <w:sz w:val="20"/>
          <w:szCs w:val="20"/>
        </w:rPr>
        <w:t>ụ</w:t>
      </w:r>
      <w:r w:rsidRPr="0072076D">
        <w:rPr>
          <w:rFonts w:ascii="Arial" w:hAnsi="Arial" w:cs="Arial"/>
          <w:sz w:val="20"/>
          <w:szCs w:val="20"/>
        </w:rPr>
        <w:t>c v</w:t>
      </w:r>
      <w:r w:rsidRPr="0072076D">
        <w:rPr>
          <w:rFonts w:ascii="Arial" w:hAnsi="Arial" w:cs="Arial"/>
          <w:sz w:val="20"/>
          <w:szCs w:val="20"/>
        </w:rPr>
        <w:t>ụ</w:t>
      </w:r>
      <w:r w:rsidRPr="0072076D">
        <w:rPr>
          <w:rFonts w:ascii="Arial" w:hAnsi="Arial" w:cs="Arial"/>
          <w:sz w:val="20"/>
          <w:szCs w:val="20"/>
        </w:rPr>
        <w:t xml:space="preserve"> cho ho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và T</w:t>
      </w:r>
      <w:r w:rsidRPr="0072076D">
        <w:rPr>
          <w:rFonts w:ascii="Arial" w:hAnsi="Arial" w:cs="Arial"/>
          <w:sz w:val="20"/>
          <w:szCs w:val="20"/>
        </w:rPr>
        <w:t>ổ</w:t>
      </w:r>
      <w:r w:rsidRPr="0072076D">
        <w:rPr>
          <w:rFonts w:ascii="Arial" w:hAnsi="Arial" w:cs="Arial"/>
          <w:sz w:val="20"/>
          <w:szCs w:val="20"/>
        </w:rPr>
        <w:t xml:space="preserve"> giúp vi</w:t>
      </w:r>
      <w:r w:rsidRPr="0072076D">
        <w:rPr>
          <w:rFonts w:ascii="Arial" w:hAnsi="Arial" w:cs="Arial"/>
          <w:sz w:val="20"/>
          <w:szCs w:val="20"/>
        </w:rPr>
        <w:t>ệ</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do ngân sách nhà nư</w:t>
      </w:r>
      <w:r w:rsidRPr="0072076D">
        <w:rPr>
          <w:rFonts w:ascii="Arial" w:hAnsi="Arial" w:cs="Arial"/>
          <w:sz w:val="20"/>
          <w:szCs w:val="20"/>
        </w:rPr>
        <w:t>ớ</w:t>
      </w:r>
      <w:r w:rsidRPr="0072076D">
        <w:rPr>
          <w:rFonts w:ascii="Arial" w:hAnsi="Arial" w:cs="Arial"/>
          <w:sz w:val="20"/>
          <w:szCs w:val="20"/>
        </w:rPr>
        <w:t>c b</w:t>
      </w:r>
      <w:r w:rsidRPr="0072076D">
        <w:rPr>
          <w:rFonts w:ascii="Arial" w:hAnsi="Arial" w:cs="Arial"/>
          <w:sz w:val="20"/>
          <w:szCs w:val="20"/>
        </w:rPr>
        <w:t>ả</w:t>
      </w:r>
      <w:r w:rsidRPr="0072076D">
        <w:rPr>
          <w:rFonts w:ascii="Arial" w:hAnsi="Arial" w:cs="Arial"/>
          <w:sz w:val="20"/>
          <w:szCs w:val="20"/>
        </w:rPr>
        <w:t>o đ</w:t>
      </w:r>
      <w:r w:rsidRPr="0072076D">
        <w:rPr>
          <w:rFonts w:ascii="Arial" w:hAnsi="Arial" w:cs="Arial"/>
          <w:sz w:val="20"/>
          <w:szCs w:val="20"/>
        </w:rPr>
        <w:t>ả</w:t>
      </w:r>
      <w:r w:rsidRPr="0072076D">
        <w:rPr>
          <w:rFonts w:ascii="Arial" w:hAnsi="Arial" w:cs="Arial"/>
          <w:sz w:val="20"/>
          <w:szCs w:val="20"/>
        </w:rPr>
        <w:t>m theo phân c</w:t>
      </w:r>
      <w:r w:rsidRPr="0072076D">
        <w:rPr>
          <w:rFonts w:ascii="Arial" w:hAnsi="Arial" w:cs="Arial"/>
          <w:sz w:val="20"/>
          <w:szCs w:val="20"/>
        </w:rPr>
        <w:t>ấ</w:t>
      </w:r>
      <w:r w:rsidRPr="0072076D">
        <w:rPr>
          <w:rFonts w:ascii="Arial" w:hAnsi="Arial" w:cs="Arial"/>
          <w:sz w:val="20"/>
          <w:szCs w:val="20"/>
        </w:rPr>
        <w:t>p ngân sách hi</w:t>
      </w:r>
      <w:r w:rsidRPr="0072076D">
        <w:rPr>
          <w:rFonts w:ascii="Arial" w:hAnsi="Arial" w:cs="Arial"/>
          <w:sz w:val="20"/>
          <w:szCs w:val="20"/>
        </w:rPr>
        <w:t>ệ</w:t>
      </w:r>
      <w:r w:rsidRPr="0072076D">
        <w:rPr>
          <w:rFonts w:ascii="Arial" w:hAnsi="Arial" w:cs="Arial"/>
          <w:sz w:val="20"/>
          <w:szCs w:val="20"/>
        </w:rPr>
        <w:t>n hành; đư</w:t>
      </w:r>
      <w:r w:rsidRPr="0072076D">
        <w:rPr>
          <w:rFonts w:ascii="Arial" w:hAnsi="Arial" w:cs="Arial"/>
          <w:sz w:val="20"/>
          <w:szCs w:val="20"/>
        </w:rPr>
        <w:t>ợ</w:t>
      </w:r>
      <w:r w:rsidRPr="0072076D">
        <w:rPr>
          <w:rFonts w:ascii="Arial" w:hAnsi="Arial" w:cs="Arial"/>
          <w:sz w:val="20"/>
          <w:szCs w:val="20"/>
        </w:rPr>
        <w:t>c b</w:t>
      </w:r>
      <w:r w:rsidRPr="0072076D">
        <w:rPr>
          <w:rFonts w:ascii="Arial" w:hAnsi="Arial" w:cs="Arial"/>
          <w:sz w:val="20"/>
          <w:szCs w:val="20"/>
        </w:rPr>
        <w:t>ố</w:t>
      </w:r>
      <w:r w:rsidRPr="0072076D">
        <w:rPr>
          <w:rFonts w:ascii="Arial" w:hAnsi="Arial" w:cs="Arial"/>
          <w:sz w:val="20"/>
          <w:szCs w:val="20"/>
        </w:rPr>
        <w:t xml:space="preserve"> trí trong d</w:t>
      </w:r>
      <w:r w:rsidRPr="0072076D">
        <w:rPr>
          <w:rFonts w:ascii="Arial" w:hAnsi="Arial" w:cs="Arial"/>
          <w:sz w:val="20"/>
          <w:szCs w:val="20"/>
        </w:rPr>
        <w:t>ự</w:t>
      </w:r>
      <w:r w:rsidRPr="0072076D">
        <w:rPr>
          <w:rFonts w:ascii="Arial" w:hAnsi="Arial" w:cs="Arial"/>
          <w:sz w:val="20"/>
          <w:szCs w:val="20"/>
        </w:rPr>
        <w:t xml:space="preserve"> toán ngân sách hàng năm c</w:t>
      </w:r>
      <w:r w:rsidRPr="0072076D">
        <w:rPr>
          <w:rFonts w:ascii="Arial" w:hAnsi="Arial" w:cs="Arial"/>
          <w:sz w:val="20"/>
          <w:szCs w:val="20"/>
        </w:rPr>
        <w:t>ủ</w:t>
      </w:r>
      <w:r w:rsidRPr="0072076D">
        <w:rPr>
          <w:rFonts w:ascii="Arial" w:hAnsi="Arial" w:cs="Arial"/>
          <w:sz w:val="20"/>
          <w:szCs w:val="20"/>
        </w:rPr>
        <w:t>a cơ quan tài chính và đư</w:t>
      </w:r>
      <w:r w:rsidRPr="0072076D">
        <w:rPr>
          <w:rFonts w:ascii="Arial" w:hAnsi="Arial" w:cs="Arial"/>
          <w:sz w:val="20"/>
          <w:szCs w:val="20"/>
        </w:rPr>
        <w:t>ợ</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w:t>
      </w:r>
    </w:p>
    <w:p w14:paraId="56E936C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Trình t</w:t>
      </w:r>
      <w:r w:rsidRPr="0072076D">
        <w:rPr>
          <w:rFonts w:ascii="Arial" w:hAnsi="Arial" w:cs="Arial"/>
          <w:sz w:val="20"/>
          <w:szCs w:val="20"/>
        </w:rPr>
        <w:t>ự</w:t>
      </w:r>
      <w:r w:rsidRPr="0072076D">
        <w:rPr>
          <w:rFonts w:ascii="Arial" w:hAnsi="Arial" w:cs="Arial"/>
          <w:sz w:val="20"/>
          <w:szCs w:val="20"/>
        </w:rPr>
        <w:t xml:space="preserve"> h</w:t>
      </w:r>
      <w:r w:rsidRPr="0072076D">
        <w:rPr>
          <w:rFonts w:ascii="Arial" w:hAnsi="Arial" w:cs="Arial"/>
          <w:sz w:val="20"/>
          <w:szCs w:val="20"/>
        </w:rPr>
        <w:t>o</w:t>
      </w:r>
      <w:r w:rsidRPr="0072076D">
        <w:rPr>
          <w:rFonts w:ascii="Arial" w:hAnsi="Arial" w:cs="Arial"/>
          <w:sz w:val="20"/>
          <w:szCs w:val="20"/>
        </w:rPr>
        <w:t>ạ</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p>
    <w:p w14:paraId="4BE6C48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Trong th</w:t>
      </w:r>
      <w:r w:rsidRPr="0072076D">
        <w:rPr>
          <w:rFonts w:ascii="Arial" w:hAnsi="Arial" w:cs="Arial"/>
          <w:sz w:val="20"/>
          <w:szCs w:val="20"/>
        </w:rPr>
        <w:t>ờ</w:t>
      </w:r>
      <w:r w:rsidRPr="0072076D">
        <w:rPr>
          <w:rFonts w:ascii="Arial" w:hAnsi="Arial" w:cs="Arial"/>
          <w:sz w:val="20"/>
          <w:szCs w:val="20"/>
        </w:rPr>
        <w:t>i gian không quá 03 ngày làm vi</w:t>
      </w:r>
      <w:r w:rsidRPr="0072076D">
        <w:rPr>
          <w:rFonts w:ascii="Arial" w:hAnsi="Arial" w:cs="Arial"/>
          <w:sz w:val="20"/>
          <w:szCs w:val="20"/>
        </w:rPr>
        <w:t>ệ</w:t>
      </w:r>
      <w:r w:rsidRPr="0072076D">
        <w:rPr>
          <w:rFonts w:ascii="Arial" w:hAnsi="Arial" w:cs="Arial"/>
          <w:sz w:val="20"/>
          <w:szCs w:val="20"/>
        </w:rPr>
        <w:t>c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nh</w:t>
      </w:r>
      <w:r w:rsidRPr="0072076D">
        <w:rPr>
          <w:rFonts w:ascii="Arial" w:hAnsi="Arial" w:cs="Arial"/>
          <w:sz w:val="20"/>
          <w:szCs w:val="20"/>
        </w:rPr>
        <w:t>ậ</w:t>
      </w:r>
      <w:r w:rsidRPr="0072076D">
        <w:rPr>
          <w:rFonts w:ascii="Arial" w:hAnsi="Arial" w:cs="Arial"/>
          <w:sz w:val="20"/>
          <w:szCs w:val="20"/>
        </w:rPr>
        <w:t>n phương án giá đ</w:t>
      </w:r>
      <w:r w:rsidRPr="0072076D">
        <w:rPr>
          <w:rFonts w:ascii="Arial" w:hAnsi="Arial" w:cs="Arial"/>
          <w:sz w:val="20"/>
          <w:szCs w:val="20"/>
        </w:rPr>
        <w:t>ấ</w:t>
      </w:r>
      <w:r w:rsidRPr="0072076D">
        <w:rPr>
          <w:rFonts w:ascii="Arial" w:hAnsi="Arial" w:cs="Arial"/>
          <w:sz w:val="20"/>
          <w:szCs w:val="20"/>
        </w:rPr>
        <w:t>t, cơ quan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g</w:t>
      </w:r>
      <w:r w:rsidRPr="0072076D">
        <w:rPr>
          <w:rFonts w:ascii="Arial" w:hAnsi="Arial" w:cs="Arial"/>
          <w:sz w:val="20"/>
          <w:szCs w:val="20"/>
        </w:rPr>
        <w:t>ử</w:t>
      </w:r>
      <w:r w:rsidRPr="0072076D">
        <w:rPr>
          <w:rFonts w:ascii="Arial" w:hAnsi="Arial" w:cs="Arial"/>
          <w:sz w:val="20"/>
          <w:szCs w:val="20"/>
        </w:rPr>
        <w:t>i văn b</w:t>
      </w:r>
      <w:r w:rsidRPr="0072076D">
        <w:rPr>
          <w:rFonts w:ascii="Arial" w:hAnsi="Arial" w:cs="Arial"/>
          <w:sz w:val="20"/>
          <w:szCs w:val="20"/>
        </w:rPr>
        <w:t>ả</w:t>
      </w:r>
      <w:r w:rsidRPr="0072076D">
        <w:rPr>
          <w:rFonts w:ascii="Arial" w:hAnsi="Arial" w:cs="Arial"/>
          <w:sz w:val="20"/>
          <w:szCs w:val="20"/>
        </w:rPr>
        <w:t xml:space="preserve">n và </w:t>
      </w:r>
      <w:r w:rsidRPr="0072076D">
        <w:rPr>
          <w:rFonts w:ascii="Arial" w:hAnsi="Arial" w:cs="Arial"/>
          <w:sz w:val="20"/>
          <w:szCs w:val="20"/>
        </w:rPr>
        <w:t>h</w:t>
      </w:r>
      <w:r w:rsidRPr="0072076D">
        <w:rPr>
          <w:rFonts w:ascii="Arial" w:hAnsi="Arial" w:cs="Arial"/>
          <w:sz w:val="20"/>
          <w:szCs w:val="20"/>
        </w:rPr>
        <w:t>ồ</w:t>
      </w:r>
      <w:r w:rsidRPr="0072076D">
        <w:rPr>
          <w:rFonts w:ascii="Arial" w:hAnsi="Arial" w:cs="Arial"/>
          <w:sz w:val="20"/>
          <w:szCs w:val="20"/>
        </w:rPr>
        <w:t xml:space="preserve"> sơ</w:t>
      </w:r>
      <w:r w:rsidRPr="0072076D">
        <w:rPr>
          <w:rFonts w:ascii="Arial" w:hAnsi="Arial" w:cs="Arial"/>
          <w:sz w:val="20"/>
          <w:szCs w:val="20"/>
        </w:rPr>
        <w:t xml:space="preserve"> phương án giá đ</w:t>
      </w:r>
      <w:r w:rsidRPr="0072076D">
        <w:rPr>
          <w:rFonts w:ascii="Arial" w:hAnsi="Arial" w:cs="Arial"/>
          <w:sz w:val="20"/>
          <w:szCs w:val="20"/>
        </w:rPr>
        <w:t>ấ</w:t>
      </w:r>
      <w:r w:rsidRPr="0072076D">
        <w:rPr>
          <w:rFonts w:ascii="Arial" w:hAnsi="Arial" w:cs="Arial"/>
          <w:sz w:val="20"/>
          <w:szCs w:val="20"/>
        </w:rPr>
        <w:t>t kèm theo đ</w:t>
      </w:r>
      <w:r w:rsidRPr="0072076D">
        <w:rPr>
          <w:rFonts w:ascii="Arial" w:hAnsi="Arial" w:cs="Arial"/>
          <w:sz w:val="20"/>
          <w:szCs w:val="20"/>
        </w:rPr>
        <w:t>ế</w:t>
      </w:r>
      <w:r w:rsidRPr="0072076D">
        <w:rPr>
          <w:rFonts w:ascii="Arial" w:hAnsi="Arial" w:cs="Arial"/>
          <w:sz w:val="20"/>
          <w:szCs w:val="20"/>
        </w:rPr>
        <w:t>n các thành viên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xin ý ki</w:t>
      </w:r>
      <w:r w:rsidRPr="0072076D">
        <w:rPr>
          <w:rFonts w:ascii="Arial" w:hAnsi="Arial" w:cs="Arial"/>
          <w:sz w:val="20"/>
          <w:szCs w:val="20"/>
        </w:rPr>
        <w:t>ế</w:t>
      </w:r>
      <w:r w:rsidRPr="0072076D">
        <w:rPr>
          <w:rFonts w:ascii="Arial" w:hAnsi="Arial" w:cs="Arial"/>
          <w:sz w:val="20"/>
          <w:szCs w:val="20"/>
        </w:rPr>
        <w:t>n góp ý vào</w:t>
      </w:r>
      <w:r w:rsidRPr="0072076D">
        <w:rPr>
          <w:rFonts w:ascii="Arial" w:hAnsi="Arial" w:cs="Arial"/>
          <w:sz w:val="20"/>
          <w:szCs w:val="20"/>
        </w:rPr>
        <w:t xml:space="preserve"> phương án giá đ</w:t>
      </w:r>
      <w:r w:rsidRPr="0072076D">
        <w:rPr>
          <w:rFonts w:ascii="Arial" w:hAnsi="Arial" w:cs="Arial"/>
          <w:sz w:val="20"/>
          <w:szCs w:val="20"/>
        </w:rPr>
        <w:t>ấ</w:t>
      </w:r>
      <w:r w:rsidRPr="0072076D">
        <w:rPr>
          <w:rFonts w:ascii="Arial" w:hAnsi="Arial" w:cs="Arial"/>
          <w:sz w:val="20"/>
          <w:szCs w:val="20"/>
        </w:rPr>
        <w:t>t;</w:t>
      </w:r>
    </w:p>
    <w:p w14:paraId="6F0E929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Trong th</w:t>
      </w:r>
      <w:r w:rsidRPr="0072076D">
        <w:rPr>
          <w:rFonts w:ascii="Arial" w:hAnsi="Arial" w:cs="Arial"/>
          <w:sz w:val="20"/>
          <w:szCs w:val="20"/>
        </w:rPr>
        <w:t>ờ</w:t>
      </w:r>
      <w:r w:rsidRPr="0072076D">
        <w:rPr>
          <w:rFonts w:ascii="Arial" w:hAnsi="Arial" w:cs="Arial"/>
          <w:sz w:val="20"/>
          <w:szCs w:val="20"/>
        </w:rPr>
        <w:t>i gian không quá 05 ngày làm vi</w:t>
      </w:r>
      <w:r w:rsidRPr="0072076D">
        <w:rPr>
          <w:rFonts w:ascii="Arial" w:hAnsi="Arial" w:cs="Arial"/>
          <w:sz w:val="20"/>
          <w:szCs w:val="20"/>
        </w:rPr>
        <w:t>ệ</w:t>
      </w:r>
      <w:r w:rsidRPr="0072076D">
        <w:rPr>
          <w:rFonts w:ascii="Arial" w:hAnsi="Arial" w:cs="Arial"/>
          <w:sz w:val="20"/>
          <w:szCs w:val="20"/>
        </w:rPr>
        <w:t>c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nh</w:t>
      </w:r>
      <w:r w:rsidRPr="0072076D">
        <w:rPr>
          <w:rFonts w:ascii="Arial" w:hAnsi="Arial" w:cs="Arial"/>
          <w:sz w:val="20"/>
          <w:szCs w:val="20"/>
        </w:rPr>
        <w:t>ậ</w:t>
      </w:r>
      <w:r w:rsidRPr="0072076D">
        <w:rPr>
          <w:rFonts w:ascii="Arial" w:hAnsi="Arial" w:cs="Arial"/>
          <w:sz w:val="20"/>
          <w:szCs w:val="20"/>
        </w:rPr>
        <w:t>n đư</w:t>
      </w:r>
      <w:r w:rsidRPr="0072076D">
        <w:rPr>
          <w:rFonts w:ascii="Arial" w:hAnsi="Arial" w:cs="Arial"/>
          <w:sz w:val="20"/>
          <w:szCs w:val="20"/>
        </w:rPr>
        <w:t>ợ</w:t>
      </w:r>
      <w:r w:rsidRPr="0072076D">
        <w:rPr>
          <w:rFonts w:ascii="Arial" w:hAnsi="Arial" w:cs="Arial"/>
          <w:sz w:val="20"/>
          <w:szCs w:val="20"/>
        </w:rPr>
        <w:t>c phương án giá đ</w:t>
      </w:r>
      <w:r w:rsidRPr="0072076D">
        <w:rPr>
          <w:rFonts w:ascii="Arial" w:hAnsi="Arial" w:cs="Arial"/>
          <w:sz w:val="20"/>
          <w:szCs w:val="20"/>
        </w:rPr>
        <w:t>ấ</w:t>
      </w:r>
      <w:r w:rsidRPr="0072076D">
        <w:rPr>
          <w:rFonts w:ascii="Arial" w:hAnsi="Arial" w:cs="Arial"/>
          <w:sz w:val="20"/>
          <w:szCs w:val="20"/>
        </w:rPr>
        <w:t>t, thành viên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ph</w:t>
      </w:r>
      <w:r w:rsidRPr="0072076D">
        <w:rPr>
          <w:rFonts w:ascii="Arial" w:hAnsi="Arial" w:cs="Arial"/>
          <w:sz w:val="20"/>
          <w:szCs w:val="20"/>
        </w:rPr>
        <w:t>ả</w:t>
      </w:r>
      <w:r w:rsidRPr="0072076D">
        <w:rPr>
          <w:rFonts w:ascii="Arial" w:hAnsi="Arial" w:cs="Arial"/>
          <w:sz w:val="20"/>
          <w:szCs w:val="20"/>
        </w:rPr>
        <w:t>i có ý ki</w:t>
      </w:r>
      <w:r w:rsidRPr="0072076D">
        <w:rPr>
          <w:rFonts w:ascii="Arial" w:hAnsi="Arial" w:cs="Arial"/>
          <w:sz w:val="20"/>
          <w:szCs w:val="20"/>
        </w:rPr>
        <w:t>ế</w:t>
      </w:r>
      <w:r w:rsidRPr="0072076D">
        <w:rPr>
          <w:rFonts w:ascii="Arial" w:hAnsi="Arial" w:cs="Arial"/>
          <w:sz w:val="20"/>
          <w:szCs w:val="20"/>
        </w:rPr>
        <w:t>n b</w:t>
      </w:r>
      <w:r w:rsidRPr="0072076D">
        <w:rPr>
          <w:rFonts w:ascii="Arial" w:hAnsi="Arial" w:cs="Arial"/>
          <w:sz w:val="20"/>
          <w:szCs w:val="20"/>
        </w:rPr>
        <w:t>ằ</w:t>
      </w:r>
      <w:r w:rsidRPr="0072076D">
        <w:rPr>
          <w:rFonts w:ascii="Arial" w:hAnsi="Arial" w:cs="Arial"/>
          <w:sz w:val="20"/>
          <w:szCs w:val="20"/>
        </w:rPr>
        <w:t>ng văn b</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rPr>
        <w:t>ử</w:t>
      </w:r>
      <w:r w:rsidRPr="0072076D">
        <w:rPr>
          <w:rFonts w:ascii="Arial" w:hAnsi="Arial" w:cs="Arial"/>
          <w:sz w:val="20"/>
          <w:szCs w:val="20"/>
        </w:rPr>
        <w:t>i v</w:t>
      </w:r>
      <w:r w:rsidRPr="0072076D">
        <w:rPr>
          <w:rFonts w:ascii="Arial" w:hAnsi="Arial" w:cs="Arial"/>
          <w:sz w:val="20"/>
          <w:szCs w:val="20"/>
        </w:rPr>
        <w:t>ề</w:t>
      </w:r>
      <w:r w:rsidRPr="0072076D">
        <w:rPr>
          <w:rFonts w:ascii="Arial" w:hAnsi="Arial" w:cs="Arial"/>
          <w:sz w:val="20"/>
          <w:szCs w:val="20"/>
        </w:rPr>
        <w:t xml:space="preserve"> cơ quan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w:t>
      </w:r>
    </w:p>
    <w:p w14:paraId="1D1B588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Trong th</w:t>
      </w:r>
      <w:r w:rsidRPr="0072076D">
        <w:rPr>
          <w:rFonts w:ascii="Arial" w:hAnsi="Arial" w:cs="Arial"/>
          <w:sz w:val="20"/>
          <w:szCs w:val="20"/>
        </w:rPr>
        <w:t>ờ</w:t>
      </w:r>
      <w:r w:rsidRPr="0072076D">
        <w:rPr>
          <w:rFonts w:ascii="Arial" w:hAnsi="Arial" w:cs="Arial"/>
          <w:sz w:val="20"/>
          <w:szCs w:val="20"/>
        </w:rPr>
        <w:t>i gian không quá 15 ngày làm vi</w:t>
      </w:r>
      <w:r w:rsidRPr="0072076D">
        <w:rPr>
          <w:rFonts w:ascii="Arial" w:hAnsi="Arial" w:cs="Arial"/>
          <w:sz w:val="20"/>
          <w:szCs w:val="20"/>
        </w:rPr>
        <w:t>ệ</w:t>
      </w:r>
      <w:r w:rsidRPr="0072076D">
        <w:rPr>
          <w:rFonts w:ascii="Arial" w:hAnsi="Arial" w:cs="Arial"/>
          <w:sz w:val="20"/>
          <w:szCs w:val="20"/>
        </w:rPr>
        <w:t>c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g</w:t>
      </w:r>
      <w:r w:rsidRPr="0072076D">
        <w:rPr>
          <w:rFonts w:ascii="Arial" w:hAnsi="Arial" w:cs="Arial"/>
          <w:sz w:val="20"/>
          <w:szCs w:val="20"/>
        </w:rPr>
        <w:t>ử</w:t>
      </w:r>
      <w:r w:rsidRPr="0072076D">
        <w:rPr>
          <w:rFonts w:ascii="Arial" w:hAnsi="Arial" w:cs="Arial"/>
          <w:sz w:val="20"/>
          <w:szCs w:val="20"/>
        </w:rPr>
        <w:t>i văn b</w:t>
      </w:r>
      <w:r w:rsidRPr="0072076D">
        <w:rPr>
          <w:rFonts w:ascii="Arial" w:hAnsi="Arial" w:cs="Arial"/>
          <w:sz w:val="20"/>
          <w:szCs w:val="20"/>
        </w:rPr>
        <w:t>ả</w:t>
      </w:r>
      <w:r w:rsidRPr="0072076D">
        <w:rPr>
          <w:rFonts w:ascii="Arial" w:hAnsi="Arial" w:cs="Arial"/>
          <w:sz w:val="20"/>
          <w:szCs w:val="20"/>
        </w:rPr>
        <w:t>n l</w:t>
      </w:r>
      <w:r w:rsidRPr="0072076D">
        <w:rPr>
          <w:rFonts w:ascii="Arial" w:hAnsi="Arial" w:cs="Arial"/>
          <w:sz w:val="20"/>
          <w:szCs w:val="20"/>
        </w:rPr>
        <w:t>ấ</w:t>
      </w:r>
      <w:r w:rsidRPr="0072076D">
        <w:rPr>
          <w:rFonts w:ascii="Arial" w:hAnsi="Arial" w:cs="Arial"/>
          <w:sz w:val="20"/>
          <w:szCs w:val="20"/>
        </w:rPr>
        <w:t>y ý ki</w:t>
      </w:r>
      <w:r w:rsidRPr="0072076D">
        <w:rPr>
          <w:rFonts w:ascii="Arial" w:hAnsi="Arial" w:cs="Arial"/>
          <w:sz w:val="20"/>
          <w:szCs w:val="20"/>
        </w:rPr>
        <w:t>ế</w:t>
      </w:r>
      <w:r w:rsidRPr="0072076D">
        <w:rPr>
          <w:rFonts w:ascii="Arial" w:hAnsi="Arial" w:cs="Arial"/>
          <w:sz w:val="20"/>
          <w:szCs w:val="20"/>
        </w:rPr>
        <w:t>n các thành viên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v</w:t>
      </w:r>
      <w:r w:rsidRPr="0072076D">
        <w:rPr>
          <w:rFonts w:ascii="Arial" w:hAnsi="Arial" w:cs="Arial"/>
          <w:sz w:val="20"/>
          <w:szCs w:val="20"/>
        </w:rPr>
        <w:t>ề</w:t>
      </w:r>
      <w:r w:rsidRPr="0072076D">
        <w:rPr>
          <w:rFonts w:ascii="Arial" w:hAnsi="Arial" w:cs="Arial"/>
          <w:sz w:val="20"/>
          <w:szCs w:val="20"/>
        </w:rPr>
        <w:t xml:space="preserve"> phương án giá đ</w:t>
      </w:r>
      <w:r w:rsidRPr="0072076D">
        <w:rPr>
          <w:rFonts w:ascii="Arial" w:hAnsi="Arial" w:cs="Arial"/>
          <w:sz w:val="20"/>
          <w:szCs w:val="20"/>
        </w:rPr>
        <w:t>ấ</w:t>
      </w:r>
      <w:r w:rsidRPr="0072076D">
        <w:rPr>
          <w:rFonts w:ascii="Arial" w:hAnsi="Arial" w:cs="Arial"/>
          <w:sz w:val="20"/>
          <w:szCs w:val="20"/>
        </w:rPr>
        <w:t>t, cơ quan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w:t>
      </w:r>
      <w:r w:rsidRPr="0072076D">
        <w:rPr>
          <w:rFonts w:ascii="Arial" w:hAnsi="Arial" w:cs="Arial"/>
          <w:sz w:val="20"/>
          <w:szCs w:val="20"/>
        </w:rPr>
        <w:t>ổ</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ý ki</w:t>
      </w:r>
      <w:r w:rsidRPr="0072076D">
        <w:rPr>
          <w:rFonts w:ascii="Arial" w:hAnsi="Arial" w:cs="Arial"/>
          <w:sz w:val="20"/>
          <w:szCs w:val="20"/>
        </w:rPr>
        <w:t>ế</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các thành viên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và báo cáo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v</w:t>
      </w:r>
      <w:r w:rsidRPr="0072076D">
        <w:rPr>
          <w:rFonts w:ascii="Arial" w:hAnsi="Arial" w:cs="Arial"/>
          <w:sz w:val="20"/>
          <w:szCs w:val="20"/>
        </w:rPr>
        <w:t>ề</w:t>
      </w:r>
      <w:r w:rsidRPr="0072076D">
        <w:rPr>
          <w:rFonts w:ascii="Arial" w:hAnsi="Arial" w:cs="Arial"/>
          <w:sz w:val="20"/>
          <w:szCs w:val="20"/>
        </w:rPr>
        <w:t xml:space="preserve"> vi</w:t>
      </w:r>
      <w:r w:rsidRPr="0072076D">
        <w:rPr>
          <w:rFonts w:ascii="Arial" w:hAnsi="Arial" w:cs="Arial"/>
          <w:sz w:val="20"/>
          <w:szCs w:val="20"/>
        </w:rPr>
        <w:t>ệ</w:t>
      </w:r>
      <w:r w:rsidRPr="0072076D">
        <w:rPr>
          <w:rFonts w:ascii="Arial" w:hAnsi="Arial" w:cs="Arial"/>
          <w:sz w:val="20"/>
          <w:szCs w:val="20"/>
        </w:rPr>
        <w:t>c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h</w:t>
      </w:r>
      <w:r w:rsidRPr="0072076D">
        <w:rPr>
          <w:rFonts w:ascii="Arial" w:hAnsi="Arial" w:cs="Arial"/>
          <w:sz w:val="20"/>
          <w:szCs w:val="20"/>
        </w:rPr>
        <w:t>ọ</w:t>
      </w:r>
      <w:r w:rsidRPr="0072076D">
        <w:rPr>
          <w:rFonts w:ascii="Arial" w:hAnsi="Arial" w:cs="Arial"/>
          <w:sz w:val="20"/>
          <w:szCs w:val="20"/>
        </w:rPr>
        <w:t>p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w:t>
      </w:r>
      <w:r w:rsidRPr="0072076D">
        <w:rPr>
          <w:rFonts w:ascii="Arial" w:hAnsi="Arial" w:cs="Arial"/>
          <w:sz w:val="20"/>
          <w:szCs w:val="20"/>
        </w:rPr>
        <w:t>g;</w:t>
      </w:r>
    </w:p>
    <w:p w14:paraId="3D1FA4E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Trong th</w:t>
      </w:r>
      <w:r w:rsidRPr="0072076D">
        <w:rPr>
          <w:rFonts w:ascii="Arial" w:hAnsi="Arial" w:cs="Arial"/>
          <w:sz w:val="20"/>
          <w:szCs w:val="20"/>
        </w:rPr>
        <w:t>ờ</w:t>
      </w:r>
      <w:r w:rsidRPr="0072076D">
        <w:rPr>
          <w:rFonts w:ascii="Arial" w:hAnsi="Arial" w:cs="Arial"/>
          <w:sz w:val="20"/>
          <w:szCs w:val="20"/>
        </w:rPr>
        <w:t>i gian không quá 10 ngày làm vi</w:t>
      </w:r>
      <w:r w:rsidRPr="0072076D">
        <w:rPr>
          <w:rFonts w:ascii="Arial" w:hAnsi="Arial" w:cs="Arial"/>
          <w:sz w:val="20"/>
          <w:szCs w:val="20"/>
        </w:rPr>
        <w:t>ệ</w:t>
      </w:r>
      <w:r w:rsidRPr="0072076D">
        <w:rPr>
          <w:rFonts w:ascii="Arial" w:hAnsi="Arial" w:cs="Arial"/>
          <w:sz w:val="20"/>
          <w:szCs w:val="20"/>
        </w:rPr>
        <w:t>c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nh</w:t>
      </w:r>
      <w:r w:rsidRPr="0072076D">
        <w:rPr>
          <w:rFonts w:ascii="Arial" w:hAnsi="Arial" w:cs="Arial"/>
          <w:sz w:val="20"/>
          <w:szCs w:val="20"/>
        </w:rPr>
        <w:t>ậ</w:t>
      </w:r>
      <w:r w:rsidRPr="0072076D">
        <w:rPr>
          <w:rFonts w:ascii="Arial" w:hAnsi="Arial" w:cs="Arial"/>
          <w:sz w:val="20"/>
          <w:szCs w:val="20"/>
        </w:rPr>
        <w:t>n đư</w:t>
      </w:r>
      <w:r w:rsidRPr="0072076D">
        <w:rPr>
          <w:rFonts w:ascii="Arial" w:hAnsi="Arial" w:cs="Arial"/>
          <w:sz w:val="20"/>
          <w:szCs w:val="20"/>
        </w:rPr>
        <w:t>ợ</w:t>
      </w:r>
      <w:r w:rsidRPr="0072076D">
        <w:rPr>
          <w:rFonts w:ascii="Arial" w:hAnsi="Arial" w:cs="Arial"/>
          <w:sz w:val="20"/>
          <w:szCs w:val="20"/>
        </w:rPr>
        <w:t>c báo cáo c</w:t>
      </w:r>
      <w:r w:rsidRPr="0072076D">
        <w:rPr>
          <w:rFonts w:ascii="Arial" w:hAnsi="Arial" w:cs="Arial"/>
          <w:sz w:val="20"/>
          <w:szCs w:val="20"/>
        </w:rPr>
        <w:t>ủ</w:t>
      </w:r>
      <w:r w:rsidRPr="0072076D">
        <w:rPr>
          <w:rFonts w:ascii="Arial" w:hAnsi="Arial" w:cs="Arial"/>
          <w:sz w:val="20"/>
          <w:szCs w:val="20"/>
        </w:rPr>
        <w:t>a cơ quan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phiên h</w:t>
      </w:r>
      <w:r w:rsidRPr="0072076D">
        <w:rPr>
          <w:rFonts w:ascii="Arial" w:hAnsi="Arial" w:cs="Arial"/>
          <w:sz w:val="20"/>
          <w:szCs w:val="20"/>
        </w:rPr>
        <w:t>ọ</w:t>
      </w:r>
      <w:r w:rsidRPr="0072076D">
        <w:rPr>
          <w:rFonts w:ascii="Arial" w:hAnsi="Arial" w:cs="Arial"/>
          <w:sz w:val="20"/>
          <w:szCs w:val="20"/>
        </w:rPr>
        <w:t>p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02053F48"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Phiên h</w:t>
      </w:r>
      <w:r w:rsidRPr="0072076D">
        <w:rPr>
          <w:rFonts w:ascii="Arial" w:hAnsi="Arial" w:cs="Arial"/>
          <w:sz w:val="20"/>
          <w:szCs w:val="20"/>
        </w:rPr>
        <w:t>ọ</w:t>
      </w:r>
      <w:r w:rsidRPr="0072076D">
        <w:rPr>
          <w:rFonts w:ascii="Arial" w:hAnsi="Arial" w:cs="Arial"/>
          <w:sz w:val="20"/>
          <w:szCs w:val="20"/>
        </w:rPr>
        <w:t>p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ti</w:t>
      </w:r>
      <w:r w:rsidRPr="0072076D">
        <w:rPr>
          <w:rFonts w:ascii="Arial" w:hAnsi="Arial" w:cs="Arial"/>
          <w:sz w:val="20"/>
          <w:szCs w:val="20"/>
        </w:rPr>
        <w:t>ế</w:t>
      </w:r>
      <w:r w:rsidRPr="0072076D">
        <w:rPr>
          <w:rFonts w:ascii="Arial" w:hAnsi="Arial" w:cs="Arial"/>
          <w:sz w:val="20"/>
          <w:szCs w:val="20"/>
        </w:rPr>
        <w:t>n hành khi có ít nh</w:t>
      </w:r>
      <w:r w:rsidRPr="0072076D">
        <w:rPr>
          <w:rFonts w:ascii="Arial" w:hAnsi="Arial" w:cs="Arial"/>
          <w:sz w:val="20"/>
          <w:szCs w:val="20"/>
        </w:rPr>
        <w:t>ấ</w:t>
      </w:r>
      <w:r w:rsidRPr="0072076D">
        <w:rPr>
          <w:rFonts w:ascii="Arial" w:hAnsi="Arial" w:cs="Arial"/>
          <w:sz w:val="20"/>
          <w:szCs w:val="20"/>
        </w:rPr>
        <w:t>t hai ph</w:t>
      </w:r>
      <w:r w:rsidRPr="0072076D">
        <w:rPr>
          <w:rFonts w:ascii="Arial" w:hAnsi="Arial" w:cs="Arial"/>
          <w:sz w:val="20"/>
          <w:szCs w:val="20"/>
        </w:rPr>
        <w:t>ầ</w:t>
      </w:r>
      <w:r w:rsidRPr="0072076D">
        <w:rPr>
          <w:rFonts w:ascii="Arial" w:hAnsi="Arial" w:cs="Arial"/>
          <w:sz w:val="20"/>
          <w:szCs w:val="20"/>
        </w:rPr>
        <w:t>n ba (2/3)</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thành viên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d</w:t>
      </w:r>
      <w:r w:rsidRPr="0072076D">
        <w:rPr>
          <w:rFonts w:ascii="Arial" w:hAnsi="Arial" w:cs="Arial"/>
          <w:sz w:val="20"/>
          <w:szCs w:val="20"/>
        </w:rPr>
        <w:t>ự</w:t>
      </w:r>
      <w:r w:rsidRPr="0072076D">
        <w:rPr>
          <w:rFonts w:ascii="Arial" w:hAnsi="Arial" w:cs="Arial"/>
          <w:sz w:val="20"/>
          <w:szCs w:val="20"/>
        </w:rPr>
        <w:t xml:space="preserve"> h</w:t>
      </w:r>
      <w:r w:rsidRPr="0072076D">
        <w:rPr>
          <w:rFonts w:ascii="Arial" w:hAnsi="Arial" w:cs="Arial"/>
          <w:sz w:val="20"/>
          <w:szCs w:val="20"/>
        </w:rPr>
        <w:t>ọ</w:t>
      </w:r>
      <w:r w:rsidRPr="0072076D">
        <w:rPr>
          <w:rFonts w:ascii="Arial" w:hAnsi="Arial" w:cs="Arial"/>
          <w:sz w:val="20"/>
          <w:szCs w:val="20"/>
        </w:rPr>
        <w:t>p, trong đó có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ho</w:t>
      </w:r>
      <w:r w:rsidRPr="0072076D">
        <w:rPr>
          <w:rFonts w:ascii="Arial" w:hAnsi="Arial" w:cs="Arial"/>
          <w:sz w:val="20"/>
          <w:szCs w:val="20"/>
        </w:rPr>
        <w:t>ặ</w:t>
      </w:r>
      <w:r w:rsidRPr="0072076D">
        <w:rPr>
          <w:rFonts w:ascii="Arial" w:hAnsi="Arial" w:cs="Arial"/>
          <w:sz w:val="20"/>
          <w:szCs w:val="20"/>
        </w:rPr>
        <w:t>c Phó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 xml:space="preserve">ng </w:t>
      </w:r>
      <w:r w:rsidRPr="0072076D">
        <w:rPr>
          <w:rFonts w:ascii="Arial" w:hAnsi="Arial" w:cs="Arial"/>
          <w:sz w:val="20"/>
          <w:szCs w:val="20"/>
        </w:rPr>
        <w:t>ủ</w:t>
      </w:r>
      <w:r w:rsidRPr="0072076D">
        <w:rPr>
          <w:rFonts w:ascii="Arial" w:hAnsi="Arial" w:cs="Arial"/>
          <w:sz w:val="20"/>
          <w:szCs w:val="20"/>
        </w:rPr>
        <w:t>y quy</w:t>
      </w:r>
      <w:r w:rsidRPr="0072076D">
        <w:rPr>
          <w:rFonts w:ascii="Arial" w:hAnsi="Arial" w:cs="Arial"/>
          <w:sz w:val="20"/>
          <w:szCs w:val="20"/>
        </w:rPr>
        <w:t>ề</w:t>
      </w:r>
      <w:r w:rsidRPr="0072076D">
        <w:rPr>
          <w:rFonts w:ascii="Arial" w:hAnsi="Arial" w:cs="Arial"/>
          <w:sz w:val="20"/>
          <w:szCs w:val="20"/>
        </w:rPr>
        <w:t>n,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cơ quan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cơ quan tài nguyên và môi trư</w:t>
      </w:r>
      <w:r w:rsidRPr="0072076D">
        <w:rPr>
          <w:rFonts w:ascii="Arial" w:hAnsi="Arial" w:cs="Arial"/>
          <w:sz w:val="20"/>
          <w:szCs w:val="20"/>
        </w:rPr>
        <w:t>ờ</w:t>
      </w:r>
      <w:r w:rsidRPr="0072076D">
        <w:rPr>
          <w:rFonts w:ascii="Arial" w:hAnsi="Arial" w:cs="Arial"/>
          <w:sz w:val="20"/>
          <w:szCs w:val="20"/>
        </w:rPr>
        <w:t>ng và đ</w:t>
      </w:r>
      <w:r w:rsidRPr="0072076D">
        <w:rPr>
          <w:rFonts w:ascii="Arial" w:hAnsi="Arial" w:cs="Arial"/>
          <w:sz w:val="20"/>
          <w:szCs w:val="20"/>
        </w:rPr>
        <w:t>ạ</w:t>
      </w:r>
      <w:r w:rsidRPr="0072076D">
        <w:rPr>
          <w:rFonts w:ascii="Arial" w:hAnsi="Arial" w:cs="Arial"/>
          <w:sz w:val="20"/>
          <w:szCs w:val="20"/>
        </w:rPr>
        <w:t>i di</w:t>
      </w:r>
      <w:r w:rsidRPr="0072076D">
        <w:rPr>
          <w:rFonts w:ascii="Arial" w:hAnsi="Arial" w:cs="Arial"/>
          <w:sz w:val="20"/>
          <w:szCs w:val="20"/>
        </w:rPr>
        <w:t>ệ</w:t>
      </w:r>
      <w:r w:rsidRPr="0072076D">
        <w:rPr>
          <w:rFonts w:ascii="Arial" w:hAnsi="Arial" w:cs="Arial"/>
          <w:sz w:val="20"/>
          <w:szCs w:val="20"/>
        </w:rPr>
        <w:t>n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1E59641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e)</w:t>
      </w:r>
      <w:r w:rsidRPr="0072076D">
        <w:rPr>
          <w:rFonts w:ascii="Arial" w:hAnsi="Arial" w:cs="Arial"/>
          <w:sz w:val="20"/>
          <w:szCs w:val="20"/>
        </w:rPr>
        <w:t xml:space="preserve"> </w:t>
      </w:r>
      <w:r w:rsidRPr="0072076D">
        <w:rPr>
          <w:rFonts w:ascii="Arial" w:hAnsi="Arial" w:cs="Arial"/>
          <w:sz w:val="20"/>
          <w:szCs w:val="20"/>
        </w:rPr>
        <w:t>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làm vi</w:t>
      </w:r>
      <w:r w:rsidRPr="0072076D">
        <w:rPr>
          <w:rFonts w:ascii="Arial" w:hAnsi="Arial" w:cs="Arial"/>
          <w:sz w:val="20"/>
          <w:szCs w:val="20"/>
        </w:rPr>
        <w:t>ệ</w:t>
      </w:r>
      <w:r w:rsidRPr="0072076D">
        <w:rPr>
          <w:rFonts w:ascii="Arial" w:hAnsi="Arial" w:cs="Arial"/>
          <w:sz w:val="20"/>
          <w:szCs w:val="20"/>
        </w:rPr>
        <w:t>c đ</w:t>
      </w:r>
      <w:r w:rsidRPr="0072076D">
        <w:rPr>
          <w:rFonts w:ascii="Arial" w:hAnsi="Arial" w:cs="Arial"/>
          <w:sz w:val="20"/>
          <w:szCs w:val="20"/>
        </w:rPr>
        <w:t>ộ</w:t>
      </w:r>
      <w:r w:rsidRPr="0072076D">
        <w:rPr>
          <w:rFonts w:ascii="Arial" w:hAnsi="Arial" w:cs="Arial"/>
          <w:sz w:val="20"/>
          <w:szCs w:val="20"/>
        </w:rPr>
        <w:t>c l</w:t>
      </w:r>
      <w:r w:rsidRPr="0072076D">
        <w:rPr>
          <w:rFonts w:ascii="Arial" w:hAnsi="Arial" w:cs="Arial"/>
          <w:sz w:val="20"/>
          <w:szCs w:val="20"/>
        </w:rPr>
        <w:t>ậ</w:t>
      </w:r>
      <w:r w:rsidRPr="0072076D">
        <w:rPr>
          <w:rFonts w:ascii="Arial" w:hAnsi="Arial" w:cs="Arial"/>
          <w:sz w:val="20"/>
          <w:szCs w:val="20"/>
        </w:rPr>
        <w:t>p, khách quan, theo ch</w:t>
      </w:r>
      <w:r w:rsidRPr="0072076D">
        <w:rPr>
          <w:rFonts w:ascii="Arial" w:hAnsi="Arial" w:cs="Arial"/>
          <w:sz w:val="20"/>
          <w:szCs w:val="20"/>
        </w:rPr>
        <w:t>ế</w:t>
      </w:r>
      <w:r w:rsidRPr="0072076D">
        <w:rPr>
          <w:rFonts w:ascii="Arial" w:hAnsi="Arial" w:cs="Arial"/>
          <w:sz w:val="20"/>
          <w:szCs w:val="20"/>
        </w:rPr>
        <w:t xml:space="preserve"> đ</w:t>
      </w:r>
      <w:r w:rsidRPr="0072076D">
        <w:rPr>
          <w:rFonts w:ascii="Arial" w:hAnsi="Arial" w:cs="Arial"/>
          <w:sz w:val="20"/>
          <w:szCs w:val="20"/>
        </w:rPr>
        <w:t>ộ</w:t>
      </w:r>
      <w:r w:rsidRPr="0072076D">
        <w:rPr>
          <w:rFonts w:ascii="Arial" w:hAnsi="Arial" w:cs="Arial"/>
          <w:sz w:val="20"/>
          <w:szCs w:val="20"/>
        </w:rPr>
        <w:t xml:space="preserve"> t</w:t>
      </w:r>
      <w:r w:rsidRPr="0072076D">
        <w:rPr>
          <w:rFonts w:ascii="Arial" w:hAnsi="Arial" w:cs="Arial"/>
          <w:sz w:val="20"/>
          <w:szCs w:val="20"/>
        </w:rPr>
        <w:t>ậ</w:t>
      </w:r>
      <w:r w:rsidRPr="0072076D">
        <w:rPr>
          <w:rFonts w:ascii="Arial" w:hAnsi="Arial" w:cs="Arial"/>
          <w:sz w:val="20"/>
          <w:szCs w:val="20"/>
        </w:rPr>
        <w:t>p th</w:t>
      </w:r>
      <w:r w:rsidRPr="0072076D">
        <w:rPr>
          <w:rFonts w:ascii="Arial" w:hAnsi="Arial" w:cs="Arial"/>
          <w:sz w:val="20"/>
          <w:szCs w:val="20"/>
        </w:rPr>
        <w:t>ể</w:t>
      </w:r>
      <w:r w:rsidRPr="0072076D">
        <w:rPr>
          <w:rFonts w:ascii="Arial" w:hAnsi="Arial" w:cs="Arial"/>
          <w:sz w:val="20"/>
          <w:szCs w:val="20"/>
        </w:rPr>
        <w:t>,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theo đa s</w:t>
      </w:r>
      <w:r w:rsidRPr="0072076D">
        <w:rPr>
          <w:rFonts w:ascii="Arial" w:hAnsi="Arial" w:cs="Arial"/>
          <w:sz w:val="20"/>
          <w:szCs w:val="20"/>
        </w:rPr>
        <w:t>ố</w:t>
      </w:r>
      <w:r w:rsidRPr="0072076D">
        <w:rPr>
          <w:rFonts w:ascii="Arial" w:hAnsi="Arial" w:cs="Arial"/>
          <w:sz w:val="20"/>
          <w:szCs w:val="20"/>
        </w:rPr>
        <w:t>; th</w:t>
      </w:r>
      <w:r w:rsidRPr="0072076D">
        <w:rPr>
          <w:rFonts w:ascii="Arial" w:hAnsi="Arial" w:cs="Arial"/>
          <w:sz w:val="20"/>
          <w:szCs w:val="20"/>
        </w:rPr>
        <w:t>ả</w:t>
      </w:r>
      <w:r w:rsidRPr="0072076D">
        <w:rPr>
          <w:rFonts w:ascii="Arial" w:hAnsi="Arial" w:cs="Arial"/>
          <w:sz w:val="20"/>
          <w:szCs w:val="20"/>
        </w:rPr>
        <w:t>o lu</w:t>
      </w:r>
      <w:r w:rsidRPr="0072076D">
        <w:rPr>
          <w:rFonts w:ascii="Arial" w:hAnsi="Arial" w:cs="Arial"/>
          <w:sz w:val="20"/>
          <w:szCs w:val="20"/>
        </w:rPr>
        <w:t>ậ</w:t>
      </w:r>
      <w:r w:rsidRPr="0072076D">
        <w:rPr>
          <w:rFonts w:ascii="Arial" w:hAnsi="Arial" w:cs="Arial"/>
          <w:sz w:val="20"/>
          <w:szCs w:val="20"/>
        </w:rPr>
        <w:t>n công khai, bi</w:t>
      </w:r>
      <w:r w:rsidRPr="0072076D">
        <w:rPr>
          <w:rFonts w:ascii="Arial" w:hAnsi="Arial" w:cs="Arial"/>
          <w:sz w:val="20"/>
          <w:szCs w:val="20"/>
        </w:rPr>
        <w:t>ể</w:t>
      </w:r>
      <w:r w:rsidRPr="0072076D">
        <w:rPr>
          <w:rFonts w:ascii="Arial" w:hAnsi="Arial" w:cs="Arial"/>
          <w:sz w:val="20"/>
          <w:szCs w:val="20"/>
        </w:rPr>
        <w:t>u quy</w:t>
      </w:r>
      <w:r w:rsidRPr="0072076D">
        <w:rPr>
          <w:rFonts w:ascii="Arial" w:hAnsi="Arial" w:cs="Arial"/>
          <w:sz w:val="20"/>
          <w:szCs w:val="20"/>
        </w:rPr>
        <w:t>ế</w:t>
      </w:r>
      <w:r w:rsidRPr="0072076D">
        <w:rPr>
          <w:rFonts w:ascii="Arial" w:hAnsi="Arial" w:cs="Arial"/>
          <w:sz w:val="20"/>
          <w:szCs w:val="20"/>
        </w:rPr>
        <w:t>t thông qua biên b</w:t>
      </w:r>
      <w:r w:rsidRPr="0072076D">
        <w:rPr>
          <w:rFonts w:ascii="Arial" w:hAnsi="Arial" w:cs="Arial"/>
          <w:sz w:val="20"/>
          <w:szCs w:val="20"/>
        </w:rPr>
        <w:t>ả</w:t>
      </w:r>
      <w:r w:rsidRPr="0072076D">
        <w:rPr>
          <w:rFonts w:ascii="Arial" w:hAnsi="Arial" w:cs="Arial"/>
          <w:sz w:val="20"/>
          <w:szCs w:val="20"/>
        </w:rPr>
        <w:t>n h</w:t>
      </w:r>
      <w:r w:rsidRPr="0072076D">
        <w:rPr>
          <w:rFonts w:ascii="Arial" w:hAnsi="Arial" w:cs="Arial"/>
          <w:sz w:val="20"/>
          <w:szCs w:val="20"/>
        </w:rPr>
        <w:t>ọ</w:t>
      </w:r>
      <w:r w:rsidRPr="0072076D">
        <w:rPr>
          <w:rFonts w:ascii="Arial" w:hAnsi="Arial" w:cs="Arial"/>
          <w:sz w:val="20"/>
          <w:szCs w:val="20"/>
        </w:rPr>
        <w:t>p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k</w:t>
      </w:r>
      <w:r w:rsidRPr="0072076D">
        <w:rPr>
          <w:rFonts w:ascii="Arial" w:hAnsi="Arial" w:cs="Arial"/>
          <w:sz w:val="20"/>
          <w:szCs w:val="20"/>
        </w:rPr>
        <w:t>ế</w:t>
      </w:r>
      <w:r w:rsidRPr="0072076D">
        <w:rPr>
          <w:rFonts w:ascii="Arial" w:hAnsi="Arial" w:cs="Arial"/>
          <w:sz w:val="20"/>
          <w:szCs w:val="20"/>
        </w:rPr>
        <w:t>t lu</w:t>
      </w:r>
      <w:r w:rsidRPr="0072076D">
        <w:rPr>
          <w:rFonts w:ascii="Arial" w:hAnsi="Arial" w:cs="Arial"/>
          <w:sz w:val="20"/>
          <w:szCs w:val="20"/>
        </w:rPr>
        <w:t>ậ</w:t>
      </w:r>
      <w:r w:rsidRPr="0072076D">
        <w:rPr>
          <w:rFonts w:ascii="Arial" w:hAnsi="Arial" w:cs="Arial"/>
          <w:sz w:val="20"/>
          <w:szCs w:val="20"/>
        </w:rPr>
        <w:t>n theo ý ki</w:t>
      </w:r>
      <w:r w:rsidRPr="0072076D">
        <w:rPr>
          <w:rFonts w:ascii="Arial" w:hAnsi="Arial" w:cs="Arial"/>
          <w:sz w:val="20"/>
          <w:szCs w:val="20"/>
        </w:rPr>
        <w:t>ế</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đa s</w:t>
      </w:r>
      <w:r w:rsidRPr="0072076D">
        <w:rPr>
          <w:rFonts w:ascii="Arial" w:hAnsi="Arial" w:cs="Arial"/>
          <w:sz w:val="20"/>
          <w:szCs w:val="20"/>
        </w:rPr>
        <w:t>ố</w:t>
      </w:r>
      <w:r w:rsidRPr="0072076D">
        <w:rPr>
          <w:rFonts w:ascii="Arial" w:hAnsi="Arial" w:cs="Arial"/>
          <w:sz w:val="20"/>
          <w:szCs w:val="20"/>
        </w:rPr>
        <w:t xml:space="preserve"> thành viên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có m</w:t>
      </w:r>
      <w:r w:rsidRPr="0072076D">
        <w:rPr>
          <w:rFonts w:ascii="Arial" w:hAnsi="Arial" w:cs="Arial"/>
          <w:sz w:val="20"/>
          <w:szCs w:val="20"/>
        </w:rPr>
        <w:t>ặ</w:t>
      </w:r>
      <w:r w:rsidRPr="0072076D">
        <w:rPr>
          <w:rFonts w:ascii="Arial" w:hAnsi="Arial" w:cs="Arial"/>
          <w:sz w:val="20"/>
          <w:szCs w:val="20"/>
        </w:rPr>
        <w:t>t đã bi</w:t>
      </w:r>
      <w:r w:rsidRPr="0072076D">
        <w:rPr>
          <w:rFonts w:ascii="Arial" w:hAnsi="Arial" w:cs="Arial"/>
          <w:sz w:val="20"/>
          <w:szCs w:val="20"/>
        </w:rPr>
        <w:t>ể</w:t>
      </w:r>
      <w:r w:rsidRPr="0072076D">
        <w:rPr>
          <w:rFonts w:ascii="Arial" w:hAnsi="Arial" w:cs="Arial"/>
          <w:sz w:val="20"/>
          <w:szCs w:val="20"/>
        </w:rPr>
        <w:t>u</w:t>
      </w:r>
      <w:r w:rsidRPr="0072076D">
        <w:rPr>
          <w:rFonts w:ascii="Arial" w:hAnsi="Arial" w:cs="Arial"/>
          <w:sz w:val="20"/>
          <w:szCs w:val="20"/>
        </w:rPr>
        <w:t xml:space="preserve"> quy</w:t>
      </w:r>
      <w:r w:rsidRPr="0072076D">
        <w:rPr>
          <w:rFonts w:ascii="Arial" w:hAnsi="Arial" w:cs="Arial"/>
          <w:sz w:val="20"/>
          <w:szCs w:val="20"/>
        </w:rPr>
        <w:t>ế</w:t>
      </w:r>
      <w:r w:rsidRPr="0072076D">
        <w:rPr>
          <w:rFonts w:ascii="Arial" w:hAnsi="Arial" w:cs="Arial"/>
          <w:sz w:val="20"/>
          <w:szCs w:val="20"/>
        </w:rPr>
        <w:t>t và thông qua t</w:t>
      </w:r>
      <w:r w:rsidRPr="0072076D">
        <w:rPr>
          <w:rFonts w:ascii="Arial" w:hAnsi="Arial" w:cs="Arial"/>
          <w:sz w:val="20"/>
          <w:szCs w:val="20"/>
        </w:rPr>
        <w:t>ạ</w:t>
      </w:r>
      <w:r w:rsidRPr="0072076D">
        <w:rPr>
          <w:rFonts w:ascii="Arial" w:hAnsi="Arial" w:cs="Arial"/>
          <w:sz w:val="20"/>
          <w:szCs w:val="20"/>
        </w:rPr>
        <w:t>i phiên h</w:t>
      </w:r>
      <w:r w:rsidRPr="0072076D">
        <w:rPr>
          <w:rFonts w:ascii="Arial" w:hAnsi="Arial" w:cs="Arial"/>
          <w:sz w:val="20"/>
          <w:szCs w:val="20"/>
        </w:rPr>
        <w:t>ọ</w:t>
      </w:r>
      <w:r w:rsidRPr="0072076D">
        <w:rPr>
          <w:rFonts w:ascii="Arial" w:hAnsi="Arial" w:cs="Arial"/>
          <w:sz w:val="20"/>
          <w:szCs w:val="20"/>
        </w:rPr>
        <w:t>p. Trong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có ý ki</w:t>
      </w:r>
      <w:r w:rsidRPr="0072076D">
        <w:rPr>
          <w:rFonts w:ascii="Arial" w:hAnsi="Arial" w:cs="Arial"/>
          <w:sz w:val="20"/>
          <w:szCs w:val="20"/>
        </w:rPr>
        <w:t>ế</w:t>
      </w:r>
      <w:r w:rsidRPr="0072076D">
        <w:rPr>
          <w:rFonts w:ascii="Arial" w:hAnsi="Arial" w:cs="Arial"/>
          <w:sz w:val="20"/>
          <w:szCs w:val="20"/>
        </w:rPr>
        <w:t>n ngan</w:t>
      </w:r>
      <w:r w:rsidRPr="0072076D">
        <w:rPr>
          <w:rFonts w:ascii="Arial" w:hAnsi="Arial" w:cs="Arial"/>
          <w:sz w:val="20"/>
          <w:szCs w:val="20"/>
        </w:rPr>
        <w:t>g</w:t>
      </w:r>
      <w:r w:rsidRPr="0072076D">
        <w:rPr>
          <w:rFonts w:ascii="Arial" w:hAnsi="Arial" w:cs="Arial"/>
          <w:sz w:val="20"/>
          <w:szCs w:val="20"/>
        </w:rPr>
        <w:t xml:space="preserve"> nhau thì bên có bi</w:t>
      </w:r>
      <w:r w:rsidRPr="0072076D">
        <w:rPr>
          <w:rFonts w:ascii="Arial" w:hAnsi="Arial" w:cs="Arial"/>
          <w:sz w:val="20"/>
          <w:szCs w:val="20"/>
        </w:rPr>
        <w:t>ể</w:t>
      </w:r>
      <w:r w:rsidRPr="0072076D">
        <w:rPr>
          <w:rFonts w:ascii="Arial" w:hAnsi="Arial" w:cs="Arial"/>
          <w:sz w:val="20"/>
          <w:szCs w:val="20"/>
        </w:rPr>
        <w:t>u quy</w:t>
      </w:r>
      <w:r w:rsidRPr="0072076D">
        <w:rPr>
          <w:rFonts w:ascii="Arial" w:hAnsi="Arial" w:cs="Arial"/>
          <w:sz w:val="20"/>
          <w:szCs w:val="20"/>
        </w:rPr>
        <w:t>ế</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ho</w:t>
      </w:r>
      <w:r w:rsidRPr="0072076D">
        <w:rPr>
          <w:rFonts w:ascii="Arial" w:hAnsi="Arial" w:cs="Arial"/>
          <w:sz w:val="20"/>
          <w:szCs w:val="20"/>
        </w:rPr>
        <w:t>ặ</w:t>
      </w:r>
      <w:r w:rsidRPr="0072076D">
        <w:rPr>
          <w:rFonts w:ascii="Arial" w:hAnsi="Arial" w:cs="Arial"/>
          <w:sz w:val="20"/>
          <w:szCs w:val="20"/>
        </w:rPr>
        <w:t>c Phó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đư</w:t>
      </w:r>
      <w:r w:rsidRPr="0072076D">
        <w:rPr>
          <w:rFonts w:ascii="Arial" w:hAnsi="Arial" w:cs="Arial"/>
          <w:sz w:val="20"/>
          <w:szCs w:val="20"/>
        </w:rPr>
        <w:t>ợ</w:t>
      </w:r>
      <w:r w:rsidRPr="0072076D">
        <w:rPr>
          <w:rFonts w:ascii="Arial" w:hAnsi="Arial" w:cs="Arial"/>
          <w:sz w:val="20"/>
          <w:szCs w:val="20"/>
        </w:rPr>
        <w:t>c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ch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 xml:space="preserve">ng </w:t>
      </w:r>
      <w:r w:rsidRPr="0072076D">
        <w:rPr>
          <w:rFonts w:ascii="Arial" w:hAnsi="Arial" w:cs="Arial"/>
          <w:sz w:val="20"/>
          <w:szCs w:val="20"/>
        </w:rPr>
        <w:t>ủ</w:t>
      </w:r>
      <w:r w:rsidRPr="0072076D">
        <w:rPr>
          <w:rFonts w:ascii="Arial" w:hAnsi="Arial" w:cs="Arial"/>
          <w:sz w:val="20"/>
          <w:szCs w:val="20"/>
        </w:rPr>
        <w:t>y quy</w:t>
      </w:r>
      <w:r w:rsidRPr="0072076D">
        <w:rPr>
          <w:rFonts w:ascii="Arial" w:hAnsi="Arial" w:cs="Arial"/>
          <w:sz w:val="20"/>
          <w:szCs w:val="20"/>
        </w:rPr>
        <w:t>ề</w:t>
      </w:r>
      <w:r w:rsidRPr="0072076D">
        <w:rPr>
          <w:rFonts w:ascii="Arial" w:hAnsi="Arial" w:cs="Arial"/>
          <w:sz w:val="20"/>
          <w:szCs w:val="20"/>
        </w:rPr>
        <w:t>n là ý ki</w:t>
      </w:r>
      <w:r w:rsidRPr="0072076D">
        <w:rPr>
          <w:rFonts w:ascii="Arial" w:hAnsi="Arial" w:cs="Arial"/>
          <w:sz w:val="20"/>
          <w:szCs w:val="20"/>
        </w:rPr>
        <w:t>ế</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Thành viên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có quy</w:t>
      </w:r>
      <w:r w:rsidRPr="0072076D">
        <w:rPr>
          <w:rFonts w:ascii="Arial" w:hAnsi="Arial" w:cs="Arial"/>
          <w:sz w:val="20"/>
          <w:szCs w:val="20"/>
        </w:rPr>
        <w:t>ề</w:t>
      </w:r>
      <w:r w:rsidRPr="0072076D">
        <w:rPr>
          <w:rFonts w:ascii="Arial" w:hAnsi="Arial" w:cs="Arial"/>
          <w:sz w:val="20"/>
          <w:szCs w:val="20"/>
        </w:rPr>
        <w:t>n b</w:t>
      </w:r>
      <w:r w:rsidRPr="0072076D">
        <w:rPr>
          <w:rFonts w:ascii="Arial" w:hAnsi="Arial" w:cs="Arial"/>
          <w:sz w:val="20"/>
          <w:szCs w:val="20"/>
        </w:rPr>
        <w:t>ả</w:t>
      </w:r>
      <w:r w:rsidRPr="0072076D">
        <w:rPr>
          <w:rFonts w:ascii="Arial" w:hAnsi="Arial" w:cs="Arial"/>
          <w:sz w:val="20"/>
          <w:szCs w:val="20"/>
        </w:rPr>
        <w:t>o lư</w:t>
      </w:r>
      <w:r w:rsidRPr="0072076D">
        <w:rPr>
          <w:rFonts w:ascii="Arial" w:hAnsi="Arial" w:cs="Arial"/>
          <w:sz w:val="20"/>
          <w:szCs w:val="20"/>
        </w:rPr>
        <w:t>u ý ki</w:t>
      </w:r>
      <w:r w:rsidRPr="0072076D">
        <w:rPr>
          <w:rFonts w:ascii="Arial" w:hAnsi="Arial" w:cs="Arial"/>
          <w:sz w:val="20"/>
          <w:szCs w:val="20"/>
        </w:rPr>
        <w:t>ế</w:t>
      </w:r>
      <w:r w:rsidRPr="0072076D">
        <w:rPr>
          <w:rFonts w:ascii="Arial" w:hAnsi="Arial" w:cs="Arial"/>
          <w:sz w:val="20"/>
          <w:szCs w:val="20"/>
        </w:rPr>
        <w:t>n n</w:t>
      </w:r>
      <w:r w:rsidRPr="0072076D">
        <w:rPr>
          <w:rFonts w:ascii="Arial" w:hAnsi="Arial" w:cs="Arial"/>
          <w:sz w:val="20"/>
          <w:szCs w:val="20"/>
        </w:rPr>
        <w:t>ế</w:t>
      </w:r>
      <w:r w:rsidRPr="0072076D">
        <w:rPr>
          <w:rFonts w:ascii="Arial" w:hAnsi="Arial" w:cs="Arial"/>
          <w:sz w:val="20"/>
          <w:szCs w:val="20"/>
        </w:rPr>
        <w:t>u không đ</w:t>
      </w:r>
      <w:r w:rsidRPr="0072076D">
        <w:rPr>
          <w:rFonts w:ascii="Arial" w:hAnsi="Arial" w:cs="Arial"/>
          <w:sz w:val="20"/>
          <w:szCs w:val="20"/>
        </w:rPr>
        <w:t>ồ</w:t>
      </w:r>
      <w:r w:rsidRPr="0072076D">
        <w:rPr>
          <w:rFonts w:ascii="Arial" w:hAnsi="Arial" w:cs="Arial"/>
          <w:sz w:val="20"/>
          <w:szCs w:val="20"/>
        </w:rPr>
        <w:t>ng ý v</w:t>
      </w:r>
      <w:r w:rsidRPr="0072076D">
        <w:rPr>
          <w:rFonts w:ascii="Arial" w:hAnsi="Arial" w:cs="Arial"/>
          <w:sz w:val="20"/>
          <w:szCs w:val="20"/>
        </w:rPr>
        <w:t>ớ</w:t>
      </w:r>
      <w:r w:rsidRPr="0072076D">
        <w:rPr>
          <w:rFonts w:ascii="Arial" w:hAnsi="Arial" w:cs="Arial"/>
          <w:sz w:val="20"/>
          <w:szCs w:val="20"/>
        </w:rPr>
        <w:t>i k</w:t>
      </w:r>
      <w:r w:rsidRPr="0072076D">
        <w:rPr>
          <w:rFonts w:ascii="Arial" w:hAnsi="Arial" w:cs="Arial"/>
          <w:sz w:val="20"/>
          <w:szCs w:val="20"/>
        </w:rPr>
        <w:t>ế</w:t>
      </w:r>
      <w:r w:rsidRPr="0072076D">
        <w:rPr>
          <w:rFonts w:ascii="Arial" w:hAnsi="Arial" w:cs="Arial"/>
          <w:sz w:val="20"/>
          <w:szCs w:val="20"/>
        </w:rPr>
        <w:t>t lu</w:t>
      </w:r>
      <w:r w:rsidRPr="0072076D">
        <w:rPr>
          <w:rFonts w:ascii="Arial" w:hAnsi="Arial" w:cs="Arial"/>
          <w:sz w:val="20"/>
          <w:szCs w:val="20"/>
        </w:rPr>
        <w:t>ậ</w:t>
      </w:r>
      <w:r w:rsidRPr="0072076D">
        <w:rPr>
          <w:rFonts w:ascii="Arial" w:hAnsi="Arial" w:cs="Arial"/>
          <w:sz w:val="20"/>
          <w:szCs w:val="20"/>
        </w:rPr>
        <w:t>n do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6661329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phương án giá đ</w:t>
      </w:r>
      <w:r w:rsidRPr="0072076D">
        <w:rPr>
          <w:rFonts w:ascii="Arial" w:hAnsi="Arial" w:cs="Arial"/>
          <w:sz w:val="20"/>
          <w:szCs w:val="20"/>
        </w:rPr>
        <w:t>ấ</w:t>
      </w:r>
      <w:r w:rsidRPr="0072076D">
        <w:rPr>
          <w:rFonts w:ascii="Arial" w:hAnsi="Arial" w:cs="Arial"/>
          <w:sz w:val="20"/>
          <w:szCs w:val="20"/>
        </w:rPr>
        <w:t>t theo các n</w:t>
      </w:r>
      <w:r w:rsidRPr="0072076D">
        <w:rPr>
          <w:rFonts w:ascii="Arial" w:hAnsi="Arial" w:cs="Arial"/>
          <w:sz w:val="20"/>
          <w:szCs w:val="20"/>
        </w:rPr>
        <w:t>ộ</w:t>
      </w:r>
      <w:r w:rsidRPr="0072076D">
        <w:rPr>
          <w:rFonts w:ascii="Arial" w:hAnsi="Arial" w:cs="Arial"/>
          <w:sz w:val="20"/>
          <w:szCs w:val="20"/>
        </w:rPr>
        <w:t>i dung sau:</w:t>
      </w:r>
    </w:p>
    <w:p w14:paraId="39DE240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Tính đ</w:t>
      </w:r>
      <w:r w:rsidRPr="0072076D">
        <w:rPr>
          <w:rFonts w:ascii="Arial" w:hAnsi="Arial" w:cs="Arial"/>
          <w:sz w:val="20"/>
          <w:szCs w:val="20"/>
        </w:rPr>
        <w:t>ầ</w:t>
      </w:r>
      <w:r w:rsidRPr="0072076D">
        <w:rPr>
          <w:rFonts w:ascii="Arial" w:hAnsi="Arial" w:cs="Arial"/>
          <w:sz w:val="20"/>
          <w:szCs w:val="20"/>
        </w:rPr>
        <w:t>y đ</w:t>
      </w:r>
      <w:r w:rsidRPr="0072076D">
        <w:rPr>
          <w:rFonts w:ascii="Arial" w:hAnsi="Arial" w:cs="Arial"/>
          <w:sz w:val="20"/>
          <w:szCs w:val="20"/>
        </w:rPr>
        <w:t>ủ</w:t>
      </w:r>
      <w:r w:rsidRPr="0072076D">
        <w:rPr>
          <w:rFonts w:ascii="Arial" w:hAnsi="Arial" w:cs="Arial"/>
          <w:sz w:val="20"/>
          <w:szCs w:val="20"/>
        </w:rPr>
        <w:t>, h</w:t>
      </w:r>
      <w:r w:rsidRPr="0072076D">
        <w:rPr>
          <w:rFonts w:ascii="Arial" w:hAnsi="Arial" w:cs="Arial"/>
          <w:sz w:val="20"/>
          <w:szCs w:val="20"/>
        </w:rPr>
        <w:t>ợ</w:t>
      </w:r>
      <w:r w:rsidRPr="0072076D">
        <w:rPr>
          <w:rFonts w:ascii="Arial" w:hAnsi="Arial" w:cs="Arial"/>
          <w:sz w:val="20"/>
          <w:szCs w:val="20"/>
        </w:rPr>
        <w:t>p l</w:t>
      </w:r>
      <w:r w:rsidRPr="0072076D">
        <w:rPr>
          <w:rFonts w:ascii="Arial" w:hAnsi="Arial" w:cs="Arial"/>
          <w:sz w:val="20"/>
          <w:szCs w:val="20"/>
        </w:rPr>
        <w:t>ệ</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ồ</w:t>
      </w:r>
      <w:r w:rsidRPr="0072076D">
        <w:rPr>
          <w:rFonts w:ascii="Arial" w:hAnsi="Arial" w:cs="Arial"/>
          <w:sz w:val="20"/>
          <w:szCs w:val="20"/>
        </w:rPr>
        <w:t xml:space="preserve"> sơ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1A19906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tuân th</w:t>
      </w:r>
      <w:r w:rsidRPr="0072076D">
        <w:rPr>
          <w:rFonts w:ascii="Arial" w:hAnsi="Arial" w:cs="Arial"/>
          <w:sz w:val="20"/>
          <w:szCs w:val="20"/>
        </w:rPr>
        <w:t>ủ</w:t>
      </w:r>
      <w:r w:rsidRPr="0072076D">
        <w:rPr>
          <w:rFonts w:ascii="Arial" w:hAnsi="Arial" w:cs="Arial"/>
          <w:sz w:val="20"/>
          <w:szCs w:val="20"/>
        </w:rPr>
        <w:t xml:space="preserve"> nguyên t</w:t>
      </w:r>
      <w:r w:rsidRPr="0072076D">
        <w:rPr>
          <w:rFonts w:ascii="Arial" w:hAnsi="Arial" w:cs="Arial"/>
          <w:sz w:val="20"/>
          <w:szCs w:val="20"/>
        </w:rPr>
        <w:t>ắ</w:t>
      </w:r>
      <w:r w:rsidRPr="0072076D">
        <w:rPr>
          <w:rFonts w:ascii="Arial" w:hAnsi="Arial" w:cs="Arial"/>
          <w:sz w:val="20"/>
          <w:szCs w:val="20"/>
        </w:rPr>
        <w:t>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w:t>
      </w:r>
    </w:p>
    <w:p w14:paraId="61C5105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vi</w:t>
      </w:r>
      <w:r w:rsidRPr="0072076D">
        <w:rPr>
          <w:rFonts w:ascii="Arial" w:hAnsi="Arial" w:cs="Arial"/>
          <w:sz w:val="20"/>
          <w:szCs w:val="20"/>
        </w:rPr>
        <w:t>ệ</w:t>
      </w:r>
      <w:r w:rsidRPr="0072076D">
        <w:rPr>
          <w:rFonts w:ascii="Arial" w:hAnsi="Arial" w:cs="Arial"/>
          <w:sz w:val="20"/>
          <w:szCs w:val="20"/>
        </w:rPr>
        <w:t>c áp d</w:t>
      </w:r>
      <w:r w:rsidRPr="0072076D">
        <w:rPr>
          <w:rFonts w:ascii="Arial" w:hAnsi="Arial" w:cs="Arial"/>
          <w:sz w:val="20"/>
          <w:szCs w:val="20"/>
        </w:rPr>
        <w:t>ụ</w:t>
      </w:r>
      <w:r w:rsidRPr="0072076D">
        <w:rPr>
          <w:rFonts w:ascii="Arial" w:hAnsi="Arial" w:cs="Arial"/>
          <w:sz w:val="20"/>
          <w:szCs w:val="20"/>
        </w:rPr>
        <w:t>ng các phương pháp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do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ề</w:t>
      </w:r>
      <w:r w:rsidRPr="0072076D">
        <w:rPr>
          <w:rFonts w:ascii="Arial" w:hAnsi="Arial" w:cs="Arial"/>
          <w:sz w:val="20"/>
          <w:szCs w:val="20"/>
        </w:rPr>
        <w:t xml:space="preserve"> xu</w:t>
      </w:r>
      <w:r w:rsidRPr="0072076D">
        <w:rPr>
          <w:rFonts w:ascii="Arial" w:hAnsi="Arial" w:cs="Arial"/>
          <w:sz w:val="20"/>
          <w:szCs w:val="20"/>
        </w:rPr>
        <w:t>ấ</w:t>
      </w:r>
      <w:r w:rsidRPr="0072076D">
        <w:rPr>
          <w:rFonts w:ascii="Arial" w:hAnsi="Arial" w:cs="Arial"/>
          <w:sz w:val="20"/>
          <w:szCs w:val="20"/>
        </w:rPr>
        <w:t>t;</w:t>
      </w:r>
    </w:p>
    <w:p w14:paraId="601196E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d)</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ự</w:t>
      </w:r>
      <w:r w:rsidRPr="0072076D">
        <w:rPr>
          <w:rFonts w:ascii="Arial" w:hAnsi="Arial" w:cs="Arial"/>
          <w:sz w:val="20"/>
          <w:szCs w:val="20"/>
        </w:rPr>
        <w:t xml:space="preserve"> phù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ề</w:t>
      </w:r>
      <w:r w:rsidRPr="0072076D">
        <w:rPr>
          <w:rFonts w:ascii="Arial" w:hAnsi="Arial" w:cs="Arial"/>
          <w:sz w:val="20"/>
          <w:szCs w:val="20"/>
        </w:rPr>
        <w:t xml:space="preserve">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 xml:space="preserve">nh các </w:t>
      </w:r>
      <w:r w:rsidRPr="0072076D">
        <w:rPr>
          <w:rFonts w:ascii="Arial" w:hAnsi="Arial" w:cs="Arial"/>
          <w:sz w:val="20"/>
          <w:szCs w:val="20"/>
        </w:rPr>
        <w:t>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gi</w:t>
      </w:r>
      <w:r w:rsidRPr="0072076D">
        <w:rPr>
          <w:rFonts w:ascii="Arial" w:hAnsi="Arial" w:cs="Arial"/>
          <w:sz w:val="20"/>
          <w:szCs w:val="20"/>
        </w:rPr>
        <w:t>ữ</w:t>
      </w:r>
      <w:r w:rsidRPr="0072076D">
        <w:rPr>
          <w:rFonts w:ascii="Arial" w:hAnsi="Arial" w:cs="Arial"/>
          <w:sz w:val="20"/>
          <w:szCs w:val="20"/>
        </w:rPr>
        <w:t xml:space="preserve">a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so sánh và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ầ</w:t>
      </w:r>
      <w:r w:rsidRPr="0072076D">
        <w:rPr>
          <w:rFonts w:ascii="Arial" w:hAnsi="Arial" w:cs="Arial"/>
          <w:sz w:val="20"/>
          <w:szCs w:val="20"/>
        </w:rPr>
        <w:t>n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 xml:space="preserve">i </w:t>
      </w: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w:t>
      </w:r>
      <w:r w:rsidRPr="0072076D">
        <w:rPr>
          <w:rFonts w:ascii="Arial" w:hAnsi="Arial" w:cs="Arial"/>
          <w:sz w:val="20"/>
          <w:szCs w:val="20"/>
        </w:rPr>
        <w:t xml:space="preserve"> áp d</w:t>
      </w:r>
      <w:r w:rsidRPr="0072076D">
        <w:rPr>
          <w:rFonts w:ascii="Arial" w:hAnsi="Arial" w:cs="Arial"/>
          <w:sz w:val="20"/>
          <w:szCs w:val="20"/>
        </w:rPr>
        <w:t>ụ</w:t>
      </w:r>
      <w:r w:rsidRPr="0072076D">
        <w:rPr>
          <w:rFonts w:ascii="Arial" w:hAnsi="Arial" w:cs="Arial"/>
          <w:sz w:val="20"/>
          <w:szCs w:val="20"/>
        </w:rPr>
        <w:t>ng phương pháp so sánh; s</w:t>
      </w:r>
      <w:r w:rsidRPr="0072076D">
        <w:rPr>
          <w:rFonts w:ascii="Arial" w:hAnsi="Arial" w:cs="Arial"/>
          <w:sz w:val="20"/>
          <w:szCs w:val="20"/>
        </w:rPr>
        <w:t>ự</w:t>
      </w:r>
      <w:r w:rsidRPr="0072076D">
        <w:rPr>
          <w:rFonts w:ascii="Arial" w:hAnsi="Arial" w:cs="Arial"/>
          <w:sz w:val="20"/>
          <w:szCs w:val="20"/>
        </w:rPr>
        <w:t xml:space="preserve"> phù h</w:t>
      </w:r>
      <w:r w:rsidRPr="0072076D">
        <w:rPr>
          <w:rFonts w:ascii="Arial" w:hAnsi="Arial" w:cs="Arial"/>
          <w:sz w:val="20"/>
          <w:szCs w:val="20"/>
        </w:rPr>
        <w:t>ợ</w:t>
      </w:r>
      <w:r w:rsidRPr="0072076D">
        <w:rPr>
          <w:rFonts w:ascii="Arial" w:hAnsi="Arial" w:cs="Arial"/>
          <w:sz w:val="20"/>
          <w:szCs w:val="20"/>
        </w:rPr>
        <w:t>p v</w:t>
      </w:r>
      <w:r w:rsidRPr="0072076D">
        <w:rPr>
          <w:rFonts w:ascii="Arial" w:hAnsi="Arial" w:cs="Arial"/>
          <w:sz w:val="20"/>
          <w:szCs w:val="20"/>
        </w:rPr>
        <w:t>ề</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bán hàng,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w:t>
      </w:r>
      <w:r w:rsidRPr="0072076D">
        <w:rPr>
          <w:rFonts w:ascii="Arial" w:hAnsi="Arial" w:cs="Arial"/>
          <w:sz w:val="20"/>
          <w:szCs w:val="20"/>
        </w:rPr>
        <w:t>ắ</w:t>
      </w:r>
      <w:r w:rsidRPr="0072076D">
        <w:rPr>
          <w:rFonts w:ascii="Arial" w:hAnsi="Arial" w:cs="Arial"/>
          <w:sz w:val="20"/>
          <w:szCs w:val="20"/>
        </w:rPr>
        <w:t>t đ</w:t>
      </w:r>
      <w:r w:rsidRPr="0072076D">
        <w:rPr>
          <w:rFonts w:ascii="Arial" w:hAnsi="Arial" w:cs="Arial"/>
          <w:sz w:val="20"/>
          <w:szCs w:val="20"/>
        </w:rPr>
        <w:t>ầ</w:t>
      </w:r>
      <w:r w:rsidRPr="0072076D">
        <w:rPr>
          <w:rFonts w:ascii="Arial" w:hAnsi="Arial" w:cs="Arial"/>
          <w:sz w:val="20"/>
          <w:szCs w:val="20"/>
        </w:rPr>
        <w:t>u bán hàng,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bán hàng, t</w:t>
      </w:r>
      <w:r w:rsidRPr="0072076D">
        <w:rPr>
          <w:rFonts w:ascii="Arial" w:hAnsi="Arial" w:cs="Arial"/>
          <w:sz w:val="20"/>
          <w:szCs w:val="20"/>
        </w:rPr>
        <w:t>ỷ</w:t>
      </w:r>
      <w:r w:rsidRPr="0072076D">
        <w:rPr>
          <w:rFonts w:ascii="Arial" w:hAnsi="Arial" w:cs="Arial"/>
          <w:sz w:val="20"/>
          <w:szCs w:val="20"/>
        </w:rPr>
        <w:t xml:space="preserve"> l</w:t>
      </w:r>
      <w:r w:rsidRPr="0072076D">
        <w:rPr>
          <w:rFonts w:ascii="Arial" w:hAnsi="Arial" w:cs="Arial"/>
          <w:sz w:val="20"/>
          <w:szCs w:val="20"/>
        </w:rPr>
        <w:t>ệ</w:t>
      </w:r>
      <w:r w:rsidRPr="0072076D">
        <w:rPr>
          <w:rFonts w:ascii="Arial" w:hAnsi="Arial" w:cs="Arial"/>
          <w:sz w:val="20"/>
          <w:szCs w:val="20"/>
        </w:rPr>
        <w:t xml:space="preserve"> </w:t>
      </w:r>
      <w:r w:rsidRPr="0072076D">
        <w:rPr>
          <w:rFonts w:ascii="Arial" w:hAnsi="Arial" w:cs="Arial"/>
          <w:sz w:val="20"/>
          <w:szCs w:val="20"/>
        </w:rPr>
        <w:t>l</w:t>
      </w:r>
      <w:r w:rsidRPr="0072076D">
        <w:rPr>
          <w:rFonts w:ascii="Arial" w:hAnsi="Arial" w:cs="Arial"/>
          <w:sz w:val="20"/>
          <w:szCs w:val="20"/>
        </w:rPr>
        <w:t>ấ</w:t>
      </w:r>
      <w:r w:rsidRPr="0072076D">
        <w:rPr>
          <w:rFonts w:ascii="Arial" w:hAnsi="Arial" w:cs="Arial"/>
          <w:sz w:val="20"/>
          <w:szCs w:val="20"/>
        </w:rPr>
        <w:t>p</w:t>
      </w:r>
      <w:r w:rsidRPr="0072076D">
        <w:rPr>
          <w:rFonts w:ascii="Arial" w:hAnsi="Arial" w:cs="Arial"/>
          <w:sz w:val="20"/>
          <w:szCs w:val="20"/>
        </w:rPr>
        <w:t xml:space="preserve"> đ</w:t>
      </w:r>
      <w:r w:rsidRPr="0072076D">
        <w:rPr>
          <w:rFonts w:ascii="Arial" w:hAnsi="Arial" w:cs="Arial"/>
          <w:sz w:val="20"/>
          <w:szCs w:val="20"/>
        </w:rPr>
        <w:t>ầ</w:t>
      </w:r>
      <w:r w:rsidRPr="0072076D">
        <w:rPr>
          <w:rFonts w:ascii="Arial" w:hAnsi="Arial" w:cs="Arial"/>
          <w:sz w:val="20"/>
          <w:szCs w:val="20"/>
        </w:rPr>
        <w:t>y, m</w:t>
      </w:r>
      <w:r w:rsidRPr="0072076D">
        <w:rPr>
          <w:rFonts w:ascii="Arial" w:hAnsi="Arial" w:cs="Arial"/>
          <w:sz w:val="20"/>
          <w:szCs w:val="20"/>
        </w:rPr>
        <w:t>ứ</w:t>
      </w:r>
      <w:r w:rsidRPr="0072076D">
        <w:rPr>
          <w:rFonts w:ascii="Arial" w:hAnsi="Arial" w:cs="Arial"/>
          <w:sz w:val="20"/>
          <w:szCs w:val="20"/>
        </w:rPr>
        <w:t>c bi</w:t>
      </w:r>
      <w:r w:rsidRPr="0072076D">
        <w:rPr>
          <w:rFonts w:ascii="Arial" w:hAnsi="Arial" w:cs="Arial"/>
          <w:sz w:val="20"/>
          <w:szCs w:val="20"/>
        </w:rPr>
        <w:t>ế</w:t>
      </w:r>
      <w:r w:rsidRPr="0072076D">
        <w:rPr>
          <w:rFonts w:ascii="Arial" w:hAnsi="Arial" w:cs="Arial"/>
          <w:sz w:val="20"/>
          <w:szCs w:val="20"/>
        </w:rPr>
        <w:t>n đ</w:t>
      </w:r>
      <w:r w:rsidRPr="0072076D">
        <w:rPr>
          <w:rFonts w:ascii="Arial" w:hAnsi="Arial" w:cs="Arial"/>
          <w:sz w:val="20"/>
          <w:szCs w:val="20"/>
        </w:rPr>
        <w:t>ộ</w:t>
      </w:r>
      <w:r w:rsidRPr="0072076D">
        <w:rPr>
          <w:rFonts w:ascii="Arial" w:hAnsi="Arial" w:cs="Arial"/>
          <w:sz w:val="20"/>
          <w:szCs w:val="20"/>
        </w:rPr>
        <w:t>ng c</w:t>
      </w:r>
      <w:r w:rsidRPr="0072076D">
        <w:rPr>
          <w:rFonts w:ascii="Arial" w:hAnsi="Arial" w:cs="Arial"/>
          <w:sz w:val="20"/>
          <w:szCs w:val="20"/>
        </w:rPr>
        <w:t>ủ</w:t>
      </w:r>
      <w:r w:rsidRPr="0072076D">
        <w:rPr>
          <w:rFonts w:ascii="Arial" w:hAnsi="Arial" w:cs="Arial"/>
          <w:sz w:val="20"/>
          <w:szCs w:val="20"/>
        </w:rPr>
        <w:t>a giá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 giá cho thuê, th</w:t>
      </w:r>
      <w:r w:rsidRPr="0072076D">
        <w:rPr>
          <w:rFonts w:ascii="Arial" w:hAnsi="Arial" w:cs="Arial"/>
          <w:sz w:val="20"/>
          <w:szCs w:val="20"/>
        </w:rPr>
        <w:t>ờ</w:t>
      </w:r>
      <w:r w:rsidRPr="0072076D">
        <w:rPr>
          <w:rFonts w:ascii="Arial" w:hAnsi="Arial" w:cs="Arial"/>
          <w:sz w:val="20"/>
          <w:szCs w:val="20"/>
        </w:rPr>
        <w:t>i gian xây d</w:t>
      </w:r>
      <w:r w:rsidRPr="0072076D">
        <w:rPr>
          <w:rFonts w:ascii="Arial" w:hAnsi="Arial" w:cs="Arial"/>
          <w:sz w:val="20"/>
          <w:szCs w:val="20"/>
        </w:rPr>
        <w:t>ự</w:t>
      </w:r>
      <w:r w:rsidRPr="0072076D">
        <w:rPr>
          <w:rFonts w:ascii="Arial" w:hAnsi="Arial" w:cs="Arial"/>
          <w:sz w:val="20"/>
          <w:szCs w:val="20"/>
        </w:rPr>
        <w:t>ng, ti</w:t>
      </w:r>
      <w:r w:rsidRPr="0072076D">
        <w:rPr>
          <w:rFonts w:ascii="Arial" w:hAnsi="Arial" w:cs="Arial"/>
          <w:sz w:val="20"/>
          <w:szCs w:val="20"/>
        </w:rPr>
        <w:t>ế</w:t>
      </w:r>
      <w:r w:rsidRPr="0072076D">
        <w:rPr>
          <w:rFonts w:ascii="Arial" w:hAnsi="Arial" w:cs="Arial"/>
          <w:sz w:val="20"/>
          <w:szCs w:val="20"/>
        </w:rPr>
        <w:t>n đ</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 chi phí qu</w:t>
      </w:r>
      <w:r w:rsidRPr="0072076D">
        <w:rPr>
          <w:rFonts w:ascii="Arial" w:hAnsi="Arial" w:cs="Arial"/>
          <w:sz w:val="20"/>
          <w:szCs w:val="20"/>
        </w:rPr>
        <w:t>ả</w:t>
      </w:r>
      <w:r w:rsidRPr="0072076D">
        <w:rPr>
          <w:rFonts w:ascii="Arial" w:hAnsi="Arial" w:cs="Arial"/>
          <w:sz w:val="20"/>
          <w:szCs w:val="20"/>
        </w:rPr>
        <w:t>ng cáo, bán hàng, chi phí qu</w:t>
      </w:r>
      <w:r w:rsidRPr="0072076D">
        <w:rPr>
          <w:rFonts w:ascii="Arial" w:hAnsi="Arial" w:cs="Arial"/>
          <w:sz w:val="20"/>
          <w:szCs w:val="20"/>
        </w:rPr>
        <w:t>ả</w:t>
      </w:r>
      <w:r w:rsidRPr="0072076D">
        <w:rPr>
          <w:rFonts w:ascii="Arial" w:hAnsi="Arial" w:cs="Arial"/>
          <w:sz w:val="20"/>
          <w:szCs w:val="20"/>
        </w:rPr>
        <w:t>n lý</w:t>
      </w:r>
      <w:r w:rsidRPr="0072076D">
        <w:rPr>
          <w:rFonts w:ascii="Arial" w:hAnsi="Arial" w:cs="Arial"/>
          <w:sz w:val="20"/>
          <w:szCs w:val="20"/>
        </w:rPr>
        <w:t xml:space="preserve"> v</w:t>
      </w:r>
      <w:r w:rsidRPr="0072076D">
        <w:rPr>
          <w:rFonts w:ascii="Arial" w:hAnsi="Arial" w:cs="Arial"/>
          <w:sz w:val="20"/>
          <w:szCs w:val="20"/>
        </w:rPr>
        <w:t>ậ</w:t>
      </w:r>
      <w:r w:rsidRPr="0072076D">
        <w:rPr>
          <w:rFonts w:ascii="Arial" w:hAnsi="Arial" w:cs="Arial"/>
          <w:sz w:val="20"/>
          <w:szCs w:val="20"/>
        </w:rPr>
        <w:t>n hành, l</w:t>
      </w:r>
      <w:r w:rsidRPr="0072076D">
        <w:rPr>
          <w:rFonts w:ascii="Arial" w:hAnsi="Arial" w:cs="Arial"/>
          <w:sz w:val="20"/>
          <w:szCs w:val="20"/>
        </w:rPr>
        <w:t>ợ</w:t>
      </w:r>
      <w:r w:rsidRPr="0072076D">
        <w:rPr>
          <w:rFonts w:ascii="Arial" w:hAnsi="Arial" w:cs="Arial"/>
          <w:sz w:val="20"/>
          <w:szCs w:val="20"/>
        </w:rPr>
        <w:t>i nhu</w:t>
      </w:r>
      <w:r w:rsidRPr="0072076D">
        <w:rPr>
          <w:rFonts w:ascii="Arial" w:hAnsi="Arial" w:cs="Arial"/>
          <w:sz w:val="20"/>
          <w:szCs w:val="20"/>
        </w:rPr>
        <w:t>ậ</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nhà đ</w:t>
      </w:r>
      <w:r w:rsidRPr="0072076D">
        <w:rPr>
          <w:rFonts w:ascii="Arial" w:hAnsi="Arial" w:cs="Arial"/>
          <w:sz w:val="20"/>
          <w:szCs w:val="20"/>
        </w:rPr>
        <w:t>ầ</w:t>
      </w:r>
      <w:r w:rsidRPr="0072076D">
        <w:rPr>
          <w:rFonts w:ascii="Arial" w:hAnsi="Arial" w:cs="Arial"/>
          <w:sz w:val="20"/>
          <w:szCs w:val="20"/>
        </w:rPr>
        <w:t>u tư, chi phí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ph</w:t>
      </w:r>
      <w:r w:rsidRPr="0072076D">
        <w:rPr>
          <w:rFonts w:ascii="Arial" w:hAnsi="Arial" w:cs="Arial"/>
          <w:sz w:val="20"/>
          <w:szCs w:val="20"/>
        </w:rPr>
        <w:t>ổ</w:t>
      </w:r>
      <w:r w:rsidRPr="0072076D">
        <w:rPr>
          <w:rFonts w:ascii="Arial" w:hAnsi="Arial" w:cs="Arial"/>
          <w:sz w:val="20"/>
          <w:szCs w:val="20"/>
        </w:rPr>
        <w:t xml:space="preserve"> bi</w:t>
      </w:r>
      <w:r w:rsidRPr="0072076D">
        <w:rPr>
          <w:rFonts w:ascii="Arial" w:hAnsi="Arial" w:cs="Arial"/>
          <w:sz w:val="20"/>
          <w:szCs w:val="20"/>
        </w:rPr>
        <w:t>ế</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a các d</w:t>
      </w:r>
      <w:r w:rsidRPr="0072076D">
        <w:rPr>
          <w:rFonts w:ascii="Arial" w:hAnsi="Arial" w:cs="Arial"/>
          <w:sz w:val="20"/>
          <w:szCs w:val="20"/>
        </w:rPr>
        <w:t>ự</w:t>
      </w:r>
      <w:r w:rsidRPr="0072076D">
        <w:rPr>
          <w:rFonts w:ascii="Arial" w:hAnsi="Arial" w:cs="Arial"/>
          <w:sz w:val="20"/>
          <w:szCs w:val="20"/>
        </w:rPr>
        <w:t xml:space="preserve"> án tương t</w:t>
      </w:r>
      <w:r w:rsidRPr="0072076D">
        <w:rPr>
          <w:rFonts w:ascii="Arial" w:hAnsi="Arial" w:cs="Arial"/>
          <w:sz w:val="20"/>
          <w:szCs w:val="20"/>
        </w:rPr>
        <w:t>ự</w:t>
      </w:r>
      <w:r w:rsidRPr="0072076D">
        <w:rPr>
          <w:rFonts w:ascii="Arial" w:hAnsi="Arial" w:cs="Arial"/>
          <w:sz w:val="20"/>
          <w:szCs w:val="20"/>
        </w:rPr>
        <w:t xml:space="preserve">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áp d</w:t>
      </w:r>
      <w:r w:rsidRPr="0072076D">
        <w:rPr>
          <w:rFonts w:ascii="Arial" w:hAnsi="Arial" w:cs="Arial"/>
          <w:sz w:val="20"/>
          <w:szCs w:val="20"/>
        </w:rPr>
        <w:t>ụ</w:t>
      </w:r>
      <w:r w:rsidRPr="0072076D">
        <w:rPr>
          <w:rFonts w:ascii="Arial" w:hAnsi="Arial" w:cs="Arial"/>
          <w:sz w:val="20"/>
          <w:szCs w:val="20"/>
        </w:rPr>
        <w:t>ng phương pháp th</w:t>
      </w:r>
      <w:r w:rsidRPr="0072076D">
        <w:rPr>
          <w:rFonts w:ascii="Arial" w:hAnsi="Arial" w:cs="Arial"/>
          <w:sz w:val="20"/>
          <w:szCs w:val="20"/>
        </w:rPr>
        <w:t>ặ</w:t>
      </w:r>
      <w:r w:rsidRPr="0072076D">
        <w:rPr>
          <w:rFonts w:ascii="Arial" w:hAnsi="Arial" w:cs="Arial"/>
          <w:sz w:val="20"/>
          <w:szCs w:val="20"/>
        </w:rPr>
        <w:t>ng dư;</w:t>
      </w:r>
    </w:p>
    <w:p w14:paraId="1DD7E574"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S</w:t>
      </w:r>
      <w:r w:rsidRPr="0072076D">
        <w:rPr>
          <w:rFonts w:ascii="Arial" w:hAnsi="Arial" w:cs="Arial"/>
          <w:sz w:val="20"/>
          <w:szCs w:val="20"/>
        </w:rPr>
        <w:t>ự</w:t>
      </w:r>
      <w:r w:rsidRPr="0072076D">
        <w:rPr>
          <w:rFonts w:ascii="Arial" w:hAnsi="Arial" w:cs="Arial"/>
          <w:sz w:val="20"/>
          <w:szCs w:val="20"/>
        </w:rPr>
        <w:t xml:space="preserve"> phù h</w:t>
      </w:r>
      <w:r w:rsidRPr="0072076D">
        <w:rPr>
          <w:rFonts w:ascii="Arial" w:hAnsi="Arial" w:cs="Arial"/>
          <w:sz w:val="20"/>
          <w:szCs w:val="20"/>
        </w:rPr>
        <w:t>ợ</w:t>
      </w:r>
      <w:r w:rsidRPr="0072076D">
        <w:rPr>
          <w:rFonts w:ascii="Arial" w:hAnsi="Arial" w:cs="Arial"/>
          <w:sz w:val="20"/>
          <w:szCs w:val="20"/>
        </w:rPr>
        <w:t>p, tính pháp lý, đ</w:t>
      </w:r>
      <w:r w:rsidRPr="0072076D">
        <w:rPr>
          <w:rFonts w:ascii="Arial" w:hAnsi="Arial" w:cs="Arial"/>
          <w:sz w:val="20"/>
          <w:szCs w:val="20"/>
        </w:rPr>
        <w:t>ầ</w:t>
      </w:r>
      <w:r w:rsidRPr="0072076D">
        <w:rPr>
          <w:rFonts w:ascii="Arial" w:hAnsi="Arial" w:cs="Arial"/>
          <w:sz w:val="20"/>
          <w:szCs w:val="20"/>
        </w:rPr>
        <w:t>y đ</w:t>
      </w:r>
      <w:r w:rsidRPr="0072076D">
        <w:rPr>
          <w:rFonts w:ascii="Arial" w:hAnsi="Arial" w:cs="Arial"/>
          <w:sz w:val="20"/>
          <w:szCs w:val="20"/>
        </w:rPr>
        <w:t>ủ</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a các thông tin đã thu th</w:t>
      </w:r>
      <w:r w:rsidRPr="0072076D">
        <w:rPr>
          <w:rFonts w:ascii="Arial" w:hAnsi="Arial" w:cs="Arial"/>
          <w:sz w:val="20"/>
          <w:szCs w:val="20"/>
        </w:rPr>
        <w:t>ậ</w:t>
      </w:r>
      <w:r w:rsidRPr="0072076D">
        <w:rPr>
          <w:rFonts w:ascii="Arial" w:hAnsi="Arial" w:cs="Arial"/>
          <w:sz w:val="20"/>
          <w:szCs w:val="20"/>
        </w:rPr>
        <w:t>p.</w:t>
      </w:r>
    </w:p>
    <w:p w14:paraId="7E8A676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6.</w:t>
      </w:r>
      <w:r w:rsidRPr="0072076D">
        <w:rPr>
          <w:rFonts w:ascii="Arial" w:hAnsi="Arial" w:cs="Arial"/>
          <w:sz w:val="20"/>
          <w:szCs w:val="20"/>
        </w:rPr>
        <w:t xml:space="preserve"> </w:t>
      </w:r>
      <w:r w:rsidRPr="0072076D">
        <w:rPr>
          <w:rFonts w:ascii="Arial" w:hAnsi="Arial" w:cs="Arial"/>
          <w:sz w:val="20"/>
          <w:szCs w:val="20"/>
        </w:rPr>
        <w:t>Cơ quan thư</w:t>
      </w:r>
      <w:r w:rsidRPr="0072076D">
        <w:rPr>
          <w:rFonts w:ascii="Arial" w:hAnsi="Arial" w:cs="Arial"/>
          <w:sz w:val="20"/>
          <w:szCs w:val="20"/>
        </w:rPr>
        <w:t>ờ</w:t>
      </w:r>
      <w:r w:rsidRPr="0072076D">
        <w:rPr>
          <w:rFonts w:ascii="Arial" w:hAnsi="Arial" w:cs="Arial"/>
          <w:sz w:val="20"/>
          <w:szCs w:val="20"/>
        </w:rPr>
        <w:t>ng tr</w:t>
      </w:r>
      <w:r w:rsidRPr="0072076D">
        <w:rPr>
          <w:rFonts w:ascii="Arial" w:hAnsi="Arial" w:cs="Arial"/>
          <w:sz w:val="20"/>
          <w:szCs w:val="20"/>
        </w:rPr>
        <w:t>ự</w:t>
      </w:r>
      <w:r w:rsidRPr="0072076D">
        <w:rPr>
          <w:rFonts w:ascii="Arial" w:hAnsi="Arial" w:cs="Arial"/>
          <w:sz w:val="20"/>
          <w:szCs w:val="20"/>
        </w:rPr>
        <w:t>c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g</w:t>
      </w:r>
      <w:r w:rsidRPr="0072076D">
        <w:rPr>
          <w:rFonts w:ascii="Arial" w:hAnsi="Arial" w:cs="Arial"/>
          <w:sz w:val="20"/>
          <w:szCs w:val="20"/>
        </w:rPr>
        <w:t>ử</w:t>
      </w:r>
      <w:r w:rsidRPr="0072076D">
        <w:rPr>
          <w:rFonts w:ascii="Arial" w:hAnsi="Arial" w:cs="Arial"/>
          <w:sz w:val="20"/>
          <w:szCs w:val="20"/>
        </w:rPr>
        <w:t>i văn b</w:t>
      </w:r>
      <w:r w:rsidRPr="0072076D">
        <w:rPr>
          <w:rFonts w:ascii="Arial" w:hAnsi="Arial" w:cs="Arial"/>
          <w:sz w:val="20"/>
          <w:szCs w:val="20"/>
        </w:rPr>
        <w:t>ả</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phương án giá đ</w:t>
      </w:r>
      <w:r w:rsidRPr="0072076D">
        <w:rPr>
          <w:rFonts w:ascii="Arial" w:hAnsi="Arial" w:cs="Arial"/>
          <w:sz w:val="20"/>
          <w:szCs w:val="20"/>
        </w:rPr>
        <w:t>ấ</w:t>
      </w:r>
      <w:r w:rsidRPr="0072076D">
        <w:rPr>
          <w:rFonts w:ascii="Arial" w:hAnsi="Arial" w:cs="Arial"/>
          <w:sz w:val="20"/>
          <w:szCs w:val="20"/>
        </w:rPr>
        <w:t>t, biên b</w:t>
      </w:r>
      <w:r w:rsidRPr="0072076D">
        <w:rPr>
          <w:rFonts w:ascii="Arial" w:hAnsi="Arial" w:cs="Arial"/>
          <w:sz w:val="20"/>
          <w:szCs w:val="20"/>
        </w:rPr>
        <w:t>ả</w:t>
      </w:r>
      <w:r w:rsidRPr="0072076D">
        <w:rPr>
          <w:rFonts w:ascii="Arial" w:hAnsi="Arial" w:cs="Arial"/>
          <w:sz w:val="20"/>
          <w:szCs w:val="20"/>
        </w:rPr>
        <w:t>n cu</w:t>
      </w:r>
      <w:r w:rsidRPr="0072076D">
        <w:rPr>
          <w:rFonts w:ascii="Arial" w:hAnsi="Arial" w:cs="Arial"/>
          <w:sz w:val="20"/>
          <w:szCs w:val="20"/>
        </w:rPr>
        <w:t>ộ</w:t>
      </w:r>
      <w:r w:rsidRPr="0072076D">
        <w:rPr>
          <w:rFonts w:ascii="Arial" w:hAnsi="Arial" w:cs="Arial"/>
          <w:sz w:val="20"/>
          <w:szCs w:val="20"/>
        </w:rPr>
        <w:t>c h</w:t>
      </w:r>
      <w:r w:rsidRPr="0072076D">
        <w:rPr>
          <w:rFonts w:ascii="Arial" w:hAnsi="Arial" w:cs="Arial"/>
          <w:sz w:val="20"/>
          <w:szCs w:val="20"/>
        </w:rPr>
        <w:t>ọ</w:t>
      </w:r>
      <w:r w:rsidRPr="0072076D">
        <w:rPr>
          <w:rFonts w:ascii="Arial" w:hAnsi="Arial" w:cs="Arial"/>
          <w:sz w:val="20"/>
          <w:szCs w:val="20"/>
        </w:rPr>
        <w:t>p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 xml:space="preserve">ng </w:t>
      </w:r>
      <w:r w:rsidRPr="0072076D">
        <w:rPr>
          <w:rFonts w:ascii="Arial" w:hAnsi="Arial" w:cs="Arial"/>
          <w:sz w:val="20"/>
          <w:szCs w:val="20"/>
        </w:rPr>
        <w:t>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w:t>
      </w:r>
      <w:r w:rsidRPr="0072076D">
        <w:rPr>
          <w:rFonts w:ascii="Arial" w:hAnsi="Arial" w:cs="Arial"/>
          <w:sz w:val="20"/>
          <w:szCs w:val="20"/>
        </w:rPr>
        <w:t xml:space="preserve">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ế</w:t>
      </w:r>
      <w:r w:rsidRPr="0072076D">
        <w:rPr>
          <w:rFonts w:ascii="Arial" w:hAnsi="Arial" w:cs="Arial"/>
          <w:sz w:val="20"/>
          <w:szCs w:val="20"/>
        </w:rPr>
        <w:t>n cơ quan tài nguyên và môi trư</w:t>
      </w:r>
      <w:r w:rsidRPr="0072076D">
        <w:rPr>
          <w:rFonts w:ascii="Arial" w:hAnsi="Arial" w:cs="Arial"/>
          <w:sz w:val="20"/>
          <w:szCs w:val="20"/>
        </w:rPr>
        <w:t>ờ</w:t>
      </w:r>
      <w:r w:rsidRPr="0072076D">
        <w:rPr>
          <w:rFonts w:ascii="Arial" w:hAnsi="Arial" w:cs="Arial"/>
          <w:sz w:val="20"/>
          <w:szCs w:val="20"/>
        </w:rPr>
        <w:t>ng đ</w:t>
      </w:r>
      <w:r w:rsidRPr="0072076D">
        <w:rPr>
          <w:rFonts w:ascii="Arial" w:hAnsi="Arial" w:cs="Arial"/>
          <w:sz w:val="20"/>
          <w:szCs w:val="20"/>
        </w:rPr>
        <w:t>ể</w:t>
      </w:r>
      <w:r w:rsidRPr="0072076D">
        <w:rPr>
          <w:rFonts w:ascii="Arial" w:hAnsi="Arial" w:cs="Arial"/>
          <w:sz w:val="20"/>
          <w:szCs w:val="20"/>
        </w:rPr>
        <w:t xml:space="preserve"> hoàn thi</w:t>
      </w:r>
      <w:r w:rsidRPr="0072076D">
        <w:rPr>
          <w:rFonts w:ascii="Arial" w:hAnsi="Arial" w:cs="Arial"/>
          <w:sz w:val="20"/>
          <w:szCs w:val="20"/>
        </w:rPr>
        <w:t>ệ</w:t>
      </w:r>
      <w:r w:rsidRPr="0072076D">
        <w:rPr>
          <w:rFonts w:ascii="Arial" w:hAnsi="Arial" w:cs="Arial"/>
          <w:sz w:val="20"/>
          <w:szCs w:val="20"/>
        </w:rPr>
        <w:t>n phương án giá đ</w:t>
      </w:r>
      <w:r w:rsidRPr="0072076D">
        <w:rPr>
          <w:rFonts w:ascii="Arial" w:hAnsi="Arial" w:cs="Arial"/>
          <w:sz w:val="20"/>
          <w:szCs w:val="20"/>
        </w:rPr>
        <w:t>ấ</w:t>
      </w:r>
      <w:r w:rsidRPr="0072076D">
        <w:rPr>
          <w:rFonts w:ascii="Arial" w:hAnsi="Arial" w:cs="Arial"/>
          <w:sz w:val="20"/>
          <w:szCs w:val="20"/>
        </w:rPr>
        <w:t xml:space="preserve">t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cùng c</w:t>
      </w:r>
      <w:r w:rsidRPr="0072076D">
        <w:rPr>
          <w:rFonts w:ascii="Arial" w:hAnsi="Arial" w:cs="Arial"/>
          <w:sz w:val="20"/>
          <w:szCs w:val="20"/>
        </w:rPr>
        <w:t>ấ</w:t>
      </w:r>
      <w:r w:rsidRPr="0072076D">
        <w:rPr>
          <w:rFonts w:ascii="Arial" w:hAnsi="Arial" w:cs="Arial"/>
          <w:sz w:val="20"/>
          <w:szCs w:val="20"/>
        </w:rPr>
        <w:t>p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1EAEF46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15.</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sung Đi</w:t>
      </w:r>
      <w:r w:rsidRPr="0072076D">
        <w:rPr>
          <w:rFonts w:ascii="Arial" w:hAnsi="Arial" w:cs="Arial"/>
          <w:sz w:val="20"/>
          <w:szCs w:val="20"/>
        </w:rPr>
        <w:t>ề</w:t>
      </w:r>
      <w:r w:rsidRPr="0072076D">
        <w:rPr>
          <w:rFonts w:ascii="Arial" w:hAnsi="Arial" w:cs="Arial"/>
          <w:sz w:val="20"/>
          <w:szCs w:val="20"/>
        </w:rPr>
        <w:t>u 17c như sau:</w:t>
      </w:r>
    </w:p>
    <w:p w14:paraId="38E3D10A"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17c. Hoà</w:t>
      </w:r>
      <w:r w:rsidRPr="0072076D">
        <w:rPr>
          <w:rFonts w:ascii="Arial" w:hAnsi="Arial" w:cs="Arial"/>
          <w:b/>
          <w:sz w:val="20"/>
          <w:szCs w:val="20"/>
        </w:rPr>
        <w:t>n thi</w:t>
      </w:r>
      <w:r w:rsidRPr="0072076D">
        <w:rPr>
          <w:rFonts w:ascii="Arial" w:hAnsi="Arial" w:cs="Arial"/>
          <w:b/>
          <w:sz w:val="20"/>
          <w:szCs w:val="20"/>
        </w:rPr>
        <w:t>ệ</w:t>
      </w:r>
      <w:r w:rsidRPr="0072076D">
        <w:rPr>
          <w:rFonts w:ascii="Arial" w:hAnsi="Arial" w:cs="Arial"/>
          <w:b/>
          <w:sz w:val="20"/>
          <w:szCs w:val="20"/>
        </w:rPr>
        <w:t>n h</w:t>
      </w:r>
      <w:r w:rsidRPr="0072076D">
        <w:rPr>
          <w:rFonts w:ascii="Arial" w:hAnsi="Arial" w:cs="Arial"/>
          <w:b/>
          <w:sz w:val="20"/>
          <w:szCs w:val="20"/>
        </w:rPr>
        <w:t>ồ</w:t>
      </w:r>
      <w:r w:rsidRPr="0072076D">
        <w:rPr>
          <w:rFonts w:ascii="Arial" w:hAnsi="Arial" w:cs="Arial"/>
          <w:b/>
          <w:sz w:val="20"/>
          <w:szCs w:val="20"/>
        </w:rPr>
        <w:t xml:space="preserve"> sơ phương án giá đ</w:t>
      </w:r>
      <w:r w:rsidRPr="0072076D">
        <w:rPr>
          <w:rFonts w:ascii="Arial" w:hAnsi="Arial" w:cs="Arial"/>
          <w:b/>
          <w:sz w:val="20"/>
          <w:szCs w:val="20"/>
        </w:rPr>
        <w:t>ấ</w:t>
      </w:r>
      <w:r w:rsidRPr="0072076D">
        <w:rPr>
          <w:rFonts w:ascii="Arial" w:hAnsi="Arial" w:cs="Arial"/>
          <w:b/>
          <w:sz w:val="20"/>
          <w:szCs w:val="20"/>
        </w:rPr>
        <w:t xml:space="preserve">t, trình </w:t>
      </w:r>
      <w:r w:rsidRPr="0072076D">
        <w:rPr>
          <w:rFonts w:ascii="Arial" w:hAnsi="Arial" w:cs="Arial"/>
          <w:b/>
          <w:sz w:val="20"/>
          <w:szCs w:val="20"/>
        </w:rPr>
        <w:t>Ủ</w:t>
      </w:r>
      <w:r w:rsidRPr="0072076D">
        <w:rPr>
          <w:rFonts w:ascii="Arial" w:hAnsi="Arial" w:cs="Arial"/>
          <w:b/>
          <w:sz w:val="20"/>
          <w:szCs w:val="20"/>
        </w:rPr>
        <w:t>y ban</w:t>
      </w:r>
      <w:r w:rsidRPr="0072076D">
        <w:rPr>
          <w:rFonts w:ascii="Arial" w:hAnsi="Arial" w:cs="Arial"/>
          <w:b/>
          <w:sz w:val="20"/>
          <w:szCs w:val="20"/>
        </w:rPr>
        <w:t xml:space="preserve"> nhân dân c</w:t>
      </w:r>
      <w:r w:rsidRPr="0072076D">
        <w:rPr>
          <w:rFonts w:ascii="Arial" w:hAnsi="Arial" w:cs="Arial"/>
          <w:b/>
          <w:sz w:val="20"/>
          <w:szCs w:val="20"/>
        </w:rPr>
        <w:t>ấ</w:t>
      </w:r>
      <w:r w:rsidRPr="0072076D">
        <w:rPr>
          <w:rFonts w:ascii="Arial" w:hAnsi="Arial" w:cs="Arial"/>
          <w:b/>
          <w:sz w:val="20"/>
          <w:szCs w:val="20"/>
        </w:rPr>
        <w:t>p có th</w:t>
      </w:r>
      <w:r w:rsidRPr="0072076D">
        <w:rPr>
          <w:rFonts w:ascii="Arial" w:hAnsi="Arial" w:cs="Arial"/>
          <w:b/>
          <w:sz w:val="20"/>
          <w:szCs w:val="20"/>
        </w:rPr>
        <w:t>ẩ</w:t>
      </w:r>
      <w:r w:rsidRPr="0072076D">
        <w:rPr>
          <w:rFonts w:ascii="Arial" w:hAnsi="Arial" w:cs="Arial"/>
          <w:b/>
          <w:sz w:val="20"/>
          <w:szCs w:val="20"/>
        </w:rPr>
        <w:t>m quy</w:t>
      </w:r>
      <w:r w:rsidRPr="0072076D">
        <w:rPr>
          <w:rFonts w:ascii="Arial" w:hAnsi="Arial" w:cs="Arial"/>
          <w:b/>
          <w:sz w:val="20"/>
          <w:szCs w:val="20"/>
        </w:rPr>
        <w:t>ề</w:t>
      </w:r>
      <w:r w:rsidRPr="0072076D">
        <w:rPr>
          <w:rFonts w:ascii="Arial" w:hAnsi="Arial" w:cs="Arial"/>
          <w:b/>
          <w:sz w:val="20"/>
          <w:szCs w:val="20"/>
        </w:rPr>
        <w:t>n quy</w:t>
      </w:r>
      <w:r w:rsidRPr="0072076D">
        <w:rPr>
          <w:rFonts w:ascii="Arial" w:hAnsi="Arial" w:cs="Arial"/>
          <w:b/>
          <w:sz w:val="20"/>
          <w:szCs w:val="20"/>
        </w:rPr>
        <w:t>ế</w:t>
      </w:r>
      <w:r w:rsidRPr="0072076D">
        <w:rPr>
          <w:rFonts w:ascii="Arial" w:hAnsi="Arial" w:cs="Arial"/>
          <w:b/>
          <w:sz w:val="20"/>
          <w:szCs w:val="20"/>
        </w:rPr>
        <w:t>t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w:t>
      </w:r>
    </w:p>
    <w:p w14:paraId="16D74580"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Sau khi nh</w:t>
      </w:r>
      <w:r w:rsidRPr="0072076D">
        <w:rPr>
          <w:rFonts w:ascii="Arial" w:hAnsi="Arial" w:cs="Arial"/>
          <w:sz w:val="20"/>
          <w:szCs w:val="20"/>
        </w:rPr>
        <w:t>ậ</w:t>
      </w:r>
      <w:r w:rsidRPr="0072076D">
        <w:rPr>
          <w:rFonts w:ascii="Arial" w:hAnsi="Arial" w:cs="Arial"/>
          <w:sz w:val="20"/>
          <w:szCs w:val="20"/>
        </w:rPr>
        <w:t>n đư</w:t>
      </w:r>
      <w:r w:rsidRPr="0072076D">
        <w:rPr>
          <w:rFonts w:ascii="Arial" w:hAnsi="Arial" w:cs="Arial"/>
          <w:sz w:val="20"/>
          <w:szCs w:val="20"/>
        </w:rPr>
        <w:t>ợ</w:t>
      </w:r>
      <w:r w:rsidRPr="0072076D">
        <w:rPr>
          <w:rFonts w:ascii="Arial" w:hAnsi="Arial" w:cs="Arial"/>
          <w:sz w:val="20"/>
          <w:szCs w:val="20"/>
        </w:rPr>
        <w:t>c văn b</w:t>
      </w:r>
      <w:r w:rsidRPr="0072076D">
        <w:rPr>
          <w:rFonts w:ascii="Arial" w:hAnsi="Arial" w:cs="Arial"/>
          <w:sz w:val="20"/>
          <w:szCs w:val="20"/>
        </w:rPr>
        <w:t>ả</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và biên b</w:t>
      </w:r>
      <w:r w:rsidRPr="0072076D">
        <w:rPr>
          <w:rFonts w:ascii="Arial" w:hAnsi="Arial" w:cs="Arial"/>
          <w:sz w:val="20"/>
          <w:szCs w:val="20"/>
        </w:rPr>
        <w:t>ả</w:t>
      </w:r>
      <w:r w:rsidRPr="0072076D">
        <w:rPr>
          <w:rFonts w:ascii="Arial" w:hAnsi="Arial" w:cs="Arial"/>
          <w:sz w:val="20"/>
          <w:szCs w:val="20"/>
        </w:rPr>
        <w:t>n cu</w:t>
      </w:r>
      <w:r w:rsidRPr="0072076D">
        <w:rPr>
          <w:rFonts w:ascii="Arial" w:hAnsi="Arial" w:cs="Arial"/>
          <w:sz w:val="20"/>
          <w:szCs w:val="20"/>
        </w:rPr>
        <w:t>ộ</w:t>
      </w:r>
      <w:r w:rsidRPr="0072076D">
        <w:rPr>
          <w:rFonts w:ascii="Arial" w:hAnsi="Arial" w:cs="Arial"/>
          <w:sz w:val="20"/>
          <w:szCs w:val="20"/>
        </w:rPr>
        <w:t>c h</w:t>
      </w:r>
      <w:r w:rsidRPr="0072076D">
        <w:rPr>
          <w:rFonts w:ascii="Arial" w:hAnsi="Arial" w:cs="Arial"/>
          <w:sz w:val="20"/>
          <w:szCs w:val="20"/>
        </w:rPr>
        <w:t>ọ</w:t>
      </w:r>
      <w:r w:rsidRPr="0072076D">
        <w:rPr>
          <w:rFonts w:ascii="Arial" w:hAnsi="Arial" w:cs="Arial"/>
          <w:sz w:val="20"/>
          <w:szCs w:val="20"/>
        </w:rPr>
        <w:t>p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ố</w:t>
      </w:r>
      <w:r w:rsidRPr="0072076D">
        <w:rPr>
          <w:rFonts w:ascii="Arial" w:hAnsi="Arial" w:cs="Arial"/>
          <w:sz w:val="20"/>
          <w:szCs w:val="20"/>
        </w:rPr>
        <w:t>ng nh</w:t>
      </w:r>
      <w:r w:rsidRPr="0072076D">
        <w:rPr>
          <w:rFonts w:ascii="Arial" w:hAnsi="Arial" w:cs="Arial"/>
          <w:sz w:val="20"/>
          <w:szCs w:val="20"/>
        </w:rPr>
        <w:t>ấ</w:t>
      </w:r>
      <w:r w:rsidRPr="0072076D">
        <w:rPr>
          <w:rFonts w:ascii="Arial" w:hAnsi="Arial" w:cs="Arial"/>
          <w:sz w:val="20"/>
          <w:szCs w:val="20"/>
        </w:rPr>
        <w:t>t v</w:t>
      </w:r>
      <w:r w:rsidRPr="0072076D">
        <w:rPr>
          <w:rFonts w:ascii="Arial" w:hAnsi="Arial" w:cs="Arial"/>
          <w:sz w:val="20"/>
          <w:szCs w:val="20"/>
        </w:rPr>
        <w:t>ớ</w:t>
      </w:r>
      <w:r w:rsidRPr="0072076D">
        <w:rPr>
          <w:rFonts w:ascii="Arial" w:hAnsi="Arial" w:cs="Arial"/>
          <w:sz w:val="20"/>
          <w:szCs w:val="20"/>
        </w:rPr>
        <w:t xml:space="preserve">i phương án </w:t>
      </w:r>
      <w:r w:rsidRPr="0072076D">
        <w:rPr>
          <w:rFonts w:ascii="Arial" w:hAnsi="Arial" w:cs="Arial"/>
          <w:sz w:val="20"/>
          <w:szCs w:val="20"/>
        </w:rPr>
        <w:t>g</w:t>
      </w:r>
      <w:r w:rsidRPr="0072076D">
        <w:rPr>
          <w:rFonts w:ascii="Arial" w:hAnsi="Arial" w:cs="Arial"/>
          <w:sz w:val="20"/>
          <w:szCs w:val="20"/>
        </w:rPr>
        <w:t>iá đ</w:t>
      </w:r>
      <w:r w:rsidRPr="0072076D">
        <w:rPr>
          <w:rFonts w:ascii="Arial" w:hAnsi="Arial" w:cs="Arial"/>
          <w:sz w:val="20"/>
          <w:szCs w:val="20"/>
        </w:rPr>
        <w:t>ấ</w:t>
      </w:r>
      <w:r w:rsidRPr="0072076D">
        <w:rPr>
          <w:rFonts w:ascii="Arial" w:hAnsi="Arial" w:cs="Arial"/>
          <w:sz w:val="20"/>
          <w:szCs w:val="20"/>
        </w:rPr>
        <w:t>t thì cơ quan tài n</w:t>
      </w:r>
      <w:r w:rsidRPr="0072076D">
        <w:rPr>
          <w:rFonts w:ascii="Arial" w:hAnsi="Arial" w:cs="Arial"/>
          <w:sz w:val="20"/>
          <w:szCs w:val="20"/>
        </w:rPr>
        <w:t>g</w:t>
      </w:r>
      <w:r w:rsidRPr="0072076D">
        <w:rPr>
          <w:rFonts w:ascii="Arial" w:hAnsi="Arial" w:cs="Arial"/>
          <w:sz w:val="20"/>
          <w:szCs w:val="20"/>
        </w:rPr>
        <w:t>uyên và môi trư</w:t>
      </w:r>
      <w:r w:rsidRPr="0072076D">
        <w:rPr>
          <w:rFonts w:ascii="Arial" w:hAnsi="Arial" w:cs="Arial"/>
          <w:sz w:val="20"/>
          <w:szCs w:val="20"/>
        </w:rPr>
        <w:t>ờ</w:t>
      </w:r>
      <w:r w:rsidRPr="0072076D">
        <w:rPr>
          <w:rFonts w:ascii="Arial" w:hAnsi="Arial" w:cs="Arial"/>
          <w:sz w:val="20"/>
          <w:szCs w:val="20"/>
        </w:rPr>
        <w:t xml:space="preserve">ng trình </w:t>
      </w:r>
      <w:r w:rsidRPr="0072076D">
        <w:rPr>
          <w:rFonts w:ascii="Arial" w:hAnsi="Arial" w:cs="Arial"/>
          <w:sz w:val="20"/>
          <w:szCs w:val="20"/>
        </w:rPr>
        <w:t>h</w:t>
      </w:r>
      <w:r w:rsidRPr="0072076D">
        <w:rPr>
          <w:rFonts w:ascii="Arial" w:hAnsi="Arial" w:cs="Arial"/>
          <w:sz w:val="20"/>
          <w:szCs w:val="20"/>
        </w:rPr>
        <w:t>ồ</w:t>
      </w:r>
      <w:r w:rsidRPr="0072076D">
        <w:rPr>
          <w:rFonts w:ascii="Arial" w:hAnsi="Arial" w:cs="Arial"/>
          <w:sz w:val="20"/>
          <w:szCs w:val="20"/>
        </w:rPr>
        <w:t xml:space="preserve"> sơ</w:t>
      </w:r>
      <w:r w:rsidRPr="0072076D">
        <w:rPr>
          <w:rFonts w:ascii="Arial" w:hAnsi="Arial" w:cs="Arial"/>
          <w:sz w:val="20"/>
          <w:szCs w:val="20"/>
        </w:rPr>
        <w:t xml:space="preserve"> phương án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ế</w:t>
      </w:r>
      <w:r w:rsidRPr="0072076D">
        <w:rPr>
          <w:rFonts w:ascii="Arial" w:hAnsi="Arial" w:cs="Arial"/>
          <w:sz w:val="20"/>
          <w:szCs w:val="20"/>
        </w:rPr>
        <w:t>n</w:t>
      </w:r>
      <w:r w:rsidRPr="0072076D">
        <w:rPr>
          <w:rFonts w:ascii="Arial" w:hAnsi="Arial" w:cs="Arial"/>
          <w:sz w:val="20"/>
          <w:szCs w:val="20"/>
        </w:rPr>
        <w:t xml:space="preserve">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cùng c</w:t>
      </w:r>
      <w:r w:rsidRPr="0072076D">
        <w:rPr>
          <w:rFonts w:ascii="Arial" w:hAnsi="Arial" w:cs="Arial"/>
          <w:sz w:val="20"/>
          <w:szCs w:val="20"/>
        </w:rPr>
        <w:t>ấ</w:t>
      </w:r>
      <w:r w:rsidRPr="0072076D">
        <w:rPr>
          <w:rFonts w:ascii="Arial" w:hAnsi="Arial" w:cs="Arial"/>
          <w:sz w:val="20"/>
          <w:szCs w:val="20"/>
        </w:rPr>
        <w:t>p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5B92034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văn b</w:t>
      </w:r>
      <w:r w:rsidRPr="0072076D">
        <w:rPr>
          <w:rFonts w:ascii="Arial" w:hAnsi="Arial" w:cs="Arial"/>
          <w:sz w:val="20"/>
          <w:szCs w:val="20"/>
        </w:rPr>
        <w:t>ả</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yêu c</w:t>
      </w:r>
      <w:r w:rsidRPr="0072076D">
        <w:rPr>
          <w:rFonts w:ascii="Arial" w:hAnsi="Arial" w:cs="Arial"/>
          <w:sz w:val="20"/>
          <w:szCs w:val="20"/>
        </w:rPr>
        <w:t>ầ</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s</w:t>
      </w:r>
      <w:r w:rsidRPr="0072076D">
        <w:rPr>
          <w:rFonts w:ascii="Arial" w:hAnsi="Arial" w:cs="Arial"/>
          <w:sz w:val="20"/>
          <w:szCs w:val="20"/>
        </w:rPr>
        <w:t>ử</w:t>
      </w:r>
      <w:r w:rsidRPr="0072076D">
        <w:rPr>
          <w:rFonts w:ascii="Arial" w:hAnsi="Arial" w:cs="Arial"/>
          <w:sz w:val="20"/>
          <w:szCs w:val="20"/>
        </w:rPr>
        <w:t>a, hoàn thi</w:t>
      </w:r>
      <w:r w:rsidRPr="0072076D">
        <w:rPr>
          <w:rFonts w:ascii="Arial" w:hAnsi="Arial" w:cs="Arial"/>
          <w:sz w:val="20"/>
          <w:szCs w:val="20"/>
        </w:rPr>
        <w:t>ệ</w:t>
      </w:r>
      <w:r w:rsidRPr="0072076D">
        <w:rPr>
          <w:rFonts w:ascii="Arial" w:hAnsi="Arial" w:cs="Arial"/>
          <w:sz w:val="20"/>
          <w:szCs w:val="20"/>
        </w:rPr>
        <w:t>n phương án giá đ</w:t>
      </w:r>
      <w:r w:rsidRPr="0072076D">
        <w:rPr>
          <w:rFonts w:ascii="Arial" w:hAnsi="Arial" w:cs="Arial"/>
          <w:sz w:val="20"/>
          <w:szCs w:val="20"/>
        </w:rPr>
        <w:t>ấ</w:t>
      </w:r>
      <w:r w:rsidRPr="0072076D">
        <w:rPr>
          <w:rFonts w:ascii="Arial" w:hAnsi="Arial" w:cs="Arial"/>
          <w:sz w:val="20"/>
          <w:szCs w:val="20"/>
        </w:rPr>
        <w:t>t thì cơ quan tài nguyên và môi trư</w:t>
      </w:r>
      <w:r w:rsidRPr="0072076D">
        <w:rPr>
          <w:rFonts w:ascii="Arial" w:hAnsi="Arial" w:cs="Arial"/>
          <w:sz w:val="20"/>
          <w:szCs w:val="20"/>
        </w:rPr>
        <w:t>ờ</w:t>
      </w:r>
      <w:r w:rsidRPr="0072076D">
        <w:rPr>
          <w:rFonts w:ascii="Arial" w:hAnsi="Arial" w:cs="Arial"/>
          <w:sz w:val="20"/>
          <w:szCs w:val="20"/>
        </w:rPr>
        <w:t>ng yêu c</w:t>
      </w:r>
      <w:r w:rsidRPr="0072076D">
        <w:rPr>
          <w:rFonts w:ascii="Arial" w:hAnsi="Arial" w:cs="Arial"/>
          <w:sz w:val="20"/>
          <w:szCs w:val="20"/>
        </w:rPr>
        <w:t>ầ</w:t>
      </w:r>
      <w:r w:rsidRPr="0072076D">
        <w:rPr>
          <w:rFonts w:ascii="Arial" w:hAnsi="Arial" w:cs="Arial"/>
          <w:sz w:val="20"/>
          <w:szCs w:val="20"/>
        </w:rPr>
        <w:t>u đơn v</w:t>
      </w:r>
      <w:r w:rsidRPr="0072076D">
        <w:rPr>
          <w:rFonts w:ascii="Arial" w:hAnsi="Arial" w:cs="Arial"/>
          <w:sz w:val="20"/>
          <w:szCs w:val="20"/>
        </w:rPr>
        <w:t>ị</w:t>
      </w:r>
      <w:r w:rsidRPr="0072076D">
        <w:rPr>
          <w:rFonts w:ascii="Arial" w:hAnsi="Arial" w:cs="Arial"/>
          <w:sz w:val="20"/>
          <w:szCs w:val="20"/>
        </w:rPr>
        <w:t xml:space="preserve">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ế</w:t>
      </w:r>
      <w:r w:rsidRPr="0072076D">
        <w:rPr>
          <w:rFonts w:ascii="Arial" w:hAnsi="Arial" w:cs="Arial"/>
          <w:sz w:val="20"/>
          <w:szCs w:val="20"/>
        </w:rPr>
        <w:t>p thu, gi</w:t>
      </w:r>
      <w:r w:rsidRPr="0072076D">
        <w:rPr>
          <w:rFonts w:ascii="Arial" w:hAnsi="Arial" w:cs="Arial"/>
          <w:sz w:val="20"/>
          <w:szCs w:val="20"/>
        </w:rPr>
        <w:t>ả</w:t>
      </w:r>
      <w:r w:rsidRPr="0072076D">
        <w:rPr>
          <w:rFonts w:ascii="Arial" w:hAnsi="Arial" w:cs="Arial"/>
          <w:sz w:val="20"/>
          <w:szCs w:val="20"/>
        </w:rPr>
        <w:t>i trình, hoàn thi</w:t>
      </w:r>
      <w:r w:rsidRPr="0072076D">
        <w:rPr>
          <w:rFonts w:ascii="Arial" w:hAnsi="Arial" w:cs="Arial"/>
          <w:sz w:val="20"/>
          <w:szCs w:val="20"/>
        </w:rPr>
        <w:t>ệ</w:t>
      </w:r>
      <w:r w:rsidRPr="0072076D">
        <w:rPr>
          <w:rFonts w:ascii="Arial" w:hAnsi="Arial" w:cs="Arial"/>
          <w:sz w:val="20"/>
          <w:szCs w:val="20"/>
        </w:rPr>
        <w:t>n báo cáo thuy</w:t>
      </w:r>
      <w:r w:rsidRPr="0072076D">
        <w:rPr>
          <w:rFonts w:ascii="Arial" w:hAnsi="Arial" w:cs="Arial"/>
          <w:sz w:val="20"/>
          <w:szCs w:val="20"/>
        </w:rPr>
        <w:t>ế</w:t>
      </w:r>
      <w:r w:rsidRPr="0072076D">
        <w:rPr>
          <w:rFonts w:ascii="Arial" w:hAnsi="Arial" w:cs="Arial"/>
          <w:sz w:val="20"/>
          <w:szCs w:val="20"/>
        </w:rPr>
        <w:t>t minh xây d</w:t>
      </w:r>
      <w:r w:rsidRPr="0072076D">
        <w:rPr>
          <w:rFonts w:ascii="Arial" w:hAnsi="Arial" w:cs="Arial"/>
          <w:sz w:val="20"/>
          <w:szCs w:val="20"/>
        </w:rPr>
        <w:t>ự</w:t>
      </w:r>
      <w:r w:rsidRPr="0072076D">
        <w:rPr>
          <w:rFonts w:ascii="Arial" w:hAnsi="Arial" w:cs="Arial"/>
          <w:sz w:val="20"/>
          <w:szCs w:val="20"/>
        </w:rPr>
        <w:t xml:space="preserve">ng phương án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và Ch</w:t>
      </w:r>
      <w:r w:rsidRPr="0072076D">
        <w:rPr>
          <w:rFonts w:ascii="Arial" w:hAnsi="Arial" w:cs="Arial"/>
          <w:sz w:val="20"/>
          <w:szCs w:val="20"/>
        </w:rPr>
        <w:t>ứ</w:t>
      </w:r>
      <w:r w:rsidRPr="0072076D">
        <w:rPr>
          <w:rFonts w:ascii="Arial" w:hAnsi="Arial" w:cs="Arial"/>
          <w:sz w:val="20"/>
          <w:szCs w:val="20"/>
        </w:rPr>
        <w:t>ng thư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hoàn thi</w:t>
      </w:r>
      <w:r w:rsidRPr="0072076D">
        <w:rPr>
          <w:rFonts w:ascii="Arial" w:hAnsi="Arial" w:cs="Arial"/>
          <w:sz w:val="20"/>
          <w:szCs w:val="20"/>
        </w:rPr>
        <w:t>ệ</w:t>
      </w:r>
      <w:r w:rsidRPr="0072076D">
        <w:rPr>
          <w:rFonts w:ascii="Arial" w:hAnsi="Arial" w:cs="Arial"/>
          <w:sz w:val="20"/>
          <w:szCs w:val="20"/>
        </w:rPr>
        <w:t>n h</w:t>
      </w:r>
      <w:r w:rsidRPr="0072076D">
        <w:rPr>
          <w:rFonts w:ascii="Arial" w:hAnsi="Arial" w:cs="Arial"/>
          <w:sz w:val="20"/>
          <w:szCs w:val="20"/>
        </w:rPr>
        <w:t>ồ</w:t>
      </w:r>
      <w:r w:rsidRPr="0072076D">
        <w:rPr>
          <w:rFonts w:ascii="Arial" w:hAnsi="Arial" w:cs="Arial"/>
          <w:sz w:val="20"/>
          <w:szCs w:val="20"/>
        </w:rPr>
        <w:t xml:space="preserve"> sơ phương án giá đ</w:t>
      </w:r>
      <w:r w:rsidRPr="0072076D">
        <w:rPr>
          <w:rFonts w:ascii="Arial" w:hAnsi="Arial" w:cs="Arial"/>
          <w:sz w:val="20"/>
          <w:szCs w:val="20"/>
        </w:rPr>
        <w:t>ấ</w:t>
      </w:r>
      <w:r w:rsidRPr="0072076D">
        <w:rPr>
          <w:rFonts w:ascii="Arial" w:hAnsi="Arial" w:cs="Arial"/>
          <w:sz w:val="20"/>
          <w:szCs w:val="20"/>
        </w:rPr>
        <w:t>t theo yêu c</w:t>
      </w:r>
      <w:r w:rsidRPr="0072076D">
        <w:rPr>
          <w:rFonts w:ascii="Arial" w:hAnsi="Arial" w:cs="Arial"/>
          <w:sz w:val="20"/>
          <w:szCs w:val="20"/>
        </w:rPr>
        <w:t>ầ</w:t>
      </w:r>
      <w:r w:rsidRPr="0072076D">
        <w:rPr>
          <w:rFonts w:ascii="Arial" w:hAnsi="Arial" w:cs="Arial"/>
          <w:sz w:val="20"/>
          <w:szCs w:val="20"/>
        </w:rPr>
        <w:t>u c</w:t>
      </w:r>
      <w:r w:rsidRPr="0072076D">
        <w:rPr>
          <w:rFonts w:ascii="Arial" w:hAnsi="Arial" w:cs="Arial"/>
          <w:sz w:val="20"/>
          <w:szCs w:val="20"/>
        </w:rPr>
        <w:t>ủ</w:t>
      </w:r>
      <w:r w:rsidRPr="0072076D">
        <w:rPr>
          <w:rFonts w:ascii="Arial" w:hAnsi="Arial" w:cs="Arial"/>
          <w:sz w:val="20"/>
          <w:szCs w:val="20"/>
        </w:rPr>
        <w:t>a H</w:t>
      </w:r>
      <w:r w:rsidRPr="0072076D">
        <w:rPr>
          <w:rFonts w:ascii="Arial" w:hAnsi="Arial" w:cs="Arial"/>
          <w:sz w:val="20"/>
          <w:szCs w:val="20"/>
        </w:rPr>
        <w:t>ộ</w:t>
      </w:r>
      <w:r w:rsidRPr="0072076D">
        <w:rPr>
          <w:rFonts w:ascii="Arial" w:hAnsi="Arial" w:cs="Arial"/>
          <w:sz w:val="20"/>
          <w:szCs w:val="20"/>
        </w:rPr>
        <w:t>i đ</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 xml:space="preserve">c khi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cùng c</w:t>
      </w:r>
      <w:r w:rsidRPr="0072076D">
        <w:rPr>
          <w:rFonts w:ascii="Arial" w:hAnsi="Arial" w:cs="Arial"/>
          <w:sz w:val="20"/>
          <w:szCs w:val="20"/>
        </w:rPr>
        <w:t>ấ</w:t>
      </w:r>
      <w:r w:rsidRPr="0072076D">
        <w:rPr>
          <w:rFonts w:ascii="Arial" w:hAnsi="Arial" w:cs="Arial"/>
          <w:sz w:val="20"/>
          <w:szCs w:val="20"/>
        </w:rPr>
        <w:t>p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0B95D64D"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Cơ quan tài nguyên và môi trư</w:t>
      </w:r>
      <w:r w:rsidRPr="0072076D">
        <w:rPr>
          <w:rFonts w:ascii="Arial" w:hAnsi="Arial" w:cs="Arial"/>
          <w:sz w:val="20"/>
          <w:szCs w:val="20"/>
        </w:rPr>
        <w:t>ờ</w:t>
      </w:r>
      <w:r w:rsidRPr="0072076D">
        <w:rPr>
          <w:rFonts w:ascii="Arial" w:hAnsi="Arial" w:cs="Arial"/>
          <w:sz w:val="20"/>
          <w:szCs w:val="20"/>
        </w:rPr>
        <w:t>ng có trách nhi</w:t>
      </w:r>
      <w:r w:rsidRPr="0072076D">
        <w:rPr>
          <w:rFonts w:ascii="Arial" w:hAnsi="Arial" w:cs="Arial"/>
          <w:sz w:val="20"/>
          <w:szCs w:val="20"/>
        </w:rPr>
        <w:t>ệ</w:t>
      </w:r>
      <w:r w:rsidRPr="0072076D">
        <w:rPr>
          <w:rFonts w:ascii="Arial" w:hAnsi="Arial" w:cs="Arial"/>
          <w:sz w:val="20"/>
          <w:szCs w:val="20"/>
        </w:rPr>
        <w:t>m lưu tr</w:t>
      </w:r>
      <w:r w:rsidRPr="0072076D">
        <w:rPr>
          <w:rFonts w:ascii="Arial" w:hAnsi="Arial" w:cs="Arial"/>
          <w:sz w:val="20"/>
          <w:szCs w:val="20"/>
        </w:rPr>
        <w:t>ữ</w:t>
      </w:r>
      <w:r w:rsidRPr="0072076D">
        <w:rPr>
          <w:rFonts w:ascii="Arial" w:hAnsi="Arial" w:cs="Arial"/>
          <w:sz w:val="20"/>
          <w:szCs w:val="20"/>
        </w:rPr>
        <w:t xml:space="preserve"> toàn b</w:t>
      </w:r>
      <w:r w:rsidRPr="0072076D">
        <w:rPr>
          <w:rFonts w:ascii="Arial" w:hAnsi="Arial" w:cs="Arial"/>
          <w:sz w:val="20"/>
          <w:szCs w:val="20"/>
        </w:rPr>
        <w:t>ộ</w:t>
      </w:r>
      <w:r w:rsidRPr="0072076D">
        <w:rPr>
          <w:rFonts w:ascii="Arial" w:hAnsi="Arial" w:cs="Arial"/>
          <w:sz w:val="20"/>
          <w:szCs w:val="20"/>
        </w:rPr>
        <w:t xml:space="preserve"> k</w:t>
      </w:r>
      <w:r w:rsidRPr="0072076D">
        <w:rPr>
          <w:rFonts w:ascii="Arial" w:hAnsi="Arial" w:cs="Arial"/>
          <w:sz w:val="20"/>
          <w:szCs w:val="20"/>
        </w:rPr>
        <w:t>ế</w:t>
      </w:r>
      <w:r w:rsidRPr="0072076D">
        <w:rPr>
          <w:rFonts w:ascii="Arial" w:hAnsi="Arial" w:cs="Arial"/>
          <w:sz w:val="20"/>
          <w:szCs w:val="20"/>
        </w:rPr>
        <w:t>t qu</w:t>
      </w:r>
      <w:r w:rsidRPr="0072076D">
        <w:rPr>
          <w:rFonts w:ascii="Arial" w:hAnsi="Arial" w:cs="Arial"/>
          <w:sz w:val="20"/>
          <w:szCs w:val="20"/>
        </w:rPr>
        <w:t>ả</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gi</w:t>
      </w:r>
      <w:r w:rsidRPr="0072076D">
        <w:rPr>
          <w:rFonts w:ascii="Arial" w:hAnsi="Arial" w:cs="Arial"/>
          <w:sz w:val="20"/>
          <w:szCs w:val="20"/>
        </w:rPr>
        <w:t>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a phương. S</w:t>
      </w:r>
      <w:r w:rsidRPr="0072076D">
        <w:rPr>
          <w:rFonts w:ascii="Arial" w:hAnsi="Arial" w:cs="Arial"/>
          <w:sz w:val="20"/>
          <w:szCs w:val="20"/>
        </w:rPr>
        <w:t>ở</w:t>
      </w:r>
      <w:r w:rsidRPr="0072076D">
        <w:rPr>
          <w:rFonts w:ascii="Arial" w:hAnsi="Arial" w:cs="Arial"/>
          <w:sz w:val="20"/>
          <w:szCs w:val="20"/>
        </w:rPr>
        <w:t xml:space="preserve"> Tài nguyên và Môi trư</w:t>
      </w:r>
      <w:r w:rsidRPr="0072076D">
        <w:rPr>
          <w:rFonts w:ascii="Arial" w:hAnsi="Arial" w:cs="Arial"/>
          <w:sz w:val="20"/>
          <w:szCs w:val="20"/>
        </w:rPr>
        <w:t>ờ</w:t>
      </w:r>
      <w:r w:rsidRPr="0072076D">
        <w:rPr>
          <w:rFonts w:ascii="Arial" w:hAnsi="Arial" w:cs="Arial"/>
          <w:sz w:val="20"/>
          <w:szCs w:val="20"/>
        </w:rPr>
        <w:t>ng t</w:t>
      </w:r>
      <w:r w:rsidRPr="0072076D">
        <w:rPr>
          <w:rFonts w:ascii="Arial" w:hAnsi="Arial" w:cs="Arial"/>
          <w:sz w:val="20"/>
          <w:szCs w:val="20"/>
        </w:rPr>
        <w:t>ổ</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và báo cáo B</w:t>
      </w:r>
      <w:r w:rsidRPr="0072076D">
        <w:rPr>
          <w:rFonts w:ascii="Arial" w:hAnsi="Arial" w:cs="Arial"/>
          <w:sz w:val="20"/>
          <w:szCs w:val="20"/>
        </w:rPr>
        <w:t>ộ</w:t>
      </w:r>
      <w:r w:rsidRPr="0072076D">
        <w:rPr>
          <w:rFonts w:ascii="Arial" w:hAnsi="Arial" w:cs="Arial"/>
          <w:sz w:val="20"/>
          <w:szCs w:val="20"/>
        </w:rPr>
        <w:t xml:space="preserve"> Tài nguyên và Môi trư</w:t>
      </w:r>
      <w:r w:rsidRPr="0072076D">
        <w:rPr>
          <w:rFonts w:ascii="Arial" w:hAnsi="Arial" w:cs="Arial"/>
          <w:sz w:val="20"/>
          <w:szCs w:val="20"/>
        </w:rPr>
        <w:t>ờ</w:t>
      </w:r>
      <w:r w:rsidRPr="0072076D">
        <w:rPr>
          <w:rFonts w:ascii="Arial" w:hAnsi="Arial" w:cs="Arial"/>
          <w:sz w:val="20"/>
          <w:szCs w:val="20"/>
        </w:rPr>
        <w:t xml:space="preserve">ng </w:t>
      </w:r>
      <w:r w:rsidRPr="0072076D">
        <w:rPr>
          <w:rFonts w:ascii="Arial" w:hAnsi="Arial" w:cs="Arial"/>
          <w:sz w:val="20"/>
          <w:szCs w:val="20"/>
        </w:rPr>
        <w:t>v</w:t>
      </w:r>
      <w:r w:rsidRPr="0072076D">
        <w:rPr>
          <w:rFonts w:ascii="Arial" w:hAnsi="Arial" w:cs="Arial"/>
          <w:sz w:val="20"/>
          <w:szCs w:val="20"/>
        </w:rPr>
        <w:t>ề</w:t>
      </w:r>
      <w:r w:rsidRPr="0072076D">
        <w:rPr>
          <w:rFonts w:ascii="Arial" w:hAnsi="Arial" w:cs="Arial"/>
          <w:sz w:val="20"/>
          <w:szCs w:val="20"/>
        </w:rPr>
        <w:t xml:space="preserve"> </w:t>
      </w:r>
      <w:r w:rsidRPr="0072076D">
        <w:rPr>
          <w:rFonts w:ascii="Arial" w:hAnsi="Arial" w:cs="Arial"/>
          <w:sz w:val="20"/>
          <w:szCs w:val="20"/>
        </w:rPr>
        <w:t>k</w:t>
      </w:r>
      <w:r w:rsidRPr="0072076D">
        <w:rPr>
          <w:rFonts w:ascii="Arial" w:hAnsi="Arial" w:cs="Arial"/>
          <w:sz w:val="20"/>
          <w:szCs w:val="20"/>
        </w:rPr>
        <w:t>ế</w:t>
      </w:r>
      <w:r w:rsidRPr="0072076D">
        <w:rPr>
          <w:rFonts w:ascii="Arial" w:hAnsi="Arial" w:cs="Arial"/>
          <w:sz w:val="20"/>
          <w:szCs w:val="20"/>
        </w:rPr>
        <w:t>t</w:t>
      </w:r>
      <w:r w:rsidRPr="0072076D">
        <w:rPr>
          <w:rFonts w:ascii="Arial" w:hAnsi="Arial" w:cs="Arial"/>
          <w:sz w:val="20"/>
          <w:szCs w:val="20"/>
        </w:rPr>
        <w:t xml:space="preserve"> qu</w:t>
      </w:r>
      <w:r w:rsidRPr="0072076D">
        <w:rPr>
          <w:rFonts w:ascii="Arial" w:hAnsi="Arial" w:cs="Arial"/>
          <w:sz w:val="20"/>
          <w:szCs w:val="20"/>
        </w:rPr>
        <w:t>ả</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 xml:space="preserve">nh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w:t>
      </w:r>
      <w:r w:rsidRPr="0072076D">
        <w:rPr>
          <w:rFonts w:ascii="Arial" w:hAnsi="Arial" w:cs="Arial"/>
          <w:sz w:val="20"/>
          <w:szCs w:val="20"/>
        </w:rPr>
        <w:t>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i đ</w:t>
      </w:r>
      <w:r w:rsidRPr="0072076D">
        <w:rPr>
          <w:rFonts w:ascii="Arial" w:hAnsi="Arial" w:cs="Arial"/>
          <w:sz w:val="20"/>
          <w:szCs w:val="20"/>
        </w:rPr>
        <w:t>ị</w:t>
      </w:r>
      <w:r w:rsidRPr="0072076D">
        <w:rPr>
          <w:rFonts w:ascii="Arial" w:hAnsi="Arial" w:cs="Arial"/>
          <w:sz w:val="20"/>
          <w:szCs w:val="20"/>
        </w:rPr>
        <w:t>a phương trư</w:t>
      </w:r>
      <w:r w:rsidRPr="0072076D">
        <w:rPr>
          <w:rFonts w:ascii="Arial" w:hAnsi="Arial" w:cs="Arial"/>
          <w:sz w:val="20"/>
          <w:szCs w:val="20"/>
        </w:rPr>
        <w:t>ớ</w:t>
      </w:r>
      <w:r w:rsidRPr="0072076D">
        <w:rPr>
          <w:rFonts w:ascii="Arial" w:hAnsi="Arial" w:cs="Arial"/>
          <w:sz w:val="20"/>
          <w:szCs w:val="20"/>
        </w:rPr>
        <w:t>c ngày 05 tháng 01 hàng năm.”</w:t>
      </w:r>
    </w:p>
    <w:p w14:paraId="0E4B115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16.</w:t>
      </w:r>
      <w:r w:rsidRPr="0072076D">
        <w:rPr>
          <w:rFonts w:ascii="Arial" w:hAnsi="Arial" w:cs="Arial"/>
          <w:sz w:val="20"/>
          <w:szCs w:val="20"/>
        </w:rPr>
        <w:t xml:space="preserve"> </w:t>
      </w:r>
      <w:r w:rsidRPr="0072076D">
        <w:rPr>
          <w:rFonts w:ascii="Arial" w:hAnsi="Arial" w:cs="Arial"/>
          <w:sz w:val="20"/>
          <w:szCs w:val="20"/>
        </w:rPr>
        <w:t>Bãi b</w:t>
      </w:r>
      <w:r w:rsidRPr="0072076D">
        <w:rPr>
          <w:rFonts w:ascii="Arial" w:hAnsi="Arial" w:cs="Arial"/>
          <w:sz w:val="20"/>
          <w:szCs w:val="20"/>
        </w:rPr>
        <w:t>ỏ</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18.</w:t>
      </w:r>
    </w:p>
    <w:p w14:paraId="70E496A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17.</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kho</w:t>
      </w:r>
      <w:r w:rsidRPr="0072076D">
        <w:rPr>
          <w:rFonts w:ascii="Arial" w:hAnsi="Arial" w:cs="Arial"/>
          <w:sz w:val="20"/>
          <w:szCs w:val="20"/>
        </w:rPr>
        <w:t>ả</w:t>
      </w:r>
      <w:r w:rsidRPr="0072076D">
        <w:rPr>
          <w:rFonts w:ascii="Arial" w:hAnsi="Arial" w:cs="Arial"/>
          <w:sz w:val="20"/>
          <w:szCs w:val="20"/>
        </w:rPr>
        <w:t>n 2 Đi</w:t>
      </w:r>
      <w:r w:rsidRPr="0072076D">
        <w:rPr>
          <w:rFonts w:ascii="Arial" w:hAnsi="Arial" w:cs="Arial"/>
          <w:sz w:val="20"/>
          <w:szCs w:val="20"/>
        </w:rPr>
        <w:t>ề</w:t>
      </w:r>
      <w:r w:rsidRPr="0072076D">
        <w:rPr>
          <w:rFonts w:ascii="Arial" w:hAnsi="Arial" w:cs="Arial"/>
          <w:sz w:val="20"/>
          <w:szCs w:val="20"/>
        </w:rPr>
        <w:t>u 20 như sau:</w:t>
      </w:r>
    </w:p>
    <w:p w14:paraId="0C75A93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 C</w:t>
      </w:r>
      <w:r w:rsidRPr="0072076D">
        <w:rPr>
          <w:rFonts w:ascii="Arial" w:hAnsi="Arial" w:cs="Arial"/>
          <w:sz w:val="20"/>
          <w:szCs w:val="20"/>
        </w:rPr>
        <w:t>á nhân ch</w:t>
      </w:r>
      <w:r w:rsidRPr="0072076D">
        <w:rPr>
          <w:rFonts w:ascii="Arial" w:hAnsi="Arial" w:cs="Arial"/>
          <w:sz w:val="20"/>
          <w:szCs w:val="20"/>
        </w:rPr>
        <w:t>ỉ</w:t>
      </w:r>
      <w:r w:rsidRPr="0072076D">
        <w:rPr>
          <w:rFonts w:ascii="Arial" w:hAnsi="Arial" w:cs="Arial"/>
          <w:sz w:val="20"/>
          <w:szCs w:val="20"/>
        </w:rPr>
        <w:t xml:space="preserve"> đư</w:t>
      </w:r>
      <w:r w:rsidRPr="0072076D">
        <w:rPr>
          <w:rFonts w:ascii="Arial" w:hAnsi="Arial" w:cs="Arial"/>
          <w:sz w:val="20"/>
          <w:szCs w:val="20"/>
        </w:rPr>
        <w:t>ợ</w:t>
      </w:r>
      <w:r w:rsidRPr="0072076D">
        <w:rPr>
          <w:rFonts w:ascii="Arial" w:hAnsi="Arial" w:cs="Arial"/>
          <w:sz w:val="20"/>
          <w:szCs w:val="20"/>
        </w:rPr>
        <w:t>c hành ngh</w:t>
      </w:r>
      <w:r w:rsidRPr="0072076D">
        <w:rPr>
          <w:rFonts w:ascii="Arial" w:hAnsi="Arial" w:cs="Arial"/>
          <w:sz w:val="20"/>
          <w:szCs w:val="20"/>
        </w:rPr>
        <w:t>ề</w:t>
      </w:r>
      <w:r w:rsidRPr="0072076D">
        <w:rPr>
          <w:rFonts w:ascii="Arial" w:hAnsi="Arial" w:cs="Arial"/>
          <w:sz w:val="20"/>
          <w:szCs w:val="20"/>
        </w:rPr>
        <w:t xml:space="preserve">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trong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có ch</w:t>
      </w:r>
      <w:r w:rsidRPr="0072076D">
        <w:rPr>
          <w:rFonts w:ascii="Arial" w:hAnsi="Arial" w:cs="Arial"/>
          <w:sz w:val="20"/>
          <w:szCs w:val="20"/>
        </w:rPr>
        <w:t>ứ</w:t>
      </w:r>
      <w:r w:rsidRPr="0072076D">
        <w:rPr>
          <w:rFonts w:ascii="Arial" w:hAnsi="Arial" w:cs="Arial"/>
          <w:sz w:val="20"/>
          <w:szCs w:val="20"/>
        </w:rPr>
        <w:t>c năng tư v</w:t>
      </w:r>
      <w:r w:rsidRPr="0072076D">
        <w:rPr>
          <w:rFonts w:ascii="Arial" w:hAnsi="Arial" w:cs="Arial"/>
          <w:sz w:val="20"/>
          <w:szCs w:val="20"/>
        </w:rPr>
        <w:t>ấ</w:t>
      </w:r>
      <w:r w:rsidRPr="0072076D">
        <w:rPr>
          <w:rFonts w:ascii="Arial" w:hAnsi="Arial" w:cs="Arial"/>
          <w:sz w:val="20"/>
          <w:szCs w:val="20"/>
        </w:rPr>
        <w:t>n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thu</w:t>
      </w:r>
      <w:r w:rsidRPr="0072076D">
        <w:rPr>
          <w:rFonts w:ascii="Arial" w:hAnsi="Arial" w:cs="Arial"/>
          <w:sz w:val="20"/>
          <w:szCs w:val="20"/>
        </w:rPr>
        <w:t>ộ</w:t>
      </w:r>
      <w:r w:rsidRPr="0072076D">
        <w:rPr>
          <w:rFonts w:ascii="Arial" w:hAnsi="Arial" w:cs="Arial"/>
          <w:sz w:val="20"/>
          <w:szCs w:val="20"/>
        </w:rPr>
        <w:t>c m</w:t>
      </w:r>
      <w:r w:rsidRPr="0072076D">
        <w:rPr>
          <w:rFonts w:ascii="Arial" w:hAnsi="Arial" w:cs="Arial"/>
          <w:sz w:val="20"/>
          <w:szCs w:val="20"/>
        </w:rPr>
        <w:t>ộ</w:t>
      </w:r>
      <w:r w:rsidRPr="0072076D">
        <w:rPr>
          <w:rFonts w:ascii="Arial" w:hAnsi="Arial" w:cs="Arial"/>
          <w:sz w:val="20"/>
          <w:szCs w:val="20"/>
        </w:rPr>
        <w:t>t trong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sau đây:</w:t>
      </w:r>
    </w:p>
    <w:p w14:paraId="18EA7822"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Có Ch</w:t>
      </w:r>
      <w:r w:rsidRPr="0072076D">
        <w:rPr>
          <w:rFonts w:ascii="Arial" w:hAnsi="Arial" w:cs="Arial"/>
          <w:sz w:val="20"/>
          <w:szCs w:val="20"/>
        </w:rPr>
        <w:t>ứ</w:t>
      </w:r>
      <w:r w:rsidRPr="0072076D">
        <w:rPr>
          <w:rFonts w:ascii="Arial" w:hAnsi="Arial" w:cs="Arial"/>
          <w:sz w:val="20"/>
          <w:szCs w:val="20"/>
        </w:rPr>
        <w:t>ng ch</w:t>
      </w:r>
      <w:r w:rsidRPr="0072076D">
        <w:rPr>
          <w:rFonts w:ascii="Arial" w:hAnsi="Arial" w:cs="Arial"/>
          <w:sz w:val="20"/>
          <w:szCs w:val="20"/>
        </w:rPr>
        <w:t>ỉ</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c</w:t>
      </w:r>
      <w:r w:rsidRPr="0072076D">
        <w:rPr>
          <w:rFonts w:ascii="Arial" w:hAnsi="Arial" w:cs="Arial"/>
          <w:sz w:val="20"/>
          <w:szCs w:val="20"/>
        </w:rPr>
        <w:t>ấ</w:t>
      </w:r>
      <w:r w:rsidRPr="0072076D">
        <w:rPr>
          <w:rFonts w:ascii="Arial" w:hAnsi="Arial" w:cs="Arial"/>
          <w:sz w:val="20"/>
          <w:szCs w:val="20"/>
        </w:rPr>
        <w:t>p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đai;</w:t>
      </w:r>
    </w:p>
    <w:p w14:paraId="760F6433"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Có Th</w:t>
      </w:r>
      <w:r w:rsidRPr="0072076D">
        <w:rPr>
          <w:rFonts w:ascii="Arial" w:hAnsi="Arial" w:cs="Arial"/>
          <w:sz w:val="20"/>
          <w:szCs w:val="20"/>
        </w:rPr>
        <w:t>ẻ</w:t>
      </w:r>
      <w:r w:rsidRPr="0072076D">
        <w:rPr>
          <w:rFonts w:ascii="Arial" w:hAnsi="Arial" w:cs="Arial"/>
          <w:sz w:val="20"/>
          <w:szCs w:val="20"/>
        </w:rPr>
        <w:t xml:space="preserve">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viên v</w:t>
      </w:r>
      <w:r w:rsidRPr="0072076D">
        <w:rPr>
          <w:rFonts w:ascii="Arial" w:hAnsi="Arial" w:cs="Arial"/>
          <w:sz w:val="20"/>
          <w:szCs w:val="20"/>
        </w:rPr>
        <w:t>ề</w:t>
      </w:r>
      <w:r w:rsidRPr="0072076D">
        <w:rPr>
          <w:rFonts w:ascii="Arial" w:hAnsi="Arial" w:cs="Arial"/>
          <w:sz w:val="20"/>
          <w:szCs w:val="20"/>
        </w:rPr>
        <w:t xml:space="preserve"> giá đư</w:t>
      </w:r>
      <w:r w:rsidRPr="0072076D">
        <w:rPr>
          <w:rFonts w:ascii="Arial" w:hAnsi="Arial" w:cs="Arial"/>
          <w:sz w:val="20"/>
          <w:szCs w:val="20"/>
        </w:rPr>
        <w:t>ợ</w:t>
      </w:r>
      <w:r w:rsidRPr="0072076D">
        <w:rPr>
          <w:rFonts w:ascii="Arial" w:hAnsi="Arial" w:cs="Arial"/>
          <w:sz w:val="20"/>
          <w:szCs w:val="20"/>
        </w:rPr>
        <w:t>c c</w:t>
      </w:r>
      <w:r w:rsidRPr="0072076D">
        <w:rPr>
          <w:rFonts w:ascii="Arial" w:hAnsi="Arial" w:cs="Arial"/>
          <w:sz w:val="20"/>
          <w:szCs w:val="20"/>
        </w:rPr>
        <w:t>ấ</w:t>
      </w:r>
      <w:r w:rsidRPr="0072076D">
        <w:rPr>
          <w:rFonts w:ascii="Arial" w:hAnsi="Arial" w:cs="Arial"/>
          <w:sz w:val="20"/>
          <w:szCs w:val="20"/>
        </w:rPr>
        <w:t>p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giá.”</w:t>
      </w:r>
    </w:p>
    <w:p w14:paraId="4783ED0A"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2. B</w:t>
      </w:r>
      <w:r w:rsidRPr="0072076D">
        <w:rPr>
          <w:rFonts w:ascii="Arial" w:hAnsi="Arial" w:cs="Arial"/>
          <w:b/>
          <w:sz w:val="20"/>
          <w:szCs w:val="20"/>
        </w:rPr>
        <w:t>ổ</w:t>
      </w:r>
      <w:r w:rsidRPr="0072076D">
        <w:rPr>
          <w:rFonts w:ascii="Arial" w:hAnsi="Arial" w:cs="Arial"/>
          <w:b/>
          <w:sz w:val="20"/>
          <w:szCs w:val="20"/>
        </w:rPr>
        <w:t xml:space="preserve"> sung, bãi b</w:t>
      </w:r>
      <w:r w:rsidRPr="0072076D">
        <w:rPr>
          <w:rFonts w:ascii="Arial" w:hAnsi="Arial" w:cs="Arial"/>
          <w:b/>
          <w:sz w:val="20"/>
          <w:szCs w:val="20"/>
        </w:rPr>
        <w:t>ỏ</w:t>
      </w:r>
      <w:r w:rsidRPr="0072076D">
        <w:rPr>
          <w:rFonts w:ascii="Arial" w:hAnsi="Arial" w:cs="Arial"/>
          <w:b/>
          <w:sz w:val="20"/>
          <w:szCs w:val="20"/>
        </w:rPr>
        <w:t xml:space="preserve"> m</w:t>
      </w:r>
      <w:r w:rsidRPr="0072076D">
        <w:rPr>
          <w:rFonts w:ascii="Arial" w:hAnsi="Arial" w:cs="Arial"/>
          <w:b/>
          <w:sz w:val="20"/>
          <w:szCs w:val="20"/>
        </w:rPr>
        <w:t>ộ</w:t>
      </w:r>
      <w:r w:rsidRPr="0072076D">
        <w:rPr>
          <w:rFonts w:ascii="Arial" w:hAnsi="Arial" w:cs="Arial"/>
          <w:b/>
          <w:sz w:val="20"/>
          <w:szCs w:val="20"/>
        </w:rPr>
        <w:t>t s</w:t>
      </w:r>
      <w:r w:rsidRPr="0072076D">
        <w:rPr>
          <w:rFonts w:ascii="Arial" w:hAnsi="Arial" w:cs="Arial"/>
          <w:b/>
          <w:sz w:val="20"/>
          <w:szCs w:val="20"/>
        </w:rPr>
        <w:t>ố</w:t>
      </w:r>
      <w:r w:rsidRPr="0072076D">
        <w:rPr>
          <w:rFonts w:ascii="Arial" w:hAnsi="Arial" w:cs="Arial"/>
          <w:b/>
          <w:sz w:val="20"/>
          <w:szCs w:val="20"/>
        </w:rPr>
        <w:t xml:space="preserve"> c</w:t>
      </w:r>
      <w:r w:rsidRPr="0072076D">
        <w:rPr>
          <w:rFonts w:ascii="Arial" w:hAnsi="Arial" w:cs="Arial"/>
          <w:b/>
          <w:sz w:val="20"/>
          <w:szCs w:val="20"/>
        </w:rPr>
        <w:t>ụ</w:t>
      </w:r>
      <w:r w:rsidRPr="0072076D">
        <w:rPr>
          <w:rFonts w:ascii="Arial" w:hAnsi="Arial" w:cs="Arial"/>
          <w:b/>
          <w:sz w:val="20"/>
          <w:szCs w:val="20"/>
        </w:rPr>
        <w:t>m t</w:t>
      </w:r>
      <w:r w:rsidRPr="0072076D">
        <w:rPr>
          <w:rFonts w:ascii="Arial" w:hAnsi="Arial" w:cs="Arial"/>
          <w:b/>
          <w:sz w:val="20"/>
          <w:szCs w:val="20"/>
        </w:rPr>
        <w:t>ừ</w:t>
      </w:r>
      <w:r w:rsidRPr="0072076D">
        <w:rPr>
          <w:rFonts w:ascii="Arial" w:hAnsi="Arial" w:cs="Arial"/>
          <w:b/>
          <w:sz w:val="20"/>
          <w:szCs w:val="20"/>
        </w:rPr>
        <w:t xml:space="preserve"> c</w:t>
      </w:r>
      <w:r w:rsidRPr="0072076D">
        <w:rPr>
          <w:rFonts w:ascii="Arial" w:hAnsi="Arial" w:cs="Arial"/>
          <w:b/>
          <w:sz w:val="20"/>
          <w:szCs w:val="20"/>
        </w:rPr>
        <w:t>ủ</w:t>
      </w:r>
      <w:r w:rsidRPr="0072076D">
        <w:rPr>
          <w:rFonts w:ascii="Arial" w:hAnsi="Arial" w:cs="Arial"/>
          <w:b/>
          <w:sz w:val="20"/>
          <w:szCs w:val="20"/>
        </w:rPr>
        <w:t>a Ngh</w:t>
      </w:r>
      <w:r w:rsidRPr="0072076D">
        <w:rPr>
          <w:rFonts w:ascii="Arial" w:hAnsi="Arial" w:cs="Arial"/>
          <w:b/>
          <w:sz w:val="20"/>
          <w:szCs w:val="20"/>
        </w:rPr>
        <w:t>ị</w:t>
      </w:r>
      <w:r w:rsidRPr="0072076D">
        <w:rPr>
          <w:rFonts w:ascii="Arial" w:hAnsi="Arial" w:cs="Arial"/>
          <w:b/>
          <w:sz w:val="20"/>
          <w:szCs w:val="20"/>
        </w:rPr>
        <w:t xml:space="preserve"> đ</w:t>
      </w:r>
      <w:r w:rsidRPr="0072076D">
        <w:rPr>
          <w:rFonts w:ascii="Arial" w:hAnsi="Arial" w:cs="Arial"/>
          <w:b/>
          <w:sz w:val="20"/>
          <w:szCs w:val="20"/>
        </w:rPr>
        <w:t>ị</w:t>
      </w:r>
      <w:r w:rsidRPr="0072076D">
        <w:rPr>
          <w:rFonts w:ascii="Arial" w:hAnsi="Arial" w:cs="Arial"/>
          <w:b/>
          <w:sz w:val="20"/>
          <w:szCs w:val="20"/>
        </w:rPr>
        <w:t>nh s</w:t>
      </w:r>
      <w:r w:rsidRPr="0072076D">
        <w:rPr>
          <w:rFonts w:ascii="Arial" w:hAnsi="Arial" w:cs="Arial"/>
          <w:b/>
          <w:sz w:val="20"/>
          <w:szCs w:val="20"/>
        </w:rPr>
        <w:t>ố</w:t>
      </w:r>
      <w:r w:rsidRPr="0072076D">
        <w:rPr>
          <w:rFonts w:ascii="Arial" w:hAnsi="Arial" w:cs="Arial"/>
          <w:b/>
          <w:sz w:val="20"/>
          <w:szCs w:val="20"/>
        </w:rPr>
        <w:t xml:space="preserve"> 10/2023/</w:t>
      </w:r>
      <w:r w:rsidRPr="0072076D">
        <w:rPr>
          <w:rFonts w:ascii="Arial" w:hAnsi="Arial" w:cs="Arial"/>
          <w:b/>
          <w:sz w:val="20"/>
          <w:szCs w:val="20"/>
        </w:rPr>
        <w:t>NĐ-CP</w:t>
      </w:r>
      <w:r w:rsidRPr="0072076D">
        <w:rPr>
          <w:rFonts w:ascii="Arial" w:hAnsi="Arial" w:cs="Arial"/>
          <w:b/>
          <w:sz w:val="20"/>
          <w:szCs w:val="20"/>
        </w:rPr>
        <w:t xml:space="preserve"> ngày 03 tháng 4 năm 2023 s</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ổ</w:t>
      </w:r>
      <w:r w:rsidRPr="0072076D">
        <w:rPr>
          <w:rFonts w:ascii="Arial" w:hAnsi="Arial" w:cs="Arial"/>
          <w:b/>
          <w:sz w:val="20"/>
          <w:szCs w:val="20"/>
        </w:rPr>
        <w:t>i, b</w:t>
      </w:r>
      <w:r w:rsidRPr="0072076D">
        <w:rPr>
          <w:rFonts w:ascii="Arial" w:hAnsi="Arial" w:cs="Arial"/>
          <w:b/>
          <w:sz w:val="20"/>
          <w:szCs w:val="20"/>
        </w:rPr>
        <w:t>ổ</w:t>
      </w:r>
      <w:r w:rsidRPr="0072076D">
        <w:rPr>
          <w:rFonts w:ascii="Arial" w:hAnsi="Arial" w:cs="Arial"/>
          <w:b/>
          <w:sz w:val="20"/>
          <w:szCs w:val="20"/>
        </w:rPr>
        <w:t xml:space="preserve"> sung </w:t>
      </w:r>
      <w:r w:rsidRPr="0072076D">
        <w:rPr>
          <w:rFonts w:ascii="Arial" w:hAnsi="Arial" w:cs="Arial"/>
          <w:b/>
          <w:sz w:val="20"/>
          <w:szCs w:val="20"/>
        </w:rPr>
        <w:t>m</w:t>
      </w:r>
      <w:r w:rsidRPr="0072076D">
        <w:rPr>
          <w:rFonts w:ascii="Arial" w:hAnsi="Arial" w:cs="Arial"/>
          <w:b/>
          <w:sz w:val="20"/>
          <w:szCs w:val="20"/>
        </w:rPr>
        <w:t>ộ</w:t>
      </w:r>
      <w:r w:rsidRPr="0072076D">
        <w:rPr>
          <w:rFonts w:ascii="Arial" w:hAnsi="Arial" w:cs="Arial"/>
          <w:b/>
          <w:sz w:val="20"/>
          <w:szCs w:val="20"/>
        </w:rPr>
        <w:t>t s</w:t>
      </w:r>
      <w:r w:rsidRPr="0072076D">
        <w:rPr>
          <w:rFonts w:ascii="Arial" w:hAnsi="Arial" w:cs="Arial"/>
          <w:b/>
          <w:sz w:val="20"/>
          <w:szCs w:val="20"/>
        </w:rPr>
        <w:t>ố</w:t>
      </w:r>
      <w:r w:rsidRPr="0072076D">
        <w:rPr>
          <w:rFonts w:ascii="Arial" w:hAnsi="Arial" w:cs="Arial"/>
          <w:b/>
          <w:sz w:val="20"/>
          <w:szCs w:val="20"/>
        </w:rPr>
        <w:t xml:space="preserve"> đi</w:t>
      </w:r>
      <w:r w:rsidRPr="0072076D">
        <w:rPr>
          <w:rFonts w:ascii="Arial" w:hAnsi="Arial" w:cs="Arial"/>
          <w:b/>
          <w:sz w:val="20"/>
          <w:szCs w:val="20"/>
        </w:rPr>
        <w:t>ề</w:t>
      </w:r>
      <w:r w:rsidRPr="0072076D">
        <w:rPr>
          <w:rFonts w:ascii="Arial" w:hAnsi="Arial" w:cs="Arial"/>
          <w:b/>
          <w:sz w:val="20"/>
          <w:szCs w:val="20"/>
        </w:rPr>
        <w:t>u c</w:t>
      </w:r>
      <w:r w:rsidRPr="0072076D">
        <w:rPr>
          <w:rFonts w:ascii="Arial" w:hAnsi="Arial" w:cs="Arial"/>
          <w:b/>
          <w:sz w:val="20"/>
          <w:szCs w:val="20"/>
        </w:rPr>
        <w:t>ủ</w:t>
      </w:r>
      <w:r w:rsidRPr="0072076D">
        <w:rPr>
          <w:rFonts w:ascii="Arial" w:hAnsi="Arial" w:cs="Arial"/>
          <w:b/>
          <w:sz w:val="20"/>
          <w:szCs w:val="20"/>
        </w:rPr>
        <w:t>a các Ngh</w:t>
      </w:r>
      <w:r w:rsidRPr="0072076D">
        <w:rPr>
          <w:rFonts w:ascii="Arial" w:hAnsi="Arial" w:cs="Arial"/>
          <w:b/>
          <w:sz w:val="20"/>
          <w:szCs w:val="20"/>
        </w:rPr>
        <w:t>ị</w:t>
      </w:r>
      <w:r w:rsidRPr="0072076D">
        <w:rPr>
          <w:rFonts w:ascii="Arial" w:hAnsi="Arial" w:cs="Arial"/>
          <w:b/>
          <w:sz w:val="20"/>
          <w:szCs w:val="20"/>
        </w:rPr>
        <w:t xml:space="preserve"> đ</w:t>
      </w:r>
      <w:r w:rsidRPr="0072076D">
        <w:rPr>
          <w:rFonts w:ascii="Arial" w:hAnsi="Arial" w:cs="Arial"/>
          <w:b/>
          <w:sz w:val="20"/>
          <w:szCs w:val="20"/>
        </w:rPr>
        <w:t>ị</w:t>
      </w:r>
      <w:r w:rsidRPr="0072076D">
        <w:rPr>
          <w:rFonts w:ascii="Arial" w:hAnsi="Arial" w:cs="Arial"/>
          <w:b/>
          <w:sz w:val="20"/>
          <w:szCs w:val="20"/>
        </w:rPr>
        <w:t>nh hư</w:t>
      </w:r>
      <w:r w:rsidRPr="0072076D">
        <w:rPr>
          <w:rFonts w:ascii="Arial" w:hAnsi="Arial" w:cs="Arial"/>
          <w:b/>
          <w:sz w:val="20"/>
          <w:szCs w:val="20"/>
        </w:rPr>
        <w:t>ớ</w:t>
      </w:r>
      <w:r w:rsidRPr="0072076D">
        <w:rPr>
          <w:rFonts w:ascii="Arial" w:hAnsi="Arial" w:cs="Arial"/>
          <w:b/>
          <w:sz w:val="20"/>
          <w:szCs w:val="20"/>
        </w:rPr>
        <w:t>ng d</w:t>
      </w:r>
      <w:r w:rsidRPr="0072076D">
        <w:rPr>
          <w:rFonts w:ascii="Arial" w:hAnsi="Arial" w:cs="Arial"/>
          <w:b/>
          <w:sz w:val="20"/>
          <w:szCs w:val="20"/>
        </w:rPr>
        <w:t>ẫ</w:t>
      </w:r>
      <w:r w:rsidRPr="0072076D">
        <w:rPr>
          <w:rFonts w:ascii="Arial" w:hAnsi="Arial" w:cs="Arial"/>
          <w:b/>
          <w:sz w:val="20"/>
          <w:szCs w:val="20"/>
        </w:rPr>
        <w:t>n thi hành Lu</w:t>
      </w:r>
      <w:r w:rsidRPr="0072076D">
        <w:rPr>
          <w:rFonts w:ascii="Arial" w:hAnsi="Arial" w:cs="Arial"/>
          <w:b/>
          <w:sz w:val="20"/>
          <w:szCs w:val="20"/>
        </w:rPr>
        <w:t>ậ</w:t>
      </w:r>
      <w:r w:rsidRPr="0072076D">
        <w:rPr>
          <w:rFonts w:ascii="Arial" w:hAnsi="Arial" w:cs="Arial"/>
          <w:b/>
          <w:sz w:val="20"/>
          <w:szCs w:val="20"/>
        </w:rPr>
        <w:t>t Đ</w:t>
      </w:r>
      <w:r w:rsidRPr="0072076D">
        <w:rPr>
          <w:rFonts w:ascii="Arial" w:hAnsi="Arial" w:cs="Arial"/>
          <w:b/>
          <w:sz w:val="20"/>
          <w:szCs w:val="20"/>
        </w:rPr>
        <w:t>ấ</w:t>
      </w:r>
      <w:r w:rsidRPr="0072076D">
        <w:rPr>
          <w:rFonts w:ascii="Arial" w:hAnsi="Arial" w:cs="Arial"/>
          <w:b/>
          <w:sz w:val="20"/>
          <w:szCs w:val="20"/>
        </w:rPr>
        <w:t>t đai</w:t>
      </w:r>
    </w:p>
    <w:p w14:paraId="2B2983D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1.</w:t>
      </w:r>
      <w:r w:rsidRPr="0072076D">
        <w:rPr>
          <w:rFonts w:ascii="Arial" w:hAnsi="Arial" w:cs="Arial"/>
          <w:sz w:val="20"/>
          <w:szCs w:val="20"/>
        </w:rPr>
        <w:t xml:space="preserve"> </w:t>
      </w:r>
      <w:r w:rsidRPr="0072076D">
        <w:rPr>
          <w:rFonts w:ascii="Arial" w:hAnsi="Arial" w:cs="Arial"/>
          <w:sz w:val="20"/>
          <w:szCs w:val="20"/>
        </w:rPr>
        <w:t>B</w:t>
      </w:r>
      <w:r w:rsidRPr="0072076D">
        <w:rPr>
          <w:rFonts w:ascii="Arial" w:hAnsi="Arial" w:cs="Arial"/>
          <w:sz w:val="20"/>
          <w:szCs w:val="20"/>
        </w:rPr>
        <w:t>ổ</w:t>
      </w:r>
      <w:r w:rsidRPr="0072076D">
        <w:rPr>
          <w:rFonts w:ascii="Arial" w:hAnsi="Arial" w:cs="Arial"/>
          <w:sz w:val="20"/>
          <w:szCs w:val="20"/>
        </w:rPr>
        <w:t xml:space="preserve"> su</w:t>
      </w:r>
      <w:r w:rsidRPr="0072076D">
        <w:rPr>
          <w:rFonts w:ascii="Arial" w:hAnsi="Arial" w:cs="Arial"/>
          <w:sz w:val="20"/>
          <w:szCs w:val="20"/>
        </w:rPr>
        <w:t>ng c</w:t>
      </w:r>
      <w:r w:rsidRPr="0072076D">
        <w:rPr>
          <w:rFonts w:ascii="Arial" w:hAnsi="Arial" w:cs="Arial"/>
          <w:sz w:val="20"/>
          <w:szCs w:val="20"/>
        </w:rPr>
        <w:t>ụ</w:t>
      </w:r>
      <w:r w:rsidRPr="0072076D">
        <w:rPr>
          <w:rFonts w:ascii="Arial" w:hAnsi="Arial" w:cs="Arial"/>
          <w:sz w:val="20"/>
          <w:szCs w:val="20"/>
        </w:rPr>
        <w:t>m t</w:t>
      </w:r>
      <w:r w:rsidRPr="0072076D">
        <w:rPr>
          <w:rFonts w:ascii="Arial" w:hAnsi="Arial" w:cs="Arial"/>
          <w:sz w:val="20"/>
          <w:szCs w:val="20"/>
        </w:rPr>
        <w:t>ừ</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nhi</w:t>
      </w:r>
      <w:r w:rsidRPr="0072076D">
        <w:rPr>
          <w:rFonts w:ascii="Arial" w:hAnsi="Arial" w:cs="Arial"/>
          <w:sz w:val="20"/>
          <w:szCs w:val="20"/>
        </w:rPr>
        <w:t>ề</w:t>
      </w:r>
      <w:r w:rsidRPr="0072076D">
        <w:rPr>
          <w:rFonts w:ascii="Arial" w:hAnsi="Arial" w:cs="Arial"/>
          <w:sz w:val="20"/>
          <w:szCs w:val="20"/>
        </w:rPr>
        <w:t>u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d</w:t>
      </w:r>
      <w:r w:rsidRPr="0072076D">
        <w:rPr>
          <w:rFonts w:ascii="Arial" w:hAnsi="Arial" w:cs="Arial"/>
          <w:sz w:val="20"/>
          <w:szCs w:val="20"/>
        </w:rPr>
        <w:t>ự</w:t>
      </w:r>
      <w:r w:rsidRPr="0072076D">
        <w:rPr>
          <w:rFonts w:ascii="Arial" w:hAnsi="Arial" w:cs="Arial"/>
          <w:sz w:val="20"/>
          <w:szCs w:val="20"/>
        </w:rPr>
        <w:t xml:space="preserve"> án đ</w:t>
      </w:r>
      <w:r w:rsidRPr="0072076D">
        <w:rPr>
          <w:rFonts w:ascii="Arial" w:hAnsi="Arial" w:cs="Arial"/>
          <w:sz w:val="20"/>
          <w:szCs w:val="20"/>
        </w:rPr>
        <w:t>ầ</w:t>
      </w:r>
      <w:r w:rsidRPr="0072076D">
        <w:rPr>
          <w:rFonts w:ascii="Arial" w:hAnsi="Arial" w:cs="Arial"/>
          <w:sz w:val="20"/>
          <w:szCs w:val="20"/>
        </w:rPr>
        <w:t>u tư có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sau c</w:t>
      </w:r>
      <w:r w:rsidRPr="0072076D">
        <w:rPr>
          <w:rFonts w:ascii="Arial" w:hAnsi="Arial" w:cs="Arial"/>
          <w:sz w:val="20"/>
          <w:szCs w:val="20"/>
        </w:rPr>
        <w:t>ụ</w:t>
      </w:r>
      <w:r w:rsidRPr="0072076D">
        <w:rPr>
          <w:rFonts w:ascii="Arial" w:hAnsi="Arial" w:cs="Arial"/>
          <w:sz w:val="20"/>
          <w:szCs w:val="20"/>
        </w:rPr>
        <w:t>m t</w:t>
      </w:r>
      <w:r w:rsidRPr="0072076D">
        <w:rPr>
          <w:rFonts w:ascii="Arial" w:hAnsi="Arial" w:cs="Arial"/>
          <w:sz w:val="20"/>
          <w:szCs w:val="20"/>
        </w:rPr>
        <w:t>ừ</w:t>
      </w:r>
      <w:r w:rsidRPr="0072076D">
        <w:rPr>
          <w:rFonts w:ascii="Arial" w:hAnsi="Arial" w:cs="Arial"/>
          <w:sz w:val="20"/>
          <w:szCs w:val="20"/>
        </w:rPr>
        <w:t xml:space="preserve"> </w:t>
      </w:r>
      <w:r w:rsidRPr="0072076D">
        <w:rPr>
          <w:rFonts w:ascii="Arial" w:hAnsi="Arial" w:cs="Arial"/>
          <w:sz w:val="20"/>
          <w:szCs w:val="20"/>
        </w:rPr>
        <w:t>“</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w:t>
      </w:r>
      <w:r w:rsidRPr="0072076D">
        <w:rPr>
          <w:rFonts w:ascii="Arial" w:hAnsi="Arial" w:cs="Arial"/>
          <w:sz w:val="20"/>
          <w:szCs w:val="20"/>
        </w:rPr>
        <w:t>ừ</w:t>
      </w:r>
      <w:r w:rsidRPr="0072076D">
        <w:rPr>
          <w:rFonts w:ascii="Arial" w:hAnsi="Arial" w:cs="Arial"/>
          <w:sz w:val="20"/>
          <w:szCs w:val="20"/>
        </w:rPr>
        <w:t>ng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w:t>
      </w:r>
      <w:r w:rsidRPr="0072076D">
        <w:rPr>
          <w:rFonts w:ascii="Arial" w:hAnsi="Arial" w:cs="Arial"/>
          <w:sz w:val="20"/>
          <w:szCs w:val="20"/>
        </w:rPr>
        <w:t xml:space="preserve"> t</w:t>
      </w:r>
      <w:r w:rsidRPr="0072076D">
        <w:rPr>
          <w:rFonts w:ascii="Arial" w:hAnsi="Arial" w:cs="Arial"/>
          <w:sz w:val="20"/>
          <w:szCs w:val="20"/>
        </w:rPr>
        <w:t>ạ</w:t>
      </w:r>
      <w:r w:rsidRPr="0072076D">
        <w:rPr>
          <w:rFonts w:ascii="Arial" w:hAnsi="Arial" w:cs="Arial"/>
          <w:sz w:val="20"/>
          <w:szCs w:val="20"/>
        </w:rPr>
        <w:t xml:space="preserve">i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 c kho</w:t>
      </w:r>
      <w:r w:rsidRPr="0072076D">
        <w:rPr>
          <w:rFonts w:ascii="Arial" w:hAnsi="Arial" w:cs="Arial"/>
          <w:sz w:val="20"/>
          <w:szCs w:val="20"/>
        </w:rPr>
        <w:t>ả</w:t>
      </w:r>
      <w:r w:rsidRPr="0072076D">
        <w:rPr>
          <w:rFonts w:ascii="Arial" w:hAnsi="Arial" w:cs="Arial"/>
          <w:sz w:val="20"/>
          <w:szCs w:val="20"/>
        </w:rPr>
        <w:t xml:space="preserve">n 3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17a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43/2014/NĐ-CP đư</w:t>
      </w:r>
      <w:r w:rsidRPr="0072076D">
        <w:rPr>
          <w:rFonts w:ascii="Arial" w:hAnsi="Arial" w:cs="Arial"/>
          <w:sz w:val="20"/>
          <w:szCs w:val="20"/>
        </w:rPr>
        <w:t>ợ</w:t>
      </w:r>
      <w:r w:rsidRPr="0072076D">
        <w:rPr>
          <w:rFonts w:ascii="Arial" w:hAnsi="Arial" w:cs="Arial"/>
          <w:sz w:val="20"/>
          <w:szCs w:val="20"/>
        </w:rPr>
        <w:t>c 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kho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 xml:space="preserve">u 1 </w:t>
      </w:r>
      <w:r w:rsidRPr="0072076D">
        <w:rPr>
          <w:rFonts w:ascii="Arial" w:hAnsi="Arial" w:cs="Arial"/>
          <w:sz w:val="20"/>
          <w:szCs w:val="20"/>
        </w:rPr>
        <w:t>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10/2023/NĐ-CP.</w:t>
      </w:r>
    </w:p>
    <w:p w14:paraId="72B43F9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kho</w:t>
      </w:r>
      <w:r w:rsidRPr="0072076D">
        <w:rPr>
          <w:rFonts w:ascii="Arial" w:hAnsi="Arial" w:cs="Arial"/>
          <w:sz w:val="20"/>
          <w:szCs w:val="20"/>
        </w:rPr>
        <w:t>ả</w:t>
      </w:r>
      <w:r w:rsidRPr="0072076D">
        <w:rPr>
          <w:rFonts w:ascii="Arial" w:hAnsi="Arial" w:cs="Arial"/>
          <w:sz w:val="20"/>
          <w:szCs w:val="20"/>
        </w:rPr>
        <w:t xml:space="preserve">n 9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1 như sau:</w:t>
      </w:r>
    </w:p>
    <w:p w14:paraId="07F9B984"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68a. Đi</w:t>
      </w:r>
      <w:r w:rsidRPr="0072076D">
        <w:rPr>
          <w:rFonts w:ascii="Arial" w:hAnsi="Arial" w:cs="Arial"/>
          <w:b/>
          <w:sz w:val="20"/>
          <w:szCs w:val="20"/>
        </w:rPr>
        <w:t>ề</w:t>
      </w:r>
      <w:r w:rsidRPr="0072076D">
        <w:rPr>
          <w:rFonts w:ascii="Arial" w:hAnsi="Arial" w:cs="Arial"/>
          <w:b/>
          <w:sz w:val="20"/>
          <w:szCs w:val="20"/>
        </w:rPr>
        <w:t>u ki</w:t>
      </w:r>
      <w:r w:rsidRPr="0072076D">
        <w:rPr>
          <w:rFonts w:ascii="Arial" w:hAnsi="Arial" w:cs="Arial"/>
          <w:b/>
          <w:sz w:val="20"/>
          <w:szCs w:val="20"/>
        </w:rPr>
        <w:t>ệ</w:t>
      </w:r>
      <w:r w:rsidRPr="0072076D">
        <w:rPr>
          <w:rFonts w:ascii="Arial" w:hAnsi="Arial" w:cs="Arial"/>
          <w:b/>
          <w:sz w:val="20"/>
          <w:szCs w:val="20"/>
        </w:rPr>
        <w:t>n, tiêu chí cho phép chuy</w:t>
      </w:r>
      <w:r w:rsidRPr="0072076D">
        <w:rPr>
          <w:rFonts w:ascii="Arial" w:hAnsi="Arial" w:cs="Arial"/>
          <w:b/>
          <w:sz w:val="20"/>
          <w:szCs w:val="20"/>
        </w:rPr>
        <w:t>ể</w:t>
      </w:r>
      <w:r w:rsidRPr="0072076D">
        <w:rPr>
          <w:rFonts w:ascii="Arial" w:hAnsi="Arial" w:cs="Arial"/>
          <w:b/>
          <w:sz w:val="20"/>
          <w:szCs w:val="20"/>
        </w:rPr>
        <w:t>n m</w:t>
      </w:r>
      <w:r w:rsidRPr="0072076D">
        <w:rPr>
          <w:rFonts w:ascii="Arial" w:hAnsi="Arial" w:cs="Arial"/>
          <w:b/>
          <w:sz w:val="20"/>
          <w:szCs w:val="20"/>
        </w:rPr>
        <w:t>ụ</w:t>
      </w:r>
      <w:r w:rsidRPr="0072076D">
        <w:rPr>
          <w:rFonts w:ascii="Arial" w:hAnsi="Arial" w:cs="Arial"/>
          <w:b/>
          <w:sz w:val="20"/>
          <w:szCs w:val="20"/>
        </w:rPr>
        <w:t>c đích s</w:t>
      </w:r>
      <w:r w:rsidRPr="0072076D">
        <w:rPr>
          <w:rFonts w:ascii="Arial" w:hAnsi="Arial" w:cs="Arial"/>
          <w:b/>
          <w:sz w:val="20"/>
          <w:szCs w:val="20"/>
        </w:rPr>
        <w:t>ử</w:t>
      </w:r>
      <w:r w:rsidRPr="0072076D">
        <w:rPr>
          <w:rFonts w:ascii="Arial" w:hAnsi="Arial" w:cs="Arial"/>
          <w:b/>
          <w:sz w:val="20"/>
          <w:szCs w:val="20"/>
        </w:rPr>
        <w:t xml:space="preserve"> d</w:t>
      </w:r>
      <w:r w:rsidRPr="0072076D">
        <w:rPr>
          <w:rFonts w:ascii="Arial" w:hAnsi="Arial" w:cs="Arial"/>
          <w:b/>
          <w:sz w:val="20"/>
          <w:szCs w:val="20"/>
        </w:rPr>
        <w:t>ụ</w:t>
      </w:r>
      <w:r w:rsidRPr="0072076D">
        <w:rPr>
          <w:rFonts w:ascii="Arial" w:hAnsi="Arial" w:cs="Arial"/>
          <w:b/>
          <w:sz w:val="20"/>
          <w:szCs w:val="20"/>
        </w:rPr>
        <w:t>ng đ</w:t>
      </w:r>
      <w:r w:rsidRPr="0072076D">
        <w:rPr>
          <w:rFonts w:ascii="Arial" w:hAnsi="Arial" w:cs="Arial"/>
          <w:b/>
          <w:sz w:val="20"/>
          <w:szCs w:val="20"/>
        </w:rPr>
        <w:t>ấ</w:t>
      </w:r>
      <w:r w:rsidRPr="0072076D">
        <w:rPr>
          <w:rFonts w:ascii="Arial" w:hAnsi="Arial" w:cs="Arial"/>
          <w:b/>
          <w:sz w:val="20"/>
          <w:szCs w:val="20"/>
        </w:rPr>
        <w:t>t tr</w:t>
      </w:r>
      <w:r w:rsidRPr="0072076D">
        <w:rPr>
          <w:rFonts w:ascii="Arial" w:hAnsi="Arial" w:cs="Arial"/>
          <w:b/>
          <w:sz w:val="20"/>
          <w:szCs w:val="20"/>
        </w:rPr>
        <w:t>ồ</w:t>
      </w:r>
      <w:r w:rsidRPr="0072076D">
        <w:rPr>
          <w:rFonts w:ascii="Arial" w:hAnsi="Arial" w:cs="Arial"/>
          <w:b/>
          <w:sz w:val="20"/>
          <w:szCs w:val="20"/>
        </w:rPr>
        <w:t>ng lúa, đ</w:t>
      </w:r>
      <w:r w:rsidRPr="0072076D">
        <w:rPr>
          <w:rFonts w:ascii="Arial" w:hAnsi="Arial" w:cs="Arial"/>
          <w:b/>
          <w:sz w:val="20"/>
          <w:szCs w:val="20"/>
        </w:rPr>
        <w:t>ấ</w:t>
      </w:r>
      <w:r w:rsidRPr="0072076D">
        <w:rPr>
          <w:rFonts w:ascii="Arial" w:hAnsi="Arial" w:cs="Arial"/>
          <w:b/>
          <w:sz w:val="20"/>
          <w:szCs w:val="20"/>
        </w:rPr>
        <w:t>t r</w:t>
      </w:r>
      <w:r w:rsidRPr="0072076D">
        <w:rPr>
          <w:rFonts w:ascii="Arial" w:hAnsi="Arial" w:cs="Arial"/>
          <w:b/>
          <w:sz w:val="20"/>
          <w:szCs w:val="20"/>
        </w:rPr>
        <w:t>ừ</w:t>
      </w:r>
      <w:r w:rsidRPr="0072076D">
        <w:rPr>
          <w:rFonts w:ascii="Arial" w:hAnsi="Arial" w:cs="Arial"/>
          <w:b/>
          <w:sz w:val="20"/>
          <w:szCs w:val="20"/>
        </w:rPr>
        <w:t>ng phòng h</w:t>
      </w:r>
      <w:r w:rsidRPr="0072076D">
        <w:rPr>
          <w:rFonts w:ascii="Arial" w:hAnsi="Arial" w:cs="Arial"/>
          <w:b/>
          <w:sz w:val="20"/>
          <w:szCs w:val="20"/>
        </w:rPr>
        <w:t>ộ</w:t>
      </w:r>
      <w:r w:rsidRPr="0072076D">
        <w:rPr>
          <w:rFonts w:ascii="Arial" w:hAnsi="Arial" w:cs="Arial"/>
          <w:b/>
          <w:sz w:val="20"/>
          <w:szCs w:val="20"/>
        </w:rPr>
        <w:t>, đ</w:t>
      </w:r>
      <w:r w:rsidRPr="0072076D">
        <w:rPr>
          <w:rFonts w:ascii="Arial" w:hAnsi="Arial" w:cs="Arial"/>
          <w:b/>
          <w:sz w:val="20"/>
          <w:szCs w:val="20"/>
        </w:rPr>
        <w:t>ấ</w:t>
      </w:r>
      <w:r w:rsidRPr="0072076D">
        <w:rPr>
          <w:rFonts w:ascii="Arial" w:hAnsi="Arial" w:cs="Arial"/>
          <w:b/>
          <w:sz w:val="20"/>
          <w:szCs w:val="20"/>
        </w:rPr>
        <w:t>t r</w:t>
      </w:r>
      <w:r w:rsidRPr="0072076D">
        <w:rPr>
          <w:rFonts w:ascii="Arial" w:hAnsi="Arial" w:cs="Arial"/>
          <w:b/>
          <w:sz w:val="20"/>
          <w:szCs w:val="20"/>
        </w:rPr>
        <w:t>ừ</w:t>
      </w:r>
      <w:r w:rsidRPr="0072076D">
        <w:rPr>
          <w:rFonts w:ascii="Arial" w:hAnsi="Arial" w:cs="Arial"/>
          <w:b/>
          <w:sz w:val="20"/>
          <w:szCs w:val="20"/>
        </w:rPr>
        <w:t>ng đ</w:t>
      </w:r>
      <w:r w:rsidRPr="0072076D">
        <w:rPr>
          <w:rFonts w:ascii="Arial" w:hAnsi="Arial" w:cs="Arial"/>
          <w:b/>
          <w:sz w:val="20"/>
          <w:szCs w:val="20"/>
        </w:rPr>
        <w:t>ặ</w:t>
      </w:r>
      <w:r w:rsidRPr="0072076D">
        <w:rPr>
          <w:rFonts w:ascii="Arial" w:hAnsi="Arial" w:cs="Arial"/>
          <w:b/>
          <w:sz w:val="20"/>
          <w:szCs w:val="20"/>
        </w:rPr>
        <w:t>c d</w:t>
      </w:r>
      <w:r w:rsidRPr="0072076D">
        <w:rPr>
          <w:rFonts w:ascii="Arial" w:hAnsi="Arial" w:cs="Arial"/>
          <w:b/>
          <w:sz w:val="20"/>
          <w:szCs w:val="20"/>
        </w:rPr>
        <w:t>ụ</w:t>
      </w:r>
      <w:r w:rsidRPr="0072076D">
        <w:rPr>
          <w:rFonts w:ascii="Arial" w:hAnsi="Arial" w:cs="Arial"/>
          <w:b/>
          <w:sz w:val="20"/>
          <w:szCs w:val="20"/>
        </w:rPr>
        <w:t>ng sang m</w:t>
      </w:r>
      <w:r w:rsidRPr="0072076D">
        <w:rPr>
          <w:rFonts w:ascii="Arial" w:hAnsi="Arial" w:cs="Arial"/>
          <w:b/>
          <w:sz w:val="20"/>
          <w:szCs w:val="20"/>
        </w:rPr>
        <w:t>ụ</w:t>
      </w:r>
      <w:r w:rsidRPr="0072076D">
        <w:rPr>
          <w:rFonts w:ascii="Arial" w:hAnsi="Arial" w:cs="Arial"/>
          <w:b/>
          <w:sz w:val="20"/>
          <w:szCs w:val="20"/>
        </w:rPr>
        <w:t>c đích khác đ</w:t>
      </w:r>
      <w:r w:rsidRPr="0072076D">
        <w:rPr>
          <w:rFonts w:ascii="Arial" w:hAnsi="Arial" w:cs="Arial"/>
          <w:b/>
          <w:sz w:val="20"/>
          <w:szCs w:val="20"/>
        </w:rPr>
        <w:t>ể</w:t>
      </w:r>
      <w:r w:rsidRPr="0072076D">
        <w:rPr>
          <w:rFonts w:ascii="Arial" w:hAnsi="Arial" w:cs="Arial"/>
          <w:b/>
          <w:sz w:val="20"/>
          <w:szCs w:val="20"/>
        </w:rPr>
        <w:t xml:space="preserve"> th</w:t>
      </w:r>
      <w:r w:rsidRPr="0072076D">
        <w:rPr>
          <w:rFonts w:ascii="Arial" w:hAnsi="Arial" w:cs="Arial"/>
          <w:b/>
          <w:sz w:val="20"/>
          <w:szCs w:val="20"/>
        </w:rPr>
        <w:t>ự</w:t>
      </w:r>
      <w:r w:rsidRPr="0072076D">
        <w:rPr>
          <w:rFonts w:ascii="Arial" w:hAnsi="Arial" w:cs="Arial"/>
          <w:b/>
          <w:sz w:val="20"/>
          <w:szCs w:val="20"/>
        </w:rPr>
        <w:t>c hi</w:t>
      </w:r>
      <w:r w:rsidRPr="0072076D">
        <w:rPr>
          <w:rFonts w:ascii="Arial" w:hAnsi="Arial" w:cs="Arial"/>
          <w:b/>
          <w:sz w:val="20"/>
          <w:szCs w:val="20"/>
        </w:rPr>
        <w:t>ệ</w:t>
      </w:r>
      <w:r w:rsidRPr="0072076D">
        <w:rPr>
          <w:rFonts w:ascii="Arial" w:hAnsi="Arial" w:cs="Arial"/>
          <w:b/>
          <w:sz w:val="20"/>
          <w:szCs w:val="20"/>
        </w:rPr>
        <w:t>n d</w:t>
      </w:r>
      <w:r w:rsidRPr="0072076D">
        <w:rPr>
          <w:rFonts w:ascii="Arial" w:hAnsi="Arial" w:cs="Arial"/>
          <w:b/>
          <w:sz w:val="20"/>
          <w:szCs w:val="20"/>
        </w:rPr>
        <w:t>ự</w:t>
      </w:r>
      <w:r w:rsidRPr="0072076D">
        <w:rPr>
          <w:rFonts w:ascii="Arial" w:hAnsi="Arial" w:cs="Arial"/>
          <w:b/>
          <w:sz w:val="20"/>
          <w:szCs w:val="20"/>
        </w:rPr>
        <w:t xml:space="preserve"> án đ</w:t>
      </w:r>
      <w:r w:rsidRPr="0072076D">
        <w:rPr>
          <w:rFonts w:ascii="Arial" w:hAnsi="Arial" w:cs="Arial"/>
          <w:b/>
          <w:sz w:val="20"/>
          <w:szCs w:val="20"/>
        </w:rPr>
        <w:t>ầ</w:t>
      </w:r>
      <w:r w:rsidRPr="0072076D">
        <w:rPr>
          <w:rFonts w:ascii="Arial" w:hAnsi="Arial" w:cs="Arial"/>
          <w:b/>
          <w:sz w:val="20"/>
          <w:szCs w:val="20"/>
        </w:rPr>
        <w:t>u tư</w:t>
      </w:r>
    </w:p>
    <w:p w14:paraId="124EAF1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Có d</w:t>
      </w:r>
      <w:r w:rsidRPr="0072076D">
        <w:rPr>
          <w:rFonts w:ascii="Arial" w:hAnsi="Arial" w:cs="Arial"/>
          <w:sz w:val="20"/>
          <w:szCs w:val="20"/>
        </w:rPr>
        <w:t>ự</w:t>
      </w:r>
      <w:r w:rsidRPr="0072076D">
        <w:rPr>
          <w:rFonts w:ascii="Arial" w:hAnsi="Arial" w:cs="Arial"/>
          <w:sz w:val="20"/>
          <w:szCs w:val="20"/>
        </w:rPr>
        <w:t xml:space="preserve"> án đ</w:t>
      </w:r>
      <w:r w:rsidRPr="0072076D">
        <w:rPr>
          <w:rFonts w:ascii="Arial" w:hAnsi="Arial" w:cs="Arial"/>
          <w:sz w:val="20"/>
          <w:szCs w:val="20"/>
        </w:rPr>
        <w:t>ầ</w:t>
      </w:r>
      <w:r w:rsidRPr="0072076D">
        <w:rPr>
          <w:rFonts w:ascii="Arial" w:hAnsi="Arial" w:cs="Arial"/>
          <w:sz w:val="20"/>
          <w:szCs w:val="20"/>
        </w:rPr>
        <w:t>u tư đư</w:t>
      </w:r>
      <w:r w:rsidRPr="0072076D">
        <w:rPr>
          <w:rFonts w:ascii="Arial" w:hAnsi="Arial" w:cs="Arial"/>
          <w:sz w:val="20"/>
          <w:szCs w:val="20"/>
        </w:rPr>
        <w:t>ợ</w:t>
      </w:r>
      <w:r w:rsidRPr="0072076D">
        <w:rPr>
          <w:rFonts w:ascii="Arial" w:hAnsi="Arial" w:cs="Arial"/>
          <w:sz w:val="20"/>
          <w:szCs w:val="20"/>
        </w:rPr>
        <w:t>c ch</w:t>
      </w:r>
      <w:r w:rsidRPr="0072076D">
        <w:rPr>
          <w:rFonts w:ascii="Arial" w:hAnsi="Arial" w:cs="Arial"/>
          <w:sz w:val="20"/>
          <w:szCs w:val="20"/>
        </w:rPr>
        <w:t>ấ</w:t>
      </w:r>
      <w:r w:rsidRPr="0072076D">
        <w:rPr>
          <w:rFonts w:ascii="Arial" w:hAnsi="Arial" w:cs="Arial"/>
          <w:sz w:val="20"/>
          <w:szCs w:val="20"/>
        </w:rPr>
        <w:t>p thu</w:t>
      </w:r>
      <w:r w:rsidRPr="0072076D">
        <w:rPr>
          <w:rFonts w:ascii="Arial" w:hAnsi="Arial" w:cs="Arial"/>
          <w:sz w:val="20"/>
          <w:szCs w:val="20"/>
        </w:rPr>
        <w:t>ậ</w:t>
      </w:r>
      <w:r w:rsidRPr="0072076D">
        <w:rPr>
          <w:rFonts w:ascii="Arial" w:hAnsi="Arial" w:cs="Arial"/>
          <w:sz w:val="20"/>
          <w:szCs w:val="20"/>
        </w:rPr>
        <w:t xml:space="preserve">n </w:t>
      </w:r>
      <w:r w:rsidRPr="0072076D">
        <w:rPr>
          <w:rFonts w:ascii="Arial" w:hAnsi="Arial" w:cs="Arial"/>
          <w:sz w:val="20"/>
          <w:szCs w:val="20"/>
        </w:rPr>
        <w:t>ch</w:t>
      </w:r>
      <w:r w:rsidRPr="0072076D">
        <w:rPr>
          <w:rFonts w:ascii="Arial" w:hAnsi="Arial" w:cs="Arial"/>
          <w:sz w:val="20"/>
          <w:szCs w:val="20"/>
        </w:rPr>
        <w:t>ủ</w:t>
      </w:r>
      <w:r w:rsidRPr="0072076D">
        <w:rPr>
          <w:rFonts w:ascii="Arial" w:hAnsi="Arial" w:cs="Arial"/>
          <w:sz w:val="20"/>
          <w:szCs w:val="20"/>
        </w:rPr>
        <w:t xml:space="preserve"> trương đ</w:t>
      </w:r>
      <w:r w:rsidRPr="0072076D">
        <w:rPr>
          <w:rFonts w:ascii="Arial" w:hAnsi="Arial" w:cs="Arial"/>
          <w:sz w:val="20"/>
          <w:szCs w:val="20"/>
        </w:rPr>
        <w:t>ầ</w:t>
      </w:r>
      <w:r w:rsidRPr="0072076D">
        <w:rPr>
          <w:rFonts w:ascii="Arial" w:hAnsi="Arial" w:cs="Arial"/>
          <w:sz w:val="20"/>
          <w:szCs w:val="20"/>
        </w:rPr>
        <w:t>u tư ho</w:t>
      </w:r>
      <w:r w:rsidRPr="0072076D">
        <w:rPr>
          <w:rFonts w:ascii="Arial" w:hAnsi="Arial" w:cs="Arial"/>
          <w:sz w:val="20"/>
          <w:szCs w:val="20"/>
        </w:rPr>
        <w:t>ặ</w:t>
      </w:r>
      <w:r w:rsidRPr="0072076D">
        <w:rPr>
          <w:rFonts w:ascii="Arial" w:hAnsi="Arial" w:cs="Arial"/>
          <w:sz w:val="20"/>
          <w:szCs w:val="20"/>
        </w:rPr>
        <w:t>c đư</w:t>
      </w:r>
      <w:r w:rsidRPr="0072076D">
        <w:rPr>
          <w:rFonts w:ascii="Arial" w:hAnsi="Arial" w:cs="Arial"/>
          <w:sz w:val="20"/>
          <w:szCs w:val="20"/>
        </w:rPr>
        <w:t>ợ</w:t>
      </w:r>
      <w:r w:rsidRPr="0072076D">
        <w:rPr>
          <w:rFonts w:ascii="Arial" w:hAnsi="Arial" w:cs="Arial"/>
          <w:sz w:val="20"/>
          <w:szCs w:val="20"/>
        </w:rPr>
        <w:t>c c</w:t>
      </w:r>
      <w:r w:rsidRPr="0072076D">
        <w:rPr>
          <w:rFonts w:ascii="Arial" w:hAnsi="Arial" w:cs="Arial"/>
          <w:sz w:val="20"/>
          <w:szCs w:val="20"/>
        </w:rPr>
        <w:t>ấ</w:t>
      </w:r>
      <w:r w:rsidRPr="0072076D">
        <w:rPr>
          <w:rFonts w:ascii="Arial" w:hAnsi="Arial" w:cs="Arial"/>
          <w:sz w:val="20"/>
          <w:szCs w:val="20"/>
        </w:rPr>
        <w:t>p gi</w:t>
      </w:r>
      <w:r w:rsidRPr="0072076D">
        <w:rPr>
          <w:rFonts w:ascii="Arial" w:hAnsi="Arial" w:cs="Arial"/>
          <w:sz w:val="20"/>
          <w:szCs w:val="20"/>
        </w:rPr>
        <w:t>ấ</w:t>
      </w:r>
      <w:r w:rsidRPr="0072076D">
        <w:rPr>
          <w:rFonts w:ascii="Arial" w:hAnsi="Arial" w:cs="Arial"/>
          <w:sz w:val="20"/>
          <w:szCs w:val="20"/>
        </w:rPr>
        <w:t>y ch</w:t>
      </w:r>
      <w:r w:rsidRPr="0072076D">
        <w:rPr>
          <w:rFonts w:ascii="Arial" w:hAnsi="Arial" w:cs="Arial"/>
          <w:sz w:val="20"/>
          <w:szCs w:val="20"/>
        </w:rPr>
        <w:t>ứ</w:t>
      </w:r>
      <w:r w:rsidRPr="0072076D">
        <w:rPr>
          <w:rFonts w:ascii="Arial" w:hAnsi="Arial" w:cs="Arial"/>
          <w:sz w:val="20"/>
          <w:szCs w:val="20"/>
        </w:rPr>
        <w:t>ng n</w:t>
      </w:r>
      <w:r w:rsidRPr="0072076D">
        <w:rPr>
          <w:rFonts w:ascii="Arial" w:hAnsi="Arial" w:cs="Arial"/>
          <w:sz w:val="20"/>
          <w:szCs w:val="20"/>
        </w:rPr>
        <w:t>h</w:t>
      </w:r>
      <w:r w:rsidRPr="0072076D">
        <w:rPr>
          <w:rFonts w:ascii="Arial" w:hAnsi="Arial" w:cs="Arial"/>
          <w:sz w:val="20"/>
          <w:szCs w:val="20"/>
        </w:rPr>
        <w:t>ậ</w:t>
      </w:r>
      <w:r w:rsidRPr="0072076D">
        <w:rPr>
          <w:rFonts w:ascii="Arial" w:hAnsi="Arial" w:cs="Arial"/>
          <w:sz w:val="20"/>
          <w:szCs w:val="20"/>
        </w:rPr>
        <w:t xml:space="preserve">n </w:t>
      </w:r>
      <w:r w:rsidRPr="0072076D">
        <w:rPr>
          <w:rFonts w:ascii="Arial" w:hAnsi="Arial" w:cs="Arial"/>
          <w:sz w:val="20"/>
          <w:szCs w:val="20"/>
        </w:rPr>
        <w:t>đăng ký</w:t>
      </w:r>
      <w:r w:rsidRPr="0072076D">
        <w:rPr>
          <w:rFonts w:ascii="Arial" w:hAnsi="Arial" w:cs="Arial"/>
          <w:sz w:val="20"/>
          <w:szCs w:val="20"/>
        </w:rPr>
        <w:t xml:space="preserve"> đ</w:t>
      </w:r>
      <w:r w:rsidRPr="0072076D">
        <w:rPr>
          <w:rFonts w:ascii="Arial" w:hAnsi="Arial" w:cs="Arial"/>
          <w:sz w:val="20"/>
          <w:szCs w:val="20"/>
        </w:rPr>
        <w:t>ầ</w:t>
      </w:r>
      <w:r w:rsidRPr="0072076D">
        <w:rPr>
          <w:rFonts w:ascii="Arial" w:hAnsi="Arial" w:cs="Arial"/>
          <w:sz w:val="20"/>
          <w:szCs w:val="20"/>
        </w:rPr>
        <w:t>u tư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ầ</w:t>
      </w:r>
      <w:r w:rsidRPr="0072076D">
        <w:rPr>
          <w:rFonts w:ascii="Arial" w:hAnsi="Arial" w:cs="Arial"/>
          <w:sz w:val="20"/>
          <w:szCs w:val="20"/>
        </w:rPr>
        <w:t>u tư.</w:t>
      </w:r>
    </w:p>
    <w:p w14:paraId="6F9F7FF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Phù h</w:t>
      </w:r>
      <w:r w:rsidRPr="0072076D">
        <w:rPr>
          <w:rFonts w:ascii="Arial" w:hAnsi="Arial" w:cs="Arial"/>
          <w:sz w:val="20"/>
          <w:szCs w:val="20"/>
        </w:rPr>
        <w:t>ợ</w:t>
      </w:r>
      <w:r w:rsidRPr="0072076D">
        <w:rPr>
          <w:rFonts w:ascii="Arial" w:hAnsi="Arial" w:cs="Arial"/>
          <w:sz w:val="20"/>
          <w:szCs w:val="20"/>
        </w:rPr>
        <w:t>p</w:t>
      </w:r>
      <w:r w:rsidRPr="0072076D">
        <w:rPr>
          <w:rFonts w:ascii="Arial" w:hAnsi="Arial" w:cs="Arial"/>
          <w:sz w:val="20"/>
          <w:szCs w:val="20"/>
        </w:rPr>
        <w:t xml:space="preserve"> v</w:t>
      </w:r>
      <w:r w:rsidRPr="0072076D">
        <w:rPr>
          <w:rFonts w:ascii="Arial" w:hAnsi="Arial" w:cs="Arial"/>
          <w:sz w:val="20"/>
          <w:szCs w:val="20"/>
        </w:rPr>
        <w:t>ớ</w:t>
      </w:r>
      <w:r w:rsidRPr="0072076D">
        <w:rPr>
          <w:rFonts w:ascii="Arial" w:hAnsi="Arial" w:cs="Arial"/>
          <w:sz w:val="20"/>
          <w:szCs w:val="20"/>
        </w:rPr>
        <w:t>i quy ho</w:t>
      </w:r>
      <w:r w:rsidRPr="0072076D">
        <w:rPr>
          <w:rFonts w:ascii="Arial" w:hAnsi="Arial" w:cs="Arial"/>
          <w:sz w:val="20"/>
          <w:szCs w:val="20"/>
        </w:rPr>
        <w:t>ạ</w:t>
      </w:r>
      <w:r w:rsidRPr="0072076D">
        <w:rPr>
          <w:rFonts w:ascii="Arial" w:hAnsi="Arial" w:cs="Arial"/>
          <w:sz w:val="20"/>
          <w:szCs w:val="20"/>
        </w:rPr>
        <w:t xml:space="preserve">ch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ấ</w:t>
      </w:r>
      <w:r w:rsidRPr="0072076D">
        <w:rPr>
          <w:rFonts w:ascii="Arial" w:hAnsi="Arial" w:cs="Arial"/>
          <w:sz w:val="20"/>
          <w:szCs w:val="20"/>
        </w:rPr>
        <w:t>p huy</w:t>
      </w:r>
      <w:r w:rsidRPr="0072076D">
        <w:rPr>
          <w:rFonts w:ascii="Arial" w:hAnsi="Arial" w:cs="Arial"/>
          <w:sz w:val="20"/>
          <w:szCs w:val="20"/>
        </w:rPr>
        <w:t>ệ</w:t>
      </w:r>
      <w:r w:rsidRPr="0072076D">
        <w:rPr>
          <w:rFonts w:ascii="Arial" w:hAnsi="Arial" w:cs="Arial"/>
          <w:sz w:val="20"/>
          <w:szCs w:val="20"/>
        </w:rPr>
        <w:t>n, d</w:t>
      </w:r>
      <w:r w:rsidRPr="0072076D">
        <w:rPr>
          <w:rFonts w:ascii="Arial" w:hAnsi="Arial" w:cs="Arial"/>
          <w:sz w:val="20"/>
          <w:szCs w:val="20"/>
        </w:rPr>
        <w:t>ự</w:t>
      </w:r>
      <w:r w:rsidRPr="0072076D">
        <w:rPr>
          <w:rFonts w:ascii="Arial" w:hAnsi="Arial" w:cs="Arial"/>
          <w:sz w:val="20"/>
          <w:szCs w:val="20"/>
        </w:rPr>
        <w:t xml:space="preserve"> án đ</w:t>
      </w:r>
      <w:r w:rsidRPr="0072076D">
        <w:rPr>
          <w:rFonts w:ascii="Arial" w:hAnsi="Arial" w:cs="Arial"/>
          <w:sz w:val="20"/>
          <w:szCs w:val="20"/>
        </w:rPr>
        <w:t>ầ</w:t>
      </w:r>
      <w:r w:rsidRPr="0072076D">
        <w:rPr>
          <w:rFonts w:ascii="Arial" w:hAnsi="Arial" w:cs="Arial"/>
          <w:sz w:val="20"/>
          <w:szCs w:val="20"/>
        </w:rPr>
        <w:t>u tư có trong danh m</w:t>
      </w:r>
      <w:r w:rsidRPr="0072076D">
        <w:rPr>
          <w:rFonts w:ascii="Arial" w:hAnsi="Arial" w:cs="Arial"/>
          <w:sz w:val="20"/>
          <w:szCs w:val="20"/>
        </w:rPr>
        <w:t>ụ</w:t>
      </w:r>
      <w:r w:rsidRPr="0072076D">
        <w:rPr>
          <w:rFonts w:ascii="Arial" w:hAnsi="Arial" w:cs="Arial"/>
          <w:sz w:val="20"/>
          <w:szCs w:val="20"/>
        </w:rPr>
        <w:t>c k</w:t>
      </w:r>
      <w:r w:rsidRPr="0072076D">
        <w:rPr>
          <w:rFonts w:ascii="Arial" w:hAnsi="Arial" w:cs="Arial"/>
          <w:sz w:val="20"/>
          <w:szCs w:val="20"/>
        </w:rPr>
        <w:t>ế</w:t>
      </w:r>
      <w:r w:rsidRPr="0072076D">
        <w:rPr>
          <w:rFonts w:ascii="Arial" w:hAnsi="Arial" w:cs="Arial"/>
          <w:sz w:val="20"/>
          <w:szCs w:val="20"/>
        </w:rPr>
        <w:t xml:space="preserve"> ho</w:t>
      </w:r>
      <w:r w:rsidRPr="0072076D">
        <w:rPr>
          <w:rFonts w:ascii="Arial" w:hAnsi="Arial" w:cs="Arial"/>
          <w:sz w:val="20"/>
          <w:szCs w:val="20"/>
        </w:rPr>
        <w:t>ạ</w:t>
      </w:r>
      <w:r w:rsidRPr="0072076D">
        <w:rPr>
          <w:rFonts w:ascii="Arial" w:hAnsi="Arial" w:cs="Arial"/>
          <w:sz w:val="20"/>
          <w:szCs w:val="20"/>
        </w:rPr>
        <w:t>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hàng năm c</w:t>
      </w:r>
      <w:r w:rsidRPr="0072076D">
        <w:rPr>
          <w:rFonts w:ascii="Arial" w:hAnsi="Arial" w:cs="Arial"/>
          <w:sz w:val="20"/>
          <w:szCs w:val="20"/>
        </w:rPr>
        <w:t>ấ</w:t>
      </w:r>
      <w:r w:rsidRPr="0072076D">
        <w:rPr>
          <w:rFonts w:ascii="Arial" w:hAnsi="Arial" w:cs="Arial"/>
          <w:sz w:val="20"/>
          <w:szCs w:val="20"/>
        </w:rPr>
        <w:t>p huy</w:t>
      </w:r>
      <w:r w:rsidRPr="0072076D">
        <w:rPr>
          <w:rFonts w:ascii="Arial" w:hAnsi="Arial" w:cs="Arial"/>
          <w:sz w:val="20"/>
          <w:szCs w:val="20"/>
        </w:rPr>
        <w:t>ệ</w:t>
      </w:r>
      <w:r w:rsidRPr="0072076D">
        <w:rPr>
          <w:rFonts w:ascii="Arial" w:hAnsi="Arial" w:cs="Arial"/>
          <w:sz w:val="20"/>
          <w:szCs w:val="20"/>
        </w:rPr>
        <w:t>n đã đư</w:t>
      </w:r>
      <w:r w:rsidRPr="0072076D">
        <w:rPr>
          <w:rFonts w:ascii="Arial" w:hAnsi="Arial" w:cs="Arial"/>
          <w:sz w:val="20"/>
          <w:szCs w:val="20"/>
        </w:rPr>
        <w:t>ợ</w:t>
      </w:r>
      <w:r w:rsidRPr="0072076D">
        <w:rPr>
          <w:rFonts w:ascii="Arial" w:hAnsi="Arial" w:cs="Arial"/>
          <w:sz w:val="20"/>
          <w:szCs w:val="20"/>
        </w:rPr>
        <w:t>c phê duy</w:t>
      </w:r>
      <w:r w:rsidRPr="0072076D">
        <w:rPr>
          <w:rFonts w:ascii="Arial" w:hAnsi="Arial" w:cs="Arial"/>
          <w:sz w:val="20"/>
          <w:szCs w:val="20"/>
        </w:rPr>
        <w:t>ệ</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w:t>
      </w:r>
    </w:p>
    <w:p w14:paraId="54FCD73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Có phương án tr</w:t>
      </w:r>
      <w:r w:rsidRPr="0072076D">
        <w:rPr>
          <w:rFonts w:ascii="Arial" w:hAnsi="Arial" w:cs="Arial"/>
          <w:sz w:val="20"/>
          <w:szCs w:val="20"/>
        </w:rPr>
        <w:t>ồ</w:t>
      </w:r>
      <w:r w:rsidRPr="0072076D">
        <w:rPr>
          <w:rFonts w:ascii="Arial" w:hAnsi="Arial" w:cs="Arial"/>
          <w:sz w:val="20"/>
          <w:szCs w:val="20"/>
        </w:rPr>
        <w:t>ng r</w:t>
      </w:r>
      <w:r w:rsidRPr="0072076D">
        <w:rPr>
          <w:rFonts w:ascii="Arial" w:hAnsi="Arial" w:cs="Arial"/>
          <w:sz w:val="20"/>
          <w:szCs w:val="20"/>
        </w:rPr>
        <w:t>ừ</w:t>
      </w:r>
      <w:r w:rsidRPr="0072076D">
        <w:rPr>
          <w:rFonts w:ascii="Arial" w:hAnsi="Arial" w:cs="Arial"/>
          <w:sz w:val="20"/>
          <w:szCs w:val="20"/>
        </w:rPr>
        <w:t>ng thay th</w:t>
      </w:r>
      <w:r w:rsidRPr="0072076D">
        <w:rPr>
          <w:rFonts w:ascii="Arial" w:hAnsi="Arial" w:cs="Arial"/>
          <w:sz w:val="20"/>
          <w:szCs w:val="20"/>
        </w:rPr>
        <w:t>ế</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văn b</w:t>
      </w:r>
      <w:r w:rsidRPr="0072076D">
        <w:rPr>
          <w:rFonts w:ascii="Arial" w:hAnsi="Arial" w:cs="Arial"/>
          <w:sz w:val="20"/>
          <w:szCs w:val="20"/>
        </w:rPr>
        <w:t>ả</w:t>
      </w:r>
      <w:r w:rsidRPr="0072076D">
        <w:rPr>
          <w:rFonts w:ascii="Arial" w:hAnsi="Arial" w:cs="Arial"/>
          <w:sz w:val="20"/>
          <w:szCs w:val="20"/>
        </w:rPr>
        <w:t>n hoàn thành trách nhi</w:t>
      </w:r>
      <w:r w:rsidRPr="0072076D">
        <w:rPr>
          <w:rFonts w:ascii="Arial" w:hAnsi="Arial" w:cs="Arial"/>
          <w:sz w:val="20"/>
          <w:szCs w:val="20"/>
        </w:rPr>
        <w:t>ệ</w:t>
      </w:r>
      <w:r w:rsidRPr="0072076D">
        <w:rPr>
          <w:rFonts w:ascii="Arial" w:hAnsi="Arial" w:cs="Arial"/>
          <w:sz w:val="20"/>
          <w:szCs w:val="20"/>
        </w:rPr>
        <w:t>m n</w:t>
      </w:r>
      <w:r w:rsidRPr="0072076D">
        <w:rPr>
          <w:rFonts w:ascii="Arial" w:hAnsi="Arial" w:cs="Arial"/>
          <w:sz w:val="20"/>
          <w:szCs w:val="20"/>
        </w:rPr>
        <w:t>ộ</w:t>
      </w:r>
      <w:r w:rsidRPr="0072076D">
        <w:rPr>
          <w:rFonts w:ascii="Arial" w:hAnsi="Arial" w:cs="Arial"/>
          <w:sz w:val="20"/>
          <w:szCs w:val="20"/>
        </w:rPr>
        <w:t>p ti</w:t>
      </w:r>
      <w:r w:rsidRPr="0072076D">
        <w:rPr>
          <w:rFonts w:ascii="Arial" w:hAnsi="Arial" w:cs="Arial"/>
          <w:sz w:val="20"/>
          <w:szCs w:val="20"/>
        </w:rPr>
        <w:t>ề</w:t>
      </w:r>
      <w:r w:rsidRPr="0072076D">
        <w:rPr>
          <w:rFonts w:ascii="Arial" w:hAnsi="Arial" w:cs="Arial"/>
          <w:sz w:val="20"/>
          <w:szCs w:val="20"/>
        </w:rPr>
        <w:t>n tr</w:t>
      </w:r>
      <w:r w:rsidRPr="0072076D">
        <w:rPr>
          <w:rFonts w:ascii="Arial" w:hAnsi="Arial" w:cs="Arial"/>
          <w:sz w:val="20"/>
          <w:szCs w:val="20"/>
        </w:rPr>
        <w:t>ồ</w:t>
      </w:r>
      <w:r w:rsidRPr="0072076D">
        <w:rPr>
          <w:rFonts w:ascii="Arial" w:hAnsi="Arial" w:cs="Arial"/>
          <w:sz w:val="20"/>
          <w:szCs w:val="20"/>
        </w:rPr>
        <w:t>ng r</w:t>
      </w:r>
      <w:r w:rsidRPr="0072076D">
        <w:rPr>
          <w:rFonts w:ascii="Arial" w:hAnsi="Arial" w:cs="Arial"/>
          <w:sz w:val="20"/>
          <w:szCs w:val="20"/>
        </w:rPr>
        <w:t>ừ</w:t>
      </w:r>
      <w:r w:rsidRPr="0072076D">
        <w:rPr>
          <w:rFonts w:ascii="Arial" w:hAnsi="Arial" w:cs="Arial"/>
          <w:sz w:val="20"/>
          <w:szCs w:val="20"/>
        </w:rPr>
        <w:t>ng thay th</w:t>
      </w:r>
      <w:r w:rsidRPr="0072076D">
        <w:rPr>
          <w:rFonts w:ascii="Arial" w:hAnsi="Arial" w:cs="Arial"/>
          <w:sz w:val="20"/>
          <w:szCs w:val="20"/>
        </w:rPr>
        <w:t>ế</w:t>
      </w:r>
      <w:r w:rsidRPr="0072076D">
        <w:rPr>
          <w:rFonts w:ascii="Arial" w:hAnsi="Arial" w:cs="Arial"/>
          <w:sz w:val="20"/>
          <w:szCs w:val="20"/>
        </w:rPr>
        <w:t xml:space="preserve">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lâm nghi</w:t>
      </w:r>
      <w:r w:rsidRPr="0072076D">
        <w:rPr>
          <w:rFonts w:ascii="Arial" w:hAnsi="Arial" w:cs="Arial"/>
          <w:sz w:val="20"/>
          <w:szCs w:val="20"/>
        </w:rPr>
        <w:t>ệ</w:t>
      </w:r>
      <w:r w:rsidRPr="0072076D">
        <w:rPr>
          <w:rFonts w:ascii="Arial" w:hAnsi="Arial" w:cs="Arial"/>
          <w:sz w:val="20"/>
          <w:szCs w:val="20"/>
        </w:rPr>
        <w:t>p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chuy</w:t>
      </w:r>
      <w:r w:rsidRPr="0072076D">
        <w:rPr>
          <w:rFonts w:ascii="Arial" w:hAnsi="Arial" w:cs="Arial"/>
          <w:sz w:val="20"/>
          <w:szCs w:val="20"/>
        </w:rPr>
        <w:t>ể</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 xml:space="preserve">c đích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r</w:t>
      </w:r>
      <w:r w:rsidRPr="0072076D">
        <w:rPr>
          <w:rFonts w:ascii="Arial" w:hAnsi="Arial" w:cs="Arial"/>
          <w:sz w:val="20"/>
          <w:szCs w:val="20"/>
        </w:rPr>
        <w:t>ừ</w:t>
      </w:r>
      <w:r w:rsidRPr="0072076D">
        <w:rPr>
          <w:rFonts w:ascii="Arial" w:hAnsi="Arial" w:cs="Arial"/>
          <w:sz w:val="20"/>
          <w:szCs w:val="20"/>
        </w:rPr>
        <w:t>ng phòng h</w:t>
      </w:r>
      <w:r w:rsidRPr="0072076D">
        <w:rPr>
          <w:rFonts w:ascii="Arial" w:hAnsi="Arial" w:cs="Arial"/>
          <w:sz w:val="20"/>
          <w:szCs w:val="20"/>
        </w:rPr>
        <w:t>ộ</w:t>
      </w:r>
      <w:r w:rsidRPr="0072076D">
        <w:rPr>
          <w:rFonts w:ascii="Arial" w:hAnsi="Arial" w:cs="Arial"/>
          <w:sz w:val="20"/>
          <w:szCs w:val="20"/>
        </w:rPr>
        <w:t>, đ</w:t>
      </w:r>
      <w:r w:rsidRPr="0072076D">
        <w:rPr>
          <w:rFonts w:ascii="Arial" w:hAnsi="Arial" w:cs="Arial"/>
          <w:sz w:val="20"/>
          <w:szCs w:val="20"/>
        </w:rPr>
        <w:t>ấ</w:t>
      </w:r>
      <w:r w:rsidRPr="0072076D">
        <w:rPr>
          <w:rFonts w:ascii="Arial" w:hAnsi="Arial" w:cs="Arial"/>
          <w:sz w:val="20"/>
          <w:szCs w:val="20"/>
        </w:rPr>
        <w:t>t r</w:t>
      </w:r>
      <w:r w:rsidRPr="0072076D">
        <w:rPr>
          <w:rFonts w:ascii="Arial" w:hAnsi="Arial" w:cs="Arial"/>
          <w:sz w:val="20"/>
          <w:szCs w:val="20"/>
        </w:rPr>
        <w:t>ừ</w:t>
      </w:r>
      <w:r w:rsidRPr="0072076D">
        <w:rPr>
          <w:rFonts w:ascii="Arial" w:hAnsi="Arial" w:cs="Arial"/>
          <w:sz w:val="20"/>
          <w:szCs w:val="20"/>
        </w:rPr>
        <w:t>ng đ</w:t>
      </w:r>
      <w:r w:rsidRPr="0072076D">
        <w:rPr>
          <w:rFonts w:ascii="Arial" w:hAnsi="Arial" w:cs="Arial"/>
          <w:sz w:val="20"/>
          <w:szCs w:val="20"/>
        </w:rPr>
        <w:t>ặ</w:t>
      </w:r>
      <w:r w:rsidRPr="0072076D">
        <w:rPr>
          <w:rFonts w:ascii="Arial" w:hAnsi="Arial" w:cs="Arial"/>
          <w:sz w:val="20"/>
          <w:szCs w:val="20"/>
        </w:rPr>
        <w:t>c d</w:t>
      </w:r>
      <w:r w:rsidRPr="0072076D">
        <w:rPr>
          <w:rFonts w:ascii="Arial" w:hAnsi="Arial" w:cs="Arial"/>
          <w:sz w:val="20"/>
          <w:szCs w:val="20"/>
        </w:rPr>
        <w:t>ụ</w:t>
      </w:r>
      <w:r w:rsidRPr="0072076D">
        <w:rPr>
          <w:rFonts w:ascii="Arial" w:hAnsi="Arial" w:cs="Arial"/>
          <w:sz w:val="20"/>
          <w:szCs w:val="20"/>
        </w:rPr>
        <w:t>ng sang m</w:t>
      </w:r>
      <w:r w:rsidRPr="0072076D">
        <w:rPr>
          <w:rFonts w:ascii="Arial" w:hAnsi="Arial" w:cs="Arial"/>
          <w:sz w:val="20"/>
          <w:szCs w:val="20"/>
        </w:rPr>
        <w:t>ụ</w:t>
      </w:r>
      <w:r w:rsidRPr="0072076D">
        <w:rPr>
          <w:rFonts w:ascii="Arial" w:hAnsi="Arial" w:cs="Arial"/>
          <w:sz w:val="20"/>
          <w:szCs w:val="20"/>
        </w:rPr>
        <w:t>c đích khác; có phương án s</w:t>
      </w:r>
      <w:r w:rsidRPr="0072076D">
        <w:rPr>
          <w:rFonts w:ascii="Arial" w:hAnsi="Arial" w:cs="Arial"/>
          <w:sz w:val="20"/>
          <w:szCs w:val="20"/>
        </w:rPr>
        <w:t>ử</w:t>
      </w:r>
      <w:r w:rsidRPr="0072076D">
        <w:rPr>
          <w:rFonts w:ascii="Arial" w:hAnsi="Arial" w:cs="Arial"/>
          <w:sz w:val="20"/>
          <w:szCs w:val="20"/>
        </w:rPr>
        <w:t xml:space="preserve"> </w:t>
      </w:r>
      <w:r w:rsidRPr="0072076D">
        <w:rPr>
          <w:rFonts w:ascii="Arial" w:hAnsi="Arial" w:cs="Arial"/>
          <w:sz w:val="20"/>
          <w:szCs w:val="20"/>
        </w:rPr>
        <w:t>d</w:t>
      </w:r>
      <w:r w:rsidRPr="0072076D">
        <w:rPr>
          <w:rFonts w:ascii="Arial" w:hAnsi="Arial" w:cs="Arial"/>
          <w:sz w:val="20"/>
          <w:szCs w:val="20"/>
        </w:rPr>
        <w:t>ụ</w:t>
      </w:r>
      <w:r w:rsidRPr="0072076D">
        <w:rPr>
          <w:rFonts w:ascii="Arial" w:hAnsi="Arial" w:cs="Arial"/>
          <w:sz w:val="20"/>
          <w:szCs w:val="20"/>
        </w:rPr>
        <w:t>ng t</w:t>
      </w:r>
      <w:r w:rsidRPr="0072076D">
        <w:rPr>
          <w:rFonts w:ascii="Arial" w:hAnsi="Arial" w:cs="Arial"/>
          <w:sz w:val="20"/>
          <w:szCs w:val="20"/>
        </w:rPr>
        <w:t>ầ</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m</w:t>
      </w:r>
      <w:r w:rsidRPr="0072076D">
        <w:rPr>
          <w:rFonts w:ascii="Arial" w:hAnsi="Arial" w:cs="Arial"/>
          <w:sz w:val="20"/>
          <w:szCs w:val="20"/>
        </w:rPr>
        <w:t>ặ</w:t>
      </w:r>
      <w:r w:rsidRPr="0072076D">
        <w:rPr>
          <w:rFonts w:ascii="Arial" w:hAnsi="Arial" w:cs="Arial"/>
          <w:sz w:val="20"/>
          <w:szCs w:val="20"/>
        </w:rPr>
        <w:t>t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tr</w:t>
      </w:r>
      <w:r w:rsidRPr="0072076D">
        <w:rPr>
          <w:rFonts w:ascii="Arial" w:hAnsi="Arial" w:cs="Arial"/>
          <w:sz w:val="20"/>
          <w:szCs w:val="20"/>
        </w:rPr>
        <w:t>ồ</w:t>
      </w:r>
      <w:r w:rsidRPr="0072076D">
        <w:rPr>
          <w:rFonts w:ascii="Arial" w:hAnsi="Arial" w:cs="Arial"/>
          <w:sz w:val="20"/>
          <w:szCs w:val="20"/>
        </w:rPr>
        <w:t>ng tr</w:t>
      </w:r>
      <w:r w:rsidRPr="0072076D">
        <w:rPr>
          <w:rFonts w:ascii="Arial" w:hAnsi="Arial" w:cs="Arial"/>
          <w:sz w:val="20"/>
          <w:szCs w:val="20"/>
        </w:rPr>
        <w:t>ọ</w:t>
      </w:r>
      <w:r w:rsidRPr="0072076D">
        <w:rPr>
          <w:rFonts w:ascii="Arial" w:hAnsi="Arial" w:cs="Arial"/>
          <w:sz w:val="20"/>
          <w:szCs w:val="20"/>
        </w:rPr>
        <w:t>t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chuy</w:t>
      </w:r>
      <w:r w:rsidRPr="0072076D">
        <w:rPr>
          <w:rFonts w:ascii="Arial" w:hAnsi="Arial" w:cs="Arial"/>
          <w:sz w:val="20"/>
          <w:szCs w:val="20"/>
        </w:rPr>
        <w:t>ể</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chuyên tr</w:t>
      </w:r>
      <w:r w:rsidRPr="0072076D">
        <w:rPr>
          <w:rFonts w:ascii="Arial" w:hAnsi="Arial" w:cs="Arial"/>
          <w:sz w:val="20"/>
          <w:szCs w:val="20"/>
        </w:rPr>
        <w:t>ồ</w:t>
      </w:r>
      <w:r w:rsidRPr="0072076D">
        <w:rPr>
          <w:rFonts w:ascii="Arial" w:hAnsi="Arial" w:cs="Arial"/>
          <w:sz w:val="20"/>
          <w:szCs w:val="20"/>
        </w:rPr>
        <w:t>ng lúa sang m</w:t>
      </w:r>
      <w:r w:rsidRPr="0072076D">
        <w:rPr>
          <w:rFonts w:ascii="Arial" w:hAnsi="Arial" w:cs="Arial"/>
          <w:sz w:val="20"/>
          <w:szCs w:val="20"/>
        </w:rPr>
        <w:t>ụ</w:t>
      </w:r>
      <w:r w:rsidRPr="0072076D">
        <w:rPr>
          <w:rFonts w:ascii="Arial" w:hAnsi="Arial" w:cs="Arial"/>
          <w:sz w:val="20"/>
          <w:szCs w:val="20"/>
        </w:rPr>
        <w:t>c đích khác.</w:t>
      </w:r>
    </w:p>
    <w:p w14:paraId="02D8FA2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Có đánh giá sơ b</w:t>
      </w:r>
      <w:r w:rsidRPr="0072076D">
        <w:rPr>
          <w:rFonts w:ascii="Arial" w:hAnsi="Arial" w:cs="Arial"/>
          <w:sz w:val="20"/>
          <w:szCs w:val="20"/>
        </w:rPr>
        <w:t>ộ</w:t>
      </w:r>
      <w:r w:rsidRPr="0072076D">
        <w:rPr>
          <w:rFonts w:ascii="Arial" w:hAnsi="Arial" w:cs="Arial"/>
          <w:sz w:val="20"/>
          <w:szCs w:val="20"/>
        </w:rPr>
        <w:t xml:space="preserve"> tác đ</w:t>
      </w:r>
      <w:r w:rsidRPr="0072076D">
        <w:rPr>
          <w:rFonts w:ascii="Arial" w:hAnsi="Arial" w:cs="Arial"/>
          <w:sz w:val="20"/>
          <w:szCs w:val="20"/>
        </w:rPr>
        <w:t>ộ</w:t>
      </w:r>
      <w:r w:rsidRPr="0072076D">
        <w:rPr>
          <w:rFonts w:ascii="Arial" w:hAnsi="Arial" w:cs="Arial"/>
          <w:sz w:val="20"/>
          <w:szCs w:val="20"/>
        </w:rPr>
        <w:t>ng môi trư</w:t>
      </w:r>
      <w:r w:rsidRPr="0072076D">
        <w:rPr>
          <w:rFonts w:ascii="Arial" w:hAnsi="Arial" w:cs="Arial"/>
          <w:sz w:val="20"/>
          <w:szCs w:val="20"/>
        </w:rPr>
        <w:t>ờ</w:t>
      </w:r>
      <w:r w:rsidRPr="0072076D">
        <w:rPr>
          <w:rFonts w:ascii="Arial" w:hAnsi="Arial" w:cs="Arial"/>
          <w:sz w:val="20"/>
          <w:szCs w:val="20"/>
        </w:rPr>
        <w:t>ng, đánh giá tác đ</w:t>
      </w:r>
      <w:r w:rsidRPr="0072076D">
        <w:rPr>
          <w:rFonts w:ascii="Arial" w:hAnsi="Arial" w:cs="Arial"/>
          <w:sz w:val="20"/>
          <w:szCs w:val="20"/>
        </w:rPr>
        <w:t>ộ</w:t>
      </w:r>
      <w:r w:rsidRPr="0072076D">
        <w:rPr>
          <w:rFonts w:ascii="Arial" w:hAnsi="Arial" w:cs="Arial"/>
          <w:sz w:val="20"/>
          <w:szCs w:val="20"/>
        </w:rPr>
        <w:t>ng môi trư</w:t>
      </w:r>
      <w:r w:rsidRPr="0072076D">
        <w:rPr>
          <w:rFonts w:ascii="Arial" w:hAnsi="Arial" w:cs="Arial"/>
          <w:sz w:val="20"/>
          <w:szCs w:val="20"/>
        </w:rPr>
        <w:t>ờ</w:t>
      </w:r>
      <w:r w:rsidRPr="0072076D">
        <w:rPr>
          <w:rFonts w:ascii="Arial" w:hAnsi="Arial" w:cs="Arial"/>
          <w:sz w:val="20"/>
          <w:szCs w:val="20"/>
        </w:rPr>
        <w:t>ng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b</w:t>
      </w:r>
      <w:r w:rsidRPr="0072076D">
        <w:rPr>
          <w:rFonts w:ascii="Arial" w:hAnsi="Arial" w:cs="Arial"/>
          <w:sz w:val="20"/>
          <w:szCs w:val="20"/>
        </w:rPr>
        <w:t>ả</w:t>
      </w:r>
      <w:r w:rsidRPr="0072076D">
        <w:rPr>
          <w:rFonts w:ascii="Arial" w:hAnsi="Arial" w:cs="Arial"/>
          <w:sz w:val="20"/>
          <w:szCs w:val="20"/>
        </w:rPr>
        <w:t>o v</w:t>
      </w:r>
      <w:r w:rsidRPr="0072076D">
        <w:rPr>
          <w:rFonts w:ascii="Arial" w:hAnsi="Arial" w:cs="Arial"/>
          <w:sz w:val="20"/>
          <w:szCs w:val="20"/>
        </w:rPr>
        <w:t>ệ</w:t>
      </w:r>
      <w:r w:rsidRPr="0072076D">
        <w:rPr>
          <w:rFonts w:ascii="Arial" w:hAnsi="Arial" w:cs="Arial"/>
          <w:sz w:val="20"/>
          <w:szCs w:val="20"/>
        </w:rPr>
        <w:t xml:space="preserve"> môi</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(n</w:t>
      </w:r>
      <w:r w:rsidRPr="0072076D">
        <w:rPr>
          <w:rFonts w:ascii="Arial" w:hAnsi="Arial" w:cs="Arial"/>
          <w:sz w:val="20"/>
          <w:szCs w:val="20"/>
        </w:rPr>
        <w:t>ế</w:t>
      </w:r>
      <w:r w:rsidRPr="0072076D">
        <w:rPr>
          <w:rFonts w:ascii="Arial" w:hAnsi="Arial" w:cs="Arial"/>
          <w:sz w:val="20"/>
          <w:szCs w:val="20"/>
        </w:rPr>
        <w:t>u có).</w:t>
      </w:r>
    </w:p>
    <w:p w14:paraId="590255B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5.</w:t>
      </w:r>
      <w:r w:rsidRPr="0072076D">
        <w:rPr>
          <w:rFonts w:ascii="Arial" w:hAnsi="Arial" w:cs="Arial"/>
          <w:sz w:val="20"/>
          <w:szCs w:val="20"/>
        </w:rPr>
        <w:t xml:space="preserve"> </w:t>
      </w:r>
      <w:r w:rsidRPr="0072076D">
        <w:rPr>
          <w:rFonts w:ascii="Arial" w:hAnsi="Arial" w:cs="Arial"/>
          <w:sz w:val="20"/>
          <w:szCs w:val="20"/>
        </w:rPr>
        <w:t>Cơ quan, ngư</w:t>
      </w:r>
      <w:r w:rsidRPr="0072076D">
        <w:rPr>
          <w:rFonts w:ascii="Arial" w:hAnsi="Arial" w:cs="Arial"/>
          <w:sz w:val="20"/>
          <w:szCs w:val="20"/>
        </w:rPr>
        <w:t>ờ</w:t>
      </w:r>
      <w:r w:rsidRPr="0072076D">
        <w:rPr>
          <w:rFonts w:ascii="Arial" w:hAnsi="Arial" w:cs="Arial"/>
          <w:sz w:val="20"/>
          <w:szCs w:val="20"/>
        </w:rPr>
        <w:t>i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ch</w:t>
      </w:r>
      <w:r w:rsidRPr="0072076D">
        <w:rPr>
          <w:rFonts w:ascii="Arial" w:hAnsi="Arial" w:cs="Arial"/>
          <w:sz w:val="20"/>
          <w:szCs w:val="20"/>
        </w:rPr>
        <w:t>ấ</w:t>
      </w:r>
      <w:r w:rsidRPr="0072076D">
        <w:rPr>
          <w:rFonts w:ascii="Arial" w:hAnsi="Arial" w:cs="Arial"/>
          <w:sz w:val="20"/>
          <w:szCs w:val="20"/>
        </w:rPr>
        <w:t>p thu</w:t>
      </w:r>
      <w:r w:rsidRPr="0072076D">
        <w:rPr>
          <w:rFonts w:ascii="Arial" w:hAnsi="Arial" w:cs="Arial"/>
          <w:sz w:val="20"/>
          <w:szCs w:val="20"/>
        </w:rPr>
        <w:t>ậ</w:t>
      </w:r>
      <w:r w:rsidRPr="0072076D">
        <w:rPr>
          <w:rFonts w:ascii="Arial" w:hAnsi="Arial" w:cs="Arial"/>
          <w:sz w:val="20"/>
          <w:szCs w:val="20"/>
        </w:rPr>
        <w:t>n ch</w:t>
      </w:r>
      <w:r w:rsidRPr="0072076D">
        <w:rPr>
          <w:rFonts w:ascii="Arial" w:hAnsi="Arial" w:cs="Arial"/>
          <w:sz w:val="20"/>
          <w:szCs w:val="20"/>
        </w:rPr>
        <w:t>ủ</w:t>
      </w:r>
      <w:r w:rsidRPr="0072076D">
        <w:rPr>
          <w:rFonts w:ascii="Arial" w:hAnsi="Arial" w:cs="Arial"/>
          <w:sz w:val="20"/>
          <w:szCs w:val="20"/>
        </w:rPr>
        <w:t xml:space="preserve"> trương chuy</w:t>
      </w:r>
      <w:r w:rsidRPr="0072076D">
        <w:rPr>
          <w:rFonts w:ascii="Arial" w:hAnsi="Arial" w:cs="Arial"/>
          <w:sz w:val="20"/>
          <w:szCs w:val="20"/>
        </w:rPr>
        <w:t>ể</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r</w:t>
      </w:r>
      <w:r w:rsidRPr="0072076D">
        <w:rPr>
          <w:rFonts w:ascii="Arial" w:hAnsi="Arial" w:cs="Arial"/>
          <w:sz w:val="20"/>
          <w:szCs w:val="20"/>
        </w:rPr>
        <w:t>ừ</w:t>
      </w:r>
      <w:r w:rsidRPr="0072076D">
        <w:rPr>
          <w:rFonts w:ascii="Arial" w:hAnsi="Arial" w:cs="Arial"/>
          <w:sz w:val="20"/>
          <w:szCs w:val="20"/>
        </w:rPr>
        <w:t>ng phòng h</w:t>
      </w:r>
      <w:r w:rsidRPr="0072076D">
        <w:rPr>
          <w:rFonts w:ascii="Arial" w:hAnsi="Arial" w:cs="Arial"/>
          <w:sz w:val="20"/>
          <w:szCs w:val="20"/>
        </w:rPr>
        <w:t>ộ</w:t>
      </w:r>
      <w:r w:rsidRPr="0072076D">
        <w:rPr>
          <w:rFonts w:ascii="Arial" w:hAnsi="Arial" w:cs="Arial"/>
          <w:sz w:val="20"/>
          <w:szCs w:val="20"/>
        </w:rPr>
        <w:t>, đ</w:t>
      </w:r>
      <w:r w:rsidRPr="0072076D">
        <w:rPr>
          <w:rFonts w:ascii="Arial" w:hAnsi="Arial" w:cs="Arial"/>
          <w:sz w:val="20"/>
          <w:szCs w:val="20"/>
        </w:rPr>
        <w:t>ấ</w:t>
      </w:r>
      <w:r w:rsidRPr="0072076D">
        <w:rPr>
          <w:rFonts w:ascii="Arial" w:hAnsi="Arial" w:cs="Arial"/>
          <w:sz w:val="20"/>
          <w:szCs w:val="20"/>
        </w:rPr>
        <w:t>t r</w:t>
      </w:r>
      <w:r w:rsidRPr="0072076D">
        <w:rPr>
          <w:rFonts w:ascii="Arial" w:hAnsi="Arial" w:cs="Arial"/>
          <w:sz w:val="20"/>
          <w:szCs w:val="20"/>
        </w:rPr>
        <w:t>ừ</w:t>
      </w:r>
      <w:r w:rsidRPr="0072076D">
        <w:rPr>
          <w:rFonts w:ascii="Arial" w:hAnsi="Arial" w:cs="Arial"/>
          <w:sz w:val="20"/>
          <w:szCs w:val="20"/>
        </w:rPr>
        <w:t>ng đ</w:t>
      </w:r>
      <w:r w:rsidRPr="0072076D">
        <w:rPr>
          <w:rFonts w:ascii="Arial" w:hAnsi="Arial" w:cs="Arial"/>
          <w:sz w:val="20"/>
          <w:szCs w:val="20"/>
        </w:rPr>
        <w:t>ặ</w:t>
      </w:r>
      <w:r w:rsidRPr="0072076D">
        <w:rPr>
          <w:rFonts w:ascii="Arial" w:hAnsi="Arial" w:cs="Arial"/>
          <w:sz w:val="20"/>
          <w:szCs w:val="20"/>
        </w:rPr>
        <w:t>c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ồ</w:t>
      </w:r>
      <w:r w:rsidRPr="0072076D">
        <w:rPr>
          <w:rFonts w:ascii="Arial" w:hAnsi="Arial" w:cs="Arial"/>
          <w:sz w:val="20"/>
          <w:szCs w:val="20"/>
        </w:rPr>
        <w:t>ng lúa sang m</w:t>
      </w:r>
      <w:r w:rsidRPr="0072076D">
        <w:rPr>
          <w:rFonts w:ascii="Arial" w:hAnsi="Arial" w:cs="Arial"/>
          <w:sz w:val="20"/>
          <w:szCs w:val="20"/>
        </w:rPr>
        <w:t>ụ</w:t>
      </w:r>
      <w:r w:rsidRPr="0072076D">
        <w:rPr>
          <w:rFonts w:ascii="Arial" w:hAnsi="Arial" w:cs="Arial"/>
          <w:sz w:val="20"/>
          <w:szCs w:val="20"/>
        </w:rPr>
        <w:t>c đích khác ch</w:t>
      </w:r>
      <w:r w:rsidRPr="0072076D">
        <w:rPr>
          <w:rFonts w:ascii="Arial" w:hAnsi="Arial" w:cs="Arial"/>
          <w:sz w:val="20"/>
          <w:szCs w:val="20"/>
        </w:rPr>
        <w:t>ỉ</w:t>
      </w:r>
      <w:r w:rsidRPr="0072076D">
        <w:rPr>
          <w:rFonts w:ascii="Arial" w:hAnsi="Arial" w:cs="Arial"/>
          <w:sz w:val="20"/>
          <w:szCs w:val="20"/>
        </w:rPr>
        <w:t xml:space="preserve">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ề</w:t>
      </w:r>
      <w:r w:rsidRPr="0072076D">
        <w:rPr>
          <w:rFonts w:ascii="Arial" w:hAnsi="Arial" w:cs="Arial"/>
          <w:sz w:val="20"/>
          <w:szCs w:val="20"/>
        </w:rPr>
        <w:t xml:space="preserve"> nh</w:t>
      </w:r>
      <w:r w:rsidRPr="0072076D">
        <w:rPr>
          <w:rFonts w:ascii="Arial" w:hAnsi="Arial" w:cs="Arial"/>
          <w:sz w:val="20"/>
          <w:szCs w:val="20"/>
        </w:rPr>
        <w:t>ữ</w:t>
      </w:r>
      <w:r w:rsidRPr="0072076D">
        <w:rPr>
          <w:rFonts w:ascii="Arial" w:hAnsi="Arial" w:cs="Arial"/>
          <w:sz w:val="20"/>
          <w:szCs w:val="20"/>
        </w:rPr>
        <w:t>ng n</w:t>
      </w:r>
      <w:r w:rsidRPr="0072076D">
        <w:rPr>
          <w:rFonts w:ascii="Arial" w:hAnsi="Arial" w:cs="Arial"/>
          <w:sz w:val="20"/>
          <w:szCs w:val="20"/>
        </w:rPr>
        <w:t>ộ</w:t>
      </w:r>
      <w:r w:rsidRPr="0072076D">
        <w:rPr>
          <w:rFonts w:ascii="Arial" w:hAnsi="Arial" w:cs="Arial"/>
          <w:sz w:val="20"/>
          <w:szCs w:val="20"/>
        </w:rPr>
        <w:t>i dung t</w:t>
      </w:r>
      <w:r w:rsidRPr="0072076D">
        <w:rPr>
          <w:rFonts w:ascii="Arial" w:hAnsi="Arial" w:cs="Arial"/>
          <w:sz w:val="20"/>
          <w:szCs w:val="20"/>
        </w:rPr>
        <w:t>ạ</w:t>
      </w:r>
      <w:r w:rsidRPr="0072076D">
        <w:rPr>
          <w:rFonts w:ascii="Arial" w:hAnsi="Arial" w:cs="Arial"/>
          <w:sz w:val="20"/>
          <w:szCs w:val="20"/>
        </w:rPr>
        <w:t>i kho</w:t>
      </w:r>
      <w:r w:rsidRPr="0072076D">
        <w:rPr>
          <w:rFonts w:ascii="Arial" w:hAnsi="Arial" w:cs="Arial"/>
          <w:sz w:val="20"/>
          <w:szCs w:val="20"/>
        </w:rPr>
        <w:t>ả</w:t>
      </w:r>
      <w:r w:rsidRPr="0072076D">
        <w:rPr>
          <w:rFonts w:ascii="Arial" w:hAnsi="Arial" w:cs="Arial"/>
          <w:sz w:val="20"/>
          <w:szCs w:val="20"/>
        </w:rPr>
        <w:t>n 2 và kho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 xml:space="preserve">u này; không </w:t>
      </w:r>
      <w:r w:rsidRPr="0072076D">
        <w:rPr>
          <w:rFonts w:ascii="Arial" w:hAnsi="Arial" w:cs="Arial"/>
          <w:sz w:val="20"/>
          <w:szCs w:val="20"/>
        </w:rPr>
        <w:t>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v</w:t>
      </w:r>
      <w:r w:rsidRPr="0072076D">
        <w:rPr>
          <w:rFonts w:ascii="Arial" w:hAnsi="Arial" w:cs="Arial"/>
          <w:sz w:val="20"/>
          <w:szCs w:val="20"/>
        </w:rPr>
        <w:t>ề</w:t>
      </w:r>
      <w:r w:rsidRPr="0072076D">
        <w:rPr>
          <w:rFonts w:ascii="Arial" w:hAnsi="Arial" w:cs="Arial"/>
          <w:sz w:val="20"/>
          <w:szCs w:val="20"/>
        </w:rPr>
        <w:t xml:space="preserve"> nh</w:t>
      </w:r>
      <w:r w:rsidRPr="0072076D">
        <w:rPr>
          <w:rFonts w:ascii="Arial" w:hAnsi="Arial" w:cs="Arial"/>
          <w:sz w:val="20"/>
          <w:szCs w:val="20"/>
        </w:rPr>
        <w:t>ữ</w:t>
      </w:r>
      <w:r w:rsidRPr="0072076D">
        <w:rPr>
          <w:rFonts w:ascii="Arial" w:hAnsi="Arial" w:cs="Arial"/>
          <w:sz w:val="20"/>
          <w:szCs w:val="20"/>
        </w:rPr>
        <w:t>ng n</w:t>
      </w:r>
      <w:r w:rsidRPr="0072076D">
        <w:rPr>
          <w:rFonts w:ascii="Arial" w:hAnsi="Arial" w:cs="Arial"/>
          <w:sz w:val="20"/>
          <w:szCs w:val="20"/>
        </w:rPr>
        <w:t>ộ</w:t>
      </w:r>
      <w:r w:rsidRPr="0072076D">
        <w:rPr>
          <w:rFonts w:ascii="Arial" w:hAnsi="Arial" w:cs="Arial"/>
          <w:sz w:val="20"/>
          <w:szCs w:val="20"/>
        </w:rPr>
        <w:t>i dung khác đã đư</w:t>
      </w:r>
      <w:r w:rsidRPr="0072076D">
        <w:rPr>
          <w:rFonts w:ascii="Arial" w:hAnsi="Arial" w:cs="Arial"/>
          <w:sz w:val="20"/>
          <w:szCs w:val="20"/>
        </w:rPr>
        <w:t>ợ</w:t>
      </w:r>
      <w:r w:rsidRPr="0072076D">
        <w:rPr>
          <w:rFonts w:ascii="Arial" w:hAnsi="Arial" w:cs="Arial"/>
          <w:sz w:val="20"/>
          <w:szCs w:val="20"/>
        </w:rPr>
        <w:t>c cơ quan, ngư</w:t>
      </w:r>
      <w:r w:rsidRPr="0072076D">
        <w:rPr>
          <w:rFonts w:ascii="Arial" w:hAnsi="Arial" w:cs="Arial"/>
          <w:sz w:val="20"/>
          <w:szCs w:val="20"/>
        </w:rPr>
        <w:t>ờ</w:t>
      </w:r>
      <w:r w:rsidRPr="0072076D">
        <w:rPr>
          <w:rFonts w:ascii="Arial" w:hAnsi="Arial" w:cs="Arial"/>
          <w:sz w:val="20"/>
          <w:szCs w:val="20"/>
        </w:rPr>
        <w:t>i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th</w:t>
      </w:r>
      <w:r w:rsidRPr="0072076D">
        <w:rPr>
          <w:rFonts w:ascii="Arial" w:hAnsi="Arial" w:cs="Arial"/>
          <w:sz w:val="20"/>
          <w:szCs w:val="20"/>
        </w:rPr>
        <w:t>ẩ</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ch</w:t>
      </w:r>
      <w:r w:rsidRPr="0072076D">
        <w:rPr>
          <w:rFonts w:ascii="Arial" w:hAnsi="Arial" w:cs="Arial"/>
          <w:sz w:val="20"/>
          <w:szCs w:val="20"/>
        </w:rPr>
        <w:t>ấ</w:t>
      </w:r>
      <w:r w:rsidRPr="0072076D">
        <w:rPr>
          <w:rFonts w:ascii="Arial" w:hAnsi="Arial" w:cs="Arial"/>
          <w:sz w:val="20"/>
          <w:szCs w:val="20"/>
        </w:rPr>
        <w:t>p thu</w:t>
      </w:r>
      <w:r w:rsidRPr="0072076D">
        <w:rPr>
          <w:rFonts w:ascii="Arial" w:hAnsi="Arial" w:cs="Arial"/>
          <w:sz w:val="20"/>
          <w:szCs w:val="20"/>
        </w:rPr>
        <w:t>ậ</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phê duy</w:t>
      </w:r>
      <w:r w:rsidRPr="0072076D">
        <w:rPr>
          <w:rFonts w:ascii="Arial" w:hAnsi="Arial" w:cs="Arial"/>
          <w:sz w:val="20"/>
          <w:szCs w:val="20"/>
        </w:rPr>
        <w:t>ệ</w:t>
      </w:r>
      <w:r w:rsidRPr="0072076D">
        <w:rPr>
          <w:rFonts w:ascii="Arial" w:hAnsi="Arial" w:cs="Arial"/>
          <w:sz w:val="20"/>
          <w:szCs w:val="20"/>
        </w:rPr>
        <w:t>t ho</w:t>
      </w:r>
      <w:r w:rsidRPr="0072076D">
        <w:rPr>
          <w:rFonts w:ascii="Arial" w:hAnsi="Arial" w:cs="Arial"/>
          <w:sz w:val="20"/>
          <w:szCs w:val="20"/>
        </w:rPr>
        <w:t>ặ</w:t>
      </w:r>
      <w:r w:rsidRPr="0072076D">
        <w:rPr>
          <w:rFonts w:ascii="Arial" w:hAnsi="Arial" w:cs="Arial"/>
          <w:sz w:val="20"/>
          <w:szCs w:val="20"/>
        </w:rPr>
        <w:t>c gi</w:t>
      </w:r>
      <w:r w:rsidRPr="0072076D">
        <w:rPr>
          <w:rFonts w:ascii="Arial" w:hAnsi="Arial" w:cs="Arial"/>
          <w:sz w:val="20"/>
          <w:szCs w:val="20"/>
        </w:rPr>
        <w:t>ả</w:t>
      </w:r>
      <w:r w:rsidRPr="0072076D">
        <w:rPr>
          <w:rFonts w:ascii="Arial" w:hAnsi="Arial" w:cs="Arial"/>
          <w:sz w:val="20"/>
          <w:szCs w:val="20"/>
        </w:rPr>
        <w:t>i quy</w:t>
      </w:r>
      <w:r w:rsidRPr="0072076D">
        <w:rPr>
          <w:rFonts w:ascii="Arial" w:hAnsi="Arial" w:cs="Arial"/>
          <w:sz w:val="20"/>
          <w:szCs w:val="20"/>
        </w:rPr>
        <w:t>ế</w:t>
      </w:r>
      <w:r w:rsidRPr="0072076D">
        <w:rPr>
          <w:rFonts w:ascii="Arial" w:hAnsi="Arial" w:cs="Arial"/>
          <w:sz w:val="20"/>
          <w:szCs w:val="20"/>
        </w:rPr>
        <w:t>t trư</w:t>
      </w:r>
      <w:r w:rsidRPr="0072076D">
        <w:rPr>
          <w:rFonts w:ascii="Arial" w:hAnsi="Arial" w:cs="Arial"/>
          <w:sz w:val="20"/>
          <w:szCs w:val="20"/>
        </w:rPr>
        <w:t>ớ</w:t>
      </w:r>
      <w:r w:rsidRPr="0072076D">
        <w:rPr>
          <w:rFonts w:ascii="Arial" w:hAnsi="Arial" w:cs="Arial"/>
          <w:sz w:val="20"/>
          <w:szCs w:val="20"/>
        </w:rPr>
        <w:t>c đó.”</w:t>
      </w:r>
    </w:p>
    <w:p w14:paraId="499FC86B"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3. Quy đ</w:t>
      </w:r>
      <w:r w:rsidRPr="0072076D">
        <w:rPr>
          <w:rFonts w:ascii="Arial" w:hAnsi="Arial" w:cs="Arial"/>
          <w:b/>
          <w:sz w:val="20"/>
          <w:szCs w:val="20"/>
        </w:rPr>
        <w:t>ị</w:t>
      </w:r>
      <w:r w:rsidRPr="0072076D">
        <w:rPr>
          <w:rFonts w:ascii="Arial" w:hAnsi="Arial" w:cs="Arial"/>
          <w:b/>
          <w:sz w:val="20"/>
          <w:szCs w:val="20"/>
        </w:rPr>
        <w:t>nh chuy</w:t>
      </w:r>
      <w:r w:rsidRPr="0072076D">
        <w:rPr>
          <w:rFonts w:ascii="Arial" w:hAnsi="Arial" w:cs="Arial"/>
          <w:b/>
          <w:sz w:val="20"/>
          <w:szCs w:val="20"/>
        </w:rPr>
        <w:t>ể</w:t>
      </w:r>
      <w:r w:rsidRPr="0072076D">
        <w:rPr>
          <w:rFonts w:ascii="Arial" w:hAnsi="Arial" w:cs="Arial"/>
          <w:b/>
          <w:sz w:val="20"/>
          <w:szCs w:val="20"/>
        </w:rPr>
        <w:t>n ti</w:t>
      </w:r>
      <w:r w:rsidRPr="0072076D">
        <w:rPr>
          <w:rFonts w:ascii="Arial" w:hAnsi="Arial" w:cs="Arial"/>
          <w:b/>
          <w:sz w:val="20"/>
          <w:szCs w:val="20"/>
        </w:rPr>
        <w:t>ế</w:t>
      </w:r>
      <w:r w:rsidRPr="0072076D">
        <w:rPr>
          <w:rFonts w:ascii="Arial" w:hAnsi="Arial" w:cs="Arial"/>
          <w:b/>
          <w:sz w:val="20"/>
          <w:szCs w:val="20"/>
        </w:rPr>
        <w:t>p</w:t>
      </w:r>
    </w:p>
    <w:p w14:paraId="11D8876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phương án giá đ</w:t>
      </w:r>
      <w:r w:rsidRPr="0072076D">
        <w:rPr>
          <w:rFonts w:ascii="Arial" w:hAnsi="Arial" w:cs="Arial"/>
          <w:sz w:val="20"/>
          <w:szCs w:val="20"/>
        </w:rPr>
        <w:t>ấ</w:t>
      </w:r>
      <w:r w:rsidRPr="0072076D">
        <w:rPr>
          <w:rFonts w:ascii="Arial" w:hAnsi="Arial" w:cs="Arial"/>
          <w:sz w:val="20"/>
          <w:szCs w:val="20"/>
        </w:rPr>
        <w:t>t do cơ quan tài nguyên và môi trư</w:t>
      </w:r>
      <w:r w:rsidRPr="0072076D">
        <w:rPr>
          <w:rFonts w:ascii="Arial" w:hAnsi="Arial" w:cs="Arial"/>
          <w:sz w:val="20"/>
          <w:szCs w:val="20"/>
        </w:rPr>
        <w:t>ờ</w:t>
      </w:r>
      <w:r w:rsidRPr="0072076D">
        <w:rPr>
          <w:rFonts w:ascii="Arial" w:hAnsi="Arial" w:cs="Arial"/>
          <w:sz w:val="20"/>
          <w:szCs w:val="20"/>
        </w:rPr>
        <w:t xml:space="preserve">ng đã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 xml:space="preserve">m </w:t>
      </w:r>
      <w:r w:rsidRPr="0072076D">
        <w:rPr>
          <w:rFonts w:ascii="Arial" w:hAnsi="Arial" w:cs="Arial"/>
          <w:sz w:val="20"/>
          <w:szCs w:val="20"/>
        </w:rPr>
        <w:t>quy</w:t>
      </w:r>
      <w:r w:rsidRPr="0072076D">
        <w:rPr>
          <w:rFonts w:ascii="Arial" w:hAnsi="Arial" w:cs="Arial"/>
          <w:sz w:val="20"/>
          <w:szCs w:val="20"/>
        </w:rPr>
        <w:t>ề</w:t>
      </w:r>
      <w:r w:rsidRPr="0072076D">
        <w:rPr>
          <w:rFonts w:ascii="Arial" w:hAnsi="Arial" w:cs="Arial"/>
          <w:sz w:val="20"/>
          <w:szCs w:val="20"/>
        </w:rPr>
        <w:t>n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c ngày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có hi</w:t>
      </w:r>
      <w:r w:rsidRPr="0072076D">
        <w:rPr>
          <w:rFonts w:ascii="Arial" w:hAnsi="Arial" w:cs="Arial"/>
          <w:sz w:val="20"/>
          <w:szCs w:val="20"/>
        </w:rPr>
        <w:t>ệ</w:t>
      </w:r>
      <w:r w:rsidRPr="0072076D">
        <w:rPr>
          <w:rFonts w:ascii="Arial" w:hAnsi="Arial" w:cs="Arial"/>
          <w:sz w:val="20"/>
          <w:szCs w:val="20"/>
        </w:rPr>
        <w:t>u l</w:t>
      </w:r>
      <w:r w:rsidRPr="0072076D">
        <w:rPr>
          <w:rFonts w:ascii="Arial" w:hAnsi="Arial" w:cs="Arial"/>
          <w:sz w:val="20"/>
          <w:szCs w:val="20"/>
        </w:rPr>
        <w:t>ự</w:t>
      </w:r>
      <w:r w:rsidRPr="0072076D">
        <w:rPr>
          <w:rFonts w:ascii="Arial" w:hAnsi="Arial" w:cs="Arial"/>
          <w:sz w:val="20"/>
          <w:szCs w:val="20"/>
        </w:rPr>
        <w:t xml:space="preserve">c thi hành thì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w:t>
      </w:r>
      <w:r w:rsidRPr="0072076D">
        <w:rPr>
          <w:rFonts w:ascii="Arial" w:hAnsi="Arial" w:cs="Arial"/>
          <w:sz w:val="20"/>
          <w:szCs w:val="20"/>
        </w:rPr>
        <w:t>c</w:t>
      </w:r>
      <w:r w:rsidRPr="0072076D">
        <w:rPr>
          <w:rFonts w:ascii="Arial" w:hAnsi="Arial" w:cs="Arial"/>
          <w:sz w:val="20"/>
          <w:szCs w:val="20"/>
        </w:rPr>
        <w:t>ấ</w:t>
      </w:r>
      <w:r w:rsidRPr="0072076D">
        <w:rPr>
          <w:rFonts w:ascii="Arial" w:hAnsi="Arial" w:cs="Arial"/>
          <w:sz w:val="20"/>
          <w:szCs w:val="20"/>
        </w:rPr>
        <w:t>p</w:t>
      </w:r>
      <w:r w:rsidRPr="0072076D">
        <w:rPr>
          <w:rFonts w:ascii="Arial" w:hAnsi="Arial" w:cs="Arial"/>
          <w:sz w:val="20"/>
          <w:szCs w:val="20"/>
        </w:rPr>
        <w:t xml:space="preserve"> có </w:t>
      </w:r>
      <w:r w:rsidRPr="0072076D">
        <w:rPr>
          <w:rFonts w:ascii="Arial" w:hAnsi="Arial" w:cs="Arial"/>
          <w:sz w:val="20"/>
          <w:szCs w:val="20"/>
        </w:rPr>
        <w:t>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w:t>
      </w:r>
      <w:r w:rsidRPr="0072076D">
        <w:rPr>
          <w:rFonts w:ascii="Arial" w:hAnsi="Arial" w:cs="Arial"/>
          <w:sz w:val="20"/>
          <w:szCs w:val="20"/>
        </w:rPr>
        <w:t xml:space="preserve">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theo</w:t>
      </w:r>
      <w:r w:rsidRPr="0072076D">
        <w:rPr>
          <w:rFonts w:ascii="Arial" w:hAnsi="Arial" w:cs="Arial"/>
          <w:sz w:val="20"/>
          <w:szCs w:val="20"/>
        </w:rPr>
        <w:t xml:space="preserve"> phương án đã trình; không áp d</w:t>
      </w:r>
      <w:r w:rsidRPr="0072076D">
        <w:rPr>
          <w:rFonts w:ascii="Arial" w:hAnsi="Arial" w:cs="Arial"/>
          <w:sz w:val="20"/>
          <w:szCs w:val="20"/>
        </w:rPr>
        <w:t>ụ</w:t>
      </w:r>
      <w:r w:rsidRPr="0072076D">
        <w:rPr>
          <w:rFonts w:ascii="Arial" w:hAnsi="Arial" w:cs="Arial"/>
          <w:sz w:val="20"/>
          <w:szCs w:val="20"/>
        </w:rPr>
        <w:t>ng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3ACFBF7B"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đ</w:t>
      </w:r>
      <w:r w:rsidRPr="0072076D">
        <w:rPr>
          <w:rFonts w:ascii="Arial" w:hAnsi="Arial" w:cs="Arial"/>
          <w:sz w:val="20"/>
          <w:szCs w:val="20"/>
        </w:rPr>
        <w:t>ã</w:t>
      </w:r>
      <w:r w:rsidRPr="0072076D">
        <w:rPr>
          <w:rFonts w:ascii="Arial" w:hAnsi="Arial" w:cs="Arial"/>
          <w:sz w:val="20"/>
          <w:szCs w:val="20"/>
        </w:rPr>
        <w:t xml:space="preserve"> có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giao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 cho phép chuy</w:t>
      </w:r>
      <w:r w:rsidRPr="0072076D">
        <w:rPr>
          <w:rFonts w:ascii="Arial" w:hAnsi="Arial" w:cs="Arial"/>
          <w:sz w:val="20"/>
          <w:szCs w:val="20"/>
        </w:rPr>
        <w:t>ể</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cho phép chuy</w:t>
      </w:r>
      <w:r w:rsidRPr="0072076D">
        <w:rPr>
          <w:rFonts w:ascii="Arial" w:hAnsi="Arial" w:cs="Arial"/>
          <w:sz w:val="20"/>
          <w:szCs w:val="20"/>
        </w:rPr>
        <w:t>ể</w:t>
      </w:r>
      <w:r w:rsidRPr="0072076D">
        <w:rPr>
          <w:rFonts w:ascii="Arial" w:hAnsi="Arial" w:cs="Arial"/>
          <w:sz w:val="20"/>
          <w:szCs w:val="20"/>
        </w:rPr>
        <w:t>n t</w:t>
      </w:r>
      <w:r w:rsidRPr="0072076D">
        <w:rPr>
          <w:rFonts w:ascii="Arial" w:hAnsi="Arial" w:cs="Arial"/>
          <w:sz w:val="20"/>
          <w:szCs w:val="20"/>
        </w:rPr>
        <w:t>ừ</w:t>
      </w:r>
      <w:r w:rsidRPr="0072076D">
        <w:rPr>
          <w:rFonts w:ascii="Arial" w:hAnsi="Arial" w:cs="Arial"/>
          <w:sz w:val="20"/>
          <w:szCs w:val="20"/>
        </w:rPr>
        <w:t xml:space="preserve"> hình th</w:t>
      </w:r>
      <w:r w:rsidRPr="0072076D">
        <w:rPr>
          <w:rFonts w:ascii="Arial" w:hAnsi="Arial" w:cs="Arial"/>
          <w:sz w:val="20"/>
          <w:szCs w:val="20"/>
        </w:rPr>
        <w:t>ứ</w:t>
      </w:r>
      <w:r w:rsidRPr="0072076D">
        <w:rPr>
          <w:rFonts w:ascii="Arial" w:hAnsi="Arial" w:cs="Arial"/>
          <w:sz w:val="20"/>
          <w:szCs w:val="20"/>
        </w:rPr>
        <w:t>c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h</w:t>
      </w:r>
      <w:r w:rsidRPr="0072076D">
        <w:rPr>
          <w:rFonts w:ascii="Arial" w:hAnsi="Arial" w:cs="Arial"/>
          <w:sz w:val="20"/>
          <w:szCs w:val="20"/>
        </w:rPr>
        <w:t>ằ</w:t>
      </w:r>
      <w:r w:rsidRPr="0072076D">
        <w:rPr>
          <w:rFonts w:ascii="Arial" w:hAnsi="Arial" w:cs="Arial"/>
          <w:sz w:val="20"/>
          <w:szCs w:val="20"/>
        </w:rPr>
        <w:t>ng năm sang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m</w:t>
      </w:r>
      <w:r w:rsidRPr="0072076D">
        <w:rPr>
          <w:rFonts w:ascii="Arial" w:hAnsi="Arial" w:cs="Arial"/>
          <w:sz w:val="20"/>
          <w:szCs w:val="20"/>
        </w:rPr>
        <w:t>ộ</w:t>
      </w:r>
      <w:r w:rsidRPr="0072076D">
        <w:rPr>
          <w:rFonts w:ascii="Arial" w:hAnsi="Arial" w:cs="Arial"/>
          <w:sz w:val="20"/>
          <w:szCs w:val="20"/>
        </w:rPr>
        <w:t>t l</w:t>
      </w:r>
      <w:r w:rsidRPr="0072076D">
        <w:rPr>
          <w:rFonts w:ascii="Arial" w:hAnsi="Arial" w:cs="Arial"/>
          <w:sz w:val="20"/>
          <w:szCs w:val="20"/>
        </w:rPr>
        <w:t>ầ</w:t>
      </w:r>
      <w:r w:rsidRPr="0072076D">
        <w:rPr>
          <w:rFonts w:ascii="Arial" w:hAnsi="Arial" w:cs="Arial"/>
          <w:sz w:val="20"/>
          <w:szCs w:val="20"/>
        </w:rPr>
        <w:t>n cho c</w:t>
      </w:r>
      <w:r w:rsidRPr="0072076D">
        <w:rPr>
          <w:rFonts w:ascii="Arial" w:hAnsi="Arial" w:cs="Arial"/>
          <w:sz w:val="20"/>
          <w:szCs w:val="20"/>
        </w:rPr>
        <w:t>ả</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thuê, gia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quy </w:t>
      </w:r>
      <w:r w:rsidRPr="0072076D">
        <w:rPr>
          <w:rFonts w:ascii="Arial" w:hAnsi="Arial" w:cs="Arial"/>
          <w:sz w:val="20"/>
          <w:szCs w:val="20"/>
        </w:rPr>
        <w:t>ho</w:t>
      </w:r>
      <w:r w:rsidRPr="0072076D">
        <w:rPr>
          <w:rFonts w:ascii="Arial" w:hAnsi="Arial" w:cs="Arial"/>
          <w:sz w:val="20"/>
          <w:szCs w:val="20"/>
        </w:rPr>
        <w:t>ạ</w:t>
      </w:r>
      <w:r w:rsidRPr="0072076D">
        <w:rPr>
          <w:rFonts w:ascii="Arial" w:hAnsi="Arial" w:cs="Arial"/>
          <w:sz w:val="20"/>
          <w:szCs w:val="20"/>
        </w:rPr>
        <w:t>ch chi ti</w:t>
      </w:r>
      <w:r w:rsidRPr="0072076D">
        <w:rPr>
          <w:rFonts w:ascii="Arial" w:hAnsi="Arial" w:cs="Arial"/>
          <w:sz w:val="20"/>
          <w:szCs w:val="20"/>
        </w:rPr>
        <w:t>ế</w:t>
      </w:r>
      <w:r w:rsidRPr="0072076D">
        <w:rPr>
          <w:rFonts w:ascii="Arial" w:hAnsi="Arial" w:cs="Arial"/>
          <w:sz w:val="20"/>
          <w:szCs w:val="20"/>
        </w:rPr>
        <w:t>t theo đúng quy đ</w:t>
      </w:r>
      <w:r w:rsidRPr="0072076D">
        <w:rPr>
          <w:rFonts w:ascii="Arial" w:hAnsi="Arial" w:cs="Arial"/>
          <w:sz w:val="20"/>
          <w:szCs w:val="20"/>
        </w:rPr>
        <w:t>ị</w:t>
      </w:r>
      <w:r w:rsidRPr="0072076D">
        <w:rPr>
          <w:rFonts w:ascii="Arial" w:hAnsi="Arial" w:cs="Arial"/>
          <w:sz w:val="20"/>
          <w:szCs w:val="20"/>
        </w:rPr>
        <w:t xml:space="preserve">nh </w:t>
      </w:r>
      <w:r w:rsidRPr="0072076D">
        <w:rPr>
          <w:rFonts w:ascii="Arial" w:hAnsi="Arial" w:cs="Arial"/>
          <w:sz w:val="20"/>
          <w:szCs w:val="20"/>
        </w:rPr>
        <w:t>c</w:t>
      </w:r>
      <w:r w:rsidRPr="0072076D">
        <w:rPr>
          <w:rFonts w:ascii="Arial" w:hAnsi="Arial" w:cs="Arial"/>
          <w:sz w:val="20"/>
          <w:szCs w:val="20"/>
        </w:rPr>
        <w:t>ủ</w:t>
      </w:r>
      <w:r w:rsidRPr="0072076D">
        <w:rPr>
          <w:rFonts w:ascii="Arial" w:hAnsi="Arial" w:cs="Arial"/>
          <w:sz w:val="20"/>
          <w:szCs w:val="20"/>
        </w:rPr>
        <w:t>a</w:t>
      </w:r>
      <w:r w:rsidRPr="0072076D">
        <w:rPr>
          <w:rFonts w:ascii="Arial" w:hAnsi="Arial" w:cs="Arial"/>
          <w:sz w:val="20"/>
          <w:szCs w:val="20"/>
        </w:rPr>
        <w:t xml:space="preserve"> pháp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 và quy đ</w:t>
      </w:r>
      <w:r w:rsidRPr="0072076D">
        <w:rPr>
          <w:rFonts w:ascii="Arial" w:hAnsi="Arial" w:cs="Arial"/>
          <w:sz w:val="20"/>
          <w:szCs w:val="20"/>
        </w:rPr>
        <w:t>ị</w:t>
      </w:r>
      <w:r w:rsidRPr="0072076D">
        <w:rPr>
          <w:rFonts w:ascii="Arial" w:hAnsi="Arial" w:cs="Arial"/>
          <w:sz w:val="20"/>
          <w:szCs w:val="20"/>
        </w:rPr>
        <w:t>nh khác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t có liên quan mà không thu</w:t>
      </w:r>
      <w:r w:rsidRPr="0072076D">
        <w:rPr>
          <w:rFonts w:ascii="Arial" w:hAnsi="Arial" w:cs="Arial"/>
          <w:sz w:val="20"/>
          <w:szCs w:val="20"/>
        </w:rPr>
        <w:t>ộ</w:t>
      </w:r>
      <w:r w:rsidRPr="0072076D">
        <w:rPr>
          <w:rFonts w:ascii="Arial" w:hAnsi="Arial" w:cs="Arial"/>
          <w:sz w:val="20"/>
          <w:szCs w:val="20"/>
        </w:rPr>
        <w:t>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Nhà nư</w:t>
      </w:r>
      <w:r w:rsidRPr="0072076D">
        <w:rPr>
          <w:rFonts w:ascii="Arial" w:hAnsi="Arial" w:cs="Arial"/>
          <w:sz w:val="20"/>
          <w:szCs w:val="20"/>
        </w:rPr>
        <w:t>ớ</w:t>
      </w:r>
      <w:r w:rsidRPr="0072076D">
        <w:rPr>
          <w:rFonts w:ascii="Arial" w:hAnsi="Arial" w:cs="Arial"/>
          <w:sz w:val="20"/>
          <w:szCs w:val="20"/>
        </w:rPr>
        <w:t>c thu h</w:t>
      </w:r>
      <w:r w:rsidRPr="0072076D">
        <w:rPr>
          <w:rFonts w:ascii="Arial" w:hAnsi="Arial" w:cs="Arial"/>
          <w:sz w:val="20"/>
          <w:szCs w:val="20"/>
        </w:rPr>
        <w:t>ồ</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do vi ph</w:t>
      </w:r>
      <w:r w:rsidRPr="0072076D">
        <w:rPr>
          <w:rFonts w:ascii="Arial" w:hAnsi="Arial" w:cs="Arial"/>
          <w:sz w:val="20"/>
          <w:szCs w:val="20"/>
        </w:rPr>
        <w:t>ạ</w:t>
      </w:r>
      <w:r w:rsidRPr="0072076D">
        <w:rPr>
          <w:rFonts w:ascii="Arial" w:hAnsi="Arial" w:cs="Arial"/>
          <w:sz w:val="20"/>
          <w:szCs w:val="20"/>
        </w:rPr>
        <w:t>m pháp lu</w:t>
      </w:r>
      <w:r w:rsidRPr="0072076D">
        <w:rPr>
          <w:rFonts w:ascii="Arial" w:hAnsi="Arial" w:cs="Arial"/>
          <w:sz w:val="20"/>
          <w:szCs w:val="20"/>
        </w:rPr>
        <w:t>ậ</w:t>
      </w:r>
      <w:r w:rsidRPr="0072076D">
        <w:rPr>
          <w:rFonts w:ascii="Arial" w:hAnsi="Arial" w:cs="Arial"/>
          <w:sz w:val="20"/>
          <w:szCs w:val="20"/>
        </w:rPr>
        <w:t>t v</w:t>
      </w:r>
      <w:r w:rsidRPr="0072076D">
        <w:rPr>
          <w:rFonts w:ascii="Arial" w:hAnsi="Arial" w:cs="Arial"/>
          <w:sz w:val="20"/>
          <w:szCs w:val="20"/>
        </w:rPr>
        <w:t>ề</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đai trư</w:t>
      </w:r>
      <w:r w:rsidRPr="0072076D">
        <w:rPr>
          <w:rFonts w:ascii="Arial" w:hAnsi="Arial" w:cs="Arial"/>
          <w:sz w:val="20"/>
          <w:szCs w:val="20"/>
        </w:rPr>
        <w:t>ớ</w:t>
      </w:r>
      <w:r w:rsidRPr="0072076D">
        <w:rPr>
          <w:rFonts w:ascii="Arial" w:hAnsi="Arial" w:cs="Arial"/>
          <w:sz w:val="20"/>
          <w:szCs w:val="20"/>
        </w:rPr>
        <w:t>c ngày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có hi</w:t>
      </w:r>
      <w:r w:rsidRPr="0072076D">
        <w:rPr>
          <w:rFonts w:ascii="Arial" w:hAnsi="Arial" w:cs="Arial"/>
          <w:sz w:val="20"/>
          <w:szCs w:val="20"/>
        </w:rPr>
        <w:t>ệ</w:t>
      </w:r>
      <w:r w:rsidRPr="0072076D">
        <w:rPr>
          <w:rFonts w:ascii="Arial" w:hAnsi="Arial" w:cs="Arial"/>
          <w:sz w:val="20"/>
          <w:szCs w:val="20"/>
        </w:rPr>
        <w:t>u l</w:t>
      </w:r>
      <w:r w:rsidRPr="0072076D">
        <w:rPr>
          <w:rFonts w:ascii="Arial" w:hAnsi="Arial" w:cs="Arial"/>
          <w:sz w:val="20"/>
          <w:szCs w:val="20"/>
        </w:rPr>
        <w:t>ự</w:t>
      </w:r>
      <w:r w:rsidRPr="0072076D">
        <w:rPr>
          <w:rFonts w:ascii="Arial" w:hAnsi="Arial" w:cs="Arial"/>
          <w:sz w:val="20"/>
          <w:szCs w:val="20"/>
        </w:rPr>
        <w:t>c thi hành nhưng chưa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thì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như sau:</w:t>
      </w:r>
    </w:p>
    <w:p w14:paraId="4EF1A095"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a)</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giao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 theo đúng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 s</w:t>
      </w:r>
      <w:r w:rsidRPr="0072076D">
        <w:rPr>
          <w:rFonts w:ascii="Arial" w:hAnsi="Arial" w:cs="Arial"/>
          <w:sz w:val="20"/>
          <w:szCs w:val="20"/>
        </w:rPr>
        <w:t>ố</w:t>
      </w:r>
      <w:r w:rsidRPr="0072076D">
        <w:rPr>
          <w:rFonts w:ascii="Arial" w:hAnsi="Arial" w:cs="Arial"/>
          <w:sz w:val="20"/>
          <w:szCs w:val="20"/>
        </w:rPr>
        <w:t xml:space="preserve"> 24-L/CTN,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 s</w:t>
      </w:r>
      <w:r w:rsidRPr="0072076D">
        <w:rPr>
          <w:rFonts w:ascii="Arial" w:hAnsi="Arial" w:cs="Arial"/>
          <w:sz w:val="20"/>
          <w:szCs w:val="20"/>
        </w:rPr>
        <w:t>ố</w:t>
      </w:r>
      <w:r w:rsidRPr="0072076D">
        <w:rPr>
          <w:rFonts w:ascii="Arial" w:hAnsi="Arial" w:cs="Arial"/>
          <w:sz w:val="20"/>
          <w:szCs w:val="20"/>
        </w:rPr>
        <w:t xml:space="preserve"> 13/2003/QH11 và các văn b</w:t>
      </w:r>
      <w:r w:rsidRPr="0072076D">
        <w:rPr>
          <w:rFonts w:ascii="Arial" w:hAnsi="Arial" w:cs="Arial"/>
          <w:sz w:val="20"/>
          <w:szCs w:val="20"/>
        </w:rPr>
        <w:t>ả</w:t>
      </w:r>
      <w:r w:rsidRPr="0072076D">
        <w:rPr>
          <w:rFonts w:ascii="Arial" w:hAnsi="Arial" w:cs="Arial"/>
          <w:sz w:val="20"/>
          <w:szCs w:val="20"/>
        </w:rPr>
        <w:t xml:space="preserve">n </w:t>
      </w:r>
      <w:r w:rsidRPr="0072076D">
        <w:rPr>
          <w:rFonts w:ascii="Arial" w:hAnsi="Arial" w:cs="Arial"/>
          <w:sz w:val="20"/>
          <w:szCs w:val="20"/>
        </w:rPr>
        <w:t>hư</w:t>
      </w:r>
      <w:r w:rsidRPr="0072076D">
        <w:rPr>
          <w:rFonts w:ascii="Arial" w:hAnsi="Arial" w:cs="Arial"/>
          <w:sz w:val="20"/>
          <w:szCs w:val="20"/>
        </w:rPr>
        <w:t>ớ</w:t>
      </w:r>
      <w:r w:rsidRPr="0072076D">
        <w:rPr>
          <w:rFonts w:ascii="Arial" w:hAnsi="Arial" w:cs="Arial"/>
          <w:sz w:val="20"/>
          <w:szCs w:val="20"/>
        </w:rPr>
        <w:t>ng d</w:t>
      </w:r>
      <w:r w:rsidRPr="0072076D">
        <w:rPr>
          <w:rFonts w:ascii="Arial" w:hAnsi="Arial" w:cs="Arial"/>
          <w:sz w:val="20"/>
          <w:szCs w:val="20"/>
        </w:rPr>
        <w:t>ẫ</w:t>
      </w:r>
      <w:r w:rsidRPr="0072076D">
        <w:rPr>
          <w:rFonts w:ascii="Arial" w:hAnsi="Arial" w:cs="Arial"/>
          <w:sz w:val="20"/>
          <w:szCs w:val="20"/>
        </w:rPr>
        <w:t>n</w:t>
      </w:r>
      <w:r w:rsidRPr="0072076D">
        <w:rPr>
          <w:rFonts w:ascii="Arial" w:hAnsi="Arial" w:cs="Arial"/>
          <w:sz w:val="20"/>
          <w:szCs w:val="20"/>
        </w:rPr>
        <w:t xml:space="preserve"> thi hành mà đư</w:t>
      </w:r>
      <w:r w:rsidRPr="0072076D">
        <w:rPr>
          <w:rFonts w:ascii="Arial" w:hAnsi="Arial" w:cs="Arial"/>
          <w:sz w:val="20"/>
          <w:szCs w:val="20"/>
        </w:rPr>
        <w:t>ợ</w:t>
      </w:r>
      <w:r w:rsidRPr="0072076D">
        <w:rPr>
          <w:rFonts w:ascii="Arial" w:hAnsi="Arial" w:cs="Arial"/>
          <w:sz w:val="20"/>
          <w:szCs w:val="20"/>
        </w:rPr>
        <w:t>c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bàn giao đ</w:t>
      </w:r>
      <w:r w:rsidRPr="0072076D">
        <w:rPr>
          <w:rFonts w:ascii="Arial" w:hAnsi="Arial" w:cs="Arial"/>
          <w:sz w:val="20"/>
          <w:szCs w:val="20"/>
        </w:rPr>
        <w:t>ấ</w:t>
      </w:r>
      <w:r w:rsidRPr="0072076D">
        <w:rPr>
          <w:rFonts w:ascii="Arial" w:hAnsi="Arial" w:cs="Arial"/>
          <w:sz w:val="20"/>
          <w:szCs w:val="20"/>
        </w:rPr>
        <w:t>t trên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c</w:t>
      </w:r>
      <w:r w:rsidRPr="0072076D">
        <w:rPr>
          <w:rFonts w:ascii="Arial" w:hAnsi="Arial" w:cs="Arial"/>
          <w:sz w:val="20"/>
          <w:szCs w:val="20"/>
        </w:rPr>
        <w:t xml:space="preserve"> ngày 01 tháng 01 năm 2005 thì giá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ể</w:t>
      </w:r>
      <w:r w:rsidRPr="0072076D">
        <w:rPr>
          <w:rFonts w:ascii="Arial" w:hAnsi="Arial" w:cs="Arial"/>
          <w:sz w:val="20"/>
          <w:szCs w:val="20"/>
        </w:rPr>
        <w:t xml:space="preserve"> tính ti</w:t>
      </w:r>
      <w:r w:rsidRPr="0072076D">
        <w:rPr>
          <w:rFonts w:ascii="Arial" w:hAnsi="Arial" w:cs="Arial"/>
          <w:sz w:val="20"/>
          <w:szCs w:val="20"/>
        </w:rPr>
        <w:t>ề</w:t>
      </w:r>
      <w:r w:rsidRPr="0072076D">
        <w:rPr>
          <w:rFonts w:ascii="Arial" w:hAnsi="Arial" w:cs="Arial"/>
          <w:sz w:val="20"/>
          <w:szCs w:val="20"/>
        </w:rPr>
        <w:t xml:space="preserve">n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 áp d</w:t>
      </w:r>
      <w:r w:rsidRPr="0072076D">
        <w:rPr>
          <w:rFonts w:ascii="Arial" w:hAnsi="Arial" w:cs="Arial"/>
          <w:sz w:val="20"/>
          <w:szCs w:val="20"/>
        </w:rPr>
        <w:t>ụ</w:t>
      </w:r>
      <w:r w:rsidRPr="0072076D">
        <w:rPr>
          <w:rFonts w:ascii="Arial" w:hAnsi="Arial" w:cs="Arial"/>
          <w:sz w:val="20"/>
          <w:szCs w:val="20"/>
        </w:rPr>
        <w:t>ng theo b</w:t>
      </w:r>
      <w:r w:rsidRPr="0072076D">
        <w:rPr>
          <w:rFonts w:ascii="Arial" w:hAnsi="Arial" w:cs="Arial"/>
          <w:sz w:val="20"/>
          <w:szCs w:val="20"/>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 xml:space="preserve">t năm 2005 do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 xml:space="preserve">p </w:t>
      </w:r>
      <w:r w:rsidRPr="0072076D">
        <w:rPr>
          <w:rFonts w:ascii="Arial" w:hAnsi="Arial" w:cs="Arial"/>
          <w:sz w:val="20"/>
          <w:szCs w:val="20"/>
        </w:rPr>
        <w:t>t</w:t>
      </w:r>
      <w:r w:rsidRPr="0072076D">
        <w:rPr>
          <w:rFonts w:ascii="Arial" w:hAnsi="Arial" w:cs="Arial"/>
          <w:sz w:val="20"/>
          <w:szCs w:val="20"/>
        </w:rPr>
        <w:t>ỉ</w:t>
      </w:r>
      <w:r w:rsidRPr="0072076D">
        <w:rPr>
          <w:rFonts w:ascii="Arial" w:hAnsi="Arial" w:cs="Arial"/>
          <w:sz w:val="20"/>
          <w:szCs w:val="20"/>
        </w:rPr>
        <w:t xml:space="preserve">nh </w:t>
      </w:r>
      <w:r w:rsidRPr="0072076D">
        <w:rPr>
          <w:rFonts w:ascii="Arial" w:hAnsi="Arial" w:cs="Arial"/>
          <w:sz w:val="20"/>
          <w:szCs w:val="20"/>
        </w:rPr>
        <w:t>ban hành.</w:t>
      </w:r>
    </w:p>
    <w:p w14:paraId="26AA583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b)</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giao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 theo đúng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 s</w:t>
      </w:r>
      <w:r w:rsidRPr="0072076D">
        <w:rPr>
          <w:rFonts w:ascii="Arial" w:hAnsi="Arial" w:cs="Arial"/>
          <w:sz w:val="20"/>
          <w:szCs w:val="20"/>
        </w:rPr>
        <w:t>ố</w:t>
      </w:r>
      <w:r w:rsidRPr="0072076D">
        <w:rPr>
          <w:rFonts w:ascii="Arial" w:hAnsi="Arial" w:cs="Arial"/>
          <w:sz w:val="20"/>
          <w:szCs w:val="20"/>
        </w:rPr>
        <w:t xml:space="preserve"> 24-L/CTN,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ai s</w:t>
      </w:r>
      <w:r w:rsidRPr="0072076D">
        <w:rPr>
          <w:rFonts w:ascii="Arial" w:hAnsi="Arial" w:cs="Arial"/>
          <w:sz w:val="20"/>
          <w:szCs w:val="20"/>
        </w:rPr>
        <w:t>ố</w:t>
      </w:r>
      <w:r w:rsidRPr="0072076D">
        <w:rPr>
          <w:rFonts w:ascii="Arial" w:hAnsi="Arial" w:cs="Arial"/>
          <w:sz w:val="20"/>
          <w:szCs w:val="20"/>
        </w:rPr>
        <w:t xml:space="preserve"> 13/2003/QH11 và các văn b</w:t>
      </w:r>
      <w:r w:rsidRPr="0072076D">
        <w:rPr>
          <w:rFonts w:ascii="Arial" w:hAnsi="Arial" w:cs="Arial"/>
          <w:sz w:val="20"/>
          <w:szCs w:val="20"/>
        </w:rPr>
        <w:t>ả</w:t>
      </w:r>
      <w:r w:rsidRPr="0072076D">
        <w:rPr>
          <w:rFonts w:ascii="Arial" w:hAnsi="Arial" w:cs="Arial"/>
          <w:sz w:val="20"/>
          <w:szCs w:val="20"/>
        </w:rPr>
        <w:t>n hư</w:t>
      </w:r>
      <w:r w:rsidRPr="0072076D">
        <w:rPr>
          <w:rFonts w:ascii="Arial" w:hAnsi="Arial" w:cs="Arial"/>
          <w:sz w:val="20"/>
          <w:szCs w:val="20"/>
        </w:rPr>
        <w:t>ớ</w:t>
      </w:r>
      <w:r w:rsidRPr="0072076D">
        <w:rPr>
          <w:rFonts w:ascii="Arial" w:hAnsi="Arial" w:cs="Arial"/>
          <w:sz w:val="20"/>
          <w:szCs w:val="20"/>
        </w:rPr>
        <w:t>ng d</w:t>
      </w:r>
      <w:r w:rsidRPr="0072076D">
        <w:rPr>
          <w:rFonts w:ascii="Arial" w:hAnsi="Arial" w:cs="Arial"/>
          <w:sz w:val="20"/>
          <w:szCs w:val="20"/>
        </w:rPr>
        <w:t>ẫ</w:t>
      </w:r>
      <w:r w:rsidRPr="0072076D">
        <w:rPr>
          <w:rFonts w:ascii="Arial" w:hAnsi="Arial" w:cs="Arial"/>
          <w:sz w:val="20"/>
          <w:szCs w:val="20"/>
        </w:rPr>
        <w:t>n thi hành mà đư</w:t>
      </w:r>
      <w:r w:rsidRPr="0072076D">
        <w:rPr>
          <w:rFonts w:ascii="Arial" w:hAnsi="Arial" w:cs="Arial"/>
          <w:sz w:val="20"/>
          <w:szCs w:val="20"/>
        </w:rPr>
        <w:t>ợ</w:t>
      </w:r>
      <w:r w:rsidRPr="0072076D">
        <w:rPr>
          <w:rFonts w:ascii="Arial" w:hAnsi="Arial" w:cs="Arial"/>
          <w:sz w:val="20"/>
          <w:szCs w:val="20"/>
        </w:rPr>
        <w:t>c cơ quan nhà nư</w:t>
      </w:r>
      <w:r w:rsidRPr="0072076D">
        <w:rPr>
          <w:rFonts w:ascii="Arial" w:hAnsi="Arial" w:cs="Arial"/>
          <w:sz w:val="20"/>
          <w:szCs w:val="20"/>
        </w:rPr>
        <w:t>ớ</w:t>
      </w:r>
      <w:r w:rsidRPr="0072076D">
        <w:rPr>
          <w:rFonts w:ascii="Arial" w:hAnsi="Arial" w:cs="Arial"/>
          <w:sz w:val="20"/>
          <w:szCs w:val="20"/>
        </w:rPr>
        <w:t>c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bàn giao đ</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ừ</w:t>
      </w:r>
      <w:r w:rsidRPr="0072076D">
        <w:rPr>
          <w:rFonts w:ascii="Arial" w:hAnsi="Arial" w:cs="Arial"/>
          <w:sz w:val="20"/>
          <w:szCs w:val="20"/>
        </w:rPr>
        <w:t xml:space="preserve"> ngày 01</w:t>
      </w:r>
      <w:r w:rsidRPr="0072076D">
        <w:rPr>
          <w:rFonts w:ascii="Arial" w:hAnsi="Arial" w:cs="Arial"/>
          <w:sz w:val="20"/>
          <w:szCs w:val="20"/>
        </w:rPr>
        <w:t xml:space="preserve"> </w:t>
      </w:r>
      <w:r w:rsidRPr="0072076D">
        <w:rPr>
          <w:rFonts w:ascii="Arial" w:hAnsi="Arial" w:cs="Arial"/>
          <w:sz w:val="20"/>
          <w:szCs w:val="20"/>
        </w:rPr>
        <w:t>tháng 01 năm 2005 đ</w:t>
      </w:r>
      <w:r w:rsidRPr="0072076D">
        <w:rPr>
          <w:rFonts w:ascii="Arial" w:hAnsi="Arial" w:cs="Arial"/>
          <w:sz w:val="20"/>
          <w:szCs w:val="20"/>
        </w:rPr>
        <w:t>ế</w:t>
      </w:r>
      <w:r w:rsidRPr="0072076D">
        <w:rPr>
          <w:rFonts w:ascii="Arial" w:hAnsi="Arial" w:cs="Arial"/>
          <w:sz w:val="20"/>
          <w:szCs w:val="20"/>
        </w:rPr>
        <w:t>n trư</w:t>
      </w:r>
      <w:r w:rsidRPr="0072076D">
        <w:rPr>
          <w:rFonts w:ascii="Arial" w:hAnsi="Arial" w:cs="Arial"/>
          <w:sz w:val="20"/>
          <w:szCs w:val="20"/>
        </w:rPr>
        <w:t>ớ</w:t>
      </w:r>
      <w:r w:rsidRPr="0072076D">
        <w:rPr>
          <w:rFonts w:ascii="Arial" w:hAnsi="Arial" w:cs="Arial"/>
          <w:sz w:val="20"/>
          <w:szCs w:val="20"/>
        </w:rPr>
        <w:t>c ngày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có hi</w:t>
      </w:r>
      <w:r w:rsidRPr="0072076D">
        <w:rPr>
          <w:rFonts w:ascii="Arial" w:hAnsi="Arial" w:cs="Arial"/>
          <w:sz w:val="20"/>
          <w:szCs w:val="20"/>
        </w:rPr>
        <w:t>ệ</w:t>
      </w:r>
      <w:r w:rsidRPr="0072076D">
        <w:rPr>
          <w:rFonts w:ascii="Arial" w:hAnsi="Arial" w:cs="Arial"/>
          <w:sz w:val="20"/>
          <w:szCs w:val="20"/>
        </w:rPr>
        <w:t>u l</w:t>
      </w:r>
      <w:r w:rsidRPr="0072076D">
        <w:rPr>
          <w:rFonts w:ascii="Arial" w:hAnsi="Arial" w:cs="Arial"/>
          <w:sz w:val="20"/>
          <w:szCs w:val="20"/>
        </w:rPr>
        <w:t>ự</w:t>
      </w:r>
      <w:r w:rsidRPr="0072076D">
        <w:rPr>
          <w:rFonts w:ascii="Arial" w:hAnsi="Arial" w:cs="Arial"/>
          <w:sz w:val="20"/>
          <w:szCs w:val="20"/>
        </w:rPr>
        <w:t>c thi hành thì giá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bàn giao đ</w:t>
      </w:r>
      <w:r w:rsidRPr="0072076D">
        <w:rPr>
          <w:rFonts w:ascii="Arial" w:hAnsi="Arial" w:cs="Arial"/>
          <w:sz w:val="20"/>
          <w:szCs w:val="20"/>
        </w:rPr>
        <w:t>ấ</w:t>
      </w:r>
      <w:r w:rsidRPr="0072076D">
        <w:rPr>
          <w:rFonts w:ascii="Arial" w:hAnsi="Arial" w:cs="Arial"/>
          <w:sz w:val="20"/>
          <w:szCs w:val="20"/>
        </w:rPr>
        <w:t>t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w:t>
      </w:r>
    </w:p>
    <w:p w14:paraId="7007C30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đã có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giao đ</w:t>
      </w:r>
      <w:r w:rsidRPr="0072076D">
        <w:rPr>
          <w:rFonts w:ascii="Arial" w:hAnsi="Arial" w:cs="Arial"/>
          <w:sz w:val="20"/>
          <w:szCs w:val="20"/>
        </w:rPr>
        <w:t>ấ</w:t>
      </w:r>
      <w:r w:rsidRPr="0072076D">
        <w:rPr>
          <w:rFonts w:ascii="Arial" w:hAnsi="Arial" w:cs="Arial"/>
          <w:sz w:val="20"/>
          <w:szCs w:val="20"/>
        </w:rPr>
        <w:t>t, cho thuê đ</w:t>
      </w:r>
      <w:r w:rsidRPr="0072076D">
        <w:rPr>
          <w:rFonts w:ascii="Arial" w:hAnsi="Arial" w:cs="Arial"/>
          <w:sz w:val="20"/>
          <w:szCs w:val="20"/>
        </w:rPr>
        <w:t>ấ</w:t>
      </w:r>
      <w:r w:rsidRPr="0072076D">
        <w:rPr>
          <w:rFonts w:ascii="Arial" w:hAnsi="Arial" w:cs="Arial"/>
          <w:sz w:val="20"/>
          <w:szCs w:val="20"/>
        </w:rPr>
        <w:t>t, cho phép chuy</w:t>
      </w:r>
      <w:r w:rsidRPr="0072076D">
        <w:rPr>
          <w:rFonts w:ascii="Arial" w:hAnsi="Arial" w:cs="Arial"/>
          <w:sz w:val="20"/>
          <w:szCs w:val="20"/>
        </w:rPr>
        <w:t>ể</w:t>
      </w:r>
      <w:r w:rsidRPr="0072076D">
        <w:rPr>
          <w:rFonts w:ascii="Arial" w:hAnsi="Arial" w:cs="Arial"/>
          <w:sz w:val="20"/>
          <w:szCs w:val="20"/>
        </w:rPr>
        <w:t>n 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cho phép chuy</w:t>
      </w:r>
      <w:r w:rsidRPr="0072076D">
        <w:rPr>
          <w:rFonts w:ascii="Arial" w:hAnsi="Arial" w:cs="Arial"/>
          <w:sz w:val="20"/>
          <w:szCs w:val="20"/>
        </w:rPr>
        <w:t>ể</w:t>
      </w:r>
      <w:r w:rsidRPr="0072076D">
        <w:rPr>
          <w:rFonts w:ascii="Arial" w:hAnsi="Arial" w:cs="Arial"/>
          <w:sz w:val="20"/>
          <w:szCs w:val="20"/>
        </w:rPr>
        <w:t>n hình th</w:t>
      </w:r>
      <w:r w:rsidRPr="0072076D">
        <w:rPr>
          <w:rFonts w:ascii="Arial" w:hAnsi="Arial" w:cs="Arial"/>
          <w:sz w:val="20"/>
          <w:szCs w:val="20"/>
        </w:rPr>
        <w:t>ứ</w:t>
      </w:r>
      <w:r w:rsidRPr="0072076D">
        <w:rPr>
          <w:rFonts w:ascii="Arial" w:hAnsi="Arial" w:cs="Arial"/>
          <w:sz w:val="20"/>
          <w:szCs w:val="20"/>
        </w:rPr>
        <w:t>c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hàng năm sang thuê đ</w:t>
      </w:r>
      <w:r w:rsidRPr="0072076D">
        <w:rPr>
          <w:rFonts w:ascii="Arial" w:hAnsi="Arial" w:cs="Arial"/>
          <w:sz w:val="20"/>
          <w:szCs w:val="20"/>
        </w:rPr>
        <w:t>ấ</w:t>
      </w:r>
      <w:r w:rsidRPr="0072076D">
        <w:rPr>
          <w:rFonts w:ascii="Arial" w:hAnsi="Arial" w:cs="Arial"/>
          <w:sz w:val="20"/>
          <w:szCs w:val="20"/>
        </w:rPr>
        <w:t>t tr</w:t>
      </w:r>
      <w:r w:rsidRPr="0072076D">
        <w:rPr>
          <w:rFonts w:ascii="Arial" w:hAnsi="Arial" w:cs="Arial"/>
          <w:sz w:val="20"/>
          <w:szCs w:val="20"/>
        </w:rPr>
        <w:t>ả</w:t>
      </w:r>
      <w:r w:rsidRPr="0072076D">
        <w:rPr>
          <w:rFonts w:ascii="Arial" w:hAnsi="Arial" w:cs="Arial"/>
          <w:sz w:val="20"/>
          <w:szCs w:val="20"/>
        </w:rPr>
        <w:t xml:space="preserve"> ti</w:t>
      </w:r>
      <w:r w:rsidRPr="0072076D">
        <w:rPr>
          <w:rFonts w:ascii="Arial" w:hAnsi="Arial" w:cs="Arial"/>
          <w:sz w:val="20"/>
          <w:szCs w:val="20"/>
        </w:rPr>
        <w:t>ề</w:t>
      </w:r>
      <w:r w:rsidRPr="0072076D">
        <w:rPr>
          <w:rFonts w:ascii="Arial" w:hAnsi="Arial" w:cs="Arial"/>
          <w:sz w:val="20"/>
          <w:szCs w:val="20"/>
        </w:rPr>
        <w:t>n m</w:t>
      </w:r>
      <w:r w:rsidRPr="0072076D">
        <w:rPr>
          <w:rFonts w:ascii="Arial" w:hAnsi="Arial" w:cs="Arial"/>
          <w:sz w:val="20"/>
          <w:szCs w:val="20"/>
        </w:rPr>
        <w:t>ộ</w:t>
      </w:r>
      <w:r w:rsidRPr="0072076D">
        <w:rPr>
          <w:rFonts w:ascii="Arial" w:hAnsi="Arial" w:cs="Arial"/>
          <w:sz w:val="20"/>
          <w:szCs w:val="20"/>
        </w:rPr>
        <w:t>t l</w:t>
      </w:r>
      <w:r w:rsidRPr="0072076D">
        <w:rPr>
          <w:rFonts w:ascii="Arial" w:hAnsi="Arial" w:cs="Arial"/>
          <w:sz w:val="20"/>
          <w:szCs w:val="20"/>
        </w:rPr>
        <w:t>ầ</w:t>
      </w:r>
      <w:r w:rsidRPr="0072076D">
        <w:rPr>
          <w:rFonts w:ascii="Arial" w:hAnsi="Arial" w:cs="Arial"/>
          <w:sz w:val="20"/>
          <w:szCs w:val="20"/>
        </w:rPr>
        <w:t>n cho c</w:t>
      </w:r>
      <w:r w:rsidRPr="0072076D">
        <w:rPr>
          <w:rFonts w:ascii="Arial" w:hAnsi="Arial" w:cs="Arial"/>
          <w:sz w:val="20"/>
          <w:szCs w:val="20"/>
        </w:rPr>
        <w:t>ả</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gian thuê, gia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 xml:space="preserve">ng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 th</w:t>
      </w:r>
      <w:r w:rsidRPr="0072076D">
        <w:rPr>
          <w:rFonts w:ascii="Arial" w:hAnsi="Arial" w:cs="Arial"/>
          <w:sz w:val="20"/>
          <w:szCs w:val="20"/>
        </w:rPr>
        <w:t>ờ</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ch</w:t>
      </w:r>
      <w:r w:rsidRPr="0072076D">
        <w:rPr>
          <w:rFonts w:ascii="Arial" w:hAnsi="Arial" w:cs="Arial"/>
          <w:sz w:val="20"/>
          <w:szCs w:val="20"/>
        </w:rPr>
        <w:t>ỉ</w:t>
      </w:r>
      <w:r w:rsidRPr="0072076D">
        <w:rPr>
          <w:rFonts w:ascii="Arial" w:hAnsi="Arial" w:cs="Arial"/>
          <w:sz w:val="20"/>
          <w:szCs w:val="20"/>
        </w:rPr>
        <w:t>nh quy ho</w:t>
      </w:r>
      <w:r w:rsidRPr="0072076D">
        <w:rPr>
          <w:rFonts w:ascii="Arial" w:hAnsi="Arial" w:cs="Arial"/>
          <w:sz w:val="20"/>
          <w:szCs w:val="20"/>
        </w:rPr>
        <w:t>ạ</w:t>
      </w:r>
      <w:r w:rsidRPr="0072076D">
        <w:rPr>
          <w:rFonts w:ascii="Arial" w:hAnsi="Arial" w:cs="Arial"/>
          <w:sz w:val="20"/>
          <w:szCs w:val="20"/>
        </w:rPr>
        <w:t>ch chi ti</w:t>
      </w:r>
      <w:r w:rsidRPr="0072076D">
        <w:rPr>
          <w:rFonts w:ascii="Arial" w:hAnsi="Arial" w:cs="Arial"/>
          <w:sz w:val="20"/>
          <w:szCs w:val="20"/>
        </w:rPr>
        <w:t>ế</w:t>
      </w:r>
      <w:r w:rsidRPr="0072076D">
        <w:rPr>
          <w:rFonts w:ascii="Arial" w:hAnsi="Arial" w:cs="Arial"/>
          <w:sz w:val="20"/>
          <w:szCs w:val="20"/>
        </w:rPr>
        <w:t>t xây d</w:t>
      </w:r>
      <w:r w:rsidRPr="0072076D">
        <w:rPr>
          <w:rFonts w:ascii="Arial" w:hAnsi="Arial" w:cs="Arial"/>
          <w:sz w:val="20"/>
          <w:szCs w:val="20"/>
        </w:rPr>
        <w:t>ự</w:t>
      </w:r>
      <w:r w:rsidRPr="0072076D">
        <w:rPr>
          <w:rFonts w:ascii="Arial" w:hAnsi="Arial" w:cs="Arial"/>
          <w:sz w:val="20"/>
          <w:szCs w:val="20"/>
        </w:rPr>
        <w:t>ng (trong đi</w:t>
      </w:r>
      <w:r w:rsidRPr="0072076D">
        <w:rPr>
          <w:rFonts w:ascii="Arial" w:hAnsi="Arial" w:cs="Arial"/>
          <w:sz w:val="20"/>
          <w:szCs w:val="20"/>
        </w:rPr>
        <w:t>ể</w:t>
      </w:r>
      <w:r w:rsidRPr="0072076D">
        <w:rPr>
          <w:rFonts w:ascii="Arial" w:hAnsi="Arial" w:cs="Arial"/>
          <w:sz w:val="20"/>
          <w:szCs w:val="20"/>
        </w:rPr>
        <w:t>m này g</w:t>
      </w:r>
      <w:r w:rsidRPr="0072076D">
        <w:rPr>
          <w:rFonts w:ascii="Arial" w:hAnsi="Arial" w:cs="Arial"/>
          <w:sz w:val="20"/>
          <w:szCs w:val="20"/>
        </w:rPr>
        <w:t>ọ</w:t>
      </w:r>
      <w:r w:rsidRPr="0072076D">
        <w:rPr>
          <w:rFonts w:ascii="Arial" w:hAnsi="Arial" w:cs="Arial"/>
          <w:sz w:val="20"/>
          <w:szCs w:val="20"/>
        </w:rPr>
        <w:t>i là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 theo đúng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 s</w:t>
      </w:r>
      <w:r w:rsidRPr="0072076D">
        <w:rPr>
          <w:rFonts w:ascii="Arial" w:hAnsi="Arial" w:cs="Arial"/>
          <w:sz w:val="20"/>
          <w:szCs w:val="20"/>
        </w:rPr>
        <w:t>ố</w:t>
      </w:r>
      <w:r w:rsidRPr="0072076D">
        <w:rPr>
          <w:rFonts w:ascii="Arial" w:hAnsi="Arial" w:cs="Arial"/>
          <w:sz w:val="20"/>
          <w:szCs w:val="20"/>
        </w:rPr>
        <w:t xml:space="preserve"> 45/2013/QH13 và các văn b</w:t>
      </w:r>
      <w:r w:rsidRPr="0072076D">
        <w:rPr>
          <w:rFonts w:ascii="Arial" w:hAnsi="Arial" w:cs="Arial"/>
          <w:sz w:val="20"/>
          <w:szCs w:val="20"/>
        </w:rPr>
        <w:t>ả</w:t>
      </w:r>
      <w:r w:rsidRPr="0072076D">
        <w:rPr>
          <w:rFonts w:ascii="Arial" w:hAnsi="Arial" w:cs="Arial"/>
          <w:sz w:val="20"/>
          <w:szCs w:val="20"/>
        </w:rPr>
        <w:t>n hư</w:t>
      </w:r>
      <w:r w:rsidRPr="0072076D">
        <w:rPr>
          <w:rFonts w:ascii="Arial" w:hAnsi="Arial" w:cs="Arial"/>
          <w:sz w:val="20"/>
          <w:szCs w:val="20"/>
        </w:rPr>
        <w:t>ớ</w:t>
      </w:r>
      <w:r w:rsidRPr="0072076D">
        <w:rPr>
          <w:rFonts w:ascii="Arial" w:hAnsi="Arial" w:cs="Arial"/>
          <w:sz w:val="20"/>
          <w:szCs w:val="20"/>
        </w:rPr>
        <w:t>ng d</w:t>
      </w:r>
      <w:r w:rsidRPr="0072076D">
        <w:rPr>
          <w:rFonts w:ascii="Arial" w:hAnsi="Arial" w:cs="Arial"/>
          <w:sz w:val="20"/>
          <w:szCs w:val="20"/>
        </w:rPr>
        <w:t>ẫ</w:t>
      </w:r>
      <w:r w:rsidRPr="0072076D">
        <w:rPr>
          <w:rFonts w:ascii="Arial" w:hAnsi="Arial" w:cs="Arial"/>
          <w:sz w:val="20"/>
          <w:szCs w:val="20"/>
        </w:rPr>
        <w:t>n thi hành nhưng cơ quan có ch</w:t>
      </w:r>
      <w:r w:rsidRPr="0072076D">
        <w:rPr>
          <w:rFonts w:ascii="Arial" w:hAnsi="Arial" w:cs="Arial"/>
          <w:sz w:val="20"/>
          <w:szCs w:val="20"/>
        </w:rPr>
        <w:t>ứ</w:t>
      </w:r>
      <w:r w:rsidRPr="0072076D">
        <w:rPr>
          <w:rFonts w:ascii="Arial" w:hAnsi="Arial" w:cs="Arial"/>
          <w:sz w:val="20"/>
          <w:szCs w:val="20"/>
        </w:rPr>
        <w:t xml:space="preserve">c năng chưa trình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ề</w:t>
      </w:r>
      <w:r w:rsidRPr="0072076D">
        <w:rPr>
          <w:rFonts w:ascii="Arial" w:hAnsi="Arial" w:cs="Arial"/>
          <w:sz w:val="20"/>
          <w:szCs w:val="20"/>
        </w:rPr>
        <w:t xml:space="preserve"> phương án giá đ</w:t>
      </w:r>
      <w:r w:rsidRPr="0072076D">
        <w:rPr>
          <w:rFonts w:ascii="Arial" w:hAnsi="Arial" w:cs="Arial"/>
          <w:sz w:val="20"/>
          <w:szCs w:val="20"/>
        </w:rPr>
        <w:t>ấ</w:t>
      </w:r>
      <w:r w:rsidRPr="0072076D">
        <w:rPr>
          <w:rFonts w:ascii="Arial" w:hAnsi="Arial" w:cs="Arial"/>
          <w:sz w:val="20"/>
          <w:szCs w:val="20"/>
        </w:rPr>
        <w:t>t thì giá</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đư</w:t>
      </w:r>
      <w:r w:rsidRPr="0072076D">
        <w:rPr>
          <w:rFonts w:ascii="Arial" w:hAnsi="Arial" w:cs="Arial"/>
          <w:sz w:val="20"/>
          <w:szCs w:val="20"/>
        </w:rPr>
        <w:t>ợ</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ban hành 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p>
    <w:p w14:paraId="74D2879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lastRenderedPageBreak/>
        <w:t>d)</w:t>
      </w:r>
      <w:r w:rsidRPr="0072076D">
        <w:rPr>
          <w:rFonts w:ascii="Arial" w:hAnsi="Arial" w:cs="Arial"/>
          <w:sz w:val="20"/>
          <w:szCs w:val="20"/>
        </w:rPr>
        <w:t xml:space="preserve"> </w:t>
      </w:r>
      <w:r w:rsidRPr="0072076D">
        <w:rPr>
          <w:rFonts w:ascii="Arial" w:hAnsi="Arial" w:cs="Arial"/>
          <w:sz w:val="20"/>
          <w:szCs w:val="20"/>
        </w:rPr>
        <w:t>Vi</w:t>
      </w:r>
      <w:r w:rsidRPr="0072076D">
        <w:rPr>
          <w:rFonts w:ascii="Arial" w:hAnsi="Arial" w:cs="Arial"/>
          <w:sz w:val="20"/>
          <w:szCs w:val="20"/>
        </w:rPr>
        <w:t>ệ</w:t>
      </w:r>
      <w:r w:rsidRPr="0072076D">
        <w:rPr>
          <w:rFonts w:ascii="Arial" w:hAnsi="Arial" w:cs="Arial"/>
          <w:sz w:val="20"/>
          <w:szCs w:val="20"/>
        </w:rPr>
        <w:t>c xác đ</w:t>
      </w:r>
      <w:r w:rsidRPr="0072076D">
        <w:rPr>
          <w:rFonts w:ascii="Arial" w:hAnsi="Arial" w:cs="Arial"/>
          <w:sz w:val="20"/>
          <w:szCs w:val="20"/>
        </w:rPr>
        <w:t>ị</w:t>
      </w:r>
      <w:r w:rsidRPr="0072076D">
        <w:rPr>
          <w:rFonts w:ascii="Arial" w:hAnsi="Arial" w:cs="Arial"/>
          <w:sz w:val="20"/>
          <w:szCs w:val="20"/>
        </w:rPr>
        <w:t>nh giá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ụ</w:t>
      </w:r>
      <w:r w:rsidRPr="0072076D">
        <w:rPr>
          <w:rFonts w:ascii="Arial" w:hAnsi="Arial" w:cs="Arial"/>
          <w:sz w:val="20"/>
          <w:szCs w:val="20"/>
        </w:rPr>
        <w:t xml:space="preserve"> th</w:t>
      </w:r>
      <w:r w:rsidRPr="0072076D">
        <w:rPr>
          <w:rFonts w:ascii="Arial" w:hAnsi="Arial" w:cs="Arial"/>
          <w:sz w:val="20"/>
          <w:szCs w:val="20"/>
        </w:rPr>
        <w:t>ể</w:t>
      </w:r>
      <w:r w:rsidRPr="0072076D">
        <w:rPr>
          <w:rFonts w:ascii="Arial" w:hAnsi="Arial" w:cs="Arial"/>
          <w:sz w:val="20"/>
          <w:szCs w:val="20"/>
        </w:rPr>
        <w:t xml:space="preserve">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b và đi</w:t>
      </w:r>
      <w:r w:rsidRPr="0072076D">
        <w:rPr>
          <w:rFonts w:ascii="Arial" w:hAnsi="Arial" w:cs="Arial"/>
          <w:sz w:val="20"/>
          <w:szCs w:val="20"/>
        </w:rPr>
        <w:t>ể</w:t>
      </w:r>
      <w:r w:rsidRPr="0072076D">
        <w:rPr>
          <w:rFonts w:ascii="Arial" w:hAnsi="Arial" w:cs="Arial"/>
          <w:sz w:val="20"/>
          <w:szCs w:val="20"/>
        </w:rPr>
        <w:t>m c kho</w:t>
      </w:r>
      <w:r w:rsidRPr="0072076D">
        <w:rPr>
          <w:rFonts w:ascii="Arial" w:hAnsi="Arial" w:cs="Arial"/>
          <w:sz w:val="20"/>
          <w:szCs w:val="20"/>
        </w:rPr>
        <w:t>ả</w:t>
      </w:r>
      <w:r w:rsidRPr="0072076D">
        <w:rPr>
          <w:rFonts w:ascii="Arial" w:hAnsi="Arial" w:cs="Arial"/>
          <w:sz w:val="20"/>
          <w:szCs w:val="20"/>
        </w:rPr>
        <w:t>n này không thu</w:t>
      </w:r>
      <w:r w:rsidRPr="0072076D">
        <w:rPr>
          <w:rFonts w:ascii="Arial" w:hAnsi="Arial" w:cs="Arial"/>
          <w:sz w:val="20"/>
          <w:szCs w:val="20"/>
        </w:rPr>
        <w:t>ộ</w:t>
      </w:r>
      <w:r w:rsidRPr="0072076D">
        <w:rPr>
          <w:rFonts w:ascii="Arial" w:hAnsi="Arial" w:cs="Arial"/>
          <w:sz w:val="20"/>
          <w:szCs w:val="20"/>
        </w:rPr>
        <w:t>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áp d</w:t>
      </w:r>
      <w:r w:rsidRPr="0072076D">
        <w:rPr>
          <w:rFonts w:ascii="Arial" w:hAnsi="Arial" w:cs="Arial"/>
          <w:sz w:val="20"/>
          <w:szCs w:val="20"/>
        </w:rPr>
        <w:t>ụ</w:t>
      </w:r>
      <w:r w:rsidRPr="0072076D">
        <w:rPr>
          <w:rFonts w:ascii="Arial" w:hAnsi="Arial" w:cs="Arial"/>
          <w:sz w:val="20"/>
          <w:szCs w:val="20"/>
        </w:rPr>
        <w:t>ng phương pháp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theo quy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pháp lu</w:t>
      </w:r>
      <w:r w:rsidRPr="0072076D">
        <w:rPr>
          <w:rFonts w:ascii="Arial" w:hAnsi="Arial" w:cs="Arial"/>
          <w:sz w:val="20"/>
          <w:szCs w:val="20"/>
        </w:rPr>
        <w:t>ậ</w:t>
      </w:r>
      <w:r w:rsidRPr="0072076D">
        <w:rPr>
          <w:rFonts w:ascii="Arial" w:hAnsi="Arial" w:cs="Arial"/>
          <w:sz w:val="20"/>
          <w:szCs w:val="20"/>
        </w:rPr>
        <w:t xml:space="preserve">t </w:t>
      </w:r>
      <w:r w:rsidRPr="0072076D">
        <w:rPr>
          <w:rFonts w:ascii="Arial" w:hAnsi="Arial" w:cs="Arial"/>
          <w:sz w:val="20"/>
          <w:szCs w:val="20"/>
        </w:rPr>
        <w:t>v</w:t>
      </w:r>
      <w:r w:rsidRPr="0072076D">
        <w:rPr>
          <w:rFonts w:ascii="Arial" w:hAnsi="Arial" w:cs="Arial"/>
          <w:sz w:val="20"/>
          <w:szCs w:val="20"/>
        </w:rPr>
        <w:t>ề</w:t>
      </w:r>
      <w:r w:rsidRPr="0072076D">
        <w:rPr>
          <w:rFonts w:ascii="Arial" w:hAnsi="Arial" w:cs="Arial"/>
          <w:sz w:val="20"/>
          <w:szCs w:val="20"/>
        </w:rPr>
        <w:t xml:space="preserve"> giá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xml:space="preserve"> trư</w:t>
      </w:r>
      <w:r w:rsidRPr="0072076D">
        <w:rPr>
          <w:rFonts w:ascii="Arial" w:hAnsi="Arial" w:cs="Arial"/>
          <w:sz w:val="20"/>
          <w:szCs w:val="20"/>
        </w:rPr>
        <w:t>ớ</w:t>
      </w:r>
      <w:r w:rsidRPr="0072076D">
        <w:rPr>
          <w:rFonts w:ascii="Arial" w:hAnsi="Arial" w:cs="Arial"/>
          <w:sz w:val="20"/>
          <w:szCs w:val="20"/>
        </w:rPr>
        <w:t>c ngày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có hi</w:t>
      </w:r>
      <w:r w:rsidRPr="0072076D">
        <w:rPr>
          <w:rFonts w:ascii="Arial" w:hAnsi="Arial" w:cs="Arial"/>
          <w:sz w:val="20"/>
          <w:szCs w:val="20"/>
        </w:rPr>
        <w:t>ệ</w:t>
      </w:r>
      <w:r w:rsidRPr="0072076D">
        <w:rPr>
          <w:rFonts w:ascii="Arial" w:hAnsi="Arial" w:cs="Arial"/>
          <w:sz w:val="20"/>
          <w:szCs w:val="20"/>
        </w:rPr>
        <w:t>u l</w:t>
      </w:r>
      <w:r w:rsidRPr="0072076D">
        <w:rPr>
          <w:rFonts w:ascii="Arial" w:hAnsi="Arial" w:cs="Arial"/>
          <w:sz w:val="20"/>
          <w:szCs w:val="20"/>
        </w:rPr>
        <w:t>ự</w:t>
      </w:r>
      <w:r w:rsidRPr="0072076D">
        <w:rPr>
          <w:rFonts w:ascii="Arial" w:hAnsi="Arial" w:cs="Arial"/>
          <w:sz w:val="20"/>
          <w:szCs w:val="20"/>
        </w:rPr>
        <w:t>c thi hành thì áp d</w:t>
      </w:r>
      <w:r w:rsidRPr="0072076D">
        <w:rPr>
          <w:rFonts w:ascii="Arial" w:hAnsi="Arial" w:cs="Arial"/>
          <w:sz w:val="20"/>
          <w:szCs w:val="20"/>
        </w:rPr>
        <w:t>ụ</w:t>
      </w:r>
      <w:r w:rsidRPr="0072076D">
        <w:rPr>
          <w:rFonts w:ascii="Arial" w:hAnsi="Arial" w:cs="Arial"/>
          <w:sz w:val="20"/>
          <w:szCs w:val="20"/>
        </w:rPr>
        <w:t>ng phương pháp so sánh, thu nh</w:t>
      </w:r>
      <w:r w:rsidRPr="0072076D">
        <w:rPr>
          <w:rFonts w:ascii="Arial" w:hAnsi="Arial" w:cs="Arial"/>
          <w:sz w:val="20"/>
          <w:szCs w:val="20"/>
        </w:rPr>
        <w:t>ậ</w:t>
      </w:r>
      <w:r w:rsidRPr="0072076D">
        <w:rPr>
          <w:rFonts w:ascii="Arial" w:hAnsi="Arial" w:cs="Arial"/>
          <w:sz w:val="20"/>
          <w:szCs w:val="20"/>
        </w:rPr>
        <w:t>p ho</w:t>
      </w:r>
      <w:r w:rsidRPr="0072076D">
        <w:rPr>
          <w:rFonts w:ascii="Arial" w:hAnsi="Arial" w:cs="Arial"/>
          <w:sz w:val="20"/>
          <w:szCs w:val="20"/>
        </w:rPr>
        <w:t>ặ</w:t>
      </w:r>
      <w:r w:rsidRPr="0072076D">
        <w:rPr>
          <w:rFonts w:ascii="Arial" w:hAnsi="Arial" w:cs="Arial"/>
          <w:sz w:val="20"/>
          <w:szCs w:val="20"/>
        </w:rPr>
        <w:t>c th</w:t>
      </w:r>
      <w:r w:rsidRPr="0072076D">
        <w:rPr>
          <w:rFonts w:ascii="Arial" w:hAnsi="Arial" w:cs="Arial"/>
          <w:sz w:val="20"/>
          <w:szCs w:val="20"/>
        </w:rPr>
        <w:t>ặ</w:t>
      </w:r>
      <w:r w:rsidRPr="0072076D">
        <w:rPr>
          <w:rFonts w:ascii="Arial" w:hAnsi="Arial" w:cs="Arial"/>
          <w:sz w:val="20"/>
          <w:szCs w:val="20"/>
        </w:rPr>
        <w:t>ng dư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4BA96D5F"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đ) Kho</w:t>
      </w:r>
      <w:r w:rsidRPr="0072076D">
        <w:rPr>
          <w:rFonts w:ascii="Arial" w:hAnsi="Arial" w:cs="Arial"/>
          <w:sz w:val="20"/>
          <w:szCs w:val="20"/>
        </w:rPr>
        <w:t>ả</w:t>
      </w:r>
      <w:r w:rsidRPr="0072076D">
        <w:rPr>
          <w:rFonts w:ascii="Arial" w:hAnsi="Arial" w:cs="Arial"/>
          <w:sz w:val="20"/>
          <w:szCs w:val="20"/>
        </w:rPr>
        <w:t>n ti</w:t>
      </w:r>
      <w:r w:rsidRPr="0072076D">
        <w:rPr>
          <w:rFonts w:ascii="Arial" w:hAnsi="Arial" w:cs="Arial"/>
          <w:sz w:val="20"/>
          <w:szCs w:val="20"/>
        </w:rPr>
        <w:t>ề</w:t>
      </w:r>
      <w:r w:rsidRPr="0072076D">
        <w:rPr>
          <w:rFonts w:ascii="Arial" w:hAnsi="Arial" w:cs="Arial"/>
          <w:sz w:val="20"/>
          <w:szCs w:val="20"/>
        </w:rPr>
        <w:t>n ngư</w:t>
      </w:r>
      <w:r w:rsidRPr="0072076D">
        <w:rPr>
          <w:rFonts w:ascii="Arial" w:hAnsi="Arial" w:cs="Arial"/>
          <w:sz w:val="20"/>
          <w:szCs w:val="20"/>
        </w:rPr>
        <w:t>ờ</w:t>
      </w:r>
      <w:r w:rsidRPr="0072076D">
        <w:rPr>
          <w:rFonts w:ascii="Arial" w:hAnsi="Arial" w:cs="Arial"/>
          <w:sz w:val="20"/>
          <w:szCs w:val="20"/>
        </w:rPr>
        <w:t>i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ph</w:t>
      </w:r>
      <w:r w:rsidRPr="0072076D">
        <w:rPr>
          <w:rFonts w:ascii="Arial" w:hAnsi="Arial" w:cs="Arial"/>
          <w:sz w:val="20"/>
          <w:szCs w:val="20"/>
        </w:rPr>
        <w:t>ả</w:t>
      </w:r>
      <w:r w:rsidRPr="0072076D">
        <w:rPr>
          <w:rFonts w:ascii="Arial" w:hAnsi="Arial" w:cs="Arial"/>
          <w:sz w:val="20"/>
          <w:szCs w:val="20"/>
        </w:rPr>
        <w:t>i n</w:t>
      </w:r>
      <w:r w:rsidRPr="0072076D">
        <w:rPr>
          <w:rFonts w:ascii="Arial" w:hAnsi="Arial" w:cs="Arial"/>
          <w:sz w:val="20"/>
          <w:szCs w:val="20"/>
        </w:rPr>
        <w:t>ộ</w:t>
      </w:r>
      <w:r w:rsidRPr="0072076D">
        <w:rPr>
          <w:rFonts w:ascii="Arial" w:hAnsi="Arial" w:cs="Arial"/>
          <w:sz w:val="20"/>
          <w:szCs w:val="20"/>
        </w:rPr>
        <w:t>p b</w:t>
      </w:r>
      <w:r w:rsidRPr="0072076D">
        <w:rPr>
          <w:rFonts w:ascii="Arial" w:hAnsi="Arial" w:cs="Arial"/>
          <w:sz w:val="20"/>
          <w:szCs w:val="20"/>
        </w:rPr>
        <w:t>ổ</w:t>
      </w:r>
      <w:r w:rsidRPr="0072076D">
        <w:rPr>
          <w:rFonts w:ascii="Arial" w:hAnsi="Arial" w:cs="Arial"/>
          <w:sz w:val="20"/>
          <w:szCs w:val="20"/>
        </w:rPr>
        <w:t xml:space="preserve"> sung đ</w:t>
      </w:r>
      <w:r w:rsidRPr="0072076D">
        <w:rPr>
          <w:rFonts w:ascii="Arial" w:hAnsi="Arial" w:cs="Arial"/>
          <w:sz w:val="20"/>
          <w:szCs w:val="20"/>
        </w:rPr>
        <w:t>ố</w:t>
      </w:r>
      <w:r w:rsidRPr="0072076D">
        <w:rPr>
          <w:rFonts w:ascii="Arial" w:hAnsi="Arial" w:cs="Arial"/>
          <w:sz w:val="20"/>
          <w:szCs w:val="20"/>
        </w:rPr>
        <w:t>i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ờ</w:t>
      </w:r>
      <w:r w:rsidRPr="0072076D">
        <w:rPr>
          <w:rFonts w:ascii="Arial" w:hAnsi="Arial" w:cs="Arial"/>
          <w:sz w:val="20"/>
          <w:szCs w:val="20"/>
        </w:rPr>
        <w:t>i gian chưa tính ti</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 c</w:t>
      </w:r>
      <w:r w:rsidRPr="0072076D">
        <w:rPr>
          <w:rFonts w:ascii="Arial" w:hAnsi="Arial" w:cs="Arial"/>
          <w:sz w:val="20"/>
          <w:szCs w:val="20"/>
        </w:rPr>
        <w:t>ủ</w:t>
      </w:r>
      <w:r w:rsidRPr="0072076D">
        <w:rPr>
          <w:rFonts w:ascii="Arial" w:hAnsi="Arial" w:cs="Arial"/>
          <w:sz w:val="20"/>
          <w:szCs w:val="20"/>
        </w:rPr>
        <w:t>a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các đi</w:t>
      </w:r>
      <w:r w:rsidRPr="0072076D">
        <w:rPr>
          <w:rFonts w:ascii="Arial" w:hAnsi="Arial" w:cs="Arial"/>
          <w:sz w:val="20"/>
          <w:szCs w:val="20"/>
        </w:rPr>
        <w:t>ể</w:t>
      </w:r>
      <w:r w:rsidRPr="0072076D">
        <w:rPr>
          <w:rFonts w:ascii="Arial" w:hAnsi="Arial" w:cs="Arial"/>
          <w:sz w:val="20"/>
          <w:szCs w:val="20"/>
        </w:rPr>
        <w:t>m a, b và c kho</w:t>
      </w:r>
      <w:r w:rsidRPr="0072076D">
        <w:rPr>
          <w:rFonts w:ascii="Arial" w:hAnsi="Arial" w:cs="Arial"/>
          <w:sz w:val="20"/>
          <w:szCs w:val="20"/>
        </w:rPr>
        <w:t>ả</w:t>
      </w:r>
      <w:r w:rsidRPr="0072076D">
        <w:rPr>
          <w:rFonts w:ascii="Arial" w:hAnsi="Arial" w:cs="Arial"/>
          <w:sz w:val="20"/>
          <w:szCs w:val="20"/>
        </w:rPr>
        <w:t>n này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n theo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c</w:t>
      </w:r>
      <w:r w:rsidRPr="0072076D">
        <w:rPr>
          <w:rFonts w:ascii="Arial" w:hAnsi="Arial" w:cs="Arial"/>
          <w:sz w:val="20"/>
          <w:szCs w:val="20"/>
        </w:rPr>
        <w:t>ủ</w:t>
      </w:r>
      <w:r w:rsidRPr="0072076D">
        <w:rPr>
          <w:rFonts w:ascii="Arial" w:hAnsi="Arial" w:cs="Arial"/>
          <w:sz w:val="20"/>
          <w:szCs w:val="20"/>
        </w:rPr>
        <w:t>a Chính ph</w:t>
      </w:r>
      <w:r w:rsidRPr="0072076D">
        <w:rPr>
          <w:rFonts w:ascii="Arial" w:hAnsi="Arial" w:cs="Arial"/>
          <w:sz w:val="20"/>
          <w:szCs w:val="20"/>
        </w:rPr>
        <w:t>ủ</w:t>
      </w:r>
      <w:r w:rsidRPr="0072076D">
        <w:rPr>
          <w:rFonts w:ascii="Arial" w:hAnsi="Arial" w:cs="Arial"/>
          <w:sz w:val="20"/>
          <w:szCs w:val="20"/>
        </w:rPr>
        <w:t xml:space="preserve"> v</w:t>
      </w:r>
      <w:r w:rsidRPr="0072076D">
        <w:rPr>
          <w:rFonts w:ascii="Arial" w:hAnsi="Arial" w:cs="Arial"/>
          <w:sz w:val="20"/>
          <w:szCs w:val="20"/>
        </w:rPr>
        <w:t>ề</w:t>
      </w:r>
      <w:r w:rsidRPr="0072076D">
        <w:rPr>
          <w:rFonts w:ascii="Arial" w:hAnsi="Arial" w:cs="Arial"/>
          <w:sz w:val="20"/>
          <w:szCs w:val="20"/>
        </w:rPr>
        <w:t xml:space="preserve"> thu ti</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thu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w:t>
      </w:r>
    </w:p>
    <w:p w14:paraId="3DD5BF8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c</w:t>
      </w:r>
      <w:r w:rsidRPr="0072076D">
        <w:rPr>
          <w:rFonts w:ascii="Arial" w:hAnsi="Arial" w:cs="Arial"/>
          <w:sz w:val="20"/>
          <w:szCs w:val="20"/>
        </w:rPr>
        <w:t>ấ</w:t>
      </w:r>
      <w:r w:rsidRPr="0072076D">
        <w:rPr>
          <w:rFonts w:ascii="Arial" w:hAnsi="Arial" w:cs="Arial"/>
          <w:sz w:val="20"/>
          <w:szCs w:val="20"/>
        </w:rPr>
        <w:t>p có th</w:t>
      </w:r>
      <w:r w:rsidRPr="0072076D">
        <w:rPr>
          <w:rFonts w:ascii="Arial" w:hAnsi="Arial" w:cs="Arial"/>
          <w:sz w:val="20"/>
          <w:szCs w:val="20"/>
        </w:rPr>
        <w:t>ẩ</w:t>
      </w:r>
      <w:r w:rsidRPr="0072076D">
        <w:rPr>
          <w:rFonts w:ascii="Arial" w:hAnsi="Arial" w:cs="Arial"/>
          <w:sz w:val="20"/>
          <w:szCs w:val="20"/>
        </w:rPr>
        <w:t>m quy</w:t>
      </w:r>
      <w:r w:rsidRPr="0072076D">
        <w:rPr>
          <w:rFonts w:ascii="Arial" w:hAnsi="Arial" w:cs="Arial"/>
          <w:sz w:val="20"/>
          <w:szCs w:val="20"/>
        </w:rPr>
        <w:t>ề</w:t>
      </w:r>
      <w:r w:rsidRPr="0072076D">
        <w:rPr>
          <w:rFonts w:ascii="Arial" w:hAnsi="Arial" w:cs="Arial"/>
          <w:sz w:val="20"/>
          <w:szCs w:val="20"/>
        </w:rPr>
        <w:t>n có trách nhi</w:t>
      </w:r>
      <w:r w:rsidRPr="0072076D">
        <w:rPr>
          <w:rFonts w:ascii="Arial" w:hAnsi="Arial" w:cs="Arial"/>
          <w:sz w:val="20"/>
          <w:szCs w:val="20"/>
        </w:rPr>
        <w:t>ệ</w:t>
      </w:r>
      <w:r w:rsidRPr="0072076D">
        <w:rPr>
          <w:rFonts w:ascii="Arial" w:hAnsi="Arial" w:cs="Arial"/>
          <w:sz w:val="20"/>
          <w:szCs w:val="20"/>
        </w:rPr>
        <w:t>m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rà soát các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 xml:space="preserve">i các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w:t>
      </w:r>
      <w:r w:rsidRPr="0072076D">
        <w:rPr>
          <w:rFonts w:ascii="Arial" w:hAnsi="Arial" w:cs="Arial"/>
          <w:sz w:val="20"/>
          <w:szCs w:val="20"/>
        </w:rPr>
        <w:t xml:space="preserve"> a, b </w:t>
      </w:r>
      <w:r w:rsidRPr="0072076D">
        <w:rPr>
          <w:rFonts w:ascii="Arial" w:hAnsi="Arial" w:cs="Arial"/>
          <w:sz w:val="20"/>
          <w:szCs w:val="20"/>
        </w:rPr>
        <w:t>và c kho</w:t>
      </w:r>
      <w:r w:rsidRPr="0072076D">
        <w:rPr>
          <w:rFonts w:ascii="Arial" w:hAnsi="Arial" w:cs="Arial"/>
          <w:sz w:val="20"/>
          <w:szCs w:val="20"/>
        </w:rPr>
        <w:t>ả</w:t>
      </w:r>
      <w:r w:rsidRPr="0072076D">
        <w:rPr>
          <w:rFonts w:ascii="Arial" w:hAnsi="Arial" w:cs="Arial"/>
          <w:sz w:val="20"/>
          <w:szCs w:val="20"/>
        </w:rPr>
        <w:t xml:space="preserve">n 2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này đ</w:t>
      </w:r>
      <w:r w:rsidRPr="0072076D">
        <w:rPr>
          <w:rFonts w:ascii="Arial" w:hAnsi="Arial" w:cs="Arial"/>
          <w:sz w:val="20"/>
          <w:szCs w:val="20"/>
        </w:rPr>
        <w:t>ể</w:t>
      </w:r>
      <w:r w:rsidRPr="0072076D">
        <w:rPr>
          <w:rFonts w:ascii="Arial" w:hAnsi="Arial" w:cs="Arial"/>
          <w:sz w:val="20"/>
          <w:szCs w:val="20"/>
        </w:rPr>
        <w:t xml:space="preserve"> th</w:t>
      </w:r>
      <w:r w:rsidRPr="0072076D">
        <w:rPr>
          <w:rFonts w:ascii="Arial" w:hAnsi="Arial" w:cs="Arial"/>
          <w:sz w:val="20"/>
          <w:szCs w:val="20"/>
        </w:rPr>
        <w:t>ự</w:t>
      </w:r>
      <w:r w:rsidRPr="0072076D">
        <w:rPr>
          <w:rFonts w:ascii="Arial" w:hAnsi="Arial" w:cs="Arial"/>
          <w:sz w:val="20"/>
          <w:szCs w:val="20"/>
        </w:rPr>
        <w:t>c hi</w:t>
      </w:r>
      <w:r w:rsidRPr="0072076D">
        <w:rPr>
          <w:rFonts w:ascii="Arial" w:hAnsi="Arial" w:cs="Arial"/>
          <w:sz w:val="20"/>
          <w:szCs w:val="20"/>
        </w:rPr>
        <w:t>ệ</w:t>
      </w:r>
      <w:r w:rsidRPr="0072076D">
        <w:rPr>
          <w:rFonts w:ascii="Arial" w:hAnsi="Arial" w:cs="Arial"/>
          <w:sz w:val="20"/>
          <w:szCs w:val="20"/>
        </w:rPr>
        <w:t xml:space="preserve">n </w:t>
      </w:r>
      <w:r w:rsidRPr="0072076D">
        <w:rPr>
          <w:rFonts w:ascii="Arial" w:hAnsi="Arial" w:cs="Arial"/>
          <w:sz w:val="20"/>
          <w:szCs w:val="20"/>
        </w:rPr>
        <w:t>quy</w:t>
      </w:r>
      <w:r w:rsidRPr="0072076D">
        <w:rPr>
          <w:rFonts w:ascii="Arial" w:hAnsi="Arial" w:cs="Arial"/>
          <w:sz w:val="20"/>
          <w:szCs w:val="20"/>
        </w:rPr>
        <w:t>ế</w:t>
      </w:r>
      <w:r w:rsidRPr="0072076D">
        <w:rPr>
          <w:rFonts w:ascii="Arial" w:hAnsi="Arial" w:cs="Arial"/>
          <w:sz w:val="20"/>
          <w:szCs w:val="20"/>
        </w:rPr>
        <w:t>t đ</w:t>
      </w:r>
      <w:r w:rsidRPr="0072076D">
        <w:rPr>
          <w:rFonts w:ascii="Arial" w:hAnsi="Arial" w:cs="Arial"/>
          <w:sz w:val="20"/>
          <w:szCs w:val="20"/>
        </w:rPr>
        <w:t>ị</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w:t>
      </w:r>
    </w:p>
    <w:p w14:paraId="4C21C56F"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4. Đi</w:t>
      </w:r>
      <w:r w:rsidRPr="0072076D">
        <w:rPr>
          <w:rFonts w:ascii="Arial" w:hAnsi="Arial" w:cs="Arial"/>
          <w:b/>
          <w:sz w:val="20"/>
          <w:szCs w:val="20"/>
        </w:rPr>
        <w:t>ề</w:t>
      </w:r>
      <w:r w:rsidRPr="0072076D">
        <w:rPr>
          <w:rFonts w:ascii="Arial" w:hAnsi="Arial" w:cs="Arial"/>
          <w:b/>
          <w:sz w:val="20"/>
          <w:szCs w:val="20"/>
        </w:rPr>
        <w:t>u kho</w:t>
      </w:r>
      <w:r w:rsidRPr="0072076D">
        <w:rPr>
          <w:rFonts w:ascii="Arial" w:hAnsi="Arial" w:cs="Arial"/>
          <w:b/>
          <w:sz w:val="20"/>
          <w:szCs w:val="20"/>
        </w:rPr>
        <w:t>ả</w:t>
      </w:r>
      <w:r w:rsidRPr="0072076D">
        <w:rPr>
          <w:rFonts w:ascii="Arial" w:hAnsi="Arial" w:cs="Arial"/>
          <w:b/>
          <w:sz w:val="20"/>
          <w:szCs w:val="20"/>
        </w:rPr>
        <w:t>n thi hành</w:t>
      </w:r>
    </w:p>
    <w:p w14:paraId="46A004EC"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1.</w:t>
      </w:r>
      <w:r w:rsidRPr="0072076D">
        <w:rPr>
          <w:rFonts w:ascii="Arial" w:hAnsi="Arial" w:cs="Arial"/>
          <w:sz w:val="20"/>
          <w:szCs w:val="20"/>
        </w:rPr>
        <w:t xml:space="preserve"> </w:t>
      </w:r>
      <w:r w:rsidRPr="0072076D">
        <w:rPr>
          <w:rFonts w:ascii="Arial" w:hAnsi="Arial" w:cs="Arial"/>
          <w:sz w:val="20"/>
          <w:szCs w:val="20"/>
        </w:rPr>
        <w:t>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 có hi</w:t>
      </w:r>
      <w:r w:rsidRPr="0072076D">
        <w:rPr>
          <w:rFonts w:ascii="Arial" w:hAnsi="Arial" w:cs="Arial"/>
          <w:sz w:val="20"/>
          <w:szCs w:val="20"/>
        </w:rPr>
        <w:t>ệ</w:t>
      </w:r>
      <w:r w:rsidRPr="0072076D">
        <w:rPr>
          <w:rFonts w:ascii="Arial" w:hAnsi="Arial" w:cs="Arial"/>
          <w:sz w:val="20"/>
          <w:szCs w:val="20"/>
        </w:rPr>
        <w:t>u l</w:t>
      </w:r>
      <w:r w:rsidRPr="0072076D">
        <w:rPr>
          <w:rFonts w:ascii="Arial" w:hAnsi="Arial" w:cs="Arial"/>
          <w:sz w:val="20"/>
          <w:szCs w:val="20"/>
        </w:rPr>
        <w:t>ự</w:t>
      </w:r>
      <w:r w:rsidRPr="0072076D">
        <w:rPr>
          <w:rFonts w:ascii="Arial" w:hAnsi="Arial" w:cs="Arial"/>
          <w:sz w:val="20"/>
          <w:szCs w:val="20"/>
        </w:rPr>
        <w:t>c thi hành k</w:t>
      </w:r>
      <w:r w:rsidRPr="0072076D">
        <w:rPr>
          <w:rFonts w:ascii="Arial" w:hAnsi="Arial" w:cs="Arial"/>
          <w:sz w:val="20"/>
          <w:szCs w:val="20"/>
        </w:rPr>
        <w:t>ể</w:t>
      </w:r>
      <w:r w:rsidRPr="0072076D">
        <w:rPr>
          <w:rFonts w:ascii="Arial" w:hAnsi="Arial" w:cs="Arial"/>
          <w:sz w:val="20"/>
          <w:szCs w:val="20"/>
        </w:rPr>
        <w:t xml:space="preserve"> t</w:t>
      </w:r>
      <w:r w:rsidRPr="0072076D">
        <w:rPr>
          <w:rFonts w:ascii="Arial" w:hAnsi="Arial" w:cs="Arial"/>
          <w:sz w:val="20"/>
          <w:szCs w:val="20"/>
        </w:rPr>
        <w:t>ừ</w:t>
      </w:r>
      <w:r w:rsidRPr="0072076D">
        <w:rPr>
          <w:rFonts w:ascii="Arial" w:hAnsi="Arial" w:cs="Arial"/>
          <w:sz w:val="20"/>
          <w:szCs w:val="20"/>
        </w:rPr>
        <w:t xml:space="preserve"> ngày ký ban hành.</w:t>
      </w:r>
    </w:p>
    <w:p w14:paraId="03E9A429"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2.</w:t>
      </w:r>
      <w:r w:rsidRPr="0072076D">
        <w:rPr>
          <w:rFonts w:ascii="Arial" w:hAnsi="Arial" w:cs="Arial"/>
          <w:sz w:val="20"/>
          <w:szCs w:val="20"/>
        </w:rPr>
        <w:t xml:space="preserve"> </w:t>
      </w:r>
      <w:r w:rsidRPr="0072076D">
        <w:rPr>
          <w:rFonts w:ascii="Arial" w:hAnsi="Arial" w:cs="Arial"/>
          <w:sz w:val="20"/>
          <w:szCs w:val="20"/>
        </w:rPr>
        <w:t>Bãi b</w:t>
      </w:r>
      <w:r w:rsidRPr="0072076D">
        <w:rPr>
          <w:rFonts w:ascii="Arial" w:hAnsi="Arial" w:cs="Arial"/>
          <w:sz w:val="20"/>
          <w:szCs w:val="20"/>
        </w:rPr>
        <w:t>ỏ</w:t>
      </w:r>
      <w:r w:rsidRPr="0072076D">
        <w:rPr>
          <w:rFonts w:ascii="Arial" w:hAnsi="Arial" w:cs="Arial"/>
          <w:sz w:val="20"/>
          <w:szCs w:val="20"/>
        </w:rPr>
        <w:t xml:space="preserve"> kho</w:t>
      </w:r>
      <w:r w:rsidRPr="0072076D">
        <w:rPr>
          <w:rFonts w:ascii="Arial" w:hAnsi="Arial" w:cs="Arial"/>
          <w:sz w:val="20"/>
          <w:szCs w:val="20"/>
        </w:rPr>
        <w:t>ả</w:t>
      </w:r>
      <w:r w:rsidRPr="0072076D">
        <w:rPr>
          <w:rFonts w:ascii="Arial" w:hAnsi="Arial" w:cs="Arial"/>
          <w:sz w:val="20"/>
          <w:szCs w:val="20"/>
        </w:rPr>
        <w:t>n 4 Đi</w:t>
      </w:r>
      <w:r w:rsidRPr="0072076D">
        <w:rPr>
          <w:rFonts w:ascii="Arial" w:hAnsi="Arial" w:cs="Arial"/>
          <w:sz w:val="20"/>
          <w:szCs w:val="20"/>
        </w:rPr>
        <w:t>ề</w:t>
      </w:r>
      <w:r w:rsidRPr="0072076D">
        <w:rPr>
          <w:rFonts w:ascii="Arial" w:hAnsi="Arial" w:cs="Arial"/>
          <w:sz w:val="20"/>
          <w:szCs w:val="20"/>
        </w:rPr>
        <w:t>u 3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01/2017/NĐ-CP ngày 06 tháng 01 năm 2017 c</w:t>
      </w:r>
      <w:r w:rsidRPr="0072076D">
        <w:rPr>
          <w:rFonts w:ascii="Arial" w:hAnsi="Arial" w:cs="Arial"/>
          <w:sz w:val="20"/>
          <w:szCs w:val="20"/>
        </w:rPr>
        <w:t>ủ</w:t>
      </w:r>
      <w:r w:rsidRPr="0072076D">
        <w:rPr>
          <w:rFonts w:ascii="Arial" w:hAnsi="Arial" w:cs="Arial"/>
          <w:sz w:val="20"/>
          <w:szCs w:val="20"/>
        </w:rPr>
        <w:t>a Chính ph</w:t>
      </w:r>
      <w:r w:rsidRPr="0072076D">
        <w:rPr>
          <w:rFonts w:ascii="Arial" w:hAnsi="Arial" w:cs="Arial"/>
          <w:sz w:val="20"/>
          <w:szCs w:val="20"/>
        </w:rPr>
        <w:t>ủ</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m</w:t>
      </w:r>
      <w:r w:rsidRPr="0072076D">
        <w:rPr>
          <w:rFonts w:ascii="Arial" w:hAnsi="Arial" w:cs="Arial"/>
          <w:sz w:val="20"/>
          <w:szCs w:val="20"/>
        </w:rPr>
        <w:t>ộ</w:t>
      </w:r>
      <w:r w:rsidRPr="0072076D">
        <w:rPr>
          <w:rFonts w:ascii="Arial" w:hAnsi="Arial" w:cs="Arial"/>
          <w:sz w:val="20"/>
          <w:szCs w:val="20"/>
        </w:rPr>
        <w:t>t s</w:t>
      </w:r>
      <w:r w:rsidRPr="0072076D">
        <w:rPr>
          <w:rFonts w:ascii="Arial" w:hAnsi="Arial" w:cs="Arial"/>
          <w:sz w:val="20"/>
          <w:szCs w:val="20"/>
        </w:rPr>
        <w:t>ố</w:t>
      </w:r>
      <w:r w:rsidRPr="0072076D">
        <w:rPr>
          <w:rFonts w:ascii="Arial" w:hAnsi="Arial" w:cs="Arial"/>
          <w:sz w:val="20"/>
          <w:szCs w:val="20"/>
        </w:rPr>
        <w:t xml:space="preserve">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quy đ</w:t>
      </w:r>
      <w:r w:rsidRPr="0072076D">
        <w:rPr>
          <w:rFonts w:ascii="Arial" w:hAnsi="Arial" w:cs="Arial"/>
          <w:sz w:val="20"/>
          <w:szCs w:val="20"/>
        </w:rPr>
        <w:t>ị</w:t>
      </w:r>
      <w:r w:rsidRPr="0072076D">
        <w:rPr>
          <w:rFonts w:ascii="Arial" w:hAnsi="Arial" w:cs="Arial"/>
          <w:sz w:val="20"/>
          <w:szCs w:val="20"/>
        </w:rPr>
        <w:t>nh chi ti</w:t>
      </w:r>
      <w:r w:rsidRPr="0072076D">
        <w:rPr>
          <w:rFonts w:ascii="Arial" w:hAnsi="Arial" w:cs="Arial"/>
          <w:sz w:val="20"/>
          <w:szCs w:val="20"/>
        </w:rPr>
        <w:t>ế</w:t>
      </w:r>
      <w:r w:rsidRPr="0072076D">
        <w:rPr>
          <w:rFonts w:ascii="Arial" w:hAnsi="Arial" w:cs="Arial"/>
          <w:sz w:val="20"/>
          <w:szCs w:val="20"/>
        </w:rPr>
        <w:t>t thi hành Lu</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ấ</w:t>
      </w:r>
      <w:r w:rsidRPr="0072076D">
        <w:rPr>
          <w:rFonts w:ascii="Arial" w:hAnsi="Arial" w:cs="Arial"/>
          <w:sz w:val="20"/>
          <w:szCs w:val="20"/>
        </w:rPr>
        <w:t>t đai.</w:t>
      </w:r>
    </w:p>
    <w:p w14:paraId="354B64E1"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3.</w:t>
      </w:r>
      <w:r w:rsidRPr="0072076D">
        <w:rPr>
          <w:rFonts w:ascii="Arial" w:hAnsi="Arial" w:cs="Arial"/>
          <w:sz w:val="20"/>
          <w:szCs w:val="20"/>
        </w:rPr>
        <w:t xml:space="preserve"> </w:t>
      </w:r>
      <w:r w:rsidRPr="0072076D">
        <w:rPr>
          <w:rFonts w:ascii="Arial" w:hAnsi="Arial" w:cs="Arial"/>
          <w:sz w:val="20"/>
          <w:szCs w:val="20"/>
        </w:rPr>
        <w:t>Bãi b</w:t>
      </w:r>
      <w:r w:rsidRPr="0072076D">
        <w:rPr>
          <w:rFonts w:ascii="Arial" w:hAnsi="Arial" w:cs="Arial"/>
          <w:sz w:val="20"/>
          <w:szCs w:val="20"/>
        </w:rPr>
        <w:t>ỏ</w:t>
      </w:r>
      <w:r w:rsidRPr="0072076D">
        <w:rPr>
          <w:rFonts w:ascii="Arial" w:hAnsi="Arial" w:cs="Arial"/>
          <w:sz w:val="20"/>
          <w:szCs w:val="20"/>
        </w:rPr>
        <w:t xml:space="preserve"> các n</w:t>
      </w:r>
      <w:r w:rsidRPr="0072076D">
        <w:rPr>
          <w:rFonts w:ascii="Arial" w:hAnsi="Arial" w:cs="Arial"/>
          <w:sz w:val="20"/>
          <w:szCs w:val="20"/>
        </w:rPr>
        <w:t>ộ</w:t>
      </w:r>
      <w:r w:rsidRPr="0072076D">
        <w:rPr>
          <w:rFonts w:ascii="Arial" w:hAnsi="Arial" w:cs="Arial"/>
          <w:sz w:val="20"/>
          <w:szCs w:val="20"/>
        </w:rPr>
        <w:t>i dung quy đ</w:t>
      </w:r>
      <w:r w:rsidRPr="0072076D">
        <w:rPr>
          <w:rFonts w:ascii="Arial" w:hAnsi="Arial" w:cs="Arial"/>
          <w:sz w:val="20"/>
          <w:szCs w:val="20"/>
        </w:rPr>
        <w:t>ị</w:t>
      </w:r>
      <w:r w:rsidRPr="0072076D">
        <w:rPr>
          <w:rFonts w:ascii="Arial" w:hAnsi="Arial" w:cs="Arial"/>
          <w:sz w:val="20"/>
          <w:szCs w:val="20"/>
        </w:rPr>
        <w:t>nh v</w:t>
      </w:r>
      <w:r w:rsidRPr="0072076D">
        <w:rPr>
          <w:rFonts w:ascii="Arial" w:hAnsi="Arial" w:cs="Arial"/>
          <w:sz w:val="20"/>
          <w:szCs w:val="20"/>
        </w:rPr>
        <w:t>ề</w:t>
      </w:r>
      <w:r w:rsidRPr="0072076D">
        <w:rPr>
          <w:rFonts w:ascii="Arial" w:hAnsi="Arial" w:cs="Arial"/>
          <w:sz w:val="20"/>
          <w:szCs w:val="20"/>
        </w:rPr>
        <w:t xml:space="preserve"> trư</w:t>
      </w:r>
      <w:r w:rsidRPr="0072076D">
        <w:rPr>
          <w:rFonts w:ascii="Arial" w:hAnsi="Arial" w:cs="Arial"/>
          <w:sz w:val="20"/>
          <w:szCs w:val="20"/>
        </w:rPr>
        <w:t>ờ</w:t>
      </w:r>
      <w:r w:rsidRPr="0072076D">
        <w:rPr>
          <w:rFonts w:ascii="Arial" w:hAnsi="Arial" w:cs="Arial"/>
          <w:sz w:val="20"/>
          <w:szCs w:val="20"/>
        </w:rPr>
        <w:t>ng h</w:t>
      </w:r>
      <w:r w:rsidRPr="0072076D">
        <w:rPr>
          <w:rFonts w:ascii="Arial" w:hAnsi="Arial" w:cs="Arial"/>
          <w:sz w:val="20"/>
          <w:szCs w:val="20"/>
        </w:rPr>
        <w:t>ợ</w:t>
      </w:r>
      <w:r w:rsidRPr="0072076D">
        <w:rPr>
          <w:rFonts w:ascii="Arial" w:hAnsi="Arial" w:cs="Arial"/>
          <w:sz w:val="20"/>
          <w:szCs w:val="20"/>
        </w:rPr>
        <w:t>p áp d</w:t>
      </w:r>
      <w:r w:rsidRPr="0072076D">
        <w:rPr>
          <w:rFonts w:ascii="Arial" w:hAnsi="Arial" w:cs="Arial"/>
          <w:sz w:val="20"/>
          <w:szCs w:val="20"/>
        </w:rPr>
        <w:t>ụ</w:t>
      </w:r>
      <w:r w:rsidRPr="0072076D">
        <w:rPr>
          <w:rFonts w:ascii="Arial" w:hAnsi="Arial" w:cs="Arial"/>
          <w:sz w:val="20"/>
          <w:szCs w:val="20"/>
        </w:rPr>
        <w:t>ng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 ch</w:t>
      </w:r>
      <w:r w:rsidRPr="0072076D">
        <w:rPr>
          <w:rFonts w:ascii="Arial" w:hAnsi="Arial" w:cs="Arial"/>
          <w:sz w:val="20"/>
          <w:szCs w:val="20"/>
        </w:rPr>
        <w:t>ỉ</w:t>
      </w:r>
      <w:r w:rsidRPr="0072076D">
        <w:rPr>
          <w:rFonts w:ascii="Arial" w:hAnsi="Arial" w:cs="Arial"/>
          <w:sz w:val="20"/>
          <w:szCs w:val="20"/>
        </w:rPr>
        <w:t>nh</w:t>
      </w:r>
      <w:r w:rsidRPr="0072076D">
        <w:rPr>
          <w:rFonts w:ascii="Arial" w:hAnsi="Arial" w:cs="Arial"/>
          <w:sz w:val="20"/>
          <w:szCs w:val="20"/>
        </w:rPr>
        <w:t xml:space="preserve"> giá đ</w:t>
      </w:r>
      <w:r w:rsidRPr="0072076D">
        <w:rPr>
          <w:rFonts w:ascii="Arial" w:hAnsi="Arial" w:cs="Arial"/>
          <w:sz w:val="20"/>
          <w:szCs w:val="20"/>
        </w:rPr>
        <w:t>ấ</w:t>
      </w:r>
      <w:r w:rsidRPr="0072076D">
        <w:rPr>
          <w:rFonts w:ascii="Arial" w:hAnsi="Arial" w:cs="Arial"/>
          <w:sz w:val="20"/>
          <w:szCs w:val="20"/>
        </w:rPr>
        <w:t>t quy đ</w:t>
      </w:r>
      <w:r w:rsidRPr="0072076D">
        <w:rPr>
          <w:rFonts w:ascii="Arial" w:hAnsi="Arial" w:cs="Arial"/>
          <w:sz w:val="20"/>
          <w:szCs w:val="20"/>
        </w:rPr>
        <w:t>ị</w:t>
      </w:r>
      <w:r w:rsidRPr="0072076D">
        <w:rPr>
          <w:rFonts w:ascii="Arial" w:hAnsi="Arial" w:cs="Arial"/>
          <w:sz w:val="20"/>
          <w:szCs w:val="20"/>
        </w:rPr>
        <w:t>nh t</w:t>
      </w:r>
      <w:r w:rsidRPr="0072076D">
        <w:rPr>
          <w:rFonts w:ascii="Arial" w:hAnsi="Arial" w:cs="Arial"/>
          <w:sz w:val="20"/>
          <w:szCs w:val="20"/>
        </w:rPr>
        <w:t>ạ</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c kho</w:t>
      </w:r>
      <w:r w:rsidRPr="0072076D">
        <w:rPr>
          <w:rFonts w:ascii="Arial" w:hAnsi="Arial" w:cs="Arial"/>
          <w:sz w:val="20"/>
          <w:szCs w:val="20"/>
        </w:rPr>
        <w:t>ả</w:t>
      </w:r>
      <w:r w:rsidRPr="0072076D">
        <w:rPr>
          <w:rFonts w:ascii="Arial" w:hAnsi="Arial" w:cs="Arial"/>
          <w:sz w:val="20"/>
          <w:szCs w:val="20"/>
        </w:rPr>
        <w:t>n 3 Đi</w:t>
      </w:r>
      <w:r w:rsidRPr="0072076D">
        <w:rPr>
          <w:rFonts w:ascii="Arial" w:hAnsi="Arial" w:cs="Arial"/>
          <w:sz w:val="20"/>
          <w:szCs w:val="20"/>
        </w:rPr>
        <w:t>ề</w:t>
      </w:r>
      <w:r w:rsidRPr="0072076D">
        <w:rPr>
          <w:rFonts w:ascii="Arial" w:hAnsi="Arial" w:cs="Arial"/>
          <w:sz w:val="20"/>
          <w:szCs w:val="20"/>
        </w:rPr>
        <w:t>u 3, đi</w:t>
      </w:r>
      <w:r w:rsidRPr="0072076D">
        <w:rPr>
          <w:rFonts w:ascii="Arial" w:hAnsi="Arial" w:cs="Arial"/>
          <w:sz w:val="20"/>
          <w:szCs w:val="20"/>
        </w:rPr>
        <w:t>ể</w:t>
      </w:r>
      <w:r w:rsidRPr="0072076D">
        <w:rPr>
          <w:rFonts w:ascii="Arial" w:hAnsi="Arial" w:cs="Arial"/>
          <w:sz w:val="20"/>
          <w:szCs w:val="20"/>
        </w:rPr>
        <w:t>m b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4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45/2014/NĐ-CP ngày 15 tháng 5 năm 2014 c</w:t>
      </w:r>
      <w:r w:rsidRPr="0072076D">
        <w:rPr>
          <w:rFonts w:ascii="Arial" w:hAnsi="Arial" w:cs="Arial"/>
          <w:sz w:val="20"/>
          <w:szCs w:val="20"/>
        </w:rPr>
        <w:t>ủ</w:t>
      </w:r>
      <w:r w:rsidRPr="0072076D">
        <w:rPr>
          <w:rFonts w:ascii="Arial" w:hAnsi="Arial" w:cs="Arial"/>
          <w:sz w:val="20"/>
          <w:szCs w:val="20"/>
        </w:rPr>
        <w:t>a Chính ph</w:t>
      </w:r>
      <w:r w:rsidRPr="0072076D">
        <w:rPr>
          <w:rFonts w:ascii="Arial" w:hAnsi="Arial" w:cs="Arial"/>
          <w:sz w:val="20"/>
          <w:szCs w:val="20"/>
        </w:rPr>
        <w:t>ủ</w:t>
      </w:r>
      <w:r w:rsidRPr="0072076D">
        <w:rPr>
          <w:rFonts w:ascii="Arial" w:hAnsi="Arial" w:cs="Arial"/>
          <w:sz w:val="20"/>
          <w:szCs w:val="20"/>
        </w:rPr>
        <w:t xml:space="preserve"> quy đ</w:t>
      </w:r>
      <w:r w:rsidRPr="0072076D">
        <w:rPr>
          <w:rFonts w:ascii="Arial" w:hAnsi="Arial" w:cs="Arial"/>
          <w:sz w:val="20"/>
          <w:szCs w:val="20"/>
        </w:rPr>
        <w:t>ị</w:t>
      </w:r>
      <w:r w:rsidRPr="0072076D">
        <w:rPr>
          <w:rFonts w:ascii="Arial" w:hAnsi="Arial" w:cs="Arial"/>
          <w:sz w:val="20"/>
          <w:szCs w:val="20"/>
        </w:rPr>
        <w:t>nh v</w:t>
      </w:r>
      <w:r w:rsidRPr="0072076D">
        <w:rPr>
          <w:rFonts w:ascii="Arial" w:hAnsi="Arial" w:cs="Arial"/>
          <w:sz w:val="20"/>
          <w:szCs w:val="20"/>
        </w:rPr>
        <w:t>ề</w:t>
      </w:r>
      <w:r w:rsidRPr="0072076D">
        <w:rPr>
          <w:rFonts w:ascii="Arial" w:hAnsi="Arial" w:cs="Arial"/>
          <w:sz w:val="20"/>
          <w:szCs w:val="20"/>
        </w:rPr>
        <w:t xml:space="preserve"> thu ti</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 xml:space="preserve">ng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kho</w:t>
      </w:r>
      <w:r w:rsidRPr="0072076D">
        <w:rPr>
          <w:rFonts w:ascii="Arial" w:hAnsi="Arial" w:cs="Arial"/>
          <w:sz w:val="20"/>
          <w:szCs w:val="20"/>
        </w:rPr>
        <w:t>ả</w:t>
      </w:r>
      <w:r w:rsidRPr="0072076D">
        <w:rPr>
          <w:rFonts w:ascii="Arial" w:hAnsi="Arial" w:cs="Arial"/>
          <w:sz w:val="20"/>
          <w:szCs w:val="20"/>
        </w:rPr>
        <w:t xml:space="preserve">n 5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4, </w:t>
      </w:r>
      <w:r w:rsidRPr="0072076D">
        <w:rPr>
          <w:rFonts w:ascii="Arial" w:hAnsi="Arial" w:cs="Arial"/>
          <w:sz w:val="20"/>
          <w:szCs w:val="20"/>
        </w:rPr>
        <w:t>đi</w:t>
      </w:r>
      <w:r w:rsidRPr="0072076D">
        <w:rPr>
          <w:rFonts w:ascii="Arial" w:hAnsi="Arial" w:cs="Arial"/>
          <w:sz w:val="20"/>
          <w:szCs w:val="20"/>
        </w:rPr>
        <w:t>ể</w:t>
      </w:r>
      <w:r w:rsidRPr="0072076D">
        <w:rPr>
          <w:rFonts w:ascii="Arial" w:hAnsi="Arial" w:cs="Arial"/>
          <w:sz w:val="20"/>
          <w:szCs w:val="20"/>
        </w:rPr>
        <w:t>m</w:t>
      </w:r>
      <w:r w:rsidRPr="0072076D">
        <w:rPr>
          <w:rFonts w:ascii="Arial" w:hAnsi="Arial" w:cs="Arial"/>
          <w:sz w:val="20"/>
          <w:szCs w:val="20"/>
        </w:rPr>
        <w:t xml:space="preserve"> a kho</w:t>
      </w:r>
      <w:r w:rsidRPr="0072076D">
        <w:rPr>
          <w:rFonts w:ascii="Arial" w:hAnsi="Arial" w:cs="Arial"/>
          <w:sz w:val="20"/>
          <w:szCs w:val="20"/>
        </w:rPr>
        <w:t>ả</w:t>
      </w:r>
      <w:r w:rsidRPr="0072076D">
        <w:rPr>
          <w:rFonts w:ascii="Arial" w:hAnsi="Arial" w:cs="Arial"/>
          <w:sz w:val="20"/>
          <w:szCs w:val="20"/>
        </w:rPr>
        <w:t xml:space="preserve">n 4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12 Ngh</w:t>
      </w:r>
      <w:r w:rsidRPr="0072076D">
        <w:rPr>
          <w:rFonts w:ascii="Arial" w:hAnsi="Arial" w:cs="Arial"/>
          <w:sz w:val="20"/>
          <w:szCs w:val="20"/>
        </w:rPr>
        <w:t>ị</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46/2014/NĐ-CP ngày 15 tháng 5 năm 201</w:t>
      </w:r>
      <w:r w:rsidRPr="0072076D">
        <w:rPr>
          <w:rFonts w:ascii="Arial" w:hAnsi="Arial" w:cs="Arial"/>
          <w:sz w:val="20"/>
          <w:szCs w:val="20"/>
        </w:rPr>
        <w:t>4 c</w:t>
      </w:r>
      <w:r w:rsidRPr="0072076D">
        <w:rPr>
          <w:rFonts w:ascii="Arial" w:hAnsi="Arial" w:cs="Arial"/>
          <w:sz w:val="20"/>
          <w:szCs w:val="20"/>
        </w:rPr>
        <w:t>ủ</w:t>
      </w:r>
      <w:r w:rsidRPr="0072076D">
        <w:rPr>
          <w:rFonts w:ascii="Arial" w:hAnsi="Arial" w:cs="Arial"/>
          <w:sz w:val="20"/>
          <w:szCs w:val="20"/>
        </w:rPr>
        <w:t>a Chính ph</w:t>
      </w:r>
      <w:r w:rsidRPr="0072076D">
        <w:rPr>
          <w:rFonts w:ascii="Arial" w:hAnsi="Arial" w:cs="Arial"/>
          <w:sz w:val="20"/>
          <w:szCs w:val="20"/>
        </w:rPr>
        <w:t>ủ</w:t>
      </w:r>
      <w:r w:rsidRPr="0072076D">
        <w:rPr>
          <w:rFonts w:ascii="Arial" w:hAnsi="Arial" w:cs="Arial"/>
          <w:sz w:val="20"/>
          <w:szCs w:val="20"/>
        </w:rPr>
        <w:t xml:space="preserve"> quy đ</w:t>
      </w:r>
      <w:r w:rsidRPr="0072076D">
        <w:rPr>
          <w:rFonts w:ascii="Arial" w:hAnsi="Arial" w:cs="Arial"/>
          <w:sz w:val="20"/>
          <w:szCs w:val="20"/>
        </w:rPr>
        <w:t>ị</w:t>
      </w:r>
      <w:r w:rsidRPr="0072076D">
        <w:rPr>
          <w:rFonts w:ascii="Arial" w:hAnsi="Arial" w:cs="Arial"/>
          <w:sz w:val="20"/>
          <w:szCs w:val="20"/>
        </w:rPr>
        <w:t>nh v</w:t>
      </w:r>
      <w:r w:rsidRPr="0072076D">
        <w:rPr>
          <w:rFonts w:ascii="Arial" w:hAnsi="Arial" w:cs="Arial"/>
          <w:sz w:val="20"/>
          <w:szCs w:val="20"/>
        </w:rPr>
        <w:t>ề</w:t>
      </w:r>
      <w:r w:rsidRPr="0072076D">
        <w:rPr>
          <w:rFonts w:ascii="Arial" w:hAnsi="Arial" w:cs="Arial"/>
          <w:sz w:val="20"/>
          <w:szCs w:val="20"/>
        </w:rPr>
        <w:t xml:space="preserve"> thu ti</w:t>
      </w:r>
      <w:r w:rsidRPr="0072076D">
        <w:rPr>
          <w:rFonts w:ascii="Arial" w:hAnsi="Arial" w:cs="Arial"/>
          <w:sz w:val="20"/>
          <w:szCs w:val="20"/>
        </w:rPr>
        <w:t>ề</w:t>
      </w:r>
      <w:r w:rsidRPr="0072076D">
        <w:rPr>
          <w:rFonts w:ascii="Arial" w:hAnsi="Arial" w:cs="Arial"/>
          <w:sz w:val="20"/>
          <w:szCs w:val="20"/>
        </w:rPr>
        <w:t xml:space="preserve">n thuê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thuê m</w:t>
      </w:r>
      <w:r w:rsidRPr="0072076D">
        <w:rPr>
          <w:rFonts w:ascii="Arial" w:hAnsi="Arial" w:cs="Arial"/>
          <w:sz w:val="20"/>
          <w:szCs w:val="20"/>
        </w:rPr>
        <w:t>ặ</w:t>
      </w:r>
      <w:r w:rsidRPr="0072076D">
        <w:rPr>
          <w:rFonts w:ascii="Arial" w:hAnsi="Arial" w:cs="Arial"/>
          <w:sz w:val="20"/>
          <w:szCs w:val="20"/>
        </w:rPr>
        <w:t>t nư</w:t>
      </w:r>
      <w:r w:rsidRPr="0072076D">
        <w:rPr>
          <w:rFonts w:ascii="Arial" w:hAnsi="Arial" w:cs="Arial"/>
          <w:sz w:val="20"/>
          <w:szCs w:val="20"/>
        </w:rPr>
        <w:t>ớ</w:t>
      </w:r>
      <w:r w:rsidRPr="0072076D">
        <w:rPr>
          <w:rFonts w:ascii="Arial" w:hAnsi="Arial" w:cs="Arial"/>
          <w:sz w:val="20"/>
          <w:szCs w:val="20"/>
        </w:rPr>
        <w:t>c; kho</w:t>
      </w:r>
      <w:r w:rsidRPr="0072076D">
        <w:rPr>
          <w:rFonts w:ascii="Arial" w:hAnsi="Arial" w:cs="Arial"/>
          <w:sz w:val="20"/>
          <w:szCs w:val="20"/>
        </w:rPr>
        <w:t>ả</w:t>
      </w:r>
      <w:r w:rsidRPr="0072076D">
        <w:rPr>
          <w:rFonts w:ascii="Arial" w:hAnsi="Arial" w:cs="Arial"/>
          <w:sz w:val="20"/>
          <w:szCs w:val="20"/>
        </w:rPr>
        <w:t xml:space="preserve">n 1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2, kho</w:t>
      </w:r>
      <w:r w:rsidRPr="0072076D">
        <w:rPr>
          <w:rFonts w:ascii="Arial" w:hAnsi="Arial" w:cs="Arial"/>
          <w:sz w:val="20"/>
          <w:szCs w:val="20"/>
        </w:rPr>
        <w:t>ả</w:t>
      </w:r>
      <w:r w:rsidRPr="0072076D">
        <w:rPr>
          <w:rFonts w:ascii="Arial" w:hAnsi="Arial" w:cs="Arial"/>
          <w:sz w:val="20"/>
          <w:szCs w:val="20"/>
        </w:rPr>
        <w:t xml:space="preserve">n 1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3 Ngh</w:t>
      </w:r>
      <w:r w:rsidRPr="0072076D">
        <w:rPr>
          <w:rFonts w:ascii="Arial" w:hAnsi="Arial" w:cs="Arial"/>
          <w:sz w:val="20"/>
          <w:szCs w:val="20"/>
        </w:rPr>
        <w:t>ị</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135/2016/NĐ-CP ngày 09 tháng 9 năm 2016 c</w:t>
      </w:r>
      <w:r w:rsidRPr="0072076D">
        <w:rPr>
          <w:rFonts w:ascii="Arial" w:hAnsi="Arial" w:cs="Arial"/>
          <w:sz w:val="20"/>
          <w:szCs w:val="20"/>
        </w:rPr>
        <w:t>ủ</w:t>
      </w:r>
      <w:r w:rsidRPr="0072076D">
        <w:rPr>
          <w:rFonts w:ascii="Arial" w:hAnsi="Arial" w:cs="Arial"/>
          <w:sz w:val="20"/>
          <w:szCs w:val="20"/>
        </w:rPr>
        <w:t>a Chính ph</w:t>
      </w:r>
      <w:r w:rsidRPr="0072076D">
        <w:rPr>
          <w:rFonts w:ascii="Arial" w:hAnsi="Arial" w:cs="Arial"/>
          <w:sz w:val="20"/>
          <w:szCs w:val="20"/>
        </w:rPr>
        <w:t>ủ</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m</w:t>
      </w:r>
      <w:r w:rsidRPr="0072076D">
        <w:rPr>
          <w:rFonts w:ascii="Arial" w:hAnsi="Arial" w:cs="Arial"/>
          <w:sz w:val="20"/>
          <w:szCs w:val="20"/>
        </w:rPr>
        <w:t>ộ</w:t>
      </w:r>
      <w:r w:rsidRPr="0072076D">
        <w:rPr>
          <w:rFonts w:ascii="Arial" w:hAnsi="Arial" w:cs="Arial"/>
          <w:sz w:val="20"/>
          <w:szCs w:val="20"/>
        </w:rPr>
        <w:t>t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w:t>
      </w:r>
      <w:r w:rsidRPr="0072076D">
        <w:rPr>
          <w:rFonts w:ascii="Arial" w:hAnsi="Arial" w:cs="Arial"/>
          <w:sz w:val="20"/>
          <w:szCs w:val="20"/>
        </w:rPr>
        <w:t>ủ</w:t>
      </w:r>
      <w:r w:rsidRPr="0072076D">
        <w:rPr>
          <w:rFonts w:ascii="Arial" w:hAnsi="Arial" w:cs="Arial"/>
          <w:sz w:val="20"/>
          <w:szCs w:val="20"/>
        </w:rPr>
        <w:t>a các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quy đ</w:t>
      </w:r>
      <w:r w:rsidRPr="0072076D">
        <w:rPr>
          <w:rFonts w:ascii="Arial" w:hAnsi="Arial" w:cs="Arial"/>
          <w:sz w:val="20"/>
          <w:szCs w:val="20"/>
        </w:rPr>
        <w:t>ị</w:t>
      </w:r>
      <w:r w:rsidRPr="0072076D">
        <w:rPr>
          <w:rFonts w:ascii="Arial" w:hAnsi="Arial" w:cs="Arial"/>
          <w:sz w:val="20"/>
          <w:szCs w:val="20"/>
        </w:rPr>
        <w:t>nh v</w:t>
      </w:r>
      <w:r w:rsidRPr="0072076D">
        <w:rPr>
          <w:rFonts w:ascii="Arial" w:hAnsi="Arial" w:cs="Arial"/>
          <w:sz w:val="20"/>
          <w:szCs w:val="20"/>
        </w:rPr>
        <w:t>ề</w:t>
      </w:r>
      <w:r w:rsidRPr="0072076D">
        <w:rPr>
          <w:rFonts w:ascii="Arial" w:hAnsi="Arial" w:cs="Arial"/>
          <w:sz w:val="20"/>
          <w:szCs w:val="20"/>
        </w:rPr>
        <w:t xml:space="preserve"> thu ti</w:t>
      </w:r>
      <w:r w:rsidRPr="0072076D">
        <w:rPr>
          <w:rFonts w:ascii="Arial" w:hAnsi="Arial" w:cs="Arial"/>
          <w:sz w:val="20"/>
          <w:szCs w:val="20"/>
        </w:rPr>
        <w:t>ề</w:t>
      </w:r>
      <w:r w:rsidRPr="0072076D">
        <w:rPr>
          <w:rFonts w:ascii="Arial" w:hAnsi="Arial" w:cs="Arial"/>
          <w:sz w:val="20"/>
          <w:szCs w:val="20"/>
        </w:rPr>
        <w:t xml:space="preserve">n </w:t>
      </w:r>
      <w:r w:rsidRPr="0072076D">
        <w:rPr>
          <w:rFonts w:ascii="Arial" w:hAnsi="Arial" w:cs="Arial"/>
          <w:sz w:val="20"/>
          <w:szCs w:val="20"/>
        </w:rPr>
        <w:t>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 xml:space="preserve"> đ</w:t>
      </w:r>
      <w:r w:rsidRPr="0072076D">
        <w:rPr>
          <w:rFonts w:ascii="Arial" w:hAnsi="Arial" w:cs="Arial"/>
          <w:sz w:val="20"/>
          <w:szCs w:val="20"/>
        </w:rPr>
        <w:t>ấ</w:t>
      </w:r>
      <w:r w:rsidRPr="0072076D">
        <w:rPr>
          <w:rFonts w:ascii="Arial" w:hAnsi="Arial" w:cs="Arial"/>
          <w:sz w:val="20"/>
          <w:szCs w:val="20"/>
        </w:rPr>
        <w:t>t, thu ti</w:t>
      </w:r>
      <w:r w:rsidRPr="0072076D">
        <w:rPr>
          <w:rFonts w:ascii="Arial" w:hAnsi="Arial" w:cs="Arial"/>
          <w:sz w:val="20"/>
          <w:szCs w:val="20"/>
        </w:rPr>
        <w:t>ề</w:t>
      </w:r>
      <w:r w:rsidRPr="0072076D">
        <w:rPr>
          <w:rFonts w:ascii="Arial" w:hAnsi="Arial" w:cs="Arial"/>
          <w:sz w:val="20"/>
          <w:szCs w:val="20"/>
        </w:rPr>
        <w:t xml:space="preserve">n thuê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 thuê m</w:t>
      </w:r>
      <w:r w:rsidRPr="0072076D">
        <w:rPr>
          <w:rFonts w:ascii="Arial" w:hAnsi="Arial" w:cs="Arial"/>
          <w:sz w:val="20"/>
          <w:szCs w:val="20"/>
        </w:rPr>
        <w:t>ặ</w:t>
      </w:r>
      <w:r w:rsidRPr="0072076D">
        <w:rPr>
          <w:rFonts w:ascii="Arial" w:hAnsi="Arial" w:cs="Arial"/>
          <w:sz w:val="20"/>
          <w:szCs w:val="20"/>
        </w:rPr>
        <w:t>t nư</w:t>
      </w:r>
      <w:r w:rsidRPr="0072076D">
        <w:rPr>
          <w:rFonts w:ascii="Arial" w:hAnsi="Arial" w:cs="Arial"/>
          <w:sz w:val="20"/>
          <w:szCs w:val="20"/>
        </w:rPr>
        <w:t>ớ</w:t>
      </w:r>
      <w:r w:rsidRPr="0072076D">
        <w:rPr>
          <w:rFonts w:ascii="Arial" w:hAnsi="Arial" w:cs="Arial"/>
          <w:sz w:val="20"/>
          <w:szCs w:val="20"/>
        </w:rPr>
        <w:t>c; kho</w:t>
      </w:r>
      <w:r w:rsidRPr="0072076D">
        <w:rPr>
          <w:rFonts w:ascii="Arial" w:hAnsi="Arial" w:cs="Arial"/>
          <w:sz w:val="20"/>
          <w:szCs w:val="20"/>
        </w:rPr>
        <w:t>ả</w:t>
      </w:r>
      <w:r w:rsidRPr="0072076D">
        <w:rPr>
          <w:rFonts w:ascii="Arial" w:hAnsi="Arial" w:cs="Arial"/>
          <w:sz w:val="20"/>
          <w:szCs w:val="20"/>
        </w:rPr>
        <w:t xml:space="preserve">n 1 </w:t>
      </w:r>
      <w:r w:rsidRPr="0072076D">
        <w:rPr>
          <w:rFonts w:ascii="Arial" w:hAnsi="Arial" w:cs="Arial"/>
          <w:sz w:val="20"/>
          <w:szCs w:val="20"/>
        </w:rPr>
        <w:t>Đi</w:t>
      </w:r>
      <w:r w:rsidRPr="0072076D">
        <w:rPr>
          <w:rFonts w:ascii="Arial" w:hAnsi="Arial" w:cs="Arial"/>
          <w:sz w:val="20"/>
          <w:szCs w:val="20"/>
        </w:rPr>
        <w:t>ề</w:t>
      </w:r>
      <w:r w:rsidRPr="0072076D">
        <w:rPr>
          <w:rFonts w:ascii="Arial" w:hAnsi="Arial" w:cs="Arial"/>
          <w:sz w:val="20"/>
          <w:szCs w:val="20"/>
        </w:rPr>
        <w:t>u</w:t>
      </w:r>
      <w:r w:rsidRPr="0072076D">
        <w:rPr>
          <w:rFonts w:ascii="Arial" w:hAnsi="Arial" w:cs="Arial"/>
          <w:sz w:val="20"/>
          <w:szCs w:val="20"/>
        </w:rPr>
        <w:t xml:space="preserve"> 3 Ngh</w:t>
      </w:r>
      <w:r w:rsidRPr="0072076D">
        <w:rPr>
          <w:rFonts w:ascii="Arial" w:hAnsi="Arial" w:cs="Arial"/>
          <w:sz w:val="20"/>
          <w:szCs w:val="20"/>
        </w:rPr>
        <w:t>ị</w:t>
      </w:r>
      <w:r w:rsidRPr="0072076D">
        <w:rPr>
          <w:rFonts w:ascii="Arial" w:hAnsi="Arial" w:cs="Arial"/>
          <w:sz w:val="20"/>
          <w:szCs w:val="20"/>
        </w:rPr>
        <w:t xml:space="preserve">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123/2017/NĐ-CP ngày 14 tháng 11 năm 2017 c</w:t>
      </w:r>
      <w:r w:rsidRPr="0072076D">
        <w:rPr>
          <w:rFonts w:ascii="Arial" w:hAnsi="Arial" w:cs="Arial"/>
          <w:sz w:val="20"/>
          <w:szCs w:val="20"/>
        </w:rPr>
        <w:t>ủ</w:t>
      </w:r>
      <w:r w:rsidRPr="0072076D">
        <w:rPr>
          <w:rFonts w:ascii="Arial" w:hAnsi="Arial" w:cs="Arial"/>
          <w:sz w:val="20"/>
          <w:szCs w:val="20"/>
        </w:rPr>
        <w:t>a Chính ph</w:t>
      </w:r>
      <w:r w:rsidRPr="0072076D">
        <w:rPr>
          <w:rFonts w:ascii="Arial" w:hAnsi="Arial" w:cs="Arial"/>
          <w:sz w:val="20"/>
          <w:szCs w:val="20"/>
        </w:rPr>
        <w:t>ủ</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b</w:t>
      </w:r>
      <w:r w:rsidRPr="0072076D">
        <w:rPr>
          <w:rFonts w:ascii="Arial" w:hAnsi="Arial" w:cs="Arial"/>
          <w:sz w:val="20"/>
          <w:szCs w:val="20"/>
        </w:rPr>
        <w:t>ổ</w:t>
      </w:r>
      <w:r w:rsidRPr="0072076D">
        <w:rPr>
          <w:rFonts w:ascii="Arial" w:hAnsi="Arial" w:cs="Arial"/>
          <w:sz w:val="20"/>
          <w:szCs w:val="20"/>
        </w:rPr>
        <w:t xml:space="preserve"> sung m</w:t>
      </w:r>
      <w:r w:rsidRPr="0072076D">
        <w:rPr>
          <w:rFonts w:ascii="Arial" w:hAnsi="Arial" w:cs="Arial"/>
          <w:sz w:val="20"/>
          <w:szCs w:val="20"/>
        </w:rPr>
        <w:t>ộ</w:t>
      </w:r>
      <w:r w:rsidRPr="0072076D">
        <w:rPr>
          <w:rFonts w:ascii="Arial" w:hAnsi="Arial" w:cs="Arial"/>
          <w:sz w:val="20"/>
          <w:szCs w:val="20"/>
        </w:rPr>
        <w:t>t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w:t>
      </w:r>
      <w:r w:rsidRPr="0072076D">
        <w:rPr>
          <w:rFonts w:ascii="Arial" w:hAnsi="Arial" w:cs="Arial"/>
          <w:sz w:val="20"/>
          <w:szCs w:val="20"/>
        </w:rPr>
        <w:t>ủ</w:t>
      </w:r>
      <w:r w:rsidRPr="0072076D">
        <w:rPr>
          <w:rFonts w:ascii="Arial" w:hAnsi="Arial" w:cs="Arial"/>
          <w:sz w:val="20"/>
          <w:szCs w:val="20"/>
        </w:rPr>
        <w:t>a các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quy đ</w:t>
      </w:r>
      <w:r w:rsidRPr="0072076D">
        <w:rPr>
          <w:rFonts w:ascii="Arial" w:hAnsi="Arial" w:cs="Arial"/>
          <w:sz w:val="20"/>
          <w:szCs w:val="20"/>
        </w:rPr>
        <w:t>ị</w:t>
      </w:r>
      <w:r w:rsidRPr="0072076D">
        <w:rPr>
          <w:rFonts w:ascii="Arial" w:hAnsi="Arial" w:cs="Arial"/>
          <w:sz w:val="20"/>
          <w:szCs w:val="20"/>
        </w:rPr>
        <w:t>nh v</w:t>
      </w:r>
      <w:r w:rsidRPr="0072076D">
        <w:rPr>
          <w:rFonts w:ascii="Arial" w:hAnsi="Arial" w:cs="Arial"/>
          <w:sz w:val="20"/>
          <w:szCs w:val="20"/>
        </w:rPr>
        <w:t>ề</w:t>
      </w:r>
      <w:r w:rsidRPr="0072076D">
        <w:rPr>
          <w:rFonts w:ascii="Arial" w:hAnsi="Arial" w:cs="Arial"/>
          <w:sz w:val="20"/>
          <w:szCs w:val="20"/>
        </w:rPr>
        <w:t xml:space="preserve"> thu ti</w:t>
      </w:r>
      <w:r w:rsidRPr="0072076D">
        <w:rPr>
          <w:rFonts w:ascii="Arial" w:hAnsi="Arial" w:cs="Arial"/>
          <w:sz w:val="20"/>
          <w:szCs w:val="20"/>
        </w:rPr>
        <w:t>ề</w:t>
      </w:r>
      <w:r w:rsidRPr="0072076D">
        <w:rPr>
          <w:rFonts w:ascii="Arial" w:hAnsi="Arial" w:cs="Arial"/>
          <w:sz w:val="20"/>
          <w:szCs w:val="20"/>
        </w:rPr>
        <w:t>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 thu ti</w:t>
      </w:r>
      <w:r w:rsidRPr="0072076D">
        <w:rPr>
          <w:rFonts w:ascii="Arial" w:hAnsi="Arial" w:cs="Arial"/>
          <w:sz w:val="20"/>
          <w:szCs w:val="20"/>
        </w:rPr>
        <w:t>ề</w:t>
      </w:r>
      <w:r w:rsidRPr="0072076D">
        <w:rPr>
          <w:rFonts w:ascii="Arial" w:hAnsi="Arial" w:cs="Arial"/>
          <w:sz w:val="20"/>
          <w:szCs w:val="20"/>
        </w:rPr>
        <w:t>n thuê đ</w:t>
      </w:r>
      <w:r w:rsidRPr="0072076D">
        <w:rPr>
          <w:rFonts w:ascii="Arial" w:hAnsi="Arial" w:cs="Arial"/>
          <w:sz w:val="20"/>
          <w:szCs w:val="20"/>
        </w:rPr>
        <w:t>ấ</w:t>
      </w:r>
      <w:r w:rsidRPr="0072076D">
        <w:rPr>
          <w:rFonts w:ascii="Arial" w:hAnsi="Arial" w:cs="Arial"/>
          <w:sz w:val="20"/>
          <w:szCs w:val="20"/>
        </w:rPr>
        <w:t>t, thuê m</w:t>
      </w:r>
      <w:r w:rsidRPr="0072076D">
        <w:rPr>
          <w:rFonts w:ascii="Arial" w:hAnsi="Arial" w:cs="Arial"/>
          <w:sz w:val="20"/>
          <w:szCs w:val="20"/>
        </w:rPr>
        <w:t>ặ</w:t>
      </w:r>
      <w:r w:rsidRPr="0072076D">
        <w:rPr>
          <w:rFonts w:ascii="Arial" w:hAnsi="Arial" w:cs="Arial"/>
          <w:sz w:val="20"/>
          <w:szCs w:val="20"/>
        </w:rPr>
        <w:t>t nư</w:t>
      </w:r>
      <w:r w:rsidRPr="0072076D">
        <w:rPr>
          <w:rFonts w:ascii="Arial" w:hAnsi="Arial" w:cs="Arial"/>
          <w:sz w:val="20"/>
          <w:szCs w:val="20"/>
        </w:rPr>
        <w:t>ớ</w:t>
      </w:r>
      <w:r w:rsidRPr="0072076D">
        <w:rPr>
          <w:rFonts w:ascii="Arial" w:hAnsi="Arial" w:cs="Arial"/>
          <w:sz w:val="20"/>
          <w:szCs w:val="20"/>
        </w:rPr>
        <w:t>c.</w:t>
      </w:r>
    </w:p>
    <w:p w14:paraId="2869D71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4.</w:t>
      </w:r>
      <w:r w:rsidRPr="0072076D">
        <w:rPr>
          <w:rFonts w:ascii="Arial" w:hAnsi="Arial" w:cs="Arial"/>
          <w:sz w:val="20"/>
          <w:szCs w:val="20"/>
        </w:rPr>
        <w:t xml:space="preserve"> </w:t>
      </w:r>
      <w:r w:rsidRPr="0072076D">
        <w:rPr>
          <w:rFonts w:ascii="Arial" w:hAnsi="Arial" w:cs="Arial"/>
          <w:sz w:val="20"/>
          <w:szCs w:val="20"/>
        </w:rPr>
        <w:t>Bãi b</w:t>
      </w:r>
      <w:r w:rsidRPr="0072076D">
        <w:rPr>
          <w:rFonts w:ascii="Arial" w:hAnsi="Arial" w:cs="Arial"/>
          <w:sz w:val="20"/>
          <w:szCs w:val="20"/>
        </w:rPr>
        <w:t>ỏ</w:t>
      </w:r>
      <w:r w:rsidRPr="0072076D">
        <w:rPr>
          <w:rFonts w:ascii="Arial" w:hAnsi="Arial" w:cs="Arial"/>
          <w:sz w:val="20"/>
          <w:szCs w:val="20"/>
        </w:rPr>
        <w:t xml:space="preserve"> kho</w:t>
      </w:r>
      <w:r w:rsidRPr="0072076D">
        <w:rPr>
          <w:rFonts w:ascii="Arial" w:hAnsi="Arial" w:cs="Arial"/>
          <w:sz w:val="20"/>
          <w:szCs w:val="20"/>
        </w:rPr>
        <w:t>ả</w:t>
      </w:r>
      <w:r w:rsidRPr="0072076D">
        <w:rPr>
          <w:rFonts w:ascii="Arial" w:hAnsi="Arial" w:cs="Arial"/>
          <w:sz w:val="20"/>
          <w:szCs w:val="20"/>
        </w:rPr>
        <w:t>n 1 Đi</w:t>
      </w:r>
      <w:r w:rsidRPr="0072076D">
        <w:rPr>
          <w:rFonts w:ascii="Arial" w:hAnsi="Arial" w:cs="Arial"/>
          <w:sz w:val="20"/>
          <w:szCs w:val="20"/>
        </w:rPr>
        <w:t>ề</w:t>
      </w:r>
      <w:r w:rsidRPr="0072076D">
        <w:rPr>
          <w:rFonts w:ascii="Arial" w:hAnsi="Arial" w:cs="Arial"/>
          <w:sz w:val="20"/>
          <w:szCs w:val="20"/>
        </w:rPr>
        <w:t>u 2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s</w:t>
      </w:r>
      <w:r w:rsidRPr="0072076D">
        <w:rPr>
          <w:rFonts w:ascii="Arial" w:hAnsi="Arial" w:cs="Arial"/>
          <w:sz w:val="20"/>
          <w:szCs w:val="20"/>
        </w:rPr>
        <w:t>ố</w:t>
      </w:r>
      <w:r w:rsidRPr="0072076D">
        <w:rPr>
          <w:rFonts w:ascii="Arial" w:hAnsi="Arial" w:cs="Arial"/>
          <w:sz w:val="20"/>
          <w:szCs w:val="20"/>
        </w:rPr>
        <w:t xml:space="preserve"> 1</w:t>
      </w:r>
      <w:r w:rsidRPr="0072076D">
        <w:rPr>
          <w:rFonts w:ascii="Arial" w:hAnsi="Arial" w:cs="Arial"/>
          <w:sz w:val="20"/>
          <w:szCs w:val="20"/>
        </w:rPr>
        <w:t>36/2018/NĐ-CP ngày 05 tháng 10 năm 2018 c</w:t>
      </w:r>
      <w:r w:rsidRPr="0072076D">
        <w:rPr>
          <w:rFonts w:ascii="Arial" w:hAnsi="Arial" w:cs="Arial"/>
          <w:sz w:val="20"/>
          <w:szCs w:val="20"/>
        </w:rPr>
        <w:t>ủ</w:t>
      </w:r>
      <w:r w:rsidRPr="0072076D">
        <w:rPr>
          <w:rFonts w:ascii="Arial" w:hAnsi="Arial" w:cs="Arial"/>
          <w:sz w:val="20"/>
          <w:szCs w:val="20"/>
        </w:rPr>
        <w:t>a Chính ph</w:t>
      </w:r>
      <w:r w:rsidRPr="0072076D">
        <w:rPr>
          <w:rFonts w:ascii="Arial" w:hAnsi="Arial" w:cs="Arial"/>
          <w:sz w:val="20"/>
          <w:szCs w:val="20"/>
        </w:rPr>
        <w:t>ủ</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ổ</w:t>
      </w:r>
      <w:r w:rsidRPr="0072076D">
        <w:rPr>
          <w:rFonts w:ascii="Arial" w:hAnsi="Arial" w:cs="Arial"/>
          <w:sz w:val="20"/>
          <w:szCs w:val="20"/>
        </w:rPr>
        <w:t>i m</w:t>
      </w:r>
      <w:r w:rsidRPr="0072076D">
        <w:rPr>
          <w:rFonts w:ascii="Arial" w:hAnsi="Arial" w:cs="Arial"/>
          <w:sz w:val="20"/>
          <w:szCs w:val="20"/>
        </w:rPr>
        <w:t>ộ</w:t>
      </w:r>
      <w:r w:rsidRPr="0072076D">
        <w:rPr>
          <w:rFonts w:ascii="Arial" w:hAnsi="Arial" w:cs="Arial"/>
          <w:sz w:val="20"/>
          <w:szCs w:val="20"/>
        </w:rPr>
        <w:t>t s</w:t>
      </w:r>
      <w:r w:rsidRPr="0072076D">
        <w:rPr>
          <w:rFonts w:ascii="Arial" w:hAnsi="Arial" w:cs="Arial"/>
          <w:sz w:val="20"/>
          <w:szCs w:val="20"/>
        </w:rPr>
        <w:t>ố</w:t>
      </w:r>
      <w:r w:rsidRPr="0072076D">
        <w:rPr>
          <w:rFonts w:ascii="Arial" w:hAnsi="Arial" w:cs="Arial"/>
          <w:sz w:val="20"/>
          <w:szCs w:val="20"/>
        </w:rPr>
        <w:t xml:space="preserve"> đi</w:t>
      </w:r>
      <w:r w:rsidRPr="0072076D">
        <w:rPr>
          <w:rFonts w:ascii="Arial" w:hAnsi="Arial" w:cs="Arial"/>
          <w:sz w:val="20"/>
          <w:szCs w:val="20"/>
        </w:rPr>
        <w:t>ề</w:t>
      </w:r>
      <w:r w:rsidRPr="0072076D">
        <w:rPr>
          <w:rFonts w:ascii="Arial" w:hAnsi="Arial" w:cs="Arial"/>
          <w:sz w:val="20"/>
          <w:szCs w:val="20"/>
        </w:rPr>
        <w:t>u c</w:t>
      </w:r>
      <w:r w:rsidRPr="0072076D">
        <w:rPr>
          <w:rFonts w:ascii="Arial" w:hAnsi="Arial" w:cs="Arial"/>
          <w:sz w:val="20"/>
          <w:szCs w:val="20"/>
        </w:rPr>
        <w:t>ủ</w:t>
      </w:r>
      <w:r w:rsidRPr="0072076D">
        <w:rPr>
          <w:rFonts w:ascii="Arial" w:hAnsi="Arial" w:cs="Arial"/>
          <w:sz w:val="20"/>
          <w:szCs w:val="20"/>
        </w:rPr>
        <w:t>a các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liên quan đ</w:t>
      </w:r>
      <w:r w:rsidRPr="0072076D">
        <w:rPr>
          <w:rFonts w:ascii="Arial" w:hAnsi="Arial" w:cs="Arial"/>
          <w:sz w:val="20"/>
          <w:szCs w:val="20"/>
        </w:rPr>
        <w:t>ế</w:t>
      </w:r>
      <w:r w:rsidRPr="0072076D">
        <w:rPr>
          <w:rFonts w:ascii="Arial" w:hAnsi="Arial" w:cs="Arial"/>
          <w:sz w:val="20"/>
          <w:szCs w:val="20"/>
        </w:rPr>
        <w:t>n đi</w:t>
      </w:r>
      <w:r w:rsidRPr="0072076D">
        <w:rPr>
          <w:rFonts w:ascii="Arial" w:hAnsi="Arial" w:cs="Arial"/>
          <w:sz w:val="20"/>
          <w:szCs w:val="20"/>
        </w:rPr>
        <w:t>ề</w:t>
      </w:r>
      <w:r w:rsidRPr="0072076D">
        <w:rPr>
          <w:rFonts w:ascii="Arial" w:hAnsi="Arial" w:cs="Arial"/>
          <w:sz w:val="20"/>
          <w:szCs w:val="20"/>
        </w:rPr>
        <w:t>u ki</w:t>
      </w:r>
      <w:r w:rsidRPr="0072076D">
        <w:rPr>
          <w:rFonts w:ascii="Arial" w:hAnsi="Arial" w:cs="Arial"/>
          <w:sz w:val="20"/>
          <w:szCs w:val="20"/>
        </w:rPr>
        <w:t>ệ</w:t>
      </w:r>
      <w:r w:rsidRPr="0072076D">
        <w:rPr>
          <w:rFonts w:ascii="Arial" w:hAnsi="Arial" w:cs="Arial"/>
          <w:sz w:val="20"/>
          <w:szCs w:val="20"/>
        </w:rPr>
        <w:t>n đ</w:t>
      </w:r>
      <w:r w:rsidRPr="0072076D">
        <w:rPr>
          <w:rFonts w:ascii="Arial" w:hAnsi="Arial" w:cs="Arial"/>
          <w:sz w:val="20"/>
          <w:szCs w:val="20"/>
        </w:rPr>
        <w:t>ầ</w:t>
      </w:r>
      <w:r w:rsidRPr="0072076D">
        <w:rPr>
          <w:rFonts w:ascii="Arial" w:hAnsi="Arial" w:cs="Arial"/>
          <w:sz w:val="20"/>
          <w:szCs w:val="20"/>
        </w:rPr>
        <w:t>u tư kinh doanh thu</w:t>
      </w:r>
      <w:r w:rsidRPr="0072076D">
        <w:rPr>
          <w:rFonts w:ascii="Arial" w:hAnsi="Arial" w:cs="Arial"/>
          <w:sz w:val="20"/>
          <w:szCs w:val="20"/>
        </w:rPr>
        <w:t>ộ</w:t>
      </w:r>
      <w:r w:rsidRPr="0072076D">
        <w:rPr>
          <w:rFonts w:ascii="Arial" w:hAnsi="Arial" w:cs="Arial"/>
          <w:sz w:val="20"/>
          <w:szCs w:val="20"/>
        </w:rPr>
        <w:t>c lĩnh v</w:t>
      </w:r>
      <w:r w:rsidRPr="0072076D">
        <w:rPr>
          <w:rFonts w:ascii="Arial" w:hAnsi="Arial" w:cs="Arial"/>
          <w:sz w:val="20"/>
          <w:szCs w:val="20"/>
        </w:rPr>
        <w:t>ự</w:t>
      </w:r>
      <w:r w:rsidRPr="0072076D">
        <w:rPr>
          <w:rFonts w:ascii="Arial" w:hAnsi="Arial" w:cs="Arial"/>
          <w:sz w:val="20"/>
          <w:szCs w:val="20"/>
        </w:rPr>
        <w:t>c tài nguyên và môi trư</w:t>
      </w:r>
      <w:r w:rsidRPr="0072076D">
        <w:rPr>
          <w:rFonts w:ascii="Arial" w:hAnsi="Arial" w:cs="Arial"/>
          <w:sz w:val="20"/>
          <w:szCs w:val="20"/>
        </w:rPr>
        <w:t>ờ</w:t>
      </w:r>
      <w:r w:rsidRPr="0072076D">
        <w:rPr>
          <w:rFonts w:ascii="Arial" w:hAnsi="Arial" w:cs="Arial"/>
          <w:sz w:val="20"/>
          <w:szCs w:val="20"/>
        </w:rPr>
        <w:t>ng.</w:t>
      </w:r>
    </w:p>
    <w:p w14:paraId="7F6E6965" w14:textId="77777777" w:rsidR="00A71FFE" w:rsidRDefault="00D536C4">
      <w:pPr>
        <w:spacing w:after="120"/>
        <w:ind w:firstLine="720"/>
        <w:jc w:val="both"/>
        <w:rPr>
          <w:rFonts w:ascii="Arial" w:hAnsi="Arial" w:cs="Arial"/>
          <w:b/>
          <w:sz w:val="20"/>
          <w:szCs w:val="20"/>
        </w:rPr>
      </w:pPr>
      <w:r w:rsidRPr="0072076D">
        <w:rPr>
          <w:rFonts w:ascii="Arial" w:hAnsi="Arial" w:cs="Arial"/>
          <w:b/>
          <w:sz w:val="20"/>
          <w:szCs w:val="20"/>
        </w:rPr>
        <w:t>Đi</w:t>
      </w:r>
      <w:r w:rsidRPr="0072076D">
        <w:rPr>
          <w:rFonts w:ascii="Arial" w:hAnsi="Arial" w:cs="Arial"/>
          <w:b/>
          <w:sz w:val="20"/>
          <w:szCs w:val="20"/>
        </w:rPr>
        <w:t>ề</w:t>
      </w:r>
      <w:r w:rsidRPr="0072076D">
        <w:rPr>
          <w:rFonts w:ascii="Arial" w:hAnsi="Arial" w:cs="Arial"/>
          <w:b/>
          <w:sz w:val="20"/>
          <w:szCs w:val="20"/>
        </w:rPr>
        <w:t>u 5. Trách nhi</w:t>
      </w:r>
      <w:r w:rsidRPr="0072076D">
        <w:rPr>
          <w:rFonts w:ascii="Arial" w:hAnsi="Arial" w:cs="Arial"/>
          <w:b/>
          <w:sz w:val="20"/>
          <w:szCs w:val="20"/>
        </w:rPr>
        <w:t>ệ</w:t>
      </w:r>
      <w:r w:rsidRPr="0072076D">
        <w:rPr>
          <w:rFonts w:ascii="Arial" w:hAnsi="Arial" w:cs="Arial"/>
          <w:b/>
          <w:sz w:val="20"/>
          <w:szCs w:val="20"/>
        </w:rPr>
        <w:t>m th</w:t>
      </w:r>
      <w:r w:rsidRPr="0072076D">
        <w:rPr>
          <w:rFonts w:ascii="Arial" w:hAnsi="Arial" w:cs="Arial"/>
          <w:b/>
          <w:sz w:val="20"/>
          <w:szCs w:val="20"/>
        </w:rPr>
        <w:t>ự</w:t>
      </w:r>
      <w:r w:rsidRPr="0072076D">
        <w:rPr>
          <w:rFonts w:ascii="Arial" w:hAnsi="Arial" w:cs="Arial"/>
          <w:b/>
          <w:sz w:val="20"/>
          <w:szCs w:val="20"/>
        </w:rPr>
        <w:t>c hi</w:t>
      </w:r>
      <w:r w:rsidRPr="0072076D">
        <w:rPr>
          <w:rFonts w:ascii="Arial" w:hAnsi="Arial" w:cs="Arial"/>
          <w:b/>
          <w:sz w:val="20"/>
          <w:szCs w:val="20"/>
        </w:rPr>
        <w:t>ệ</w:t>
      </w:r>
      <w:r w:rsidRPr="0072076D">
        <w:rPr>
          <w:rFonts w:ascii="Arial" w:hAnsi="Arial" w:cs="Arial"/>
          <w:b/>
          <w:sz w:val="20"/>
          <w:szCs w:val="20"/>
        </w:rPr>
        <w:t>n</w:t>
      </w:r>
    </w:p>
    <w:p w14:paraId="49CE3D2E" w14:textId="77777777" w:rsidR="00A71FFE" w:rsidRDefault="00D536C4">
      <w:pPr>
        <w:ind w:firstLine="720"/>
        <w:jc w:val="both"/>
        <w:rPr>
          <w:rFonts w:ascii="Arial" w:hAnsi="Arial" w:cs="Arial"/>
          <w:sz w:val="20"/>
          <w:szCs w:val="20"/>
        </w:rPr>
      </w:pPr>
      <w:r w:rsidRPr="0072076D">
        <w:rPr>
          <w:rFonts w:ascii="Arial" w:hAnsi="Arial" w:cs="Arial"/>
          <w:sz w:val="20"/>
          <w:szCs w:val="20"/>
        </w:rPr>
        <w:t>Các B</w:t>
      </w:r>
      <w:r w:rsidRPr="0072076D">
        <w:rPr>
          <w:rFonts w:ascii="Arial" w:hAnsi="Arial" w:cs="Arial"/>
          <w:sz w:val="20"/>
          <w:szCs w:val="20"/>
        </w:rPr>
        <w:t>ộ</w:t>
      </w:r>
      <w:r w:rsidRPr="0072076D">
        <w:rPr>
          <w:rFonts w:ascii="Arial" w:hAnsi="Arial" w:cs="Arial"/>
          <w:sz w:val="20"/>
          <w:szCs w:val="20"/>
        </w:rPr>
        <w:t xml:space="preserve"> trư</w:t>
      </w:r>
      <w:r w:rsidRPr="0072076D">
        <w:rPr>
          <w:rFonts w:ascii="Arial" w:hAnsi="Arial" w:cs="Arial"/>
          <w:sz w:val="20"/>
          <w:szCs w:val="20"/>
        </w:rPr>
        <w:t>ở</w:t>
      </w:r>
      <w:r w:rsidRPr="0072076D">
        <w:rPr>
          <w:rFonts w:ascii="Arial" w:hAnsi="Arial" w:cs="Arial"/>
          <w:sz w:val="20"/>
          <w:szCs w:val="20"/>
        </w:rPr>
        <w:t>ng, Th</w:t>
      </w:r>
      <w:r w:rsidRPr="0072076D">
        <w:rPr>
          <w:rFonts w:ascii="Arial" w:hAnsi="Arial" w:cs="Arial"/>
          <w:sz w:val="20"/>
          <w:szCs w:val="20"/>
        </w:rPr>
        <w:t>ủ</w:t>
      </w:r>
      <w:r w:rsidRPr="0072076D">
        <w:rPr>
          <w:rFonts w:ascii="Arial" w:hAnsi="Arial" w:cs="Arial"/>
          <w:sz w:val="20"/>
          <w:szCs w:val="20"/>
        </w:rPr>
        <w:t xml:space="preserve"> trư</w:t>
      </w:r>
      <w:r w:rsidRPr="0072076D">
        <w:rPr>
          <w:rFonts w:ascii="Arial" w:hAnsi="Arial" w:cs="Arial"/>
          <w:sz w:val="20"/>
          <w:szCs w:val="20"/>
        </w:rPr>
        <w:t>ở</w:t>
      </w:r>
      <w:r w:rsidRPr="0072076D">
        <w:rPr>
          <w:rFonts w:ascii="Arial" w:hAnsi="Arial" w:cs="Arial"/>
          <w:sz w:val="20"/>
          <w:szCs w:val="20"/>
        </w:rPr>
        <w:t>ng cơ quan ngang B</w:t>
      </w:r>
      <w:r w:rsidRPr="0072076D">
        <w:rPr>
          <w:rFonts w:ascii="Arial" w:hAnsi="Arial" w:cs="Arial"/>
          <w:sz w:val="20"/>
          <w:szCs w:val="20"/>
        </w:rPr>
        <w:t>ộ</w:t>
      </w:r>
      <w:r w:rsidRPr="0072076D">
        <w:rPr>
          <w:rFonts w:ascii="Arial" w:hAnsi="Arial" w:cs="Arial"/>
          <w:sz w:val="20"/>
          <w:szCs w:val="20"/>
        </w:rPr>
        <w:t xml:space="preserve">, </w:t>
      </w:r>
      <w:r w:rsidRPr="0072076D">
        <w:rPr>
          <w:rFonts w:ascii="Arial" w:hAnsi="Arial" w:cs="Arial"/>
          <w:sz w:val="20"/>
          <w:szCs w:val="20"/>
        </w:rPr>
        <w:t>Th</w:t>
      </w:r>
      <w:r w:rsidRPr="0072076D">
        <w:rPr>
          <w:rFonts w:ascii="Arial" w:hAnsi="Arial" w:cs="Arial"/>
          <w:sz w:val="20"/>
          <w:szCs w:val="20"/>
        </w:rPr>
        <w:t>ủ</w:t>
      </w:r>
      <w:r w:rsidRPr="0072076D">
        <w:rPr>
          <w:rFonts w:ascii="Arial" w:hAnsi="Arial" w:cs="Arial"/>
          <w:sz w:val="20"/>
          <w:szCs w:val="20"/>
        </w:rPr>
        <w:t xml:space="preserve"> trư</w:t>
      </w:r>
      <w:r w:rsidRPr="0072076D">
        <w:rPr>
          <w:rFonts w:ascii="Arial" w:hAnsi="Arial" w:cs="Arial"/>
          <w:sz w:val="20"/>
          <w:szCs w:val="20"/>
        </w:rPr>
        <w:t>ở</w:t>
      </w:r>
      <w:r w:rsidRPr="0072076D">
        <w:rPr>
          <w:rFonts w:ascii="Arial" w:hAnsi="Arial" w:cs="Arial"/>
          <w:sz w:val="20"/>
          <w:szCs w:val="20"/>
        </w:rPr>
        <w:t>ng</w:t>
      </w:r>
      <w:r w:rsidRPr="0072076D">
        <w:rPr>
          <w:rFonts w:ascii="Arial" w:hAnsi="Arial" w:cs="Arial"/>
          <w:sz w:val="20"/>
          <w:szCs w:val="20"/>
        </w:rPr>
        <w:t xml:space="preserve"> cơ quan thu</w:t>
      </w:r>
      <w:r w:rsidRPr="0072076D">
        <w:rPr>
          <w:rFonts w:ascii="Arial" w:hAnsi="Arial" w:cs="Arial"/>
          <w:sz w:val="20"/>
          <w:szCs w:val="20"/>
        </w:rPr>
        <w:t>ộ</w:t>
      </w:r>
      <w:r w:rsidRPr="0072076D">
        <w:rPr>
          <w:rFonts w:ascii="Arial" w:hAnsi="Arial" w:cs="Arial"/>
          <w:sz w:val="20"/>
          <w:szCs w:val="20"/>
        </w:rPr>
        <w:t>c Chính ph</w:t>
      </w:r>
      <w:r w:rsidRPr="0072076D">
        <w:rPr>
          <w:rFonts w:ascii="Arial" w:hAnsi="Arial" w:cs="Arial"/>
          <w:sz w:val="20"/>
          <w:szCs w:val="20"/>
        </w:rPr>
        <w:t>ủ</w:t>
      </w:r>
      <w:r w:rsidRPr="0072076D">
        <w:rPr>
          <w:rFonts w:ascii="Arial" w:hAnsi="Arial" w:cs="Arial"/>
          <w:sz w:val="20"/>
          <w:szCs w:val="20"/>
        </w:rPr>
        <w:t>, Ch</w:t>
      </w:r>
      <w:r w:rsidRPr="0072076D">
        <w:rPr>
          <w:rFonts w:ascii="Arial" w:hAnsi="Arial" w:cs="Arial"/>
          <w:sz w:val="20"/>
          <w:szCs w:val="20"/>
        </w:rPr>
        <w:t>ủ</w:t>
      </w:r>
      <w:r w:rsidRPr="0072076D">
        <w:rPr>
          <w:rFonts w:ascii="Arial" w:hAnsi="Arial" w:cs="Arial"/>
          <w:sz w:val="20"/>
          <w:szCs w:val="20"/>
        </w:rPr>
        <w:t xml:space="preserve"> t</w:t>
      </w:r>
      <w:r w:rsidRPr="0072076D">
        <w:rPr>
          <w:rFonts w:ascii="Arial" w:hAnsi="Arial" w:cs="Arial"/>
          <w:sz w:val="20"/>
          <w:szCs w:val="20"/>
        </w:rPr>
        <w:t>ị</w:t>
      </w:r>
      <w:r w:rsidRPr="0072076D">
        <w:rPr>
          <w:rFonts w:ascii="Arial" w:hAnsi="Arial" w:cs="Arial"/>
          <w:sz w:val="20"/>
          <w:szCs w:val="20"/>
        </w:rPr>
        <w:t xml:space="preserve">ch </w:t>
      </w:r>
      <w:r w:rsidRPr="0072076D">
        <w:rPr>
          <w:rFonts w:ascii="Arial" w:hAnsi="Arial" w:cs="Arial"/>
          <w:sz w:val="20"/>
          <w:szCs w:val="20"/>
        </w:rPr>
        <w:t>Ủ</w:t>
      </w:r>
      <w:r w:rsidRPr="0072076D">
        <w:rPr>
          <w:rFonts w:ascii="Arial" w:hAnsi="Arial" w:cs="Arial"/>
          <w:sz w:val="20"/>
          <w:szCs w:val="20"/>
        </w:rPr>
        <w:t>y ban</w:t>
      </w:r>
      <w:r w:rsidRPr="0072076D">
        <w:rPr>
          <w:rFonts w:ascii="Arial" w:hAnsi="Arial" w:cs="Arial"/>
          <w:sz w:val="20"/>
          <w:szCs w:val="20"/>
        </w:rPr>
        <w:t xml:space="preserve"> nhân dân t</w:t>
      </w:r>
      <w:r w:rsidRPr="0072076D">
        <w:rPr>
          <w:rFonts w:ascii="Arial" w:hAnsi="Arial" w:cs="Arial"/>
          <w:sz w:val="20"/>
          <w:szCs w:val="20"/>
        </w:rPr>
        <w:t>ỉ</w:t>
      </w:r>
      <w:r w:rsidRPr="0072076D">
        <w:rPr>
          <w:rFonts w:ascii="Arial" w:hAnsi="Arial" w:cs="Arial"/>
          <w:sz w:val="20"/>
          <w:szCs w:val="20"/>
        </w:rPr>
        <w:t>nh, thành ph</w:t>
      </w:r>
      <w:r w:rsidRPr="0072076D">
        <w:rPr>
          <w:rFonts w:ascii="Arial" w:hAnsi="Arial" w:cs="Arial"/>
          <w:sz w:val="20"/>
          <w:szCs w:val="20"/>
        </w:rPr>
        <w:t>ố</w:t>
      </w:r>
      <w:r w:rsidRPr="0072076D">
        <w:rPr>
          <w:rFonts w:ascii="Arial" w:hAnsi="Arial" w:cs="Arial"/>
          <w:sz w:val="20"/>
          <w:szCs w:val="20"/>
        </w:rPr>
        <w:t xml:space="preserve"> tr</w:t>
      </w:r>
      <w:r w:rsidRPr="0072076D">
        <w:rPr>
          <w:rFonts w:ascii="Arial" w:hAnsi="Arial" w:cs="Arial"/>
          <w:sz w:val="20"/>
          <w:szCs w:val="20"/>
        </w:rPr>
        <w:t>ự</w:t>
      </w:r>
      <w:r w:rsidRPr="0072076D">
        <w:rPr>
          <w:rFonts w:ascii="Arial" w:hAnsi="Arial" w:cs="Arial"/>
          <w:sz w:val="20"/>
          <w:szCs w:val="20"/>
        </w:rPr>
        <w:t>c thu</w:t>
      </w:r>
      <w:r w:rsidRPr="0072076D">
        <w:rPr>
          <w:rFonts w:ascii="Arial" w:hAnsi="Arial" w:cs="Arial"/>
          <w:sz w:val="20"/>
          <w:szCs w:val="20"/>
        </w:rPr>
        <w:t>ộ</w:t>
      </w:r>
      <w:r w:rsidRPr="0072076D">
        <w:rPr>
          <w:rFonts w:ascii="Arial" w:hAnsi="Arial" w:cs="Arial"/>
          <w:sz w:val="20"/>
          <w:szCs w:val="20"/>
        </w:rPr>
        <w:t>c Trung ương, t</w:t>
      </w:r>
      <w:r w:rsidRPr="0072076D">
        <w:rPr>
          <w:rFonts w:ascii="Arial" w:hAnsi="Arial" w:cs="Arial"/>
          <w:sz w:val="20"/>
          <w:szCs w:val="20"/>
        </w:rPr>
        <w:t>ổ</w:t>
      </w:r>
      <w:r w:rsidRPr="0072076D">
        <w:rPr>
          <w:rFonts w:ascii="Arial" w:hAnsi="Arial" w:cs="Arial"/>
          <w:sz w:val="20"/>
          <w:szCs w:val="20"/>
        </w:rPr>
        <w:t xml:space="preserve"> ch</w:t>
      </w:r>
      <w:r w:rsidRPr="0072076D">
        <w:rPr>
          <w:rFonts w:ascii="Arial" w:hAnsi="Arial" w:cs="Arial"/>
          <w:sz w:val="20"/>
          <w:szCs w:val="20"/>
        </w:rPr>
        <w:t>ứ</w:t>
      </w:r>
      <w:r w:rsidRPr="0072076D">
        <w:rPr>
          <w:rFonts w:ascii="Arial" w:hAnsi="Arial" w:cs="Arial"/>
          <w:sz w:val="20"/>
          <w:szCs w:val="20"/>
        </w:rPr>
        <w:t>c và cá nhân có liên quan ch</w:t>
      </w:r>
      <w:r w:rsidRPr="0072076D">
        <w:rPr>
          <w:rFonts w:ascii="Arial" w:hAnsi="Arial" w:cs="Arial"/>
          <w:sz w:val="20"/>
          <w:szCs w:val="20"/>
        </w:rPr>
        <w:t>ị</w:t>
      </w:r>
      <w:r w:rsidRPr="0072076D">
        <w:rPr>
          <w:rFonts w:ascii="Arial" w:hAnsi="Arial" w:cs="Arial"/>
          <w:sz w:val="20"/>
          <w:szCs w:val="20"/>
        </w:rPr>
        <w:t>u trách nhi</w:t>
      </w:r>
      <w:r w:rsidRPr="0072076D">
        <w:rPr>
          <w:rFonts w:ascii="Arial" w:hAnsi="Arial" w:cs="Arial"/>
          <w:sz w:val="20"/>
          <w:szCs w:val="20"/>
        </w:rPr>
        <w:t>ệ</w:t>
      </w:r>
      <w:r w:rsidRPr="0072076D">
        <w:rPr>
          <w:rFonts w:ascii="Arial" w:hAnsi="Arial" w:cs="Arial"/>
          <w:sz w:val="20"/>
          <w:szCs w:val="20"/>
        </w:rPr>
        <w:t>m thi hành Ngh</w:t>
      </w:r>
      <w:r w:rsidRPr="0072076D">
        <w:rPr>
          <w:rFonts w:ascii="Arial" w:hAnsi="Arial" w:cs="Arial"/>
          <w:sz w:val="20"/>
          <w:szCs w:val="20"/>
        </w:rPr>
        <w:t>ị</w:t>
      </w:r>
      <w:r w:rsidRPr="0072076D">
        <w:rPr>
          <w:rFonts w:ascii="Arial" w:hAnsi="Arial" w:cs="Arial"/>
          <w:sz w:val="20"/>
          <w:szCs w:val="20"/>
        </w:rPr>
        <w:t xml:space="preserve"> đ</w:t>
      </w:r>
      <w:r w:rsidRPr="0072076D">
        <w:rPr>
          <w:rFonts w:ascii="Arial" w:hAnsi="Arial" w:cs="Arial"/>
          <w:sz w:val="20"/>
          <w:szCs w:val="20"/>
        </w:rPr>
        <w:t>ị</w:t>
      </w:r>
      <w:r w:rsidRPr="0072076D">
        <w:rPr>
          <w:rFonts w:ascii="Arial" w:hAnsi="Arial" w:cs="Arial"/>
          <w:sz w:val="20"/>
          <w:szCs w:val="20"/>
        </w:rPr>
        <w:t>nh này./.</w:t>
      </w:r>
    </w:p>
    <w:p w14:paraId="080DE05C" w14:textId="77777777" w:rsidR="00A71FFE" w:rsidRDefault="00A71FFE">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22"/>
      </w:tblGrid>
      <w:tr w:rsidR="00A71FFE" w14:paraId="13F1D5E4" w14:textId="77777777">
        <w:tc>
          <w:tcPr>
            <w:tcW w:w="4428" w:type="dxa"/>
          </w:tcPr>
          <w:p w14:paraId="1764EA50" w14:textId="77777777" w:rsidR="00A71FFE" w:rsidRDefault="00D536C4">
            <w:pPr>
              <w:rPr>
                <w:rFonts w:ascii="Arial" w:hAnsi="Arial" w:cs="Arial"/>
                <w:sz w:val="20"/>
                <w:szCs w:val="20"/>
              </w:rPr>
            </w:pPr>
            <w:r w:rsidRPr="0072076D">
              <w:rPr>
                <w:rFonts w:ascii="Arial" w:hAnsi="Arial" w:cs="Arial"/>
                <w:b/>
                <w:i/>
                <w:sz w:val="20"/>
                <w:szCs w:val="20"/>
              </w:rPr>
              <w:t>Nơi nhận:</w:t>
            </w:r>
            <w:r>
              <w:rPr>
                <w:rFonts w:ascii="Arial" w:hAnsi="Arial" w:cs="Arial"/>
                <w:b/>
                <w:i/>
                <w:sz w:val="20"/>
                <w:szCs w:val="20"/>
              </w:rPr>
              <w:br/>
            </w:r>
            <w:r w:rsidRPr="0072076D">
              <w:rPr>
                <w:rFonts w:ascii="Arial" w:hAnsi="Arial" w:cs="Arial"/>
                <w:sz w:val="20"/>
                <w:szCs w:val="20"/>
              </w:rPr>
              <w:t xml:space="preserve">- </w:t>
            </w:r>
            <w:r w:rsidRPr="0072076D">
              <w:rPr>
                <w:rFonts w:ascii="Arial" w:hAnsi="Arial" w:cs="Arial"/>
                <w:sz w:val="20"/>
                <w:szCs w:val="20"/>
              </w:rPr>
              <w:t>Ban Bí thư Trung ương Đảng;</w:t>
            </w:r>
            <w:r>
              <w:rPr>
                <w:rFonts w:ascii="Arial" w:hAnsi="Arial" w:cs="Arial"/>
                <w:sz w:val="20"/>
                <w:szCs w:val="20"/>
              </w:rPr>
              <w:br/>
            </w:r>
            <w:r w:rsidRPr="0072076D">
              <w:rPr>
                <w:rFonts w:ascii="Arial" w:hAnsi="Arial" w:cs="Arial"/>
                <w:sz w:val="20"/>
                <w:szCs w:val="20"/>
              </w:rPr>
              <w:t>- Thủ tướng, các Phó Thủ tướng Chính phủ</w:t>
            </w:r>
            <w:r w:rsidRPr="0072076D">
              <w:rPr>
                <w:rFonts w:ascii="Arial" w:hAnsi="Arial" w:cs="Arial"/>
                <w:sz w:val="20"/>
                <w:szCs w:val="20"/>
              </w:rPr>
              <w:t>;</w:t>
            </w:r>
            <w:r>
              <w:rPr>
                <w:rFonts w:ascii="Arial" w:hAnsi="Arial" w:cs="Arial"/>
                <w:sz w:val="20"/>
                <w:szCs w:val="20"/>
              </w:rPr>
              <w:br/>
            </w:r>
            <w:r w:rsidRPr="0072076D">
              <w:rPr>
                <w:rFonts w:ascii="Arial" w:hAnsi="Arial" w:cs="Arial"/>
                <w:sz w:val="20"/>
                <w:szCs w:val="20"/>
              </w:rPr>
              <w:t>- Các Bộ, cơ quan ngang Bộ, cơ quan thuộc CP;</w:t>
            </w:r>
            <w:r>
              <w:rPr>
                <w:rFonts w:ascii="Arial" w:hAnsi="Arial" w:cs="Arial"/>
                <w:sz w:val="20"/>
                <w:szCs w:val="20"/>
              </w:rPr>
              <w:br/>
            </w:r>
            <w:r w:rsidRPr="0072076D">
              <w:rPr>
                <w:rFonts w:ascii="Arial" w:hAnsi="Arial" w:cs="Arial"/>
                <w:sz w:val="20"/>
                <w:szCs w:val="20"/>
              </w:rPr>
              <w:t>- HĐND, UBND các tỉnh, TP trực thuộc TW;</w:t>
            </w:r>
            <w:r>
              <w:rPr>
                <w:rFonts w:ascii="Arial" w:hAnsi="Arial" w:cs="Arial"/>
                <w:sz w:val="20"/>
                <w:szCs w:val="20"/>
              </w:rPr>
              <w:br/>
            </w:r>
            <w:r w:rsidRPr="0072076D">
              <w:rPr>
                <w:rFonts w:ascii="Arial" w:hAnsi="Arial" w:cs="Arial"/>
                <w:sz w:val="20"/>
                <w:szCs w:val="20"/>
              </w:rPr>
              <w:t>- Văn phòng Trung ương và các Ban của Đảng;</w:t>
            </w:r>
            <w:r>
              <w:rPr>
                <w:rFonts w:ascii="Arial" w:hAnsi="Arial" w:cs="Arial"/>
                <w:sz w:val="20"/>
                <w:szCs w:val="20"/>
              </w:rPr>
              <w:br/>
            </w:r>
            <w:r w:rsidRPr="0072076D">
              <w:rPr>
                <w:rFonts w:ascii="Arial" w:hAnsi="Arial" w:cs="Arial"/>
                <w:sz w:val="20"/>
                <w:szCs w:val="20"/>
              </w:rPr>
              <w:t>- Văn phòng Tổng Bí thư;</w:t>
            </w:r>
            <w:r>
              <w:rPr>
                <w:rFonts w:ascii="Arial" w:hAnsi="Arial" w:cs="Arial"/>
                <w:sz w:val="20"/>
                <w:szCs w:val="20"/>
              </w:rPr>
              <w:br/>
            </w:r>
            <w:r w:rsidRPr="0072076D">
              <w:rPr>
                <w:rFonts w:ascii="Arial" w:hAnsi="Arial" w:cs="Arial"/>
                <w:sz w:val="20"/>
                <w:szCs w:val="20"/>
              </w:rPr>
              <w:t>- Văn phòng Chủ tịch nước;</w:t>
            </w:r>
            <w:r>
              <w:rPr>
                <w:rFonts w:ascii="Arial" w:hAnsi="Arial" w:cs="Arial"/>
                <w:sz w:val="20"/>
                <w:szCs w:val="20"/>
              </w:rPr>
              <w:br/>
            </w:r>
            <w:r w:rsidRPr="0072076D">
              <w:rPr>
                <w:rFonts w:ascii="Arial" w:hAnsi="Arial" w:cs="Arial"/>
                <w:sz w:val="20"/>
                <w:szCs w:val="20"/>
              </w:rPr>
              <w:t>- Hội đồng Dân tộc và các Ủy ban của Quốc hội;</w:t>
            </w:r>
            <w:r>
              <w:rPr>
                <w:rFonts w:ascii="Arial" w:hAnsi="Arial" w:cs="Arial"/>
                <w:sz w:val="20"/>
                <w:szCs w:val="20"/>
              </w:rPr>
              <w:br/>
            </w:r>
            <w:r w:rsidRPr="0072076D">
              <w:rPr>
                <w:rFonts w:ascii="Arial" w:hAnsi="Arial" w:cs="Arial"/>
                <w:sz w:val="20"/>
                <w:szCs w:val="20"/>
              </w:rPr>
              <w:t>- Văn phòng Quốc hội;</w:t>
            </w:r>
            <w:r>
              <w:rPr>
                <w:rFonts w:ascii="Arial" w:hAnsi="Arial" w:cs="Arial"/>
                <w:sz w:val="20"/>
                <w:szCs w:val="20"/>
              </w:rPr>
              <w:br/>
            </w:r>
            <w:r w:rsidRPr="0072076D">
              <w:rPr>
                <w:rFonts w:ascii="Arial" w:hAnsi="Arial" w:cs="Arial"/>
                <w:sz w:val="20"/>
                <w:szCs w:val="20"/>
              </w:rPr>
              <w:t xml:space="preserve">- </w:t>
            </w:r>
            <w:r w:rsidRPr="0072076D">
              <w:rPr>
                <w:rFonts w:ascii="Arial" w:hAnsi="Arial" w:cs="Arial"/>
                <w:sz w:val="20"/>
                <w:szCs w:val="20"/>
              </w:rPr>
              <w:t>Tòa án nhân dân tối cao;</w:t>
            </w:r>
            <w:r>
              <w:rPr>
                <w:rFonts w:ascii="Arial" w:hAnsi="Arial" w:cs="Arial"/>
                <w:sz w:val="20"/>
                <w:szCs w:val="20"/>
              </w:rPr>
              <w:br/>
            </w:r>
            <w:r w:rsidRPr="0072076D">
              <w:rPr>
                <w:rFonts w:ascii="Arial" w:hAnsi="Arial" w:cs="Arial"/>
                <w:sz w:val="20"/>
                <w:szCs w:val="20"/>
              </w:rPr>
              <w:t>- Viện Kiểm sát nhân dân tối cao;</w:t>
            </w:r>
            <w:r>
              <w:rPr>
                <w:rFonts w:ascii="Arial" w:hAnsi="Arial" w:cs="Arial"/>
                <w:sz w:val="20"/>
                <w:szCs w:val="20"/>
              </w:rPr>
              <w:br/>
            </w:r>
            <w:r w:rsidRPr="0072076D">
              <w:rPr>
                <w:rFonts w:ascii="Arial" w:hAnsi="Arial" w:cs="Arial"/>
                <w:sz w:val="20"/>
                <w:szCs w:val="20"/>
              </w:rPr>
              <w:t>- Ủy ban Giám sát tài chính Quốc gia;</w:t>
            </w:r>
            <w:r>
              <w:rPr>
                <w:rFonts w:ascii="Arial" w:hAnsi="Arial" w:cs="Arial"/>
                <w:sz w:val="20"/>
                <w:szCs w:val="20"/>
              </w:rPr>
              <w:br/>
            </w:r>
            <w:r w:rsidRPr="0072076D">
              <w:rPr>
                <w:rFonts w:ascii="Arial" w:hAnsi="Arial" w:cs="Arial"/>
                <w:sz w:val="20"/>
                <w:szCs w:val="20"/>
              </w:rPr>
              <w:t>- Kiểm toán Nhà nước;</w:t>
            </w:r>
            <w:r>
              <w:rPr>
                <w:rFonts w:ascii="Arial" w:hAnsi="Arial" w:cs="Arial"/>
                <w:sz w:val="20"/>
                <w:szCs w:val="20"/>
              </w:rPr>
              <w:br/>
            </w:r>
            <w:r w:rsidRPr="0072076D">
              <w:rPr>
                <w:rFonts w:ascii="Arial" w:hAnsi="Arial" w:cs="Arial"/>
                <w:sz w:val="20"/>
                <w:szCs w:val="20"/>
              </w:rPr>
              <w:t>- Ngân hàng Chính sách xã hội;</w:t>
            </w:r>
            <w:r>
              <w:rPr>
                <w:rFonts w:ascii="Arial" w:hAnsi="Arial" w:cs="Arial"/>
                <w:sz w:val="20"/>
                <w:szCs w:val="20"/>
              </w:rPr>
              <w:br/>
            </w:r>
            <w:r w:rsidRPr="0072076D">
              <w:rPr>
                <w:rFonts w:ascii="Arial" w:hAnsi="Arial" w:cs="Arial"/>
                <w:sz w:val="20"/>
                <w:szCs w:val="20"/>
              </w:rPr>
              <w:t>- Ngân hàng Phát triển Việt Nam;</w:t>
            </w:r>
            <w:r>
              <w:rPr>
                <w:rFonts w:ascii="Arial" w:hAnsi="Arial" w:cs="Arial"/>
                <w:sz w:val="20"/>
                <w:szCs w:val="20"/>
              </w:rPr>
              <w:br/>
            </w:r>
            <w:r w:rsidRPr="0072076D">
              <w:rPr>
                <w:rFonts w:ascii="Arial" w:hAnsi="Arial" w:cs="Arial"/>
                <w:sz w:val="20"/>
                <w:szCs w:val="20"/>
              </w:rPr>
              <w:t>- Ủy ban Trung ương Mặt trận Tổ quốc Việt Nam;</w:t>
            </w:r>
            <w:r>
              <w:rPr>
                <w:rFonts w:ascii="Arial" w:hAnsi="Arial" w:cs="Arial"/>
                <w:sz w:val="20"/>
                <w:szCs w:val="20"/>
              </w:rPr>
              <w:br/>
            </w:r>
            <w:r w:rsidRPr="0072076D">
              <w:rPr>
                <w:rFonts w:ascii="Arial" w:hAnsi="Arial" w:cs="Arial"/>
                <w:sz w:val="20"/>
                <w:szCs w:val="20"/>
              </w:rPr>
              <w:lastRenderedPageBreak/>
              <w:t>- Cơ quan Trung ương của các đoàn thể;</w:t>
            </w:r>
            <w:r>
              <w:rPr>
                <w:rFonts w:ascii="Arial" w:hAnsi="Arial" w:cs="Arial"/>
                <w:sz w:val="20"/>
                <w:szCs w:val="20"/>
              </w:rPr>
              <w:br/>
            </w:r>
            <w:r w:rsidRPr="0072076D">
              <w:rPr>
                <w:rFonts w:ascii="Arial" w:hAnsi="Arial" w:cs="Arial"/>
                <w:sz w:val="20"/>
                <w:szCs w:val="20"/>
              </w:rPr>
              <w:t>- VPCP: BTCN, các PCN, Trợ lý TTCP, TGĐ Cổng TTĐT, các Vụ, Cục, đơn vị trực thuộc, Công báo;</w:t>
            </w:r>
            <w:r>
              <w:rPr>
                <w:rFonts w:ascii="Arial" w:hAnsi="Arial" w:cs="Arial"/>
                <w:sz w:val="20"/>
                <w:szCs w:val="20"/>
              </w:rPr>
              <w:br/>
            </w:r>
            <w:r w:rsidRPr="0072076D">
              <w:rPr>
                <w:rFonts w:ascii="Arial" w:hAnsi="Arial" w:cs="Arial"/>
                <w:sz w:val="20"/>
                <w:szCs w:val="20"/>
              </w:rPr>
              <w:t>- Lưu: Văn thư, NN.</w:t>
            </w:r>
          </w:p>
        </w:tc>
        <w:tc>
          <w:tcPr>
            <w:tcW w:w="4428" w:type="dxa"/>
          </w:tcPr>
          <w:p w14:paraId="157DBE15" w14:textId="77777777" w:rsidR="00A71FFE" w:rsidRDefault="00D536C4">
            <w:pPr>
              <w:jc w:val="center"/>
              <w:rPr>
                <w:rFonts w:ascii="Arial" w:hAnsi="Arial" w:cs="Arial"/>
                <w:b/>
                <w:sz w:val="20"/>
                <w:szCs w:val="20"/>
              </w:rPr>
            </w:pPr>
            <w:r w:rsidRPr="0072076D">
              <w:rPr>
                <w:rFonts w:ascii="Arial" w:hAnsi="Arial" w:cs="Arial"/>
                <w:b/>
                <w:sz w:val="20"/>
                <w:szCs w:val="20"/>
              </w:rPr>
              <w:lastRenderedPageBreak/>
              <w:t>TM. CHÍNH PHỦ</w:t>
            </w:r>
            <w:r>
              <w:rPr>
                <w:rFonts w:ascii="Arial" w:hAnsi="Arial" w:cs="Arial"/>
                <w:b/>
                <w:sz w:val="20"/>
                <w:szCs w:val="20"/>
              </w:rPr>
              <w:br/>
            </w:r>
            <w:r w:rsidRPr="0072076D">
              <w:rPr>
                <w:rFonts w:ascii="Arial" w:hAnsi="Arial" w:cs="Arial"/>
                <w:b/>
                <w:sz w:val="20"/>
                <w:szCs w:val="20"/>
              </w:rPr>
              <w:t>KT. THỦ TƯỚNG</w:t>
            </w:r>
            <w:r>
              <w:rPr>
                <w:rFonts w:ascii="Arial" w:hAnsi="Arial" w:cs="Arial"/>
                <w:b/>
                <w:sz w:val="20"/>
                <w:szCs w:val="20"/>
              </w:rPr>
              <w:br/>
            </w:r>
            <w:r w:rsidRPr="0072076D">
              <w:rPr>
                <w:rFonts w:ascii="Arial" w:hAnsi="Arial" w:cs="Arial"/>
                <w:b/>
                <w:sz w:val="20"/>
                <w:szCs w:val="20"/>
              </w:rPr>
              <w:t>PHÓ THỦ TƯỚNG</w:t>
            </w:r>
            <w:r>
              <w:rPr>
                <w:rFonts w:ascii="Arial" w:hAnsi="Arial" w:cs="Arial"/>
                <w:b/>
                <w:sz w:val="20"/>
                <w:szCs w:val="20"/>
              </w:rPr>
              <w:br/>
            </w:r>
            <w:r>
              <w:rPr>
                <w:rFonts w:ascii="Arial" w:hAnsi="Arial" w:cs="Arial"/>
                <w:b/>
                <w:sz w:val="20"/>
                <w:szCs w:val="20"/>
              </w:rPr>
              <w:br/>
            </w:r>
            <w:r>
              <w:rPr>
                <w:rFonts w:ascii="Arial" w:hAnsi="Arial" w:cs="Arial"/>
                <w:b/>
                <w:sz w:val="20"/>
                <w:szCs w:val="20"/>
              </w:rPr>
              <w:br/>
            </w:r>
            <w:r>
              <w:rPr>
                <w:rFonts w:ascii="Arial" w:hAnsi="Arial" w:cs="Arial"/>
                <w:b/>
                <w:sz w:val="20"/>
                <w:szCs w:val="20"/>
              </w:rPr>
              <w:br/>
            </w:r>
            <w:r>
              <w:rPr>
                <w:rFonts w:ascii="Arial" w:hAnsi="Arial" w:cs="Arial"/>
                <w:b/>
                <w:sz w:val="20"/>
                <w:szCs w:val="20"/>
              </w:rPr>
              <w:br/>
            </w:r>
            <w:r w:rsidRPr="0072076D">
              <w:rPr>
                <w:rFonts w:ascii="Arial" w:hAnsi="Arial" w:cs="Arial"/>
                <w:b/>
                <w:sz w:val="20"/>
                <w:szCs w:val="20"/>
              </w:rPr>
              <w:t>Trần Hồng Hà</w:t>
            </w:r>
          </w:p>
        </w:tc>
      </w:tr>
    </w:tbl>
    <w:p w14:paraId="3FA75063" w14:textId="77777777" w:rsidR="00A71FFE" w:rsidRDefault="00A71FFE">
      <w:pPr>
        <w:spacing w:after="120"/>
        <w:ind w:firstLine="720"/>
        <w:jc w:val="both"/>
        <w:rPr>
          <w:rFonts w:ascii="Arial" w:hAnsi="Arial" w:cs="Arial"/>
          <w:sz w:val="20"/>
          <w:szCs w:val="20"/>
        </w:rPr>
      </w:pPr>
    </w:p>
    <w:p w14:paraId="10C3C786" w14:textId="77777777" w:rsidR="00A71FFE" w:rsidRDefault="00A71FFE">
      <w:pPr>
        <w:spacing w:after="120"/>
        <w:ind w:firstLine="720"/>
        <w:jc w:val="both"/>
        <w:rPr>
          <w:rFonts w:ascii="Arial" w:hAnsi="Arial" w:cs="Arial"/>
          <w:sz w:val="20"/>
          <w:szCs w:val="20"/>
        </w:rPr>
        <w:sectPr w:rsidR="00A71FFE" w:rsidSect="00E30F14">
          <w:headerReference w:type="default" r:id="rId14"/>
          <w:footerReference w:type="default" r:id="rId15"/>
          <w:pgSz w:w="12240" w:h="15840"/>
          <w:pgMar w:top="1440" w:right="1800" w:bottom="1440" w:left="1800" w:header="800" w:footer="800" w:gutter="0"/>
          <w:cols w:space="720"/>
          <w:noEndnote/>
          <w:docGrid w:linePitch="360"/>
        </w:sectPr>
      </w:pPr>
    </w:p>
    <w:p w14:paraId="41CA2630" w14:textId="77777777" w:rsidR="00A71FFE" w:rsidRDefault="00D536C4">
      <w:pPr>
        <w:jc w:val="center"/>
        <w:rPr>
          <w:rFonts w:ascii="Arial" w:hAnsi="Arial" w:cs="Arial"/>
          <w:b/>
          <w:sz w:val="20"/>
          <w:szCs w:val="20"/>
        </w:rPr>
      </w:pPr>
      <w:r w:rsidRPr="0072076D">
        <w:rPr>
          <w:rFonts w:ascii="Arial" w:hAnsi="Arial" w:cs="Arial"/>
          <w:b/>
          <w:sz w:val="20"/>
          <w:szCs w:val="20"/>
        </w:rPr>
        <w:lastRenderedPageBreak/>
        <w:t>Ph</w:t>
      </w:r>
      <w:r w:rsidRPr="0072076D">
        <w:rPr>
          <w:rFonts w:ascii="Arial" w:hAnsi="Arial" w:cs="Arial"/>
          <w:b/>
          <w:sz w:val="20"/>
          <w:szCs w:val="20"/>
        </w:rPr>
        <w:t>ụ</w:t>
      </w:r>
      <w:r w:rsidRPr="0072076D">
        <w:rPr>
          <w:rFonts w:ascii="Arial" w:hAnsi="Arial" w:cs="Arial"/>
          <w:b/>
          <w:sz w:val="20"/>
          <w:szCs w:val="20"/>
        </w:rPr>
        <w:t xml:space="preserve"> l</w:t>
      </w:r>
      <w:r w:rsidRPr="0072076D">
        <w:rPr>
          <w:rFonts w:ascii="Arial" w:hAnsi="Arial" w:cs="Arial"/>
          <w:b/>
          <w:sz w:val="20"/>
          <w:szCs w:val="20"/>
        </w:rPr>
        <w:t>ụ</w:t>
      </w:r>
      <w:r w:rsidRPr="0072076D">
        <w:rPr>
          <w:rFonts w:ascii="Arial" w:hAnsi="Arial" w:cs="Arial"/>
          <w:b/>
          <w:sz w:val="20"/>
          <w:szCs w:val="20"/>
        </w:rPr>
        <w:t>c I</w:t>
      </w:r>
    </w:p>
    <w:p w14:paraId="0327D65C" w14:textId="77777777" w:rsidR="00A71FFE" w:rsidRDefault="00D536C4">
      <w:pPr>
        <w:jc w:val="center"/>
        <w:rPr>
          <w:rFonts w:ascii="Arial" w:hAnsi="Arial" w:cs="Arial"/>
          <w:i/>
          <w:iCs/>
          <w:sz w:val="20"/>
          <w:szCs w:val="20"/>
        </w:rPr>
      </w:pPr>
      <w:r w:rsidRPr="0072076D">
        <w:rPr>
          <w:rFonts w:ascii="Arial" w:hAnsi="Arial" w:cs="Arial"/>
          <w:i/>
          <w:iCs/>
          <w:sz w:val="20"/>
          <w:szCs w:val="20"/>
        </w:rPr>
        <w:t>(Kèm theo Ngh</w:t>
      </w:r>
      <w:r w:rsidRPr="0072076D">
        <w:rPr>
          <w:rFonts w:ascii="Arial" w:hAnsi="Arial" w:cs="Arial"/>
          <w:i/>
          <w:iCs/>
          <w:sz w:val="20"/>
          <w:szCs w:val="20"/>
        </w:rPr>
        <w:t>ị</w:t>
      </w:r>
      <w:r w:rsidRPr="0072076D">
        <w:rPr>
          <w:rFonts w:ascii="Arial" w:hAnsi="Arial" w:cs="Arial"/>
          <w:i/>
          <w:iCs/>
          <w:sz w:val="20"/>
          <w:szCs w:val="20"/>
        </w:rPr>
        <w:t xml:space="preserve"> đ</w:t>
      </w:r>
      <w:r w:rsidRPr="0072076D">
        <w:rPr>
          <w:rFonts w:ascii="Arial" w:hAnsi="Arial" w:cs="Arial"/>
          <w:i/>
          <w:iCs/>
          <w:sz w:val="20"/>
          <w:szCs w:val="20"/>
        </w:rPr>
        <w:t>ị</w:t>
      </w:r>
      <w:r w:rsidRPr="0072076D">
        <w:rPr>
          <w:rFonts w:ascii="Arial" w:hAnsi="Arial" w:cs="Arial"/>
          <w:i/>
          <w:iCs/>
          <w:sz w:val="20"/>
          <w:szCs w:val="20"/>
        </w:rPr>
        <w:t>nh s</w:t>
      </w:r>
      <w:r w:rsidRPr="0072076D">
        <w:rPr>
          <w:rFonts w:ascii="Arial" w:hAnsi="Arial" w:cs="Arial"/>
          <w:i/>
          <w:iCs/>
          <w:sz w:val="20"/>
          <w:szCs w:val="20"/>
        </w:rPr>
        <w:t>ố</w:t>
      </w:r>
      <w:r w:rsidRPr="0072076D">
        <w:rPr>
          <w:rFonts w:ascii="Arial" w:hAnsi="Arial" w:cs="Arial"/>
          <w:i/>
          <w:iCs/>
          <w:sz w:val="20"/>
          <w:szCs w:val="20"/>
        </w:rPr>
        <w:t xml:space="preserve"> 12/2024/NĐ-CP</w:t>
      </w:r>
    </w:p>
    <w:p w14:paraId="2A572F83" w14:textId="77777777" w:rsidR="00A71FFE" w:rsidRDefault="00D536C4">
      <w:pPr>
        <w:jc w:val="center"/>
        <w:rPr>
          <w:rFonts w:ascii="Arial" w:hAnsi="Arial" w:cs="Arial"/>
          <w:i/>
          <w:iCs/>
          <w:sz w:val="20"/>
          <w:szCs w:val="20"/>
        </w:rPr>
      </w:pPr>
      <w:r w:rsidRPr="0072076D">
        <w:rPr>
          <w:rFonts w:ascii="Arial" w:hAnsi="Arial" w:cs="Arial"/>
          <w:i/>
          <w:iCs/>
          <w:sz w:val="20"/>
          <w:szCs w:val="20"/>
        </w:rPr>
        <w:t>ngày 05 tháng 02 năm 2024 c</w:t>
      </w:r>
      <w:r w:rsidRPr="0072076D">
        <w:rPr>
          <w:rFonts w:ascii="Arial" w:hAnsi="Arial" w:cs="Arial"/>
          <w:i/>
          <w:iCs/>
          <w:sz w:val="20"/>
          <w:szCs w:val="20"/>
        </w:rPr>
        <w:t>ủ</w:t>
      </w:r>
      <w:r w:rsidRPr="0072076D">
        <w:rPr>
          <w:rFonts w:ascii="Arial" w:hAnsi="Arial" w:cs="Arial"/>
          <w:i/>
          <w:iCs/>
          <w:sz w:val="20"/>
          <w:szCs w:val="20"/>
        </w:rPr>
        <w:t>a Chính ph</w:t>
      </w:r>
      <w:r w:rsidRPr="0072076D">
        <w:rPr>
          <w:rFonts w:ascii="Arial" w:hAnsi="Arial" w:cs="Arial"/>
          <w:i/>
          <w:iCs/>
          <w:sz w:val="20"/>
          <w:szCs w:val="20"/>
        </w:rPr>
        <w:t>ủ</w:t>
      </w:r>
      <w:r w:rsidRPr="0072076D">
        <w:rPr>
          <w:rFonts w:ascii="Arial" w:hAnsi="Arial" w:cs="Arial"/>
          <w:i/>
          <w:iCs/>
          <w:sz w:val="20"/>
          <w:szCs w:val="20"/>
        </w:rPr>
        <w:t>)</w:t>
      </w:r>
    </w:p>
    <w:p w14:paraId="6DC66EE2" w14:textId="77777777" w:rsidR="00A71FFE" w:rsidRDefault="00D536C4">
      <w:pPr>
        <w:jc w:val="center"/>
        <w:rPr>
          <w:rFonts w:ascii="Arial" w:hAnsi="Arial" w:cs="Arial"/>
          <w:iCs/>
          <w:sz w:val="20"/>
          <w:szCs w:val="20"/>
          <w:vertAlign w:val="superscript"/>
        </w:rPr>
      </w:pPr>
      <w:r w:rsidRPr="0072076D">
        <w:rPr>
          <w:rFonts w:ascii="Arial" w:hAnsi="Arial" w:cs="Arial"/>
          <w:iCs/>
          <w:sz w:val="20"/>
          <w:szCs w:val="20"/>
          <w:vertAlign w:val="superscript"/>
        </w:rPr>
        <w:t>___________</w:t>
      </w:r>
    </w:p>
    <w:p w14:paraId="7098D114" w14:textId="77777777" w:rsidR="00A71FFE" w:rsidRDefault="00A71FFE">
      <w:pPr>
        <w:jc w:val="center"/>
        <w:rPr>
          <w:rFonts w:ascii="Arial" w:hAnsi="Arial" w:cs="Arial"/>
          <w:i/>
          <w:sz w:val="20"/>
          <w:szCs w:val="20"/>
        </w:rPr>
      </w:pPr>
    </w:p>
    <w:p w14:paraId="3199EB92" w14:textId="77777777" w:rsidR="00A71FFE" w:rsidRDefault="00D536C4">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VÍ DỤ</w:t>
      </w:r>
      <w:r w:rsidRPr="0072076D">
        <w:rPr>
          <w:rFonts w:ascii="Arial" w:hAnsi="Arial" w:cs="Arial"/>
          <w:b/>
          <w:bCs/>
          <w:sz w:val="20"/>
          <w:szCs w:val="20"/>
        </w:rPr>
        <w:t xml:space="preserve"> VỀ</w:t>
      </w:r>
      <w:r w:rsidRPr="0072076D">
        <w:rPr>
          <w:rFonts w:ascii="Arial" w:hAnsi="Arial" w:cs="Arial"/>
          <w:b/>
          <w:bCs/>
          <w:sz w:val="20"/>
          <w:szCs w:val="20"/>
        </w:rPr>
        <w:t xml:space="preserve"> PHƯƠNG PHÁP SO SÁNH</w:t>
      </w:r>
    </w:p>
    <w:p w14:paraId="78EF0AE4" w14:textId="77777777" w:rsidR="00A71FFE" w:rsidRDefault="00A71FFE">
      <w:pPr>
        <w:pStyle w:val="Vnbnnidung0"/>
        <w:spacing w:after="0" w:line="240" w:lineRule="auto"/>
        <w:ind w:firstLine="0"/>
        <w:jc w:val="center"/>
        <w:rPr>
          <w:rFonts w:ascii="Arial" w:hAnsi="Arial" w:cs="Arial"/>
          <w:sz w:val="20"/>
          <w:szCs w:val="20"/>
        </w:rPr>
      </w:pPr>
    </w:p>
    <w:p w14:paraId="0581B847" w14:textId="77777777" w:rsidR="00A71FFE" w:rsidRDefault="00D536C4">
      <w:pPr>
        <w:tabs>
          <w:tab w:val="left" w:pos="812"/>
        </w:tabs>
        <w:spacing w:after="120"/>
        <w:ind w:firstLine="720"/>
        <w:jc w:val="both"/>
        <w:rPr>
          <w:rFonts w:ascii="Arial" w:hAnsi="Arial" w:cs="Arial"/>
          <w:b/>
          <w:sz w:val="20"/>
          <w:szCs w:val="20"/>
        </w:rPr>
      </w:pPr>
      <w:bookmarkStart w:id="0" w:name="bookmark209"/>
      <w:bookmarkEnd w:id="0"/>
      <w:r w:rsidRPr="0072076D">
        <w:rPr>
          <w:rFonts w:ascii="Arial" w:hAnsi="Arial" w:cs="Arial"/>
          <w:b/>
          <w:sz w:val="20"/>
          <w:szCs w:val="20"/>
        </w:rPr>
        <w:t xml:space="preserve">1. </w:t>
      </w:r>
      <w:r w:rsidRPr="0072076D">
        <w:rPr>
          <w:rFonts w:ascii="Arial" w:hAnsi="Arial" w:cs="Arial"/>
          <w:b/>
          <w:sz w:val="20"/>
          <w:szCs w:val="20"/>
        </w:rPr>
        <w:t>Thông tin c</w:t>
      </w:r>
      <w:r w:rsidRPr="0072076D">
        <w:rPr>
          <w:rFonts w:ascii="Arial" w:hAnsi="Arial" w:cs="Arial"/>
          <w:b/>
          <w:sz w:val="20"/>
          <w:szCs w:val="20"/>
        </w:rPr>
        <w:t>ủ</w:t>
      </w:r>
      <w:r w:rsidRPr="0072076D">
        <w:rPr>
          <w:rFonts w:ascii="Arial" w:hAnsi="Arial" w:cs="Arial"/>
          <w:b/>
          <w:sz w:val="20"/>
          <w:szCs w:val="20"/>
        </w:rPr>
        <w:t>a th</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ấ</w:t>
      </w:r>
      <w:r w:rsidRPr="0072076D">
        <w:rPr>
          <w:rFonts w:ascii="Arial" w:hAnsi="Arial" w:cs="Arial"/>
          <w:b/>
          <w:sz w:val="20"/>
          <w:szCs w:val="20"/>
        </w:rPr>
        <w:t>t c</w:t>
      </w:r>
      <w:r w:rsidRPr="0072076D">
        <w:rPr>
          <w:rFonts w:ascii="Arial" w:hAnsi="Arial" w:cs="Arial"/>
          <w:b/>
          <w:sz w:val="20"/>
          <w:szCs w:val="20"/>
        </w:rPr>
        <w:t>ầ</w:t>
      </w:r>
      <w:r w:rsidRPr="0072076D">
        <w:rPr>
          <w:rFonts w:ascii="Arial" w:hAnsi="Arial" w:cs="Arial"/>
          <w:b/>
          <w:sz w:val="20"/>
          <w:szCs w:val="20"/>
        </w:rPr>
        <w:t>n đ</w:t>
      </w:r>
      <w:r w:rsidRPr="0072076D">
        <w:rPr>
          <w:rFonts w:ascii="Arial" w:hAnsi="Arial" w:cs="Arial"/>
          <w:b/>
          <w:sz w:val="20"/>
          <w:szCs w:val="20"/>
        </w:rPr>
        <w:t>ị</w:t>
      </w:r>
      <w:r w:rsidRPr="0072076D">
        <w:rPr>
          <w:rFonts w:ascii="Arial" w:hAnsi="Arial" w:cs="Arial"/>
          <w:b/>
          <w:sz w:val="20"/>
          <w:szCs w:val="20"/>
        </w:rPr>
        <w:t>nh giá</w:t>
      </w:r>
    </w:p>
    <w:p w14:paraId="5C87418D"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Thửa đất cần định giá X là thửa đất ở tại đô thị, thời hạn sử dụng lâu dài nằm trên địa bàn thị trấn của một huyện thuộc tỉnh A, giáp mặt đường Nguyễn Văn A, có diện tích 100 mét vuông (m</w:t>
      </w:r>
      <w:r w:rsidRPr="0072076D">
        <w:rPr>
          <w:rFonts w:ascii="Arial" w:hAnsi="Arial" w:cs="Arial"/>
          <w:sz w:val="20"/>
          <w:szCs w:val="20"/>
          <w:vertAlign w:val="superscript"/>
        </w:rPr>
        <w:t>2</w:t>
      </w:r>
      <w:r w:rsidRPr="0072076D">
        <w:rPr>
          <w:rFonts w:ascii="Arial" w:hAnsi="Arial" w:cs="Arial"/>
          <w:sz w:val="20"/>
          <w:szCs w:val="20"/>
        </w:rPr>
        <w:t>), mặt tiền 5 mét (m), chiều sâu 20 m, hình thể vuông vắn; có chỉ ti</w:t>
      </w:r>
      <w:r w:rsidRPr="0072076D">
        <w:rPr>
          <w:rFonts w:ascii="Arial" w:hAnsi="Arial" w:cs="Arial"/>
          <w:sz w:val="20"/>
          <w:szCs w:val="20"/>
        </w:rPr>
        <w:t>êu quy hoạch xây dựng được cơ quan có thẩm quyền phê duyệt với mật độ xây dựng là 90%. Đường Nguyễn Văn A là đường bê tông nhựa, có độ rộng đường (bao gồm cả vỉa hè) là 15 m. Thửa đất cần định giá X có khoảng cách đến trung tâm hành chính thị trấn là 600 m</w:t>
      </w:r>
      <w:r w:rsidRPr="0072076D">
        <w:rPr>
          <w:rFonts w:ascii="Arial" w:hAnsi="Arial" w:cs="Arial"/>
          <w:sz w:val="20"/>
          <w:szCs w:val="20"/>
        </w:rPr>
        <w:t>; gần chợ, trường học, bệnh viện; nằm trong khu vực cấp thoát nước tốt; cấp điện ổn định; hiện trạng môi trường, an ninh tốt.</w:t>
      </w:r>
    </w:p>
    <w:p w14:paraId="4BEA9C2F"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Thời điểm định giá là ngày 10 tháng 10 năm 2023.</w:t>
      </w:r>
      <w:bookmarkStart w:id="1" w:name="bookmark210"/>
      <w:bookmarkEnd w:id="1"/>
    </w:p>
    <w:p w14:paraId="02768860" w14:textId="77777777" w:rsidR="00A71FFE" w:rsidRDefault="00D536C4">
      <w:pPr>
        <w:pStyle w:val="Vnbnnidung0"/>
        <w:spacing w:after="120" w:line="240" w:lineRule="auto"/>
        <w:ind w:firstLine="720"/>
        <w:jc w:val="both"/>
        <w:rPr>
          <w:rFonts w:ascii="Arial" w:hAnsi="Arial" w:cs="Arial"/>
          <w:b/>
          <w:sz w:val="20"/>
          <w:szCs w:val="20"/>
        </w:rPr>
      </w:pPr>
      <w:r w:rsidRPr="0072076D">
        <w:rPr>
          <w:rFonts w:ascii="Arial" w:hAnsi="Arial" w:cs="Arial"/>
          <w:b/>
          <w:sz w:val="20"/>
          <w:szCs w:val="20"/>
        </w:rPr>
        <w:t>2. Xác định giá đất của thửa đất cần định giá</w:t>
      </w:r>
      <w:bookmarkStart w:id="2" w:name="bookmark211"/>
      <w:bookmarkEnd w:id="2"/>
    </w:p>
    <w:p w14:paraId="185A816D"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2.1. Khảo sát, thu thập thông tin c</w:t>
      </w:r>
      <w:r w:rsidRPr="0072076D">
        <w:rPr>
          <w:rFonts w:ascii="Arial" w:hAnsi="Arial" w:cs="Arial"/>
          <w:sz w:val="20"/>
          <w:szCs w:val="20"/>
        </w:rPr>
        <w:t>ủa thửa đất so sánh</w:t>
      </w:r>
    </w:p>
    <w:p w14:paraId="6323EF11"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Khảo sát thị trường, thu thập được thông tin về giá đất của 03 thửa đất ở tại đô thị đã chuyển nhượng thành công trong khoảng thời gian không quá 24 tháng tính từ thời điểm định giá đất trở về trước và có khoảng cách gần nhất với thửa đ</w:t>
      </w:r>
      <w:r w:rsidRPr="0072076D">
        <w:rPr>
          <w:rFonts w:ascii="Arial" w:hAnsi="Arial" w:cs="Arial"/>
          <w:sz w:val="20"/>
          <w:szCs w:val="20"/>
        </w:rPr>
        <w:t>ất cần định giá và các yếu tố khác có ảnh hưởng đến giá đất so với thửa đất cần định giá.</w:t>
      </w:r>
    </w:p>
    <w:p w14:paraId="7497400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Thông tin của thửa đất cần định giá và các thửa đất so sánh thu thập được cụ thể như sau:</w:t>
      </w:r>
    </w:p>
    <w:tbl>
      <w:tblPr>
        <w:tblW w:w="5000" w:type="pct"/>
        <w:jc w:val="center"/>
        <w:tblCellMar>
          <w:left w:w="10" w:type="dxa"/>
          <w:right w:w="10" w:type="dxa"/>
        </w:tblCellMar>
        <w:tblLook w:val="04A0" w:firstRow="1" w:lastRow="0" w:firstColumn="1" w:lastColumn="0" w:noHBand="0" w:noVBand="1"/>
      </w:tblPr>
      <w:tblGrid>
        <w:gridCol w:w="547"/>
        <w:gridCol w:w="1469"/>
        <w:gridCol w:w="1952"/>
        <w:gridCol w:w="1600"/>
        <w:gridCol w:w="1638"/>
        <w:gridCol w:w="1804"/>
      </w:tblGrid>
      <w:tr w:rsidR="00A71FFE" w14:paraId="4AB19581" w14:textId="77777777" w:rsidTr="00CB7666">
        <w:trPr>
          <w:trHeight w:val="20"/>
          <w:jc w:val="center"/>
        </w:trPr>
        <w:tc>
          <w:tcPr>
            <w:tcW w:w="304" w:type="pct"/>
            <w:tcBorders>
              <w:top w:val="single" w:sz="4" w:space="0" w:color="auto"/>
              <w:left w:val="single" w:sz="4" w:space="0" w:color="auto"/>
            </w:tcBorders>
            <w:shd w:val="clear" w:color="auto" w:fill="FFFFFF"/>
            <w:vAlign w:val="center"/>
          </w:tcPr>
          <w:p w14:paraId="698153F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TT</w:t>
            </w:r>
          </w:p>
        </w:tc>
        <w:tc>
          <w:tcPr>
            <w:tcW w:w="815" w:type="pct"/>
            <w:tcBorders>
              <w:top w:val="single" w:sz="4" w:space="0" w:color="auto"/>
              <w:left w:val="single" w:sz="4" w:space="0" w:color="auto"/>
            </w:tcBorders>
            <w:shd w:val="clear" w:color="auto" w:fill="FFFFFF"/>
            <w:vAlign w:val="center"/>
          </w:tcPr>
          <w:p w14:paraId="217F26B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Yếu tố so sánh</w:t>
            </w:r>
          </w:p>
        </w:tc>
        <w:tc>
          <w:tcPr>
            <w:tcW w:w="1083" w:type="pct"/>
            <w:tcBorders>
              <w:top w:val="single" w:sz="4" w:space="0" w:color="auto"/>
              <w:left w:val="single" w:sz="4" w:space="0" w:color="auto"/>
            </w:tcBorders>
            <w:shd w:val="clear" w:color="auto" w:fill="FFFFFF"/>
            <w:vAlign w:val="center"/>
          </w:tcPr>
          <w:p w14:paraId="25FDEBB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Thửa đất cần định giá X</w:t>
            </w:r>
          </w:p>
        </w:tc>
        <w:tc>
          <w:tcPr>
            <w:tcW w:w="888" w:type="pct"/>
            <w:tcBorders>
              <w:top w:val="single" w:sz="4" w:space="0" w:color="auto"/>
              <w:left w:val="single" w:sz="4" w:space="0" w:color="auto"/>
            </w:tcBorders>
            <w:shd w:val="clear" w:color="auto" w:fill="FFFFFF"/>
            <w:vAlign w:val="center"/>
          </w:tcPr>
          <w:p w14:paraId="19498BA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Thửa đất so sánh số 1</w:t>
            </w:r>
          </w:p>
        </w:tc>
        <w:tc>
          <w:tcPr>
            <w:tcW w:w="909" w:type="pct"/>
            <w:tcBorders>
              <w:top w:val="single" w:sz="4" w:space="0" w:color="auto"/>
              <w:left w:val="single" w:sz="4" w:space="0" w:color="auto"/>
            </w:tcBorders>
            <w:shd w:val="clear" w:color="auto" w:fill="FFFFFF"/>
            <w:vAlign w:val="center"/>
          </w:tcPr>
          <w:p w14:paraId="357F3EE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 xml:space="preserve">Thửa đất so </w:t>
            </w:r>
            <w:r w:rsidRPr="0072076D">
              <w:rPr>
                <w:rFonts w:ascii="Arial" w:hAnsi="Arial" w:cs="Arial"/>
                <w:b/>
                <w:bCs/>
                <w:sz w:val="20"/>
                <w:szCs w:val="20"/>
              </w:rPr>
              <w:t>sánh số 2</w:t>
            </w:r>
          </w:p>
        </w:tc>
        <w:tc>
          <w:tcPr>
            <w:tcW w:w="1001" w:type="pct"/>
            <w:tcBorders>
              <w:top w:val="single" w:sz="4" w:space="0" w:color="auto"/>
              <w:left w:val="single" w:sz="4" w:space="0" w:color="auto"/>
              <w:right w:val="single" w:sz="4" w:space="0" w:color="auto"/>
            </w:tcBorders>
            <w:shd w:val="clear" w:color="auto" w:fill="FFFFFF"/>
            <w:vAlign w:val="center"/>
          </w:tcPr>
          <w:p w14:paraId="6D9D682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Thửa đất so sánh số 3</w:t>
            </w:r>
          </w:p>
        </w:tc>
      </w:tr>
      <w:tr w:rsidR="00A71FFE" w14:paraId="23CB1488" w14:textId="77777777" w:rsidTr="00CB7666">
        <w:trPr>
          <w:trHeight w:val="20"/>
          <w:jc w:val="center"/>
        </w:trPr>
        <w:tc>
          <w:tcPr>
            <w:tcW w:w="304" w:type="pct"/>
            <w:tcBorders>
              <w:top w:val="single" w:sz="4" w:space="0" w:color="auto"/>
              <w:left w:val="single" w:sz="4" w:space="0" w:color="auto"/>
            </w:tcBorders>
            <w:shd w:val="clear" w:color="auto" w:fill="FFFFFF"/>
            <w:vAlign w:val="center"/>
          </w:tcPr>
          <w:p w14:paraId="19C16117"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w:t>
            </w:r>
          </w:p>
        </w:tc>
        <w:tc>
          <w:tcPr>
            <w:tcW w:w="815" w:type="pct"/>
            <w:tcBorders>
              <w:top w:val="single" w:sz="4" w:space="0" w:color="auto"/>
              <w:left w:val="single" w:sz="4" w:space="0" w:color="auto"/>
            </w:tcBorders>
            <w:shd w:val="clear" w:color="auto" w:fill="FFFFFF"/>
            <w:vAlign w:val="center"/>
          </w:tcPr>
          <w:p w14:paraId="2AB6600F"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M</w:t>
            </w:r>
            <w:r w:rsidRPr="0072076D">
              <w:rPr>
                <w:rFonts w:ascii="Arial" w:eastAsia="Arial" w:hAnsi="Arial" w:cs="Arial"/>
                <w:sz w:val="20"/>
                <w:szCs w:val="20"/>
              </w:rPr>
              <w:t>ụ</w:t>
            </w:r>
            <w:r w:rsidRPr="0072076D">
              <w:rPr>
                <w:rFonts w:ascii="Arial" w:eastAsia="Arial" w:hAnsi="Arial" w:cs="Arial"/>
                <w:sz w:val="20"/>
                <w:szCs w:val="20"/>
              </w:rPr>
              <w:t>c đích s</w:t>
            </w:r>
            <w:r w:rsidRPr="0072076D">
              <w:rPr>
                <w:rFonts w:ascii="Arial" w:eastAsia="Arial" w:hAnsi="Arial" w:cs="Arial"/>
                <w:sz w:val="20"/>
                <w:szCs w:val="20"/>
              </w:rPr>
              <w:t>ử</w:t>
            </w:r>
            <w:r w:rsidRPr="0072076D">
              <w:rPr>
                <w:rFonts w:ascii="Arial" w:eastAsia="Arial" w:hAnsi="Arial" w:cs="Arial"/>
                <w:sz w:val="20"/>
                <w:szCs w:val="20"/>
              </w:rPr>
              <w:t xml:space="preserve"> d</w:t>
            </w:r>
            <w:r w:rsidRPr="0072076D">
              <w:rPr>
                <w:rFonts w:ascii="Arial" w:eastAsia="Arial" w:hAnsi="Arial" w:cs="Arial"/>
                <w:sz w:val="20"/>
                <w:szCs w:val="20"/>
              </w:rPr>
              <w:t>ụ</w:t>
            </w:r>
            <w:r w:rsidRPr="0072076D">
              <w:rPr>
                <w:rFonts w:ascii="Arial" w:eastAsia="Arial" w:hAnsi="Arial" w:cs="Arial"/>
                <w:sz w:val="20"/>
                <w:szCs w:val="20"/>
              </w:rPr>
              <w:t>ng</w:t>
            </w:r>
          </w:p>
        </w:tc>
        <w:tc>
          <w:tcPr>
            <w:tcW w:w="1083" w:type="pct"/>
            <w:tcBorders>
              <w:top w:val="single" w:sz="4" w:space="0" w:color="auto"/>
              <w:left w:val="single" w:sz="4" w:space="0" w:color="auto"/>
            </w:tcBorders>
            <w:shd w:val="clear" w:color="auto" w:fill="FFFFFF"/>
            <w:vAlign w:val="center"/>
          </w:tcPr>
          <w:p w14:paraId="318FFBD6"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w:t>
            </w:r>
            <w:r w:rsidRPr="0072076D">
              <w:rPr>
                <w:rFonts w:ascii="Arial" w:eastAsia="Arial" w:hAnsi="Arial" w:cs="Arial"/>
                <w:sz w:val="20"/>
                <w:szCs w:val="20"/>
              </w:rPr>
              <w:t>ấ</w:t>
            </w:r>
            <w:r w:rsidRPr="0072076D">
              <w:rPr>
                <w:rFonts w:ascii="Arial" w:eastAsia="Arial" w:hAnsi="Arial" w:cs="Arial"/>
                <w:sz w:val="20"/>
                <w:szCs w:val="20"/>
              </w:rPr>
              <w:t xml:space="preserve">t </w:t>
            </w:r>
            <w:r w:rsidRPr="0072076D">
              <w:rPr>
                <w:rFonts w:ascii="Arial" w:eastAsia="Arial" w:hAnsi="Arial" w:cs="Arial"/>
                <w:sz w:val="20"/>
                <w:szCs w:val="20"/>
              </w:rPr>
              <w:t>ở</w:t>
            </w:r>
            <w:r w:rsidRPr="0072076D">
              <w:rPr>
                <w:rFonts w:ascii="Arial" w:eastAsia="Arial" w:hAnsi="Arial" w:cs="Arial"/>
                <w:sz w:val="20"/>
                <w:szCs w:val="20"/>
              </w:rPr>
              <w:t xml:space="preserve"> t</w:t>
            </w:r>
            <w:r w:rsidRPr="0072076D">
              <w:rPr>
                <w:rFonts w:ascii="Arial" w:eastAsia="Arial" w:hAnsi="Arial" w:cs="Arial"/>
                <w:sz w:val="20"/>
                <w:szCs w:val="20"/>
              </w:rPr>
              <w:t>ạ</w:t>
            </w:r>
            <w:r w:rsidRPr="0072076D">
              <w:rPr>
                <w:rFonts w:ascii="Arial" w:eastAsia="Arial" w:hAnsi="Arial" w:cs="Arial"/>
                <w:sz w:val="20"/>
                <w:szCs w:val="20"/>
              </w:rPr>
              <w:t>i đô th</w:t>
            </w:r>
            <w:r w:rsidRPr="0072076D">
              <w:rPr>
                <w:rFonts w:ascii="Arial" w:eastAsia="Arial" w:hAnsi="Arial" w:cs="Arial"/>
                <w:sz w:val="20"/>
                <w:szCs w:val="20"/>
              </w:rPr>
              <w:t>ị</w:t>
            </w:r>
          </w:p>
        </w:tc>
        <w:tc>
          <w:tcPr>
            <w:tcW w:w="888" w:type="pct"/>
            <w:tcBorders>
              <w:top w:val="single" w:sz="4" w:space="0" w:color="auto"/>
              <w:left w:val="single" w:sz="4" w:space="0" w:color="auto"/>
            </w:tcBorders>
            <w:shd w:val="clear" w:color="auto" w:fill="FFFFFF"/>
            <w:vAlign w:val="center"/>
          </w:tcPr>
          <w:p w14:paraId="7BBD1927"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w:t>
            </w:r>
            <w:r w:rsidRPr="0072076D">
              <w:rPr>
                <w:rFonts w:ascii="Arial" w:eastAsia="Arial" w:hAnsi="Arial" w:cs="Arial"/>
                <w:sz w:val="20"/>
                <w:szCs w:val="20"/>
              </w:rPr>
              <w:t>ấ</w:t>
            </w:r>
            <w:r w:rsidRPr="0072076D">
              <w:rPr>
                <w:rFonts w:ascii="Arial" w:eastAsia="Arial" w:hAnsi="Arial" w:cs="Arial"/>
                <w:sz w:val="20"/>
                <w:szCs w:val="20"/>
              </w:rPr>
              <w:t xml:space="preserve">t </w:t>
            </w:r>
            <w:r w:rsidRPr="0072076D">
              <w:rPr>
                <w:rFonts w:ascii="Arial" w:eastAsia="Arial" w:hAnsi="Arial" w:cs="Arial"/>
                <w:sz w:val="20"/>
                <w:szCs w:val="20"/>
              </w:rPr>
              <w:t>ở</w:t>
            </w:r>
            <w:r w:rsidRPr="0072076D">
              <w:rPr>
                <w:rFonts w:ascii="Arial" w:eastAsia="Arial" w:hAnsi="Arial" w:cs="Arial"/>
                <w:sz w:val="20"/>
                <w:szCs w:val="20"/>
              </w:rPr>
              <w:t xml:space="preserve"> t</w:t>
            </w:r>
            <w:r w:rsidRPr="0072076D">
              <w:rPr>
                <w:rFonts w:ascii="Arial" w:eastAsia="Arial" w:hAnsi="Arial" w:cs="Arial"/>
                <w:sz w:val="20"/>
                <w:szCs w:val="20"/>
              </w:rPr>
              <w:t>ạ</w:t>
            </w:r>
            <w:r w:rsidRPr="0072076D">
              <w:rPr>
                <w:rFonts w:ascii="Arial" w:eastAsia="Arial" w:hAnsi="Arial" w:cs="Arial"/>
                <w:sz w:val="20"/>
                <w:szCs w:val="20"/>
              </w:rPr>
              <w:t>i đô th</w:t>
            </w:r>
            <w:r w:rsidRPr="0072076D">
              <w:rPr>
                <w:rFonts w:ascii="Arial" w:eastAsia="Arial" w:hAnsi="Arial" w:cs="Arial"/>
                <w:sz w:val="20"/>
                <w:szCs w:val="20"/>
              </w:rPr>
              <w:t>ị</w:t>
            </w:r>
          </w:p>
        </w:tc>
        <w:tc>
          <w:tcPr>
            <w:tcW w:w="909" w:type="pct"/>
            <w:tcBorders>
              <w:top w:val="single" w:sz="4" w:space="0" w:color="auto"/>
              <w:left w:val="single" w:sz="4" w:space="0" w:color="auto"/>
            </w:tcBorders>
            <w:shd w:val="clear" w:color="auto" w:fill="FFFFFF"/>
            <w:vAlign w:val="center"/>
          </w:tcPr>
          <w:p w14:paraId="207AFA4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w:t>
            </w:r>
            <w:r w:rsidRPr="0072076D">
              <w:rPr>
                <w:rFonts w:ascii="Arial" w:eastAsia="Arial" w:hAnsi="Arial" w:cs="Arial"/>
                <w:sz w:val="20"/>
                <w:szCs w:val="20"/>
              </w:rPr>
              <w:t>ấ</w:t>
            </w:r>
            <w:r w:rsidRPr="0072076D">
              <w:rPr>
                <w:rFonts w:ascii="Arial" w:eastAsia="Arial" w:hAnsi="Arial" w:cs="Arial"/>
                <w:sz w:val="20"/>
                <w:szCs w:val="20"/>
              </w:rPr>
              <w:t xml:space="preserve">t </w:t>
            </w:r>
            <w:r w:rsidRPr="0072076D">
              <w:rPr>
                <w:rFonts w:ascii="Arial" w:eastAsia="Arial" w:hAnsi="Arial" w:cs="Arial"/>
                <w:sz w:val="20"/>
                <w:szCs w:val="20"/>
              </w:rPr>
              <w:t>ở</w:t>
            </w:r>
            <w:r w:rsidRPr="0072076D">
              <w:rPr>
                <w:rFonts w:ascii="Arial" w:eastAsia="Arial" w:hAnsi="Arial" w:cs="Arial"/>
                <w:sz w:val="20"/>
                <w:szCs w:val="20"/>
              </w:rPr>
              <w:t xml:space="preserve"> t</w:t>
            </w:r>
            <w:r w:rsidRPr="0072076D">
              <w:rPr>
                <w:rFonts w:ascii="Arial" w:eastAsia="Arial" w:hAnsi="Arial" w:cs="Arial"/>
                <w:sz w:val="20"/>
                <w:szCs w:val="20"/>
              </w:rPr>
              <w:t>ạ</w:t>
            </w:r>
            <w:r w:rsidRPr="0072076D">
              <w:rPr>
                <w:rFonts w:ascii="Arial" w:eastAsia="Arial" w:hAnsi="Arial" w:cs="Arial"/>
                <w:sz w:val="20"/>
                <w:szCs w:val="20"/>
              </w:rPr>
              <w:t>i đô th</w:t>
            </w:r>
            <w:r w:rsidRPr="0072076D">
              <w:rPr>
                <w:rFonts w:ascii="Arial" w:eastAsia="Arial" w:hAnsi="Arial" w:cs="Arial"/>
                <w:sz w:val="20"/>
                <w:szCs w:val="20"/>
              </w:rPr>
              <w:t>ị</w:t>
            </w:r>
          </w:p>
        </w:tc>
        <w:tc>
          <w:tcPr>
            <w:tcW w:w="1001" w:type="pct"/>
            <w:tcBorders>
              <w:top w:val="single" w:sz="4" w:space="0" w:color="auto"/>
              <w:left w:val="single" w:sz="4" w:space="0" w:color="auto"/>
              <w:right w:val="single" w:sz="4" w:space="0" w:color="auto"/>
            </w:tcBorders>
            <w:shd w:val="clear" w:color="auto" w:fill="FFFFFF"/>
            <w:vAlign w:val="center"/>
          </w:tcPr>
          <w:p w14:paraId="28DF9104" w14:textId="77777777" w:rsidR="00A71FFE" w:rsidRDefault="00D536C4">
            <w:pPr>
              <w:pStyle w:val="Khc0"/>
              <w:spacing w:after="0" w:line="240" w:lineRule="auto"/>
              <w:ind w:firstLine="0"/>
              <w:jc w:val="center"/>
              <w:rPr>
                <w:rFonts w:ascii="Arial" w:eastAsia="Arial" w:hAnsi="Arial" w:cs="Arial"/>
                <w:sz w:val="20"/>
                <w:szCs w:val="20"/>
              </w:rPr>
            </w:pPr>
            <w:r w:rsidRPr="0072076D">
              <w:rPr>
                <w:rFonts w:ascii="Arial" w:eastAsia="Arial" w:hAnsi="Arial" w:cs="Arial"/>
                <w:sz w:val="20"/>
                <w:szCs w:val="20"/>
              </w:rPr>
              <w:t>Đ</w:t>
            </w:r>
            <w:r w:rsidRPr="0072076D">
              <w:rPr>
                <w:rFonts w:ascii="Arial" w:eastAsia="Arial" w:hAnsi="Arial" w:cs="Arial"/>
                <w:sz w:val="20"/>
                <w:szCs w:val="20"/>
              </w:rPr>
              <w:t>ấ</w:t>
            </w:r>
            <w:r w:rsidRPr="0072076D">
              <w:rPr>
                <w:rFonts w:ascii="Arial" w:eastAsia="Arial" w:hAnsi="Arial" w:cs="Arial"/>
                <w:sz w:val="20"/>
                <w:szCs w:val="20"/>
              </w:rPr>
              <w:t xml:space="preserve">t </w:t>
            </w:r>
            <w:r w:rsidRPr="0072076D">
              <w:rPr>
                <w:rFonts w:ascii="Arial" w:eastAsia="Arial" w:hAnsi="Arial" w:cs="Arial"/>
                <w:sz w:val="20"/>
                <w:szCs w:val="20"/>
              </w:rPr>
              <w:t>ở</w:t>
            </w:r>
            <w:r w:rsidRPr="0072076D">
              <w:rPr>
                <w:rFonts w:ascii="Arial" w:eastAsia="Arial" w:hAnsi="Arial" w:cs="Arial"/>
                <w:sz w:val="20"/>
                <w:szCs w:val="20"/>
              </w:rPr>
              <w:t xml:space="preserve"> t</w:t>
            </w:r>
            <w:r w:rsidRPr="0072076D">
              <w:rPr>
                <w:rFonts w:ascii="Arial" w:eastAsia="Arial" w:hAnsi="Arial" w:cs="Arial"/>
                <w:sz w:val="20"/>
                <w:szCs w:val="20"/>
              </w:rPr>
              <w:t>ạ</w:t>
            </w:r>
            <w:r w:rsidRPr="0072076D">
              <w:rPr>
                <w:rFonts w:ascii="Arial" w:eastAsia="Arial" w:hAnsi="Arial" w:cs="Arial"/>
                <w:sz w:val="20"/>
                <w:szCs w:val="20"/>
              </w:rPr>
              <w:t>i đô th</w:t>
            </w:r>
            <w:r w:rsidRPr="0072076D">
              <w:rPr>
                <w:rFonts w:ascii="Arial" w:eastAsia="Arial" w:hAnsi="Arial" w:cs="Arial"/>
                <w:sz w:val="20"/>
                <w:szCs w:val="20"/>
              </w:rPr>
              <w:t>ị</w:t>
            </w:r>
          </w:p>
        </w:tc>
      </w:tr>
      <w:tr w:rsidR="00A71FFE" w14:paraId="1873EBA2" w14:textId="77777777" w:rsidTr="00CB7666">
        <w:trPr>
          <w:trHeight w:val="20"/>
          <w:jc w:val="center"/>
        </w:trPr>
        <w:tc>
          <w:tcPr>
            <w:tcW w:w="304" w:type="pct"/>
            <w:tcBorders>
              <w:top w:val="single" w:sz="4" w:space="0" w:color="auto"/>
              <w:left w:val="single" w:sz="4" w:space="0" w:color="auto"/>
            </w:tcBorders>
            <w:shd w:val="clear" w:color="auto" w:fill="FFFFFF"/>
            <w:vAlign w:val="center"/>
          </w:tcPr>
          <w:p w14:paraId="40DF6339"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w:t>
            </w:r>
          </w:p>
        </w:tc>
        <w:tc>
          <w:tcPr>
            <w:tcW w:w="815" w:type="pct"/>
            <w:tcBorders>
              <w:top w:val="single" w:sz="4" w:space="0" w:color="auto"/>
              <w:left w:val="single" w:sz="4" w:space="0" w:color="auto"/>
            </w:tcBorders>
            <w:shd w:val="clear" w:color="auto" w:fill="FFFFFF"/>
            <w:vAlign w:val="center"/>
          </w:tcPr>
          <w:p w14:paraId="54EE55ED"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Th</w:t>
            </w:r>
            <w:r w:rsidRPr="0072076D">
              <w:rPr>
                <w:rFonts w:ascii="Arial" w:eastAsia="Arial" w:hAnsi="Arial" w:cs="Arial"/>
                <w:sz w:val="20"/>
                <w:szCs w:val="20"/>
              </w:rPr>
              <w:t>ờ</w:t>
            </w:r>
            <w:r w:rsidRPr="0072076D">
              <w:rPr>
                <w:rFonts w:ascii="Arial" w:eastAsia="Arial" w:hAnsi="Arial" w:cs="Arial"/>
                <w:sz w:val="20"/>
                <w:szCs w:val="20"/>
              </w:rPr>
              <w:t>i h</w:t>
            </w:r>
            <w:r w:rsidRPr="0072076D">
              <w:rPr>
                <w:rFonts w:ascii="Arial" w:eastAsia="Arial" w:hAnsi="Arial" w:cs="Arial"/>
                <w:sz w:val="20"/>
                <w:szCs w:val="20"/>
              </w:rPr>
              <w:t>ạ</w:t>
            </w:r>
            <w:r w:rsidRPr="0072076D">
              <w:rPr>
                <w:rFonts w:ascii="Arial" w:eastAsia="Arial" w:hAnsi="Arial" w:cs="Arial"/>
                <w:sz w:val="20"/>
                <w:szCs w:val="20"/>
              </w:rPr>
              <w:t>n s</w:t>
            </w:r>
            <w:r w:rsidRPr="0072076D">
              <w:rPr>
                <w:rFonts w:ascii="Arial" w:eastAsia="Arial" w:hAnsi="Arial" w:cs="Arial"/>
                <w:sz w:val="20"/>
                <w:szCs w:val="20"/>
              </w:rPr>
              <w:t>ử</w:t>
            </w:r>
            <w:r w:rsidRPr="0072076D">
              <w:rPr>
                <w:rFonts w:ascii="Arial" w:eastAsia="Arial" w:hAnsi="Arial" w:cs="Arial"/>
                <w:sz w:val="20"/>
                <w:szCs w:val="20"/>
              </w:rPr>
              <w:t xml:space="preserve"> d</w:t>
            </w:r>
            <w:r w:rsidRPr="0072076D">
              <w:rPr>
                <w:rFonts w:ascii="Arial" w:eastAsia="Arial" w:hAnsi="Arial" w:cs="Arial"/>
                <w:sz w:val="20"/>
                <w:szCs w:val="20"/>
              </w:rPr>
              <w:t>ụ</w:t>
            </w:r>
            <w:r w:rsidRPr="0072076D">
              <w:rPr>
                <w:rFonts w:ascii="Arial" w:eastAsia="Arial" w:hAnsi="Arial" w:cs="Arial"/>
                <w:sz w:val="20"/>
                <w:szCs w:val="20"/>
              </w:rPr>
              <w:t>ng đ</w:t>
            </w:r>
            <w:r w:rsidRPr="0072076D">
              <w:rPr>
                <w:rFonts w:ascii="Arial" w:eastAsia="Arial" w:hAnsi="Arial" w:cs="Arial"/>
                <w:sz w:val="20"/>
                <w:szCs w:val="20"/>
              </w:rPr>
              <w:t>ấ</w:t>
            </w:r>
            <w:r w:rsidRPr="0072076D">
              <w:rPr>
                <w:rFonts w:ascii="Arial" w:eastAsia="Arial" w:hAnsi="Arial" w:cs="Arial"/>
                <w:sz w:val="20"/>
                <w:szCs w:val="20"/>
              </w:rPr>
              <w:t>t</w:t>
            </w:r>
          </w:p>
        </w:tc>
        <w:tc>
          <w:tcPr>
            <w:tcW w:w="1083" w:type="pct"/>
            <w:tcBorders>
              <w:top w:val="single" w:sz="4" w:space="0" w:color="auto"/>
              <w:left w:val="single" w:sz="4" w:space="0" w:color="auto"/>
            </w:tcBorders>
            <w:shd w:val="clear" w:color="auto" w:fill="FFFFFF"/>
            <w:vAlign w:val="center"/>
          </w:tcPr>
          <w:p w14:paraId="5663453B"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c>
          <w:tcPr>
            <w:tcW w:w="888" w:type="pct"/>
            <w:tcBorders>
              <w:top w:val="single" w:sz="4" w:space="0" w:color="auto"/>
              <w:left w:val="single" w:sz="4" w:space="0" w:color="auto"/>
            </w:tcBorders>
            <w:shd w:val="clear" w:color="auto" w:fill="FFFFFF"/>
            <w:vAlign w:val="center"/>
          </w:tcPr>
          <w:p w14:paraId="3963C3FF"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c>
          <w:tcPr>
            <w:tcW w:w="909" w:type="pct"/>
            <w:tcBorders>
              <w:top w:val="single" w:sz="4" w:space="0" w:color="auto"/>
              <w:left w:val="single" w:sz="4" w:space="0" w:color="auto"/>
            </w:tcBorders>
            <w:shd w:val="clear" w:color="auto" w:fill="FFFFFF"/>
            <w:vAlign w:val="center"/>
          </w:tcPr>
          <w:p w14:paraId="4362E621"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c>
          <w:tcPr>
            <w:tcW w:w="1001" w:type="pct"/>
            <w:tcBorders>
              <w:top w:val="single" w:sz="4" w:space="0" w:color="auto"/>
              <w:left w:val="single" w:sz="4" w:space="0" w:color="auto"/>
              <w:right w:val="single" w:sz="4" w:space="0" w:color="auto"/>
            </w:tcBorders>
            <w:shd w:val="clear" w:color="auto" w:fill="FFFFFF"/>
            <w:vAlign w:val="center"/>
          </w:tcPr>
          <w:p w14:paraId="44234752"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r>
      <w:tr w:rsidR="00A71FFE" w14:paraId="01292A6F"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32236D56"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p>
        </w:tc>
        <w:tc>
          <w:tcPr>
            <w:tcW w:w="815" w:type="pct"/>
            <w:tcBorders>
              <w:top w:val="single" w:sz="4" w:space="0" w:color="auto"/>
              <w:left w:val="single" w:sz="4" w:space="0" w:color="auto"/>
              <w:bottom w:val="single" w:sz="4" w:space="0" w:color="auto"/>
            </w:tcBorders>
            <w:shd w:val="clear" w:color="auto" w:fill="FFFFFF"/>
            <w:vAlign w:val="center"/>
          </w:tcPr>
          <w:p w14:paraId="14263AA9"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V</w:t>
            </w:r>
            <w:r w:rsidRPr="0072076D">
              <w:rPr>
                <w:rFonts w:ascii="Arial" w:eastAsia="Arial" w:hAnsi="Arial" w:cs="Arial"/>
                <w:sz w:val="20"/>
                <w:szCs w:val="20"/>
              </w:rPr>
              <w:t>ị</w:t>
            </w:r>
            <w:r w:rsidRPr="0072076D">
              <w:rPr>
                <w:rFonts w:ascii="Arial" w:eastAsia="Arial" w:hAnsi="Arial" w:cs="Arial"/>
                <w:sz w:val="20"/>
                <w:szCs w:val="20"/>
              </w:rPr>
              <w:t xml:space="preserve"> trí, đ</w:t>
            </w:r>
            <w:r w:rsidRPr="0072076D">
              <w:rPr>
                <w:rFonts w:ascii="Arial" w:eastAsia="Arial" w:hAnsi="Arial" w:cs="Arial"/>
                <w:sz w:val="20"/>
                <w:szCs w:val="20"/>
              </w:rPr>
              <w:t>ị</w:t>
            </w:r>
            <w:r w:rsidRPr="0072076D">
              <w:rPr>
                <w:rFonts w:ascii="Arial" w:eastAsia="Arial" w:hAnsi="Arial" w:cs="Arial"/>
                <w:sz w:val="20"/>
                <w:szCs w:val="20"/>
              </w:rPr>
              <w:t>a đi</w:t>
            </w:r>
            <w:r w:rsidRPr="0072076D">
              <w:rPr>
                <w:rFonts w:ascii="Arial" w:eastAsia="Arial" w:hAnsi="Arial" w:cs="Arial"/>
                <w:sz w:val="20"/>
                <w:szCs w:val="20"/>
              </w:rPr>
              <w:t>ể</w:t>
            </w:r>
            <w:r w:rsidRPr="0072076D">
              <w:rPr>
                <w:rFonts w:ascii="Arial" w:eastAsia="Arial" w:hAnsi="Arial" w:cs="Arial"/>
                <w:sz w:val="20"/>
                <w:szCs w:val="20"/>
              </w:rPr>
              <w:t>m</w:t>
            </w:r>
          </w:p>
        </w:tc>
        <w:tc>
          <w:tcPr>
            <w:tcW w:w="1083" w:type="pct"/>
            <w:tcBorders>
              <w:top w:val="single" w:sz="4" w:space="0" w:color="auto"/>
              <w:left w:val="single" w:sz="4" w:space="0" w:color="auto"/>
              <w:bottom w:val="single" w:sz="4" w:space="0" w:color="auto"/>
            </w:tcBorders>
            <w:shd w:val="clear" w:color="auto" w:fill="FFFFFF"/>
            <w:vAlign w:val="center"/>
          </w:tcPr>
          <w:p w14:paraId="19A524A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w:t>
            </w:r>
            <w:r w:rsidRPr="0072076D">
              <w:rPr>
                <w:rFonts w:ascii="Arial" w:eastAsia="Arial" w:hAnsi="Arial" w:cs="Arial"/>
                <w:sz w:val="20"/>
                <w:szCs w:val="20"/>
              </w:rPr>
              <w:t>ế</w:t>
            </w:r>
            <w:r w:rsidRPr="0072076D">
              <w:rPr>
                <w:rFonts w:ascii="Arial" w:eastAsia="Arial" w:hAnsi="Arial" w:cs="Arial"/>
                <w:sz w:val="20"/>
                <w:szCs w:val="20"/>
              </w:rPr>
              <w:t>p giáp m</w:t>
            </w:r>
            <w:r w:rsidRPr="0072076D">
              <w:rPr>
                <w:rFonts w:ascii="Arial" w:eastAsia="Arial" w:hAnsi="Arial" w:cs="Arial"/>
                <w:sz w:val="20"/>
                <w:szCs w:val="20"/>
              </w:rPr>
              <w:t>ặ</w:t>
            </w:r>
            <w:r w:rsidRPr="0072076D">
              <w:rPr>
                <w:rFonts w:ascii="Arial" w:eastAsia="Arial" w:hAnsi="Arial" w:cs="Arial"/>
                <w:sz w:val="20"/>
                <w:szCs w:val="20"/>
              </w:rPr>
              <w:t>t đư</w:t>
            </w:r>
            <w:r w:rsidRPr="0072076D">
              <w:rPr>
                <w:rFonts w:ascii="Arial" w:eastAsia="Arial" w:hAnsi="Arial" w:cs="Arial"/>
                <w:sz w:val="20"/>
                <w:szCs w:val="20"/>
              </w:rPr>
              <w:t>ờ</w:t>
            </w:r>
            <w:r w:rsidRPr="0072076D">
              <w:rPr>
                <w:rFonts w:ascii="Arial" w:eastAsia="Arial" w:hAnsi="Arial" w:cs="Arial"/>
                <w:sz w:val="20"/>
                <w:szCs w:val="20"/>
              </w:rPr>
              <w:t>ng Nguy</w:t>
            </w:r>
            <w:r w:rsidRPr="0072076D">
              <w:rPr>
                <w:rFonts w:ascii="Arial" w:eastAsia="Arial" w:hAnsi="Arial" w:cs="Arial"/>
                <w:sz w:val="20"/>
                <w:szCs w:val="20"/>
              </w:rPr>
              <w:t>ễ</w:t>
            </w:r>
            <w:r w:rsidRPr="0072076D">
              <w:rPr>
                <w:rFonts w:ascii="Arial" w:eastAsia="Arial" w:hAnsi="Arial" w:cs="Arial"/>
                <w:sz w:val="20"/>
                <w:szCs w:val="20"/>
              </w:rPr>
              <w:t>n Văn A cách trung tâm hành chính, ch</w:t>
            </w:r>
            <w:r w:rsidRPr="0072076D">
              <w:rPr>
                <w:rFonts w:ascii="Arial" w:eastAsia="Arial" w:hAnsi="Arial" w:cs="Arial"/>
                <w:sz w:val="20"/>
                <w:szCs w:val="20"/>
              </w:rPr>
              <w:t>ợ</w:t>
            </w:r>
            <w:r w:rsidRPr="0072076D">
              <w:rPr>
                <w:rFonts w:ascii="Arial" w:eastAsia="Arial" w:hAnsi="Arial" w:cs="Arial"/>
                <w:sz w:val="20"/>
                <w:szCs w:val="20"/>
              </w:rPr>
              <w:t>, trư</w:t>
            </w:r>
            <w:r w:rsidRPr="0072076D">
              <w:rPr>
                <w:rFonts w:ascii="Arial" w:eastAsia="Arial" w:hAnsi="Arial" w:cs="Arial"/>
                <w:sz w:val="20"/>
                <w:szCs w:val="20"/>
              </w:rPr>
              <w:t>ờ</w:t>
            </w:r>
            <w:r w:rsidRPr="0072076D">
              <w:rPr>
                <w:rFonts w:ascii="Arial" w:eastAsia="Arial" w:hAnsi="Arial" w:cs="Arial"/>
                <w:sz w:val="20"/>
                <w:szCs w:val="20"/>
              </w:rPr>
              <w:t>ng h</w:t>
            </w:r>
            <w:r w:rsidRPr="0072076D">
              <w:rPr>
                <w:rFonts w:ascii="Arial" w:eastAsia="Arial" w:hAnsi="Arial" w:cs="Arial"/>
                <w:sz w:val="20"/>
                <w:szCs w:val="20"/>
              </w:rPr>
              <w:t>ọ</w:t>
            </w:r>
            <w:r w:rsidRPr="0072076D">
              <w:rPr>
                <w:rFonts w:ascii="Arial" w:eastAsia="Arial" w:hAnsi="Arial" w:cs="Arial"/>
                <w:sz w:val="20"/>
                <w:szCs w:val="20"/>
              </w:rPr>
              <w:t>c, b</w:t>
            </w:r>
            <w:r w:rsidRPr="0072076D">
              <w:rPr>
                <w:rFonts w:ascii="Arial" w:eastAsia="Arial" w:hAnsi="Arial" w:cs="Arial"/>
                <w:sz w:val="20"/>
                <w:szCs w:val="20"/>
              </w:rPr>
              <w:t>ệ</w:t>
            </w:r>
            <w:r w:rsidRPr="0072076D">
              <w:rPr>
                <w:rFonts w:ascii="Arial" w:eastAsia="Arial" w:hAnsi="Arial" w:cs="Arial"/>
                <w:sz w:val="20"/>
                <w:szCs w:val="20"/>
              </w:rPr>
              <w:t>nh vi</w:t>
            </w:r>
            <w:r w:rsidRPr="0072076D">
              <w:rPr>
                <w:rFonts w:ascii="Arial" w:eastAsia="Arial" w:hAnsi="Arial" w:cs="Arial"/>
                <w:sz w:val="20"/>
                <w:szCs w:val="20"/>
              </w:rPr>
              <w:t>ệ</w:t>
            </w:r>
            <w:r w:rsidRPr="0072076D">
              <w:rPr>
                <w:rFonts w:ascii="Arial" w:eastAsia="Arial" w:hAnsi="Arial" w:cs="Arial"/>
                <w:sz w:val="20"/>
                <w:szCs w:val="20"/>
              </w:rPr>
              <w:t>n 600m</w:t>
            </w:r>
          </w:p>
        </w:tc>
        <w:tc>
          <w:tcPr>
            <w:tcW w:w="888" w:type="pct"/>
            <w:tcBorders>
              <w:top w:val="single" w:sz="4" w:space="0" w:color="auto"/>
              <w:left w:val="single" w:sz="4" w:space="0" w:color="auto"/>
              <w:bottom w:val="single" w:sz="4" w:space="0" w:color="auto"/>
            </w:tcBorders>
            <w:shd w:val="clear" w:color="auto" w:fill="FFFFFF"/>
            <w:vAlign w:val="center"/>
          </w:tcPr>
          <w:p w14:paraId="6F7B406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w:t>
            </w:r>
            <w:r w:rsidRPr="0072076D">
              <w:rPr>
                <w:rFonts w:ascii="Arial" w:eastAsia="Arial" w:hAnsi="Arial" w:cs="Arial"/>
                <w:sz w:val="20"/>
                <w:szCs w:val="20"/>
              </w:rPr>
              <w:t>ế</w:t>
            </w:r>
            <w:r w:rsidRPr="0072076D">
              <w:rPr>
                <w:rFonts w:ascii="Arial" w:eastAsia="Arial" w:hAnsi="Arial" w:cs="Arial"/>
                <w:sz w:val="20"/>
                <w:szCs w:val="20"/>
              </w:rPr>
              <w:t>p giáp m</w:t>
            </w:r>
            <w:r w:rsidRPr="0072076D">
              <w:rPr>
                <w:rFonts w:ascii="Arial" w:eastAsia="Arial" w:hAnsi="Arial" w:cs="Arial"/>
                <w:sz w:val="20"/>
                <w:szCs w:val="20"/>
              </w:rPr>
              <w:t>ặ</w:t>
            </w:r>
            <w:r w:rsidRPr="0072076D">
              <w:rPr>
                <w:rFonts w:ascii="Arial" w:eastAsia="Arial" w:hAnsi="Arial" w:cs="Arial"/>
                <w:sz w:val="20"/>
                <w:szCs w:val="20"/>
              </w:rPr>
              <w:t>t đư</w:t>
            </w:r>
            <w:r w:rsidRPr="0072076D">
              <w:rPr>
                <w:rFonts w:ascii="Arial" w:eastAsia="Arial" w:hAnsi="Arial" w:cs="Arial"/>
                <w:sz w:val="20"/>
                <w:szCs w:val="20"/>
              </w:rPr>
              <w:t>ờ</w:t>
            </w:r>
            <w:r w:rsidRPr="0072076D">
              <w:rPr>
                <w:rFonts w:ascii="Arial" w:eastAsia="Arial" w:hAnsi="Arial" w:cs="Arial"/>
                <w:sz w:val="20"/>
                <w:szCs w:val="20"/>
              </w:rPr>
              <w:t>ng Nguy</w:t>
            </w:r>
            <w:r w:rsidRPr="0072076D">
              <w:rPr>
                <w:rFonts w:ascii="Arial" w:eastAsia="Arial" w:hAnsi="Arial" w:cs="Arial"/>
                <w:sz w:val="20"/>
                <w:szCs w:val="20"/>
              </w:rPr>
              <w:t>ễ</w:t>
            </w:r>
            <w:r w:rsidRPr="0072076D">
              <w:rPr>
                <w:rFonts w:ascii="Arial" w:eastAsia="Arial" w:hAnsi="Arial" w:cs="Arial"/>
                <w:sz w:val="20"/>
                <w:szCs w:val="20"/>
              </w:rPr>
              <w:t>n Văn A cách th</w:t>
            </w:r>
            <w:r w:rsidRPr="0072076D">
              <w:rPr>
                <w:rFonts w:ascii="Arial" w:eastAsia="Arial" w:hAnsi="Arial" w:cs="Arial"/>
                <w:sz w:val="20"/>
                <w:szCs w:val="20"/>
              </w:rPr>
              <w:t>ử</w:t>
            </w:r>
            <w:r w:rsidRPr="0072076D">
              <w:rPr>
                <w:rFonts w:ascii="Arial" w:eastAsia="Arial" w:hAnsi="Arial" w:cs="Arial"/>
                <w:sz w:val="20"/>
                <w:szCs w:val="20"/>
              </w:rPr>
              <w:t>a đ</w:t>
            </w:r>
            <w:r w:rsidRPr="0072076D">
              <w:rPr>
                <w:rFonts w:ascii="Arial" w:eastAsia="Arial" w:hAnsi="Arial" w:cs="Arial"/>
                <w:sz w:val="20"/>
                <w:szCs w:val="20"/>
              </w:rPr>
              <w:t>ấ</w:t>
            </w:r>
            <w:r w:rsidRPr="0072076D">
              <w:rPr>
                <w:rFonts w:ascii="Arial" w:eastAsia="Arial" w:hAnsi="Arial" w:cs="Arial"/>
                <w:sz w:val="20"/>
                <w:szCs w:val="20"/>
              </w:rPr>
              <w:t>t đ</w:t>
            </w:r>
            <w:r w:rsidRPr="0072076D">
              <w:rPr>
                <w:rFonts w:ascii="Arial" w:eastAsia="Arial" w:hAnsi="Arial" w:cs="Arial"/>
                <w:sz w:val="20"/>
                <w:szCs w:val="20"/>
              </w:rPr>
              <w:t>ị</w:t>
            </w:r>
            <w:r w:rsidRPr="0072076D">
              <w:rPr>
                <w:rFonts w:ascii="Arial" w:eastAsia="Arial" w:hAnsi="Arial" w:cs="Arial"/>
                <w:sz w:val="20"/>
                <w:szCs w:val="20"/>
              </w:rPr>
              <w:t>nh giá kho</w:t>
            </w:r>
            <w:r w:rsidRPr="0072076D">
              <w:rPr>
                <w:rFonts w:ascii="Arial" w:eastAsia="Arial" w:hAnsi="Arial" w:cs="Arial"/>
                <w:sz w:val="20"/>
                <w:szCs w:val="20"/>
              </w:rPr>
              <w:t>ả</w:t>
            </w:r>
            <w:r w:rsidRPr="0072076D">
              <w:rPr>
                <w:rFonts w:ascii="Arial" w:eastAsia="Arial" w:hAnsi="Arial" w:cs="Arial"/>
                <w:sz w:val="20"/>
                <w:szCs w:val="20"/>
              </w:rPr>
              <w:t>ng 100m; cách trung tâm hành chính, ch</w:t>
            </w:r>
            <w:r w:rsidRPr="0072076D">
              <w:rPr>
                <w:rFonts w:ascii="Arial" w:eastAsia="Arial" w:hAnsi="Arial" w:cs="Arial"/>
                <w:sz w:val="20"/>
                <w:szCs w:val="20"/>
              </w:rPr>
              <w:t>ợ</w:t>
            </w:r>
            <w:r w:rsidRPr="0072076D">
              <w:rPr>
                <w:rFonts w:ascii="Arial" w:eastAsia="Arial" w:hAnsi="Arial" w:cs="Arial"/>
                <w:sz w:val="20"/>
                <w:szCs w:val="20"/>
              </w:rPr>
              <w:t>, trư</w:t>
            </w:r>
            <w:r w:rsidRPr="0072076D">
              <w:rPr>
                <w:rFonts w:ascii="Arial" w:eastAsia="Arial" w:hAnsi="Arial" w:cs="Arial"/>
                <w:sz w:val="20"/>
                <w:szCs w:val="20"/>
              </w:rPr>
              <w:t>ờ</w:t>
            </w:r>
            <w:r w:rsidRPr="0072076D">
              <w:rPr>
                <w:rFonts w:ascii="Arial" w:eastAsia="Arial" w:hAnsi="Arial" w:cs="Arial"/>
                <w:sz w:val="20"/>
                <w:szCs w:val="20"/>
              </w:rPr>
              <w:t>ng h</w:t>
            </w:r>
            <w:r w:rsidRPr="0072076D">
              <w:rPr>
                <w:rFonts w:ascii="Arial" w:eastAsia="Arial" w:hAnsi="Arial" w:cs="Arial"/>
                <w:sz w:val="20"/>
                <w:szCs w:val="20"/>
              </w:rPr>
              <w:t>ọ</w:t>
            </w:r>
            <w:r w:rsidRPr="0072076D">
              <w:rPr>
                <w:rFonts w:ascii="Arial" w:eastAsia="Arial" w:hAnsi="Arial" w:cs="Arial"/>
                <w:sz w:val="20"/>
                <w:szCs w:val="20"/>
              </w:rPr>
              <w:t>c, b</w:t>
            </w:r>
            <w:r w:rsidRPr="0072076D">
              <w:rPr>
                <w:rFonts w:ascii="Arial" w:eastAsia="Arial" w:hAnsi="Arial" w:cs="Arial"/>
                <w:sz w:val="20"/>
                <w:szCs w:val="20"/>
              </w:rPr>
              <w:t>ệ</w:t>
            </w:r>
            <w:r w:rsidRPr="0072076D">
              <w:rPr>
                <w:rFonts w:ascii="Arial" w:eastAsia="Arial" w:hAnsi="Arial" w:cs="Arial"/>
                <w:sz w:val="20"/>
                <w:szCs w:val="20"/>
              </w:rPr>
              <w:t>nh vi</w:t>
            </w:r>
            <w:r w:rsidRPr="0072076D">
              <w:rPr>
                <w:rFonts w:ascii="Arial" w:eastAsia="Arial" w:hAnsi="Arial" w:cs="Arial"/>
                <w:sz w:val="20"/>
                <w:szCs w:val="20"/>
              </w:rPr>
              <w:t>ệ</w:t>
            </w:r>
            <w:r w:rsidRPr="0072076D">
              <w:rPr>
                <w:rFonts w:ascii="Arial" w:eastAsia="Arial" w:hAnsi="Arial" w:cs="Arial"/>
                <w:sz w:val="20"/>
                <w:szCs w:val="20"/>
              </w:rPr>
              <w:t>n 500m</w:t>
            </w:r>
          </w:p>
        </w:tc>
        <w:tc>
          <w:tcPr>
            <w:tcW w:w="909" w:type="pct"/>
            <w:tcBorders>
              <w:top w:val="single" w:sz="4" w:space="0" w:color="auto"/>
              <w:left w:val="single" w:sz="4" w:space="0" w:color="auto"/>
              <w:bottom w:val="single" w:sz="4" w:space="0" w:color="auto"/>
            </w:tcBorders>
            <w:shd w:val="clear" w:color="auto" w:fill="FFFFFF"/>
            <w:vAlign w:val="center"/>
          </w:tcPr>
          <w:p w14:paraId="6661A7CC"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w:t>
            </w:r>
            <w:r w:rsidRPr="0072076D">
              <w:rPr>
                <w:rFonts w:ascii="Arial" w:eastAsia="Arial" w:hAnsi="Arial" w:cs="Arial"/>
                <w:sz w:val="20"/>
                <w:szCs w:val="20"/>
              </w:rPr>
              <w:t>ế</w:t>
            </w:r>
            <w:r w:rsidRPr="0072076D">
              <w:rPr>
                <w:rFonts w:ascii="Arial" w:eastAsia="Arial" w:hAnsi="Arial" w:cs="Arial"/>
                <w:sz w:val="20"/>
                <w:szCs w:val="20"/>
              </w:rPr>
              <w:t>p giáp m</w:t>
            </w:r>
            <w:r w:rsidRPr="0072076D">
              <w:rPr>
                <w:rFonts w:ascii="Arial" w:eastAsia="Arial" w:hAnsi="Arial" w:cs="Arial"/>
                <w:sz w:val="20"/>
                <w:szCs w:val="20"/>
              </w:rPr>
              <w:t>ặ</w:t>
            </w:r>
            <w:r w:rsidRPr="0072076D">
              <w:rPr>
                <w:rFonts w:ascii="Arial" w:eastAsia="Arial" w:hAnsi="Arial" w:cs="Arial"/>
                <w:sz w:val="20"/>
                <w:szCs w:val="20"/>
              </w:rPr>
              <w:t>t đư</w:t>
            </w:r>
            <w:r w:rsidRPr="0072076D">
              <w:rPr>
                <w:rFonts w:ascii="Arial" w:eastAsia="Arial" w:hAnsi="Arial" w:cs="Arial"/>
                <w:sz w:val="20"/>
                <w:szCs w:val="20"/>
              </w:rPr>
              <w:t>ờ</w:t>
            </w:r>
            <w:r w:rsidRPr="0072076D">
              <w:rPr>
                <w:rFonts w:ascii="Arial" w:eastAsia="Arial" w:hAnsi="Arial" w:cs="Arial"/>
                <w:sz w:val="20"/>
                <w:szCs w:val="20"/>
              </w:rPr>
              <w:t>ng Nguy</w:t>
            </w:r>
            <w:r w:rsidRPr="0072076D">
              <w:rPr>
                <w:rFonts w:ascii="Arial" w:eastAsia="Arial" w:hAnsi="Arial" w:cs="Arial"/>
                <w:sz w:val="20"/>
                <w:szCs w:val="20"/>
              </w:rPr>
              <w:t>ễ</w:t>
            </w:r>
            <w:r w:rsidRPr="0072076D">
              <w:rPr>
                <w:rFonts w:ascii="Arial" w:eastAsia="Arial" w:hAnsi="Arial" w:cs="Arial"/>
                <w:sz w:val="20"/>
                <w:szCs w:val="20"/>
              </w:rPr>
              <w:t>n Văn B, cách th</w:t>
            </w:r>
            <w:r w:rsidRPr="0072076D">
              <w:rPr>
                <w:rFonts w:ascii="Arial" w:eastAsia="Arial" w:hAnsi="Arial" w:cs="Arial"/>
                <w:sz w:val="20"/>
                <w:szCs w:val="20"/>
              </w:rPr>
              <w:t>ử</w:t>
            </w:r>
            <w:r w:rsidRPr="0072076D">
              <w:rPr>
                <w:rFonts w:ascii="Arial" w:eastAsia="Arial" w:hAnsi="Arial" w:cs="Arial"/>
                <w:sz w:val="20"/>
                <w:szCs w:val="20"/>
              </w:rPr>
              <w:t>a đ</w:t>
            </w:r>
            <w:r w:rsidRPr="0072076D">
              <w:rPr>
                <w:rFonts w:ascii="Arial" w:eastAsia="Arial" w:hAnsi="Arial" w:cs="Arial"/>
                <w:sz w:val="20"/>
                <w:szCs w:val="20"/>
              </w:rPr>
              <w:t>ấ</w:t>
            </w:r>
            <w:r w:rsidRPr="0072076D">
              <w:rPr>
                <w:rFonts w:ascii="Arial" w:eastAsia="Arial" w:hAnsi="Arial" w:cs="Arial"/>
                <w:sz w:val="20"/>
                <w:szCs w:val="20"/>
              </w:rPr>
              <w:t>t đ</w:t>
            </w:r>
            <w:r w:rsidRPr="0072076D">
              <w:rPr>
                <w:rFonts w:ascii="Arial" w:eastAsia="Arial" w:hAnsi="Arial" w:cs="Arial"/>
                <w:sz w:val="20"/>
                <w:szCs w:val="20"/>
              </w:rPr>
              <w:t>ị</w:t>
            </w:r>
            <w:r w:rsidRPr="0072076D">
              <w:rPr>
                <w:rFonts w:ascii="Arial" w:eastAsia="Arial" w:hAnsi="Arial" w:cs="Arial"/>
                <w:sz w:val="20"/>
                <w:szCs w:val="20"/>
              </w:rPr>
              <w:t>nh giá kho</w:t>
            </w:r>
            <w:r w:rsidRPr="0072076D">
              <w:rPr>
                <w:rFonts w:ascii="Arial" w:eastAsia="Arial" w:hAnsi="Arial" w:cs="Arial"/>
                <w:sz w:val="20"/>
                <w:szCs w:val="20"/>
              </w:rPr>
              <w:t>ả</w:t>
            </w:r>
            <w:r w:rsidRPr="0072076D">
              <w:rPr>
                <w:rFonts w:ascii="Arial" w:eastAsia="Arial" w:hAnsi="Arial" w:cs="Arial"/>
                <w:sz w:val="20"/>
                <w:szCs w:val="20"/>
              </w:rPr>
              <w:t>ng 300m; cách trung tâm hành chính, ch</w:t>
            </w:r>
            <w:r w:rsidRPr="0072076D">
              <w:rPr>
                <w:rFonts w:ascii="Arial" w:eastAsia="Arial" w:hAnsi="Arial" w:cs="Arial"/>
                <w:sz w:val="20"/>
                <w:szCs w:val="20"/>
              </w:rPr>
              <w:t>ợ</w:t>
            </w:r>
            <w:r w:rsidRPr="0072076D">
              <w:rPr>
                <w:rFonts w:ascii="Arial" w:eastAsia="Arial" w:hAnsi="Arial" w:cs="Arial"/>
                <w:sz w:val="20"/>
                <w:szCs w:val="20"/>
              </w:rPr>
              <w:t>, trư</w:t>
            </w:r>
            <w:r w:rsidRPr="0072076D">
              <w:rPr>
                <w:rFonts w:ascii="Arial" w:eastAsia="Arial" w:hAnsi="Arial" w:cs="Arial"/>
                <w:sz w:val="20"/>
                <w:szCs w:val="20"/>
              </w:rPr>
              <w:t>ờ</w:t>
            </w:r>
            <w:r w:rsidRPr="0072076D">
              <w:rPr>
                <w:rFonts w:ascii="Arial" w:eastAsia="Arial" w:hAnsi="Arial" w:cs="Arial"/>
                <w:sz w:val="20"/>
                <w:szCs w:val="20"/>
              </w:rPr>
              <w:t>ng h</w:t>
            </w:r>
            <w:r w:rsidRPr="0072076D">
              <w:rPr>
                <w:rFonts w:ascii="Arial" w:eastAsia="Arial" w:hAnsi="Arial" w:cs="Arial"/>
                <w:sz w:val="20"/>
                <w:szCs w:val="20"/>
              </w:rPr>
              <w:t>ọ</w:t>
            </w:r>
            <w:r w:rsidRPr="0072076D">
              <w:rPr>
                <w:rFonts w:ascii="Arial" w:eastAsia="Arial" w:hAnsi="Arial" w:cs="Arial"/>
                <w:sz w:val="20"/>
                <w:szCs w:val="20"/>
              </w:rPr>
              <w:t>c, b</w:t>
            </w:r>
            <w:r w:rsidRPr="0072076D">
              <w:rPr>
                <w:rFonts w:ascii="Arial" w:eastAsia="Arial" w:hAnsi="Arial" w:cs="Arial"/>
                <w:sz w:val="20"/>
                <w:szCs w:val="20"/>
              </w:rPr>
              <w:t>ệ</w:t>
            </w:r>
            <w:r w:rsidRPr="0072076D">
              <w:rPr>
                <w:rFonts w:ascii="Arial" w:eastAsia="Arial" w:hAnsi="Arial" w:cs="Arial"/>
                <w:sz w:val="20"/>
                <w:szCs w:val="20"/>
              </w:rPr>
              <w:t>nh vi</w:t>
            </w:r>
            <w:r w:rsidRPr="0072076D">
              <w:rPr>
                <w:rFonts w:ascii="Arial" w:eastAsia="Arial" w:hAnsi="Arial" w:cs="Arial"/>
                <w:sz w:val="20"/>
                <w:szCs w:val="20"/>
              </w:rPr>
              <w:t>ệ</w:t>
            </w:r>
            <w:r w:rsidRPr="0072076D">
              <w:rPr>
                <w:rFonts w:ascii="Arial" w:eastAsia="Arial" w:hAnsi="Arial" w:cs="Arial"/>
                <w:sz w:val="20"/>
                <w:szCs w:val="20"/>
              </w:rPr>
              <w:t>n 700m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4B6F1FF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w:t>
            </w:r>
            <w:r w:rsidRPr="0072076D">
              <w:rPr>
                <w:rFonts w:ascii="Arial" w:eastAsia="Arial" w:hAnsi="Arial" w:cs="Arial"/>
                <w:sz w:val="20"/>
                <w:szCs w:val="20"/>
              </w:rPr>
              <w:t>ế</w:t>
            </w:r>
            <w:r w:rsidRPr="0072076D">
              <w:rPr>
                <w:rFonts w:ascii="Arial" w:eastAsia="Arial" w:hAnsi="Arial" w:cs="Arial"/>
                <w:sz w:val="20"/>
                <w:szCs w:val="20"/>
              </w:rPr>
              <w:t>p giáp m</w:t>
            </w:r>
            <w:r w:rsidRPr="0072076D">
              <w:rPr>
                <w:rFonts w:ascii="Arial" w:eastAsia="Arial" w:hAnsi="Arial" w:cs="Arial"/>
                <w:sz w:val="20"/>
                <w:szCs w:val="20"/>
              </w:rPr>
              <w:t>ặ</w:t>
            </w:r>
            <w:r w:rsidRPr="0072076D">
              <w:rPr>
                <w:rFonts w:ascii="Arial" w:eastAsia="Arial" w:hAnsi="Arial" w:cs="Arial"/>
                <w:sz w:val="20"/>
                <w:szCs w:val="20"/>
              </w:rPr>
              <w:t>t đư</w:t>
            </w:r>
            <w:r w:rsidRPr="0072076D">
              <w:rPr>
                <w:rFonts w:ascii="Arial" w:eastAsia="Arial" w:hAnsi="Arial" w:cs="Arial"/>
                <w:sz w:val="20"/>
                <w:szCs w:val="20"/>
              </w:rPr>
              <w:t>ờ</w:t>
            </w:r>
            <w:r w:rsidRPr="0072076D">
              <w:rPr>
                <w:rFonts w:ascii="Arial" w:eastAsia="Arial" w:hAnsi="Arial" w:cs="Arial"/>
                <w:sz w:val="20"/>
                <w:szCs w:val="20"/>
              </w:rPr>
              <w:t>ng Nguy</w:t>
            </w:r>
            <w:r w:rsidRPr="0072076D">
              <w:rPr>
                <w:rFonts w:ascii="Arial" w:eastAsia="Arial" w:hAnsi="Arial" w:cs="Arial"/>
                <w:sz w:val="20"/>
                <w:szCs w:val="20"/>
              </w:rPr>
              <w:t>ễ</w:t>
            </w:r>
            <w:r w:rsidRPr="0072076D">
              <w:rPr>
                <w:rFonts w:ascii="Arial" w:eastAsia="Arial" w:hAnsi="Arial" w:cs="Arial"/>
                <w:sz w:val="20"/>
                <w:szCs w:val="20"/>
              </w:rPr>
              <w:t>n Văn C, cách th</w:t>
            </w:r>
            <w:r w:rsidRPr="0072076D">
              <w:rPr>
                <w:rFonts w:ascii="Arial" w:eastAsia="Arial" w:hAnsi="Arial" w:cs="Arial"/>
                <w:sz w:val="20"/>
                <w:szCs w:val="20"/>
              </w:rPr>
              <w:t>ử</w:t>
            </w:r>
            <w:r w:rsidRPr="0072076D">
              <w:rPr>
                <w:rFonts w:ascii="Arial" w:eastAsia="Arial" w:hAnsi="Arial" w:cs="Arial"/>
                <w:sz w:val="20"/>
                <w:szCs w:val="20"/>
              </w:rPr>
              <w:t>a đ</w:t>
            </w:r>
            <w:r w:rsidRPr="0072076D">
              <w:rPr>
                <w:rFonts w:ascii="Arial" w:eastAsia="Arial" w:hAnsi="Arial" w:cs="Arial"/>
                <w:sz w:val="20"/>
                <w:szCs w:val="20"/>
              </w:rPr>
              <w:t>ấ</w:t>
            </w:r>
            <w:r w:rsidRPr="0072076D">
              <w:rPr>
                <w:rFonts w:ascii="Arial" w:eastAsia="Arial" w:hAnsi="Arial" w:cs="Arial"/>
                <w:sz w:val="20"/>
                <w:szCs w:val="20"/>
              </w:rPr>
              <w:t>t đ</w:t>
            </w:r>
            <w:r w:rsidRPr="0072076D">
              <w:rPr>
                <w:rFonts w:ascii="Arial" w:eastAsia="Arial" w:hAnsi="Arial" w:cs="Arial"/>
                <w:sz w:val="20"/>
                <w:szCs w:val="20"/>
              </w:rPr>
              <w:t>ị</w:t>
            </w:r>
            <w:r w:rsidRPr="0072076D">
              <w:rPr>
                <w:rFonts w:ascii="Arial" w:eastAsia="Arial" w:hAnsi="Arial" w:cs="Arial"/>
                <w:sz w:val="20"/>
                <w:szCs w:val="20"/>
              </w:rPr>
              <w:t>nh giá kho</w:t>
            </w:r>
            <w:r w:rsidRPr="0072076D">
              <w:rPr>
                <w:rFonts w:ascii="Arial" w:eastAsia="Arial" w:hAnsi="Arial" w:cs="Arial"/>
                <w:sz w:val="20"/>
                <w:szCs w:val="20"/>
              </w:rPr>
              <w:t>ả</w:t>
            </w:r>
            <w:r w:rsidRPr="0072076D">
              <w:rPr>
                <w:rFonts w:ascii="Arial" w:eastAsia="Arial" w:hAnsi="Arial" w:cs="Arial"/>
                <w:sz w:val="20"/>
                <w:szCs w:val="20"/>
              </w:rPr>
              <w:t>ng 500m; cách trung tâm hành chính, ch</w:t>
            </w:r>
            <w:r w:rsidRPr="0072076D">
              <w:rPr>
                <w:rFonts w:ascii="Arial" w:eastAsia="Arial" w:hAnsi="Arial" w:cs="Arial"/>
                <w:sz w:val="20"/>
                <w:szCs w:val="20"/>
              </w:rPr>
              <w:t>ợ</w:t>
            </w:r>
            <w:r w:rsidRPr="0072076D">
              <w:rPr>
                <w:rFonts w:ascii="Arial" w:eastAsia="Arial" w:hAnsi="Arial" w:cs="Arial"/>
                <w:sz w:val="20"/>
                <w:szCs w:val="20"/>
              </w:rPr>
              <w:t>, trư</w:t>
            </w:r>
            <w:r w:rsidRPr="0072076D">
              <w:rPr>
                <w:rFonts w:ascii="Arial" w:eastAsia="Arial" w:hAnsi="Arial" w:cs="Arial"/>
                <w:sz w:val="20"/>
                <w:szCs w:val="20"/>
              </w:rPr>
              <w:t>ờ</w:t>
            </w:r>
            <w:r w:rsidRPr="0072076D">
              <w:rPr>
                <w:rFonts w:ascii="Arial" w:eastAsia="Arial" w:hAnsi="Arial" w:cs="Arial"/>
                <w:sz w:val="20"/>
                <w:szCs w:val="20"/>
              </w:rPr>
              <w:t>ng h</w:t>
            </w:r>
            <w:r w:rsidRPr="0072076D">
              <w:rPr>
                <w:rFonts w:ascii="Arial" w:eastAsia="Arial" w:hAnsi="Arial" w:cs="Arial"/>
                <w:sz w:val="20"/>
                <w:szCs w:val="20"/>
              </w:rPr>
              <w:t>ọ</w:t>
            </w:r>
            <w:r w:rsidRPr="0072076D">
              <w:rPr>
                <w:rFonts w:ascii="Arial" w:eastAsia="Arial" w:hAnsi="Arial" w:cs="Arial"/>
                <w:sz w:val="20"/>
                <w:szCs w:val="20"/>
              </w:rPr>
              <w:t>c, b</w:t>
            </w:r>
            <w:r w:rsidRPr="0072076D">
              <w:rPr>
                <w:rFonts w:ascii="Arial" w:eastAsia="Arial" w:hAnsi="Arial" w:cs="Arial"/>
                <w:sz w:val="20"/>
                <w:szCs w:val="20"/>
              </w:rPr>
              <w:t>ệ</w:t>
            </w:r>
            <w:r w:rsidRPr="0072076D">
              <w:rPr>
                <w:rFonts w:ascii="Arial" w:eastAsia="Arial" w:hAnsi="Arial" w:cs="Arial"/>
                <w:sz w:val="20"/>
                <w:szCs w:val="20"/>
              </w:rPr>
              <w:t>nh vi</w:t>
            </w:r>
            <w:r w:rsidRPr="0072076D">
              <w:rPr>
                <w:rFonts w:ascii="Arial" w:eastAsia="Arial" w:hAnsi="Arial" w:cs="Arial"/>
                <w:sz w:val="20"/>
                <w:szCs w:val="20"/>
              </w:rPr>
              <w:t>ệ</w:t>
            </w:r>
            <w:r w:rsidRPr="0072076D">
              <w:rPr>
                <w:rFonts w:ascii="Arial" w:eastAsia="Arial" w:hAnsi="Arial" w:cs="Arial"/>
                <w:sz w:val="20"/>
                <w:szCs w:val="20"/>
              </w:rPr>
              <w:t>n 800</w:t>
            </w:r>
            <w:r w:rsidRPr="0072076D">
              <w:rPr>
                <w:rFonts w:ascii="Arial" w:eastAsia="Arial" w:hAnsi="Arial" w:cs="Arial"/>
                <w:sz w:val="20"/>
                <w:szCs w:val="20"/>
              </w:rPr>
              <w:t>m</w:t>
            </w:r>
          </w:p>
        </w:tc>
      </w:tr>
      <w:tr w:rsidR="00A71FFE" w14:paraId="7D256B78"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234D9B8C"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w:t>
            </w:r>
          </w:p>
        </w:tc>
        <w:tc>
          <w:tcPr>
            <w:tcW w:w="815" w:type="pct"/>
            <w:tcBorders>
              <w:top w:val="single" w:sz="4" w:space="0" w:color="auto"/>
              <w:left w:val="single" w:sz="4" w:space="0" w:color="auto"/>
              <w:bottom w:val="single" w:sz="4" w:space="0" w:color="auto"/>
            </w:tcBorders>
            <w:shd w:val="clear" w:color="auto" w:fill="FFFFFF"/>
            <w:vAlign w:val="center"/>
          </w:tcPr>
          <w:p w14:paraId="73551EAD"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Th</w:t>
            </w:r>
            <w:r w:rsidRPr="0072076D">
              <w:rPr>
                <w:rFonts w:ascii="Arial" w:eastAsia="Arial" w:hAnsi="Arial" w:cs="Arial"/>
                <w:sz w:val="20"/>
                <w:szCs w:val="20"/>
              </w:rPr>
              <w:t>ờ</w:t>
            </w:r>
            <w:r w:rsidRPr="0072076D">
              <w:rPr>
                <w:rFonts w:ascii="Arial" w:eastAsia="Arial" w:hAnsi="Arial" w:cs="Arial"/>
                <w:sz w:val="20"/>
                <w:szCs w:val="20"/>
              </w:rPr>
              <w:t>i đi</w:t>
            </w:r>
            <w:r w:rsidRPr="0072076D">
              <w:rPr>
                <w:rFonts w:ascii="Arial" w:eastAsia="Arial" w:hAnsi="Arial" w:cs="Arial"/>
                <w:sz w:val="20"/>
                <w:szCs w:val="20"/>
              </w:rPr>
              <w:t>ể</w:t>
            </w:r>
            <w:r w:rsidRPr="0072076D">
              <w:rPr>
                <w:rFonts w:ascii="Arial" w:eastAsia="Arial" w:hAnsi="Arial" w:cs="Arial"/>
                <w:sz w:val="20"/>
                <w:szCs w:val="20"/>
              </w:rPr>
              <w:t>m chuy</w:t>
            </w:r>
            <w:r w:rsidRPr="0072076D">
              <w:rPr>
                <w:rFonts w:ascii="Arial" w:eastAsia="Arial" w:hAnsi="Arial" w:cs="Arial"/>
                <w:sz w:val="20"/>
                <w:szCs w:val="20"/>
              </w:rPr>
              <w:t>ể</w:t>
            </w:r>
            <w:r w:rsidRPr="0072076D">
              <w:rPr>
                <w:rFonts w:ascii="Arial" w:eastAsia="Arial" w:hAnsi="Arial" w:cs="Arial"/>
                <w:sz w:val="20"/>
                <w:szCs w:val="20"/>
              </w:rPr>
              <w:t>n như</w:t>
            </w:r>
            <w:r w:rsidRPr="0072076D">
              <w:rPr>
                <w:rFonts w:ascii="Arial" w:eastAsia="Arial" w:hAnsi="Arial" w:cs="Arial"/>
                <w:sz w:val="20"/>
                <w:szCs w:val="20"/>
              </w:rPr>
              <w:t>ợ</w:t>
            </w:r>
            <w:r w:rsidRPr="0072076D">
              <w:rPr>
                <w:rFonts w:ascii="Arial" w:eastAsia="Arial" w:hAnsi="Arial" w:cs="Arial"/>
                <w:sz w:val="20"/>
                <w:szCs w:val="20"/>
              </w:rPr>
              <w:t>ng/trúng đ</w:t>
            </w:r>
            <w:r w:rsidRPr="0072076D">
              <w:rPr>
                <w:rFonts w:ascii="Arial" w:eastAsia="Arial" w:hAnsi="Arial" w:cs="Arial"/>
                <w:sz w:val="20"/>
                <w:szCs w:val="20"/>
              </w:rPr>
              <w:t>ấ</w:t>
            </w:r>
            <w:r w:rsidRPr="0072076D">
              <w:rPr>
                <w:rFonts w:ascii="Arial" w:eastAsia="Arial" w:hAnsi="Arial" w:cs="Arial"/>
                <w:sz w:val="20"/>
                <w:szCs w:val="20"/>
              </w:rPr>
              <w:t>u giá</w:t>
            </w:r>
          </w:p>
        </w:tc>
        <w:tc>
          <w:tcPr>
            <w:tcW w:w="1083" w:type="pct"/>
            <w:tcBorders>
              <w:top w:val="single" w:sz="4" w:space="0" w:color="auto"/>
              <w:left w:val="single" w:sz="4" w:space="0" w:color="auto"/>
              <w:bottom w:val="single" w:sz="4" w:space="0" w:color="auto"/>
            </w:tcBorders>
            <w:shd w:val="clear" w:color="auto" w:fill="FFFFFF"/>
            <w:vAlign w:val="center"/>
          </w:tcPr>
          <w:p w14:paraId="2386CFDE"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Th</w:t>
            </w:r>
            <w:r w:rsidRPr="0072076D">
              <w:rPr>
                <w:rFonts w:ascii="Arial" w:eastAsia="Arial" w:hAnsi="Arial" w:cs="Arial"/>
                <w:sz w:val="20"/>
                <w:szCs w:val="20"/>
              </w:rPr>
              <w:t>ờ</w:t>
            </w:r>
            <w:r w:rsidRPr="0072076D">
              <w:rPr>
                <w:rFonts w:ascii="Arial" w:eastAsia="Arial" w:hAnsi="Arial" w:cs="Arial"/>
                <w:sz w:val="20"/>
                <w:szCs w:val="20"/>
              </w:rPr>
              <w:t>i đi</w:t>
            </w:r>
            <w:r w:rsidRPr="0072076D">
              <w:rPr>
                <w:rFonts w:ascii="Arial" w:eastAsia="Arial" w:hAnsi="Arial" w:cs="Arial"/>
                <w:sz w:val="20"/>
                <w:szCs w:val="20"/>
              </w:rPr>
              <w:t>ể</w:t>
            </w:r>
            <w:r w:rsidRPr="0072076D">
              <w:rPr>
                <w:rFonts w:ascii="Arial" w:eastAsia="Arial" w:hAnsi="Arial" w:cs="Arial"/>
                <w:sz w:val="20"/>
                <w:szCs w:val="20"/>
              </w:rPr>
              <w:t>m đ</w:t>
            </w:r>
            <w:r w:rsidRPr="0072076D">
              <w:rPr>
                <w:rFonts w:ascii="Arial" w:eastAsia="Arial" w:hAnsi="Arial" w:cs="Arial"/>
                <w:sz w:val="20"/>
                <w:szCs w:val="20"/>
              </w:rPr>
              <w:t>ị</w:t>
            </w:r>
            <w:r w:rsidRPr="0072076D">
              <w:rPr>
                <w:rFonts w:ascii="Arial" w:eastAsia="Arial" w:hAnsi="Arial" w:cs="Arial"/>
                <w:sz w:val="20"/>
                <w:szCs w:val="20"/>
              </w:rPr>
              <w:t>nh giá</w:t>
            </w:r>
          </w:p>
          <w:p w14:paraId="05E14102"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10 tháng 10 năm 2023</w:t>
            </w:r>
          </w:p>
        </w:tc>
        <w:tc>
          <w:tcPr>
            <w:tcW w:w="888" w:type="pct"/>
            <w:tcBorders>
              <w:top w:val="single" w:sz="4" w:space="0" w:color="auto"/>
              <w:left w:val="single" w:sz="4" w:space="0" w:color="auto"/>
              <w:bottom w:val="single" w:sz="4" w:space="0" w:color="auto"/>
            </w:tcBorders>
            <w:shd w:val="clear" w:color="auto" w:fill="FFFFFF"/>
            <w:vAlign w:val="center"/>
          </w:tcPr>
          <w:p w14:paraId="2D879689"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05 tháng</w:t>
            </w:r>
          </w:p>
          <w:p w14:paraId="45A6D11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 năm 2023</w:t>
            </w:r>
          </w:p>
        </w:tc>
        <w:tc>
          <w:tcPr>
            <w:tcW w:w="909" w:type="pct"/>
            <w:tcBorders>
              <w:top w:val="single" w:sz="4" w:space="0" w:color="auto"/>
              <w:left w:val="single" w:sz="4" w:space="0" w:color="auto"/>
              <w:bottom w:val="single" w:sz="4" w:space="0" w:color="auto"/>
            </w:tcBorders>
            <w:shd w:val="clear" w:color="auto" w:fill="FFFFFF"/>
            <w:vAlign w:val="center"/>
          </w:tcPr>
          <w:p w14:paraId="2BAF8E6F"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19 tháng</w:t>
            </w:r>
          </w:p>
          <w:p w14:paraId="08F80B9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năm 2022</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2EE0B25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08 tháng 3 năm 2022</w:t>
            </w:r>
          </w:p>
        </w:tc>
      </w:tr>
      <w:tr w:rsidR="00A71FFE" w14:paraId="360E433D"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1F98D494"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w:t>
            </w:r>
          </w:p>
        </w:tc>
        <w:tc>
          <w:tcPr>
            <w:tcW w:w="815" w:type="pct"/>
            <w:tcBorders>
              <w:top w:val="single" w:sz="4" w:space="0" w:color="auto"/>
              <w:left w:val="single" w:sz="4" w:space="0" w:color="auto"/>
              <w:bottom w:val="single" w:sz="4" w:space="0" w:color="auto"/>
            </w:tcBorders>
            <w:shd w:val="clear" w:color="auto" w:fill="FFFFFF"/>
            <w:vAlign w:val="center"/>
          </w:tcPr>
          <w:p w14:paraId="45200084"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Giao thông</w:t>
            </w:r>
          </w:p>
        </w:tc>
        <w:tc>
          <w:tcPr>
            <w:tcW w:w="1083" w:type="pct"/>
            <w:tcBorders>
              <w:top w:val="single" w:sz="4" w:space="0" w:color="auto"/>
              <w:left w:val="single" w:sz="4" w:space="0" w:color="auto"/>
              <w:bottom w:val="single" w:sz="4" w:space="0" w:color="auto"/>
            </w:tcBorders>
            <w:shd w:val="clear" w:color="auto" w:fill="FFFFFF"/>
            <w:vAlign w:val="center"/>
          </w:tcPr>
          <w:p w14:paraId="77C09E1E"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Đư</w:t>
            </w:r>
            <w:r w:rsidRPr="0072076D">
              <w:rPr>
                <w:rFonts w:ascii="Arial" w:eastAsia="Arial" w:hAnsi="Arial" w:cs="Arial"/>
                <w:sz w:val="20"/>
                <w:szCs w:val="20"/>
              </w:rPr>
              <w:t>ờ</w:t>
            </w:r>
            <w:r w:rsidRPr="0072076D">
              <w:rPr>
                <w:rFonts w:ascii="Arial" w:eastAsia="Arial" w:hAnsi="Arial" w:cs="Arial"/>
                <w:sz w:val="20"/>
                <w:szCs w:val="20"/>
              </w:rPr>
              <w:t>ng bê tông nh</w:t>
            </w:r>
            <w:r w:rsidRPr="0072076D">
              <w:rPr>
                <w:rFonts w:ascii="Arial" w:eastAsia="Arial" w:hAnsi="Arial" w:cs="Arial"/>
                <w:sz w:val="20"/>
                <w:szCs w:val="20"/>
              </w:rPr>
              <w:t>ự</w:t>
            </w:r>
            <w:r w:rsidRPr="0072076D">
              <w:rPr>
                <w:rFonts w:ascii="Arial" w:eastAsia="Arial" w:hAnsi="Arial" w:cs="Arial"/>
                <w:sz w:val="20"/>
                <w:szCs w:val="20"/>
              </w:rPr>
              <w:t>a, đ</w:t>
            </w:r>
            <w:r w:rsidRPr="0072076D">
              <w:rPr>
                <w:rFonts w:ascii="Arial" w:eastAsia="Arial" w:hAnsi="Arial" w:cs="Arial"/>
                <w:sz w:val="20"/>
                <w:szCs w:val="20"/>
              </w:rPr>
              <w:t>ộ</w:t>
            </w:r>
            <w:r w:rsidRPr="0072076D">
              <w:rPr>
                <w:rFonts w:ascii="Arial" w:eastAsia="Arial" w:hAnsi="Arial" w:cs="Arial"/>
                <w:sz w:val="20"/>
                <w:szCs w:val="20"/>
              </w:rPr>
              <w:t xml:space="preserve"> r</w:t>
            </w:r>
            <w:r w:rsidRPr="0072076D">
              <w:rPr>
                <w:rFonts w:ascii="Arial" w:eastAsia="Arial" w:hAnsi="Arial" w:cs="Arial"/>
                <w:sz w:val="20"/>
                <w:szCs w:val="20"/>
              </w:rPr>
              <w:t>ộ</w:t>
            </w:r>
            <w:r w:rsidRPr="0072076D">
              <w:rPr>
                <w:rFonts w:ascii="Arial" w:eastAsia="Arial" w:hAnsi="Arial" w:cs="Arial"/>
                <w:sz w:val="20"/>
                <w:szCs w:val="20"/>
              </w:rPr>
              <w:t>ng đư</w:t>
            </w:r>
            <w:r w:rsidRPr="0072076D">
              <w:rPr>
                <w:rFonts w:ascii="Arial" w:eastAsia="Arial" w:hAnsi="Arial" w:cs="Arial"/>
                <w:sz w:val="20"/>
                <w:szCs w:val="20"/>
              </w:rPr>
              <w:t>ờ</w:t>
            </w:r>
            <w:r w:rsidRPr="0072076D">
              <w:rPr>
                <w:rFonts w:ascii="Arial" w:eastAsia="Arial" w:hAnsi="Arial" w:cs="Arial"/>
                <w:sz w:val="20"/>
                <w:szCs w:val="20"/>
              </w:rPr>
              <w:t>ng(bao g</w:t>
            </w:r>
            <w:r w:rsidRPr="0072076D">
              <w:rPr>
                <w:rFonts w:ascii="Arial" w:eastAsia="Arial" w:hAnsi="Arial" w:cs="Arial"/>
                <w:sz w:val="20"/>
                <w:szCs w:val="20"/>
              </w:rPr>
              <w:t>ồ</w:t>
            </w:r>
            <w:r w:rsidRPr="0072076D">
              <w:rPr>
                <w:rFonts w:ascii="Arial" w:eastAsia="Arial" w:hAnsi="Arial" w:cs="Arial"/>
                <w:sz w:val="20"/>
                <w:szCs w:val="20"/>
              </w:rPr>
              <w:t>m c</w:t>
            </w:r>
            <w:r w:rsidRPr="0072076D">
              <w:rPr>
                <w:rFonts w:ascii="Arial" w:eastAsia="Arial" w:hAnsi="Arial" w:cs="Arial"/>
                <w:sz w:val="20"/>
                <w:szCs w:val="20"/>
              </w:rPr>
              <w:t>ả</w:t>
            </w:r>
            <w:r w:rsidRPr="0072076D">
              <w:rPr>
                <w:rFonts w:ascii="Arial" w:eastAsia="Arial" w:hAnsi="Arial" w:cs="Arial"/>
                <w:sz w:val="20"/>
                <w:szCs w:val="20"/>
              </w:rPr>
              <w:t xml:space="preserve"> v</w:t>
            </w:r>
            <w:r w:rsidRPr="0072076D">
              <w:rPr>
                <w:rFonts w:ascii="Arial" w:eastAsia="Arial" w:hAnsi="Arial" w:cs="Arial"/>
                <w:sz w:val="20"/>
                <w:szCs w:val="20"/>
              </w:rPr>
              <w:t>ỉ</w:t>
            </w:r>
            <w:r w:rsidRPr="0072076D">
              <w:rPr>
                <w:rFonts w:ascii="Arial" w:eastAsia="Arial" w:hAnsi="Arial" w:cs="Arial"/>
                <w:sz w:val="20"/>
                <w:szCs w:val="20"/>
              </w:rPr>
              <w:t>a hè) là 15m</w:t>
            </w:r>
          </w:p>
        </w:tc>
        <w:tc>
          <w:tcPr>
            <w:tcW w:w="888" w:type="pct"/>
            <w:tcBorders>
              <w:top w:val="single" w:sz="4" w:space="0" w:color="auto"/>
              <w:left w:val="single" w:sz="4" w:space="0" w:color="auto"/>
              <w:bottom w:val="single" w:sz="4" w:space="0" w:color="auto"/>
            </w:tcBorders>
            <w:shd w:val="clear" w:color="auto" w:fill="FFFFFF"/>
            <w:vAlign w:val="center"/>
          </w:tcPr>
          <w:p w14:paraId="337EE0C2"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w:t>
            </w:r>
            <w:r w:rsidRPr="0072076D">
              <w:rPr>
                <w:rFonts w:ascii="Arial" w:eastAsia="Arial" w:hAnsi="Arial" w:cs="Arial"/>
                <w:sz w:val="20"/>
                <w:szCs w:val="20"/>
              </w:rPr>
              <w:t>ế</w:t>
            </w:r>
            <w:r w:rsidRPr="0072076D">
              <w:rPr>
                <w:rFonts w:ascii="Arial" w:eastAsia="Arial" w:hAnsi="Arial" w:cs="Arial"/>
                <w:sz w:val="20"/>
                <w:szCs w:val="20"/>
              </w:rPr>
              <w:t>p giáp 2 đư</w:t>
            </w:r>
            <w:r w:rsidRPr="0072076D">
              <w:rPr>
                <w:rFonts w:ascii="Arial" w:eastAsia="Arial" w:hAnsi="Arial" w:cs="Arial"/>
                <w:sz w:val="20"/>
                <w:szCs w:val="20"/>
              </w:rPr>
              <w:t>ờ</w:t>
            </w:r>
            <w:r w:rsidRPr="0072076D">
              <w:rPr>
                <w:rFonts w:ascii="Arial" w:eastAsia="Arial" w:hAnsi="Arial" w:cs="Arial"/>
                <w:sz w:val="20"/>
                <w:szCs w:val="20"/>
              </w:rPr>
              <w:t>ng; đư</w:t>
            </w:r>
            <w:r w:rsidRPr="0072076D">
              <w:rPr>
                <w:rFonts w:ascii="Arial" w:eastAsia="Arial" w:hAnsi="Arial" w:cs="Arial"/>
                <w:sz w:val="20"/>
                <w:szCs w:val="20"/>
              </w:rPr>
              <w:t>ờ</w:t>
            </w:r>
            <w:r w:rsidRPr="0072076D">
              <w:rPr>
                <w:rFonts w:ascii="Arial" w:eastAsia="Arial" w:hAnsi="Arial" w:cs="Arial"/>
                <w:sz w:val="20"/>
                <w:szCs w:val="20"/>
              </w:rPr>
              <w:t>ng bê tông nh</w:t>
            </w:r>
            <w:r w:rsidRPr="0072076D">
              <w:rPr>
                <w:rFonts w:ascii="Arial" w:eastAsia="Arial" w:hAnsi="Arial" w:cs="Arial"/>
                <w:sz w:val="20"/>
                <w:szCs w:val="20"/>
              </w:rPr>
              <w:t>ự</w:t>
            </w:r>
            <w:r w:rsidRPr="0072076D">
              <w:rPr>
                <w:rFonts w:ascii="Arial" w:eastAsia="Arial" w:hAnsi="Arial" w:cs="Arial"/>
                <w:sz w:val="20"/>
                <w:szCs w:val="20"/>
              </w:rPr>
              <w:t>a, đ</w:t>
            </w:r>
            <w:r w:rsidRPr="0072076D">
              <w:rPr>
                <w:rFonts w:ascii="Arial" w:eastAsia="Arial" w:hAnsi="Arial" w:cs="Arial"/>
                <w:sz w:val="20"/>
                <w:szCs w:val="20"/>
              </w:rPr>
              <w:t>ộ</w:t>
            </w:r>
            <w:r w:rsidRPr="0072076D">
              <w:rPr>
                <w:rFonts w:ascii="Arial" w:eastAsia="Arial" w:hAnsi="Arial" w:cs="Arial"/>
                <w:sz w:val="20"/>
                <w:szCs w:val="20"/>
              </w:rPr>
              <w:t xml:space="preserve"> r</w:t>
            </w:r>
            <w:r w:rsidRPr="0072076D">
              <w:rPr>
                <w:rFonts w:ascii="Arial" w:eastAsia="Arial" w:hAnsi="Arial" w:cs="Arial"/>
                <w:sz w:val="20"/>
                <w:szCs w:val="20"/>
              </w:rPr>
              <w:t>ộ</w:t>
            </w:r>
            <w:r w:rsidRPr="0072076D">
              <w:rPr>
                <w:rFonts w:ascii="Arial" w:eastAsia="Arial" w:hAnsi="Arial" w:cs="Arial"/>
                <w:sz w:val="20"/>
                <w:szCs w:val="20"/>
              </w:rPr>
              <w:t>ng đư</w:t>
            </w:r>
            <w:r w:rsidRPr="0072076D">
              <w:rPr>
                <w:rFonts w:ascii="Arial" w:eastAsia="Arial" w:hAnsi="Arial" w:cs="Arial"/>
                <w:sz w:val="20"/>
                <w:szCs w:val="20"/>
              </w:rPr>
              <w:t>ờ</w:t>
            </w:r>
            <w:r w:rsidRPr="0072076D">
              <w:rPr>
                <w:rFonts w:ascii="Arial" w:eastAsia="Arial" w:hAnsi="Arial" w:cs="Arial"/>
                <w:sz w:val="20"/>
                <w:szCs w:val="20"/>
              </w:rPr>
              <w:t>ng (bao g</w:t>
            </w:r>
            <w:r w:rsidRPr="0072076D">
              <w:rPr>
                <w:rFonts w:ascii="Arial" w:eastAsia="Arial" w:hAnsi="Arial" w:cs="Arial"/>
                <w:sz w:val="20"/>
                <w:szCs w:val="20"/>
              </w:rPr>
              <w:t>ồ</w:t>
            </w:r>
            <w:r w:rsidRPr="0072076D">
              <w:rPr>
                <w:rFonts w:ascii="Arial" w:eastAsia="Arial" w:hAnsi="Arial" w:cs="Arial"/>
                <w:sz w:val="20"/>
                <w:szCs w:val="20"/>
              </w:rPr>
              <w:t>m c</w:t>
            </w:r>
            <w:r w:rsidRPr="0072076D">
              <w:rPr>
                <w:rFonts w:ascii="Arial" w:eastAsia="Arial" w:hAnsi="Arial" w:cs="Arial"/>
                <w:sz w:val="20"/>
                <w:szCs w:val="20"/>
              </w:rPr>
              <w:t>ả</w:t>
            </w:r>
            <w:r w:rsidRPr="0072076D">
              <w:rPr>
                <w:rFonts w:ascii="Arial" w:eastAsia="Arial" w:hAnsi="Arial" w:cs="Arial"/>
                <w:sz w:val="20"/>
                <w:szCs w:val="20"/>
              </w:rPr>
              <w:t xml:space="preserve"> v</w:t>
            </w:r>
            <w:r w:rsidRPr="0072076D">
              <w:rPr>
                <w:rFonts w:ascii="Arial" w:eastAsia="Arial" w:hAnsi="Arial" w:cs="Arial"/>
                <w:sz w:val="20"/>
                <w:szCs w:val="20"/>
              </w:rPr>
              <w:t>ỉ</w:t>
            </w:r>
            <w:r w:rsidRPr="0072076D">
              <w:rPr>
                <w:rFonts w:ascii="Arial" w:eastAsia="Arial" w:hAnsi="Arial" w:cs="Arial"/>
                <w:sz w:val="20"/>
                <w:szCs w:val="20"/>
              </w:rPr>
              <w:t>a hè) là 15m và 6m</w:t>
            </w:r>
          </w:p>
        </w:tc>
        <w:tc>
          <w:tcPr>
            <w:tcW w:w="909" w:type="pct"/>
            <w:tcBorders>
              <w:top w:val="single" w:sz="4" w:space="0" w:color="auto"/>
              <w:left w:val="single" w:sz="4" w:space="0" w:color="auto"/>
              <w:bottom w:val="single" w:sz="4" w:space="0" w:color="auto"/>
            </w:tcBorders>
            <w:shd w:val="clear" w:color="auto" w:fill="FFFFFF"/>
            <w:vAlign w:val="center"/>
          </w:tcPr>
          <w:p w14:paraId="25812FB2"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Đư</w:t>
            </w:r>
            <w:r w:rsidRPr="0072076D">
              <w:rPr>
                <w:rFonts w:ascii="Arial" w:eastAsia="Arial" w:hAnsi="Arial" w:cs="Arial"/>
                <w:sz w:val="20"/>
                <w:szCs w:val="20"/>
              </w:rPr>
              <w:t>ờ</w:t>
            </w:r>
            <w:r w:rsidRPr="0072076D">
              <w:rPr>
                <w:rFonts w:ascii="Arial" w:eastAsia="Arial" w:hAnsi="Arial" w:cs="Arial"/>
                <w:sz w:val="20"/>
                <w:szCs w:val="20"/>
              </w:rPr>
              <w:t>ng bê tông nh</w:t>
            </w:r>
            <w:r w:rsidRPr="0072076D">
              <w:rPr>
                <w:rFonts w:ascii="Arial" w:eastAsia="Arial" w:hAnsi="Arial" w:cs="Arial"/>
                <w:sz w:val="20"/>
                <w:szCs w:val="20"/>
              </w:rPr>
              <w:t>ự</w:t>
            </w:r>
            <w:r w:rsidRPr="0072076D">
              <w:rPr>
                <w:rFonts w:ascii="Arial" w:eastAsia="Arial" w:hAnsi="Arial" w:cs="Arial"/>
                <w:sz w:val="20"/>
                <w:szCs w:val="20"/>
              </w:rPr>
              <w:t>a, đ</w:t>
            </w:r>
            <w:r w:rsidRPr="0072076D">
              <w:rPr>
                <w:rFonts w:ascii="Arial" w:eastAsia="Arial" w:hAnsi="Arial" w:cs="Arial"/>
                <w:sz w:val="20"/>
                <w:szCs w:val="20"/>
              </w:rPr>
              <w:t>ộ</w:t>
            </w:r>
            <w:r w:rsidRPr="0072076D">
              <w:rPr>
                <w:rFonts w:ascii="Arial" w:eastAsia="Arial" w:hAnsi="Arial" w:cs="Arial"/>
                <w:sz w:val="20"/>
                <w:szCs w:val="20"/>
              </w:rPr>
              <w:t xml:space="preserve"> r</w:t>
            </w:r>
            <w:r w:rsidRPr="0072076D">
              <w:rPr>
                <w:rFonts w:ascii="Arial" w:eastAsia="Arial" w:hAnsi="Arial" w:cs="Arial"/>
                <w:sz w:val="20"/>
                <w:szCs w:val="20"/>
              </w:rPr>
              <w:t>ộ</w:t>
            </w:r>
            <w:r w:rsidRPr="0072076D">
              <w:rPr>
                <w:rFonts w:ascii="Arial" w:eastAsia="Arial" w:hAnsi="Arial" w:cs="Arial"/>
                <w:sz w:val="20"/>
                <w:szCs w:val="20"/>
              </w:rPr>
              <w:t>ng đư</w:t>
            </w:r>
            <w:r w:rsidRPr="0072076D">
              <w:rPr>
                <w:rFonts w:ascii="Arial" w:eastAsia="Arial" w:hAnsi="Arial" w:cs="Arial"/>
                <w:sz w:val="20"/>
                <w:szCs w:val="20"/>
              </w:rPr>
              <w:t>ờ</w:t>
            </w:r>
            <w:r w:rsidRPr="0072076D">
              <w:rPr>
                <w:rFonts w:ascii="Arial" w:eastAsia="Arial" w:hAnsi="Arial" w:cs="Arial"/>
                <w:sz w:val="20"/>
                <w:szCs w:val="20"/>
              </w:rPr>
              <w:t>ng (bao g</w:t>
            </w:r>
            <w:r w:rsidRPr="0072076D">
              <w:rPr>
                <w:rFonts w:ascii="Arial" w:eastAsia="Arial" w:hAnsi="Arial" w:cs="Arial"/>
                <w:sz w:val="20"/>
                <w:szCs w:val="20"/>
              </w:rPr>
              <w:t>ồ</w:t>
            </w:r>
            <w:r w:rsidRPr="0072076D">
              <w:rPr>
                <w:rFonts w:ascii="Arial" w:eastAsia="Arial" w:hAnsi="Arial" w:cs="Arial"/>
                <w:sz w:val="20"/>
                <w:szCs w:val="20"/>
              </w:rPr>
              <w:t>m c</w:t>
            </w:r>
            <w:r w:rsidRPr="0072076D">
              <w:rPr>
                <w:rFonts w:ascii="Arial" w:eastAsia="Arial" w:hAnsi="Arial" w:cs="Arial"/>
                <w:sz w:val="20"/>
                <w:szCs w:val="20"/>
              </w:rPr>
              <w:t>ả</w:t>
            </w:r>
            <w:r w:rsidRPr="0072076D">
              <w:rPr>
                <w:rFonts w:ascii="Arial" w:eastAsia="Arial" w:hAnsi="Arial" w:cs="Arial"/>
                <w:sz w:val="20"/>
                <w:szCs w:val="20"/>
              </w:rPr>
              <w:t xml:space="preserve"> v</w:t>
            </w:r>
            <w:r w:rsidRPr="0072076D">
              <w:rPr>
                <w:rFonts w:ascii="Arial" w:eastAsia="Arial" w:hAnsi="Arial" w:cs="Arial"/>
                <w:sz w:val="20"/>
                <w:szCs w:val="20"/>
              </w:rPr>
              <w:t>ỉ</w:t>
            </w:r>
            <w:r w:rsidRPr="0072076D">
              <w:rPr>
                <w:rFonts w:ascii="Arial" w:eastAsia="Arial" w:hAnsi="Arial" w:cs="Arial"/>
                <w:sz w:val="20"/>
                <w:szCs w:val="20"/>
              </w:rPr>
              <w:t>a hè) là 12m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680F827F"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Đư</w:t>
            </w:r>
            <w:r w:rsidRPr="0072076D">
              <w:rPr>
                <w:rFonts w:ascii="Arial" w:eastAsia="Arial" w:hAnsi="Arial" w:cs="Arial"/>
                <w:sz w:val="20"/>
                <w:szCs w:val="20"/>
              </w:rPr>
              <w:t>ờ</w:t>
            </w:r>
            <w:r w:rsidRPr="0072076D">
              <w:rPr>
                <w:rFonts w:ascii="Arial" w:eastAsia="Arial" w:hAnsi="Arial" w:cs="Arial"/>
                <w:sz w:val="20"/>
                <w:szCs w:val="20"/>
              </w:rPr>
              <w:t>ng bê tông nh</w:t>
            </w:r>
            <w:r w:rsidRPr="0072076D">
              <w:rPr>
                <w:rFonts w:ascii="Arial" w:eastAsia="Arial" w:hAnsi="Arial" w:cs="Arial"/>
                <w:sz w:val="20"/>
                <w:szCs w:val="20"/>
              </w:rPr>
              <w:t>ự</w:t>
            </w:r>
            <w:r w:rsidRPr="0072076D">
              <w:rPr>
                <w:rFonts w:ascii="Arial" w:eastAsia="Arial" w:hAnsi="Arial" w:cs="Arial"/>
                <w:sz w:val="20"/>
                <w:szCs w:val="20"/>
              </w:rPr>
              <w:t>a, đ</w:t>
            </w:r>
            <w:r w:rsidRPr="0072076D">
              <w:rPr>
                <w:rFonts w:ascii="Arial" w:eastAsia="Arial" w:hAnsi="Arial" w:cs="Arial"/>
                <w:sz w:val="20"/>
                <w:szCs w:val="20"/>
              </w:rPr>
              <w:t>ộ</w:t>
            </w:r>
            <w:r w:rsidRPr="0072076D">
              <w:rPr>
                <w:rFonts w:ascii="Arial" w:eastAsia="Arial" w:hAnsi="Arial" w:cs="Arial"/>
                <w:sz w:val="20"/>
                <w:szCs w:val="20"/>
              </w:rPr>
              <w:t xml:space="preserve"> r</w:t>
            </w:r>
            <w:r w:rsidRPr="0072076D">
              <w:rPr>
                <w:rFonts w:ascii="Arial" w:eastAsia="Arial" w:hAnsi="Arial" w:cs="Arial"/>
                <w:sz w:val="20"/>
                <w:szCs w:val="20"/>
              </w:rPr>
              <w:t>ộ</w:t>
            </w:r>
            <w:r w:rsidRPr="0072076D">
              <w:rPr>
                <w:rFonts w:ascii="Arial" w:eastAsia="Arial" w:hAnsi="Arial" w:cs="Arial"/>
                <w:sz w:val="20"/>
                <w:szCs w:val="20"/>
              </w:rPr>
              <w:t>ng đư</w:t>
            </w:r>
            <w:r w:rsidRPr="0072076D">
              <w:rPr>
                <w:rFonts w:ascii="Arial" w:eastAsia="Arial" w:hAnsi="Arial" w:cs="Arial"/>
                <w:sz w:val="20"/>
                <w:szCs w:val="20"/>
              </w:rPr>
              <w:t>ờ</w:t>
            </w:r>
            <w:r w:rsidRPr="0072076D">
              <w:rPr>
                <w:rFonts w:ascii="Arial" w:eastAsia="Arial" w:hAnsi="Arial" w:cs="Arial"/>
                <w:sz w:val="20"/>
                <w:szCs w:val="20"/>
              </w:rPr>
              <w:t>ng (bao g</w:t>
            </w:r>
            <w:r w:rsidRPr="0072076D">
              <w:rPr>
                <w:rFonts w:ascii="Arial" w:eastAsia="Arial" w:hAnsi="Arial" w:cs="Arial"/>
                <w:sz w:val="20"/>
                <w:szCs w:val="20"/>
              </w:rPr>
              <w:t>ồ</w:t>
            </w:r>
            <w:r w:rsidRPr="0072076D">
              <w:rPr>
                <w:rFonts w:ascii="Arial" w:eastAsia="Arial" w:hAnsi="Arial" w:cs="Arial"/>
                <w:sz w:val="20"/>
                <w:szCs w:val="20"/>
              </w:rPr>
              <w:t>m c</w:t>
            </w:r>
            <w:r w:rsidRPr="0072076D">
              <w:rPr>
                <w:rFonts w:ascii="Arial" w:eastAsia="Arial" w:hAnsi="Arial" w:cs="Arial"/>
                <w:sz w:val="20"/>
                <w:szCs w:val="20"/>
              </w:rPr>
              <w:t>ả</w:t>
            </w:r>
            <w:r w:rsidRPr="0072076D">
              <w:rPr>
                <w:rFonts w:ascii="Arial" w:eastAsia="Arial" w:hAnsi="Arial" w:cs="Arial"/>
                <w:sz w:val="20"/>
                <w:szCs w:val="20"/>
              </w:rPr>
              <w:t xml:space="preserve"> v</w:t>
            </w:r>
            <w:r w:rsidRPr="0072076D">
              <w:rPr>
                <w:rFonts w:ascii="Arial" w:eastAsia="Arial" w:hAnsi="Arial" w:cs="Arial"/>
                <w:sz w:val="20"/>
                <w:szCs w:val="20"/>
              </w:rPr>
              <w:t>ỉ</w:t>
            </w:r>
            <w:r w:rsidRPr="0072076D">
              <w:rPr>
                <w:rFonts w:ascii="Arial" w:eastAsia="Arial" w:hAnsi="Arial" w:cs="Arial"/>
                <w:sz w:val="20"/>
                <w:szCs w:val="20"/>
              </w:rPr>
              <w:t>a hè) là 15m</w:t>
            </w:r>
          </w:p>
        </w:tc>
      </w:tr>
      <w:tr w:rsidR="00A71FFE" w14:paraId="3D19DC75"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5C3653B9"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6</w:t>
            </w:r>
          </w:p>
        </w:tc>
        <w:tc>
          <w:tcPr>
            <w:tcW w:w="815" w:type="pct"/>
            <w:tcBorders>
              <w:top w:val="single" w:sz="4" w:space="0" w:color="auto"/>
              <w:left w:val="single" w:sz="4" w:space="0" w:color="auto"/>
              <w:bottom w:val="single" w:sz="4" w:space="0" w:color="auto"/>
            </w:tcBorders>
            <w:shd w:val="clear" w:color="auto" w:fill="FFFFFF"/>
            <w:vAlign w:val="center"/>
          </w:tcPr>
          <w:p w14:paraId="2B36D4DF"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Quy mô, kích thư</w:t>
            </w:r>
            <w:r w:rsidRPr="0072076D">
              <w:rPr>
                <w:rFonts w:ascii="Arial" w:eastAsia="Arial" w:hAnsi="Arial" w:cs="Arial"/>
                <w:sz w:val="20"/>
                <w:szCs w:val="20"/>
              </w:rPr>
              <w:t>ớ</w:t>
            </w:r>
            <w:r w:rsidRPr="0072076D">
              <w:rPr>
                <w:rFonts w:ascii="Arial" w:eastAsia="Arial" w:hAnsi="Arial" w:cs="Arial"/>
                <w:sz w:val="20"/>
                <w:szCs w:val="20"/>
              </w:rPr>
              <w:t>c, di</w:t>
            </w:r>
            <w:r w:rsidRPr="0072076D">
              <w:rPr>
                <w:rFonts w:ascii="Arial" w:eastAsia="Arial" w:hAnsi="Arial" w:cs="Arial"/>
                <w:sz w:val="20"/>
                <w:szCs w:val="20"/>
              </w:rPr>
              <w:t>ệ</w:t>
            </w:r>
            <w:r w:rsidRPr="0072076D">
              <w:rPr>
                <w:rFonts w:ascii="Arial" w:eastAsia="Arial" w:hAnsi="Arial" w:cs="Arial"/>
                <w:sz w:val="20"/>
                <w:szCs w:val="20"/>
              </w:rPr>
              <w:t>n tích, hình th</w:t>
            </w:r>
            <w:r w:rsidRPr="0072076D">
              <w:rPr>
                <w:rFonts w:ascii="Arial" w:eastAsia="Arial" w:hAnsi="Arial" w:cs="Arial"/>
                <w:sz w:val="20"/>
                <w:szCs w:val="20"/>
              </w:rPr>
              <w:t>ể</w:t>
            </w:r>
          </w:p>
        </w:tc>
        <w:tc>
          <w:tcPr>
            <w:tcW w:w="1083" w:type="pct"/>
            <w:tcBorders>
              <w:top w:val="single" w:sz="4" w:space="0" w:color="auto"/>
              <w:left w:val="single" w:sz="4" w:space="0" w:color="auto"/>
              <w:bottom w:val="single" w:sz="4" w:space="0" w:color="auto"/>
            </w:tcBorders>
            <w:shd w:val="clear" w:color="auto" w:fill="FFFFFF"/>
            <w:vAlign w:val="center"/>
          </w:tcPr>
          <w:p w14:paraId="719141BB" w14:textId="77777777" w:rsidR="00A71FFE" w:rsidRDefault="00A71FFE">
            <w:pPr>
              <w:jc w:val="center"/>
              <w:rPr>
                <w:rFonts w:ascii="Arial" w:hAnsi="Arial" w:cs="Arial"/>
                <w:sz w:val="20"/>
                <w:szCs w:val="20"/>
              </w:rPr>
            </w:pPr>
          </w:p>
        </w:tc>
        <w:tc>
          <w:tcPr>
            <w:tcW w:w="888" w:type="pct"/>
            <w:tcBorders>
              <w:top w:val="single" w:sz="4" w:space="0" w:color="auto"/>
              <w:left w:val="single" w:sz="4" w:space="0" w:color="auto"/>
              <w:bottom w:val="single" w:sz="4" w:space="0" w:color="auto"/>
            </w:tcBorders>
            <w:shd w:val="clear" w:color="auto" w:fill="FFFFFF"/>
            <w:vAlign w:val="center"/>
          </w:tcPr>
          <w:p w14:paraId="6C939127" w14:textId="77777777" w:rsidR="00A71FFE" w:rsidRDefault="00A71FFE">
            <w:pPr>
              <w:jc w:val="center"/>
              <w:rPr>
                <w:rFonts w:ascii="Arial" w:hAnsi="Arial" w:cs="Arial"/>
                <w:sz w:val="20"/>
                <w:szCs w:val="20"/>
              </w:rPr>
            </w:pPr>
          </w:p>
        </w:tc>
        <w:tc>
          <w:tcPr>
            <w:tcW w:w="909" w:type="pct"/>
            <w:tcBorders>
              <w:top w:val="single" w:sz="4" w:space="0" w:color="auto"/>
              <w:left w:val="single" w:sz="4" w:space="0" w:color="auto"/>
              <w:bottom w:val="single" w:sz="4" w:space="0" w:color="auto"/>
            </w:tcBorders>
            <w:shd w:val="clear" w:color="auto" w:fill="FFFFFF"/>
            <w:vAlign w:val="center"/>
          </w:tcPr>
          <w:p w14:paraId="7434667F" w14:textId="77777777" w:rsidR="00A71FFE" w:rsidRDefault="00A71FFE">
            <w:pPr>
              <w:jc w:val="center"/>
              <w:rPr>
                <w:rFonts w:ascii="Arial" w:hAnsi="Arial" w:cs="Arial"/>
                <w:sz w:val="20"/>
                <w:szCs w:val="20"/>
              </w:rPr>
            </w:pP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194D148B" w14:textId="77777777" w:rsidR="00A71FFE" w:rsidRDefault="00A71FFE">
            <w:pPr>
              <w:jc w:val="center"/>
              <w:rPr>
                <w:rFonts w:ascii="Arial" w:hAnsi="Arial" w:cs="Arial"/>
                <w:sz w:val="20"/>
                <w:szCs w:val="20"/>
              </w:rPr>
            </w:pPr>
          </w:p>
        </w:tc>
      </w:tr>
      <w:tr w:rsidR="00A71FFE" w14:paraId="31F85AFE"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242B44AE" w14:textId="77777777" w:rsidR="00A71FFE" w:rsidRDefault="00A71FFE">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14:paraId="2AF68853"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Di</w:t>
            </w:r>
            <w:r w:rsidRPr="0072076D">
              <w:rPr>
                <w:rFonts w:ascii="Arial" w:eastAsia="Arial" w:hAnsi="Arial" w:cs="Arial"/>
                <w:sz w:val="20"/>
                <w:szCs w:val="20"/>
              </w:rPr>
              <w:t>ệ</w:t>
            </w:r>
            <w:r w:rsidRPr="0072076D">
              <w:rPr>
                <w:rFonts w:ascii="Arial" w:eastAsia="Arial" w:hAnsi="Arial" w:cs="Arial"/>
                <w:sz w:val="20"/>
                <w:szCs w:val="20"/>
              </w:rPr>
              <w:t>n tích</w:t>
            </w:r>
          </w:p>
        </w:tc>
        <w:tc>
          <w:tcPr>
            <w:tcW w:w="1083" w:type="pct"/>
            <w:tcBorders>
              <w:top w:val="single" w:sz="4" w:space="0" w:color="auto"/>
              <w:left w:val="single" w:sz="4" w:space="0" w:color="auto"/>
              <w:bottom w:val="single" w:sz="4" w:space="0" w:color="auto"/>
            </w:tcBorders>
            <w:shd w:val="clear" w:color="auto" w:fill="FFFFFF"/>
            <w:vAlign w:val="center"/>
          </w:tcPr>
          <w:p w14:paraId="4ED8AC12"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100 m</w:t>
            </w:r>
            <w:r w:rsidRPr="0072076D">
              <w:rPr>
                <w:rFonts w:ascii="Arial" w:eastAsia="Arial" w:hAnsi="Arial" w:cs="Arial"/>
                <w:sz w:val="20"/>
                <w:szCs w:val="20"/>
                <w:vertAlign w:val="superscript"/>
              </w:rPr>
              <w:t>2</w:t>
            </w:r>
          </w:p>
        </w:tc>
        <w:tc>
          <w:tcPr>
            <w:tcW w:w="888" w:type="pct"/>
            <w:tcBorders>
              <w:top w:val="single" w:sz="4" w:space="0" w:color="auto"/>
              <w:left w:val="single" w:sz="4" w:space="0" w:color="auto"/>
              <w:bottom w:val="single" w:sz="4" w:space="0" w:color="auto"/>
            </w:tcBorders>
            <w:shd w:val="clear" w:color="auto" w:fill="FFFFFF"/>
            <w:vAlign w:val="center"/>
          </w:tcPr>
          <w:p w14:paraId="694E1929" w14:textId="77777777" w:rsidR="00A71FFE" w:rsidRDefault="00D536C4">
            <w:pPr>
              <w:pStyle w:val="Khc0"/>
              <w:spacing w:after="0" w:line="240" w:lineRule="auto"/>
              <w:ind w:firstLine="0"/>
              <w:jc w:val="center"/>
              <w:rPr>
                <w:rFonts w:ascii="Arial" w:hAnsi="Arial" w:cs="Arial"/>
                <w:sz w:val="20"/>
                <w:szCs w:val="20"/>
                <w:vertAlign w:val="superscript"/>
              </w:rPr>
            </w:pPr>
            <w:r w:rsidRPr="0072076D">
              <w:rPr>
                <w:rFonts w:ascii="Arial" w:eastAsia="Arial" w:hAnsi="Arial" w:cs="Arial"/>
                <w:sz w:val="20"/>
                <w:szCs w:val="20"/>
              </w:rPr>
              <w:t>120 m</w:t>
            </w:r>
            <w:r>
              <w:rPr>
                <w:rFonts w:ascii="Arial" w:eastAsia="Arial" w:hAnsi="Arial" w:cs="Arial"/>
                <w:sz w:val="20"/>
                <w:szCs w:val="20"/>
                <w:vertAlign w:val="superscript"/>
              </w:rPr>
              <w:t>2</w:t>
            </w:r>
          </w:p>
        </w:tc>
        <w:tc>
          <w:tcPr>
            <w:tcW w:w="909" w:type="pct"/>
            <w:tcBorders>
              <w:top w:val="single" w:sz="4" w:space="0" w:color="auto"/>
              <w:left w:val="single" w:sz="4" w:space="0" w:color="auto"/>
              <w:bottom w:val="single" w:sz="4" w:space="0" w:color="auto"/>
            </w:tcBorders>
            <w:shd w:val="clear" w:color="auto" w:fill="FFFFFF"/>
            <w:vAlign w:val="center"/>
          </w:tcPr>
          <w:p w14:paraId="742825F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110 m</w:t>
            </w:r>
            <w:r w:rsidRPr="0072076D">
              <w:rPr>
                <w:rFonts w:ascii="Arial" w:eastAsia="Arial" w:hAnsi="Arial" w:cs="Arial"/>
                <w:sz w:val="20"/>
                <w:szCs w:val="20"/>
                <w:vertAlign w:val="superscript"/>
              </w:rPr>
              <w:t>2</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4344658B"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100 m</w:t>
            </w:r>
            <w:r w:rsidRPr="0072076D">
              <w:rPr>
                <w:rFonts w:ascii="Arial" w:eastAsia="Arial" w:hAnsi="Arial" w:cs="Arial"/>
                <w:sz w:val="20"/>
                <w:szCs w:val="20"/>
                <w:vertAlign w:val="superscript"/>
              </w:rPr>
              <w:t>2</w:t>
            </w:r>
          </w:p>
        </w:tc>
      </w:tr>
      <w:tr w:rsidR="00A71FFE" w14:paraId="082E5BED"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1FC77F6B" w14:textId="77777777" w:rsidR="00A71FFE" w:rsidRDefault="00A71FFE">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14:paraId="436FE7BD"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M</w:t>
            </w:r>
            <w:r w:rsidRPr="0072076D">
              <w:rPr>
                <w:rFonts w:ascii="Arial" w:eastAsia="Arial" w:hAnsi="Arial" w:cs="Arial"/>
                <w:sz w:val="20"/>
                <w:szCs w:val="20"/>
              </w:rPr>
              <w:t>ặ</w:t>
            </w:r>
            <w:r w:rsidRPr="0072076D">
              <w:rPr>
                <w:rFonts w:ascii="Arial" w:eastAsia="Arial" w:hAnsi="Arial" w:cs="Arial"/>
                <w:sz w:val="20"/>
                <w:szCs w:val="20"/>
              </w:rPr>
              <w:t>t ti</w:t>
            </w:r>
            <w:r w:rsidRPr="0072076D">
              <w:rPr>
                <w:rFonts w:ascii="Arial" w:eastAsia="Arial" w:hAnsi="Arial" w:cs="Arial"/>
                <w:sz w:val="20"/>
                <w:szCs w:val="20"/>
              </w:rPr>
              <w:t>ề</w:t>
            </w:r>
            <w:r w:rsidRPr="0072076D">
              <w:rPr>
                <w:rFonts w:ascii="Arial" w:eastAsia="Arial" w:hAnsi="Arial" w:cs="Arial"/>
                <w:sz w:val="20"/>
                <w:szCs w:val="20"/>
              </w:rPr>
              <w:t>n</w:t>
            </w:r>
          </w:p>
        </w:tc>
        <w:tc>
          <w:tcPr>
            <w:tcW w:w="1083" w:type="pct"/>
            <w:tcBorders>
              <w:top w:val="single" w:sz="4" w:space="0" w:color="auto"/>
              <w:left w:val="single" w:sz="4" w:space="0" w:color="auto"/>
              <w:bottom w:val="single" w:sz="4" w:space="0" w:color="auto"/>
            </w:tcBorders>
            <w:shd w:val="clear" w:color="auto" w:fill="FFFFFF"/>
            <w:vAlign w:val="center"/>
          </w:tcPr>
          <w:p w14:paraId="371A1C85"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m</w:t>
            </w:r>
          </w:p>
        </w:tc>
        <w:tc>
          <w:tcPr>
            <w:tcW w:w="888" w:type="pct"/>
            <w:tcBorders>
              <w:top w:val="single" w:sz="4" w:space="0" w:color="auto"/>
              <w:left w:val="single" w:sz="4" w:space="0" w:color="auto"/>
              <w:bottom w:val="single" w:sz="4" w:space="0" w:color="auto"/>
            </w:tcBorders>
            <w:shd w:val="clear" w:color="auto" w:fill="FFFFFF"/>
            <w:vAlign w:val="center"/>
          </w:tcPr>
          <w:p w14:paraId="7FC4F281"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6 m</w:t>
            </w:r>
          </w:p>
        </w:tc>
        <w:tc>
          <w:tcPr>
            <w:tcW w:w="909" w:type="pct"/>
            <w:tcBorders>
              <w:top w:val="single" w:sz="4" w:space="0" w:color="auto"/>
              <w:left w:val="single" w:sz="4" w:space="0" w:color="auto"/>
              <w:bottom w:val="single" w:sz="4" w:space="0" w:color="auto"/>
            </w:tcBorders>
            <w:shd w:val="clear" w:color="auto" w:fill="FFFFFF"/>
            <w:vAlign w:val="center"/>
          </w:tcPr>
          <w:p w14:paraId="4198370C"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0784AEB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m</w:t>
            </w:r>
          </w:p>
        </w:tc>
      </w:tr>
      <w:tr w:rsidR="00A71FFE" w14:paraId="6983C11B"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7589393C" w14:textId="77777777" w:rsidR="00A71FFE" w:rsidRDefault="00A71FFE">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14:paraId="2C659E19"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Chi</w:t>
            </w:r>
            <w:r w:rsidRPr="0072076D">
              <w:rPr>
                <w:rFonts w:ascii="Arial" w:eastAsia="Arial" w:hAnsi="Arial" w:cs="Arial"/>
                <w:sz w:val="20"/>
                <w:szCs w:val="20"/>
              </w:rPr>
              <w:t>ề</w:t>
            </w:r>
            <w:r w:rsidRPr="0072076D">
              <w:rPr>
                <w:rFonts w:ascii="Arial" w:eastAsia="Arial" w:hAnsi="Arial" w:cs="Arial"/>
                <w:sz w:val="20"/>
                <w:szCs w:val="20"/>
              </w:rPr>
              <w:t>u sâu</w:t>
            </w:r>
          </w:p>
        </w:tc>
        <w:tc>
          <w:tcPr>
            <w:tcW w:w="1083" w:type="pct"/>
            <w:tcBorders>
              <w:top w:val="single" w:sz="4" w:space="0" w:color="auto"/>
              <w:left w:val="single" w:sz="4" w:space="0" w:color="auto"/>
              <w:bottom w:val="single" w:sz="4" w:space="0" w:color="auto"/>
            </w:tcBorders>
            <w:shd w:val="clear" w:color="auto" w:fill="FFFFFF"/>
            <w:vAlign w:val="center"/>
          </w:tcPr>
          <w:p w14:paraId="516EDCC1"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20 m</w:t>
            </w:r>
          </w:p>
        </w:tc>
        <w:tc>
          <w:tcPr>
            <w:tcW w:w="888" w:type="pct"/>
            <w:tcBorders>
              <w:top w:val="single" w:sz="4" w:space="0" w:color="auto"/>
              <w:left w:val="single" w:sz="4" w:space="0" w:color="auto"/>
              <w:bottom w:val="single" w:sz="4" w:space="0" w:color="auto"/>
            </w:tcBorders>
            <w:shd w:val="clear" w:color="auto" w:fill="FFFFFF"/>
            <w:vAlign w:val="center"/>
          </w:tcPr>
          <w:p w14:paraId="2517B061"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20 m</w:t>
            </w:r>
          </w:p>
        </w:tc>
        <w:tc>
          <w:tcPr>
            <w:tcW w:w="909" w:type="pct"/>
            <w:tcBorders>
              <w:top w:val="single" w:sz="4" w:space="0" w:color="auto"/>
              <w:left w:val="single" w:sz="4" w:space="0" w:color="auto"/>
              <w:bottom w:val="single" w:sz="4" w:space="0" w:color="auto"/>
            </w:tcBorders>
            <w:shd w:val="clear" w:color="auto" w:fill="FFFFFF"/>
            <w:vAlign w:val="center"/>
          </w:tcPr>
          <w:p w14:paraId="18D65208"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22 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7115B9BF"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20 m</w:t>
            </w:r>
          </w:p>
        </w:tc>
      </w:tr>
      <w:tr w:rsidR="00A71FFE" w14:paraId="774605AD"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7E941839" w14:textId="77777777" w:rsidR="00A71FFE" w:rsidRDefault="00A71FFE">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14:paraId="127246BC"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Hình th</w:t>
            </w:r>
            <w:r w:rsidRPr="0072076D">
              <w:rPr>
                <w:rFonts w:ascii="Arial" w:eastAsia="Arial" w:hAnsi="Arial" w:cs="Arial"/>
                <w:sz w:val="20"/>
                <w:szCs w:val="20"/>
              </w:rPr>
              <w:t>ể</w:t>
            </w:r>
          </w:p>
        </w:tc>
        <w:tc>
          <w:tcPr>
            <w:tcW w:w="1083" w:type="pct"/>
            <w:tcBorders>
              <w:top w:val="single" w:sz="4" w:space="0" w:color="auto"/>
              <w:left w:val="single" w:sz="4" w:space="0" w:color="auto"/>
              <w:bottom w:val="single" w:sz="4" w:space="0" w:color="auto"/>
            </w:tcBorders>
            <w:shd w:val="clear" w:color="auto" w:fill="FFFFFF"/>
            <w:vAlign w:val="center"/>
          </w:tcPr>
          <w:p w14:paraId="45104FDF"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Vuông v</w:t>
            </w:r>
            <w:r w:rsidRPr="0072076D">
              <w:rPr>
                <w:rFonts w:ascii="Arial" w:eastAsia="Arial" w:hAnsi="Arial" w:cs="Arial"/>
                <w:sz w:val="20"/>
                <w:szCs w:val="20"/>
              </w:rPr>
              <w:t>ắ</w:t>
            </w:r>
            <w:r w:rsidRPr="0072076D">
              <w:rPr>
                <w:rFonts w:ascii="Arial" w:eastAsia="Arial" w:hAnsi="Arial" w:cs="Arial"/>
                <w:sz w:val="20"/>
                <w:szCs w:val="20"/>
              </w:rPr>
              <w:t>n</w:t>
            </w:r>
          </w:p>
        </w:tc>
        <w:tc>
          <w:tcPr>
            <w:tcW w:w="888" w:type="pct"/>
            <w:tcBorders>
              <w:top w:val="single" w:sz="4" w:space="0" w:color="auto"/>
              <w:left w:val="single" w:sz="4" w:space="0" w:color="auto"/>
              <w:bottom w:val="single" w:sz="4" w:space="0" w:color="auto"/>
            </w:tcBorders>
            <w:shd w:val="clear" w:color="auto" w:fill="FFFFFF"/>
            <w:vAlign w:val="center"/>
          </w:tcPr>
          <w:p w14:paraId="1DD4F2FC"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Không vuông v</w:t>
            </w:r>
            <w:r w:rsidRPr="0072076D">
              <w:rPr>
                <w:rFonts w:ascii="Arial" w:eastAsia="Arial" w:hAnsi="Arial" w:cs="Arial"/>
                <w:sz w:val="20"/>
                <w:szCs w:val="20"/>
              </w:rPr>
              <w:t>ắ</w:t>
            </w:r>
            <w:r w:rsidRPr="0072076D">
              <w:rPr>
                <w:rFonts w:ascii="Arial" w:eastAsia="Arial" w:hAnsi="Arial" w:cs="Arial"/>
                <w:sz w:val="20"/>
                <w:szCs w:val="20"/>
              </w:rPr>
              <w:t>n</w:t>
            </w:r>
          </w:p>
        </w:tc>
        <w:tc>
          <w:tcPr>
            <w:tcW w:w="909" w:type="pct"/>
            <w:tcBorders>
              <w:top w:val="single" w:sz="4" w:space="0" w:color="auto"/>
              <w:left w:val="single" w:sz="4" w:space="0" w:color="auto"/>
              <w:bottom w:val="single" w:sz="4" w:space="0" w:color="auto"/>
            </w:tcBorders>
            <w:shd w:val="clear" w:color="auto" w:fill="FFFFFF"/>
            <w:vAlign w:val="center"/>
          </w:tcPr>
          <w:p w14:paraId="0D7A6047"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Vuông v</w:t>
            </w:r>
            <w:r w:rsidRPr="0072076D">
              <w:rPr>
                <w:rFonts w:ascii="Arial" w:eastAsia="Arial" w:hAnsi="Arial" w:cs="Arial"/>
                <w:sz w:val="20"/>
                <w:szCs w:val="20"/>
              </w:rPr>
              <w:t>ắ</w:t>
            </w:r>
            <w:r w:rsidRPr="0072076D">
              <w:rPr>
                <w:rFonts w:ascii="Arial" w:eastAsia="Arial" w:hAnsi="Arial" w:cs="Arial"/>
                <w:sz w:val="20"/>
                <w:szCs w:val="20"/>
              </w:rPr>
              <w:t>n</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2ACC3625"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Vuông v</w:t>
            </w:r>
            <w:r w:rsidRPr="0072076D">
              <w:rPr>
                <w:rFonts w:ascii="Arial" w:eastAsia="Arial" w:hAnsi="Arial" w:cs="Arial"/>
                <w:sz w:val="20"/>
                <w:szCs w:val="20"/>
              </w:rPr>
              <w:t>ắ</w:t>
            </w:r>
            <w:r w:rsidRPr="0072076D">
              <w:rPr>
                <w:rFonts w:ascii="Arial" w:eastAsia="Arial" w:hAnsi="Arial" w:cs="Arial"/>
                <w:sz w:val="20"/>
                <w:szCs w:val="20"/>
              </w:rPr>
              <w:t>n</w:t>
            </w:r>
          </w:p>
        </w:tc>
      </w:tr>
      <w:tr w:rsidR="00A71FFE" w14:paraId="5C73CDAA"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5454AEB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7</w:t>
            </w:r>
          </w:p>
        </w:tc>
        <w:tc>
          <w:tcPr>
            <w:tcW w:w="815" w:type="pct"/>
            <w:tcBorders>
              <w:top w:val="single" w:sz="4" w:space="0" w:color="auto"/>
              <w:left w:val="single" w:sz="4" w:space="0" w:color="auto"/>
              <w:bottom w:val="single" w:sz="4" w:space="0" w:color="auto"/>
            </w:tcBorders>
            <w:shd w:val="clear" w:color="auto" w:fill="FFFFFF"/>
            <w:vAlign w:val="center"/>
          </w:tcPr>
          <w:p w14:paraId="4FBE850E"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Tài s</w:t>
            </w:r>
            <w:r w:rsidRPr="0072076D">
              <w:rPr>
                <w:rFonts w:ascii="Arial" w:eastAsia="Arial" w:hAnsi="Arial" w:cs="Arial"/>
                <w:sz w:val="20"/>
                <w:szCs w:val="20"/>
              </w:rPr>
              <w:t>ả</w:t>
            </w:r>
            <w:r w:rsidRPr="0072076D">
              <w:rPr>
                <w:rFonts w:ascii="Arial" w:eastAsia="Arial" w:hAnsi="Arial" w:cs="Arial"/>
                <w:sz w:val="20"/>
                <w:szCs w:val="20"/>
              </w:rPr>
              <w:t>n 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 xml:space="preserve">n </w:t>
            </w:r>
            <w:r w:rsidRPr="0072076D">
              <w:rPr>
                <w:rFonts w:ascii="Arial" w:eastAsia="Arial" w:hAnsi="Arial" w:cs="Arial"/>
                <w:sz w:val="20"/>
                <w:szCs w:val="20"/>
              </w:rPr>
              <w:lastRenderedPageBreak/>
              <w:t>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c>
          <w:tcPr>
            <w:tcW w:w="1083" w:type="pct"/>
            <w:tcBorders>
              <w:top w:val="single" w:sz="4" w:space="0" w:color="auto"/>
              <w:left w:val="single" w:sz="4" w:space="0" w:color="auto"/>
              <w:bottom w:val="single" w:sz="4" w:space="0" w:color="auto"/>
            </w:tcBorders>
            <w:shd w:val="clear" w:color="auto" w:fill="FFFFFF"/>
            <w:vAlign w:val="center"/>
          </w:tcPr>
          <w:p w14:paraId="5B03523C"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Không có tài s</w:t>
            </w:r>
            <w:r w:rsidRPr="0072076D">
              <w:rPr>
                <w:rFonts w:ascii="Arial" w:eastAsia="Arial" w:hAnsi="Arial" w:cs="Arial"/>
                <w:sz w:val="20"/>
                <w:szCs w:val="20"/>
              </w:rPr>
              <w:t>ả</w:t>
            </w:r>
            <w:r w:rsidRPr="0072076D">
              <w:rPr>
                <w:rFonts w:ascii="Arial" w:eastAsia="Arial" w:hAnsi="Arial" w:cs="Arial"/>
                <w:sz w:val="20"/>
                <w:szCs w:val="20"/>
              </w:rPr>
              <w:t>n g</w:t>
            </w:r>
            <w:r w:rsidRPr="0072076D">
              <w:rPr>
                <w:rFonts w:ascii="Arial" w:eastAsia="Arial" w:hAnsi="Arial" w:cs="Arial"/>
                <w:sz w:val="20"/>
                <w:szCs w:val="20"/>
              </w:rPr>
              <w:t>ắ</w:t>
            </w:r>
            <w:r w:rsidRPr="0072076D">
              <w:rPr>
                <w:rFonts w:ascii="Arial" w:eastAsia="Arial" w:hAnsi="Arial" w:cs="Arial"/>
                <w:sz w:val="20"/>
                <w:szCs w:val="20"/>
              </w:rPr>
              <w:t xml:space="preserve">n </w:t>
            </w:r>
            <w:r w:rsidRPr="0072076D">
              <w:rPr>
                <w:rFonts w:ascii="Arial" w:eastAsia="Arial" w:hAnsi="Arial" w:cs="Arial"/>
                <w:sz w:val="20"/>
                <w:szCs w:val="20"/>
              </w:rPr>
              <w:lastRenderedPageBreak/>
              <w:t>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c>
          <w:tcPr>
            <w:tcW w:w="888" w:type="pct"/>
            <w:tcBorders>
              <w:top w:val="single" w:sz="4" w:space="0" w:color="auto"/>
              <w:left w:val="single" w:sz="4" w:space="0" w:color="auto"/>
              <w:bottom w:val="single" w:sz="4" w:space="0" w:color="auto"/>
            </w:tcBorders>
            <w:shd w:val="clear" w:color="auto" w:fill="FFFFFF"/>
            <w:vAlign w:val="center"/>
          </w:tcPr>
          <w:p w14:paraId="2976B412"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Không có tài s</w:t>
            </w:r>
            <w:r w:rsidRPr="0072076D">
              <w:rPr>
                <w:rFonts w:ascii="Arial" w:eastAsia="Arial" w:hAnsi="Arial" w:cs="Arial"/>
                <w:sz w:val="20"/>
                <w:szCs w:val="20"/>
              </w:rPr>
              <w:t>ả</w:t>
            </w:r>
            <w:r w:rsidRPr="0072076D">
              <w:rPr>
                <w:rFonts w:ascii="Arial" w:eastAsia="Arial" w:hAnsi="Arial" w:cs="Arial"/>
                <w:sz w:val="20"/>
                <w:szCs w:val="20"/>
              </w:rPr>
              <w:t xml:space="preserve">n </w:t>
            </w:r>
            <w:r w:rsidRPr="0072076D">
              <w:rPr>
                <w:rFonts w:ascii="Arial" w:eastAsia="Arial" w:hAnsi="Arial" w:cs="Arial"/>
                <w:sz w:val="20"/>
                <w:szCs w:val="20"/>
              </w:rPr>
              <w:lastRenderedPageBreak/>
              <w:t>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c>
          <w:tcPr>
            <w:tcW w:w="909" w:type="pct"/>
            <w:tcBorders>
              <w:top w:val="single" w:sz="4" w:space="0" w:color="auto"/>
              <w:left w:val="single" w:sz="4" w:space="0" w:color="auto"/>
              <w:bottom w:val="single" w:sz="4" w:space="0" w:color="auto"/>
            </w:tcBorders>
            <w:shd w:val="clear" w:color="auto" w:fill="FFFFFF"/>
            <w:vAlign w:val="center"/>
          </w:tcPr>
          <w:p w14:paraId="49E6DC12"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Không có tài s</w:t>
            </w:r>
            <w:r w:rsidRPr="0072076D">
              <w:rPr>
                <w:rFonts w:ascii="Arial" w:eastAsia="Arial" w:hAnsi="Arial" w:cs="Arial"/>
                <w:sz w:val="20"/>
                <w:szCs w:val="20"/>
              </w:rPr>
              <w:t>ả</w:t>
            </w:r>
            <w:r w:rsidRPr="0072076D">
              <w:rPr>
                <w:rFonts w:ascii="Arial" w:eastAsia="Arial" w:hAnsi="Arial" w:cs="Arial"/>
                <w:sz w:val="20"/>
                <w:szCs w:val="20"/>
              </w:rPr>
              <w:t xml:space="preserve">n </w:t>
            </w:r>
            <w:r w:rsidRPr="0072076D">
              <w:rPr>
                <w:rFonts w:ascii="Arial" w:eastAsia="Arial" w:hAnsi="Arial" w:cs="Arial"/>
                <w:sz w:val="20"/>
                <w:szCs w:val="20"/>
              </w:rPr>
              <w:lastRenderedPageBreak/>
              <w:t>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38958DF5"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 xml:space="preserve">Công trình xây </w:t>
            </w:r>
            <w:r w:rsidRPr="0072076D">
              <w:rPr>
                <w:rFonts w:ascii="Arial" w:eastAsia="Arial" w:hAnsi="Arial" w:cs="Arial"/>
                <w:sz w:val="20"/>
                <w:szCs w:val="20"/>
              </w:rPr>
              <w:lastRenderedPageBreak/>
              <w:t>d</w:t>
            </w:r>
            <w:r w:rsidRPr="0072076D">
              <w:rPr>
                <w:rFonts w:ascii="Arial" w:eastAsia="Arial" w:hAnsi="Arial" w:cs="Arial"/>
                <w:sz w:val="20"/>
                <w:szCs w:val="20"/>
              </w:rPr>
              <w:t>ự</w:t>
            </w:r>
            <w:r w:rsidRPr="0072076D">
              <w:rPr>
                <w:rFonts w:ascii="Arial" w:eastAsia="Arial" w:hAnsi="Arial" w:cs="Arial"/>
                <w:sz w:val="20"/>
                <w:szCs w:val="20"/>
              </w:rPr>
              <w:t>ng cao 2 t</w:t>
            </w:r>
            <w:r w:rsidRPr="0072076D">
              <w:rPr>
                <w:rFonts w:ascii="Arial" w:eastAsia="Arial" w:hAnsi="Arial" w:cs="Arial"/>
                <w:sz w:val="20"/>
                <w:szCs w:val="20"/>
              </w:rPr>
              <w:t>ầ</w:t>
            </w:r>
            <w:r w:rsidRPr="0072076D">
              <w:rPr>
                <w:rFonts w:ascii="Arial" w:eastAsia="Arial" w:hAnsi="Arial" w:cs="Arial"/>
                <w:sz w:val="20"/>
                <w:szCs w:val="20"/>
              </w:rPr>
              <w:t>ng; di</w:t>
            </w:r>
            <w:r w:rsidRPr="0072076D">
              <w:rPr>
                <w:rFonts w:ascii="Arial" w:eastAsia="Arial" w:hAnsi="Arial" w:cs="Arial"/>
                <w:sz w:val="20"/>
                <w:szCs w:val="20"/>
              </w:rPr>
              <w:t>ệ</w:t>
            </w:r>
            <w:r w:rsidRPr="0072076D">
              <w:rPr>
                <w:rFonts w:ascii="Arial" w:eastAsia="Arial" w:hAnsi="Arial" w:cs="Arial"/>
                <w:sz w:val="20"/>
                <w:szCs w:val="20"/>
              </w:rPr>
              <w:t>n tích xây d</w:t>
            </w:r>
            <w:r w:rsidRPr="0072076D">
              <w:rPr>
                <w:rFonts w:ascii="Arial" w:eastAsia="Arial" w:hAnsi="Arial" w:cs="Arial"/>
                <w:sz w:val="20"/>
                <w:szCs w:val="20"/>
              </w:rPr>
              <w:t>ự</w:t>
            </w:r>
            <w:r w:rsidRPr="0072076D">
              <w:rPr>
                <w:rFonts w:ascii="Arial" w:eastAsia="Arial" w:hAnsi="Arial" w:cs="Arial"/>
                <w:sz w:val="20"/>
                <w:szCs w:val="20"/>
              </w:rPr>
              <w:t>ng 90m2; t</w:t>
            </w:r>
            <w:r w:rsidRPr="0072076D">
              <w:rPr>
                <w:rFonts w:ascii="Arial" w:eastAsia="Arial" w:hAnsi="Arial" w:cs="Arial"/>
                <w:sz w:val="20"/>
                <w:szCs w:val="20"/>
              </w:rPr>
              <w:t>ổ</w:t>
            </w:r>
            <w:r w:rsidRPr="0072076D">
              <w:rPr>
                <w:rFonts w:ascii="Arial" w:eastAsia="Arial" w:hAnsi="Arial" w:cs="Arial"/>
                <w:sz w:val="20"/>
                <w:szCs w:val="20"/>
              </w:rPr>
              <w:t>ng di</w:t>
            </w:r>
            <w:r w:rsidRPr="0072076D">
              <w:rPr>
                <w:rFonts w:ascii="Arial" w:eastAsia="Arial" w:hAnsi="Arial" w:cs="Arial"/>
                <w:sz w:val="20"/>
                <w:szCs w:val="20"/>
              </w:rPr>
              <w:t>ệ</w:t>
            </w:r>
            <w:r w:rsidRPr="0072076D">
              <w:rPr>
                <w:rFonts w:ascii="Arial" w:eastAsia="Arial" w:hAnsi="Arial" w:cs="Arial"/>
                <w:sz w:val="20"/>
                <w:szCs w:val="20"/>
              </w:rPr>
              <w:t>n tích sàn xây d</w:t>
            </w:r>
            <w:r w:rsidRPr="0072076D">
              <w:rPr>
                <w:rFonts w:ascii="Arial" w:eastAsia="Arial" w:hAnsi="Arial" w:cs="Arial"/>
                <w:sz w:val="20"/>
                <w:szCs w:val="20"/>
              </w:rPr>
              <w:t>ự</w:t>
            </w:r>
            <w:r w:rsidRPr="0072076D">
              <w:rPr>
                <w:rFonts w:ascii="Arial" w:eastAsia="Arial" w:hAnsi="Arial" w:cs="Arial"/>
                <w:sz w:val="20"/>
                <w:szCs w:val="20"/>
              </w:rPr>
              <w:t>ng 180m2; giá tr</w:t>
            </w:r>
            <w:r w:rsidRPr="0072076D">
              <w:rPr>
                <w:rFonts w:ascii="Arial" w:eastAsia="Arial" w:hAnsi="Arial" w:cs="Arial"/>
                <w:sz w:val="20"/>
                <w:szCs w:val="20"/>
              </w:rPr>
              <w:t>ị</w:t>
            </w:r>
            <w:r w:rsidRPr="0072076D">
              <w:rPr>
                <w:rFonts w:ascii="Arial" w:eastAsia="Arial" w:hAnsi="Arial" w:cs="Arial"/>
                <w:sz w:val="20"/>
                <w:szCs w:val="20"/>
              </w:rPr>
              <w:t xml:space="preserve"> hao mòn c</w:t>
            </w:r>
            <w:r w:rsidRPr="0072076D">
              <w:rPr>
                <w:rFonts w:ascii="Arial" w:eastAsia="Arial" w:hAnsi="Arial" w:cs="Arial"/>
                <w:sz w:val="20"/>
                <w:szCs w:val="20"/>
              </w:rPr>
              <w:t>ủ</w:t>
            </w:r>
            <w:r w:rsidRPr="0072076D">
              <w:rPr>
                <w:rFonts w:ascii="Arial" w:eastAsia="Arial" w:hAnsi="Arial" w:cs="Arial"/>
                <w:sz w:val="20"/>
                <w:szCs w:val="20"/>
              </w:rPr>
              <w:t>a công trình kho</w:t>
            </w:r>
            <w:r w:rsidRPr="0072076D">
              <w:rPr>
                <w:rFonts w:ascii="Arial" w:eastAsia="Arial" w:hAnsi="Arial" w:cs="Arial"/>
                <w:sz w:val="20"/>
                <w:szCs w:val="20"/>
              </w:rPr>
              <w:t>ả</w:t>
            </w:r>
            <w:r w:rsidRPr="0072076D">
              <w:rPr>
                <w:rFonts w:ascii="Arial" w:eastAsia="Arial" w:hAnsi="Arial" w:cs="Arial"/>
                <w:sz w:val="20"/>
                <w:szCs w:val="20"/>
              </w:rPr>
              <w:t>ng 20%.</w:t>
            </w:r>
          </w:p>
        </w:tc>
      </w:tr>
      <w:tr w:rsidR="00A71FFE" w14:paraId="22D8D734"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61A5CE8B"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8</w:t>
            </w:r>
          </w:p>
        </w:tc>
        <w:tc>
          <w:tcPr>
            <w:tcW w:w="815" w:type="pct"/>
            <w:tcBorders>
              <w:top w:val="single" w:sz="4" w:space="0" w:color="auto"/>
              <w:left w:val="single" w:sz="4" w:space="0" w:color="auto"/>
              <w:bottom w:val="single" w:sz="4" w:space="0" w:color="auto"/>
            </w:tcBorders>
            <w:shd w:val="clear" w:color="auto" w:fill="FFFFFF"/>
            <w:vAlign w:val="center"/>
          </w:tcPr>
          <w:p w14:paraId="30F197E5"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Tính pháp lý v</w:t>
            </w:r>
            <w:r w:rsidRPr="0072076D">
              <w:rPr>
                <w:rFonts w:ascii="Arial" w:eastAsia="Arial" w:hAnsi="Arial" w:cs="Arial"/>
                <w:sz w:val="20"/>
                <w:szCs w:val="20"/>
              </w:rPr>
              <w:t>ề</w:t>
            </w:r>
            <w:r w:rsidRPr="0072076D">
              <w:rPr>
                <w:rFonts w:ascii="Arial" w:eastAsia="Arial" w:hAnsi="Arial" w:cs="Arial"/>
                <w:sz w:val="20"/>
                <w:szCs w:val="20"/>
              </w:rPr>
              <w:t xml:space="preserve"> quy</w:t>
            </w:r>
            <w:r w:rsidRPr="0072076D">
              <w:rPr>
                <w:rFonts w:ascii="Arial" w:eastAsia="Arial" w:hAnsi="Arial" w:cs="Arial"/>
                <w:sz w:val="20"/>
                <w:szCs w:val="20"/>
              </w:rPr>
              <w:t>ề</w:t>
            </w:r>
            <w:r w:rsidRPr="0072076D">
              <w:rPr>
                <w:rFonts w:ascii="Arial" w:eastAsia="Arial" w:hAnsi="Arial" w:cs="Arial"/>
                <w:sz w:val="20"/>
                <w:szCs w:val="20"/>
              </w:rPr>
              <w:t>n s</w:t>
            </w:r>
            <w:r w:rsidRPr="0072076D">
              <w:rPr>
                <w:rFonts w:ascii="Arial" w:eastAsia="Arial" w:hAnsi="Arial" w:cs="Arial"/>
                <w:sz w:val="20"/>
                <w:szCs w:val="20"/>
              </w:rPr>
              <w:t>ử</w:t>
            </w:r>
            <w:r w:rsidRPr="0072076D">
              <w:rPr>
                <w:rFonts w:ascii="Arial" w:eastAsia="Arial" w:hAnsi="Arial" w:cs="Arial"/>
                <w:sz w:val="20"/>
                <w:szCs w:val="20"/>
              </w:rPr>
              <w:t xml:space="preserve"> d</w:t>
            </w:r>
            <w:r w:rsidRPr="0072076D">
              <w:rPr>
                <w:rFonts w:ascii="Arial" w:eastAsia="Arial" w:hAnsi="Arial" w:cs="Arial"/>
                <w:sz w:val="20"/>
                <w:szCs w:val="20"/>
              </w:rPr>
              <w:t>ụ</w:t>
            </w:r>
            <w:r w:rsidRPr="0072076D">
              <w:rPr>
                <w:rFonts w:ascii="Arial" w:eastAsia="Arial" w:hAnsi="Arial" w:cs="Arial"/>
                <w:sz w:val="20"/>
                <w:szCs w:val="20"/>
              </w:rPr>
              <w:t>ng đ</w:t>
            </w:r>
            <w:r w:rsidRPr="0072076D">
              <w:rPr>
                <w:rFonts w:ascii="Arial" w:eastAsia="Arial" w:hAnsi="Arial" w:cs="Arial"/>
                <w:sz w:val="20"/>
                <w:szCs w:val="20"/>
              </w:rPr>
              <w:t>ấ</w:t>
            </w:r>
            <w:r w:rsidRPr="0072076D">
              <w:rPr>
                <w:rFonts w:ascii="Arial" w:eastAsia="Arial" w:hAnsi="Arial" w:cs="Arial"/>
                <w:sz w:val="20"/>
                <w:szCs w:val="20"/>
              </w:rPr>
              <w:t>t</w:t>
            </w:r>
          </w:p>
        </w:tc>
        <w:tc>
          <w:tcPr>
            <w:tcW w:w="1083" w:type="pct"/>
            <w:tcBorders>
              <w:top w:val="single" w:sz="4" w:space="0" w:color="auto"/>
              <w:left w:val="single" w:sz="4" w:space="0" w:color="auto"/>
              <w:bottom w:val="single" w:sz="4" w:space="0" w:color="auto"/>
            </w:tcBorders>
            <w:shd w:val="clear" w:color="auto" w:fill="FFFFFF"/>
            <w:vAlign w:val="center"/>
          </w:tcPr>
          <w:p w14:paraId="3F5CE729"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w:t>
            </w:r>
            <w:r w:rsidRPr="0072076D">
              <w:rPr>
                <w:rFonts w:ascii="Arial" w:eastAsia="Arial" w:hAnsi="Arial" w:cs="Arial"/>
                <w:sz w:val="20"/>
                <w:szCs w:val="20"/>
              </w:rPr>
              <w:t>ề</w:t>
            </w:r>
            <w:r w:rsidRPr="0072076D">
              <w:rPr>
                <w:rFonts w:ascii="Arial" w:eastAsia="Arial" w:hAnsi="Arial" w:cs="Arial"/>
                <w:sz w:val="20"/>
                <w:szCs w:val="20"/>
              </w:rPr>
              <w:t>n s</w:t>
            </w:r>
            <w:r w:rsidRPr="0072076D">
              <w:rPr>
                <w:rFonts w:ascii="Arial" w:eastAsia="Arial" w:hAnsi="Arial" w:cs="Arial"/>
                <w:sz w:val="20"/>
                <w:szCs w:val="20"/>
              </w:rPr>
              <w:t>ở</w:t>
            </w:r>
            <w:r w:rsidRPr="0072076D">
              <w:rPr>
                <w:rFonts w:ascii="Arial" w:eastAsia="Arial" w:hAnsi="Arial" w:cs="Arial"/>
                <w:sz w:val="20"/>
                <w:szCs w:val="20"/>
              </w:rPr>
              <w:t xml:space="preserve"> h</w:t>
            </w:r>
            <w:r w:rsidRPr="0072076D">
              <w:rPr>
                <w:rFonts w:ascii="Arial" w:eastAsia="Arial" w:hAnsi="Arial" w:cs="Arial"/>
                <w:sz w:val="20"/>
                <w:szCs w:val="20"/>
              </w:rPr>
              <w:t>ữ</w:t>
            </w:r>
            <w:r w:rsidRPr="0072076D">
              <w:rPr>
                <w:rFonts w:ascii="Arial" w:eastAsia="Arial" w:hAnsi="Arial" w:cs="Arial"/>
                <w:sz w:val="20"/>
                <w:szCs w:val="20"/>
              </w:rPr>
              <w:t xml:space="preserve">u nhà </w:t>
            </w:r>
            <w:r w:rsidRPr="0072076D">
              <w:rPr>
                <w:rFonts w:ascii="Arial" w:eastAsia="Arial" w:hAnsi="Arial" w:cs="Arial"/>
                <w:sz w:val="20"/>
                <w:szCs w:val="20"/>
              </w:rPr>
              <w:t>ở</w:t>
            </w:r>
            <w:r w:rsidRPr="0072076D">
              <w:rPr>
                <w:rFonts w:ascii="Arial" w:eastAsia="Arial" w:hAnsi="Arial" w:cs="Arial"/>
                <w:sz w:val="20"/>
                <w:szCs w:val="20"/>
              </w:rPr>
              <w:t xml:space="preserve"> và tài s</w:t>
            </w:r>
            <w:r w:rsidRPr="0072076D">
              <w:rPr>
                <w:rFonts w:ascii="Arial" w:eastAsia="Arial" w:hAnsi="Arial" w:cs="Arial"/>
                <w:sz w:val="20"/>
                <w:szCs w:val="20"/>
              </w:rPr>
              <w:t>ả</w:t>
            </w:r>
            <w:r w:rsidRPr="0072076D">
              <w:rPr>
                <w:rFonts w:ascii="Arial" w:eastAsia="Arial" w:hAnsi="Arial" w:cs="Arial"/>
                <w:sz w:val="20"/>
                <w:szCs w:val="20"/>
              </w:rPr>
              <w:t>n khác 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c>
          <w:tcPr>
            <w:tcW w:w="888" w:type="pct"/>
            <w:tcBorders>
              <w:top w:val="single" w:sz="4" w:space="0" w:color="auto"/>
              <w:left w:val="single" w:sz="4" w:space="0" w:color="auto"/>
              <w:bottom w:val="single" w:sz="4" w:space="0" w:color="auto"/>
            </w:tcBorders>
            <w:shd w:val="clear" w:color="auto" w:fill="FFFFFF"/>
            <w:vAlign w:val="center"/>
          </w:tcPr>
          <w:p w14:paraId="6A1CE7DC"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w:t>
            </w:r>
            <w:r w:rsidRPr="0072076D">
              <w:rPr>
                <w:rFonts w:ascii="Arial" w:eastAsia="Arial" w:hAnsi="Arial" w:cs="Arial"/>
                <w:sz w:val="20"/>
                <w:szCs w:val="20"/>
              </w:rPr>
              <w:t>ề</w:t>
            </w:r>
            <w:r w:rsidRPr="0072076D">
              <w:rPr>
                <w:rFonts w:ascii="Arial" w:eastAsia="Arial" w:hAnsi="Arial" w:cs="Arial"/>
                <w:sz w:val="20"/>
                <w:szCs w:val="20"/>
              </w:rPr>
              <w:t>n s</w:t>
            </w:r>
            <w:r w:rsidRPr="0072076D">
              <w:rPr>
                <w:rFonts w:ascii="Arial" w:eastAsia="Arial" w:hAnsi="Arial" w:cs="Arial"/>
                <w:sz w:val="20"/>
                <w:szCs w:val="20"/>
              </w:rPr>
              <w:t>ở</w:t>
            </w:r>
            <w:r w:rsidRPr="0072076D">
              <w:rPr>
                <w:rFonts w:ascii="Arial" w:eastAsia="Arial" w:hAnsi="Arial" w:cs="Arial"/>
                <w:sz w:val="20"/>
                <w:szCs w:val="20"/>
              </w:rPr>
              <w:t xml:space="preserve"> h</w:t>
            </w:r>
            <w:r w:rsidRPr="0072076D">
              <w:rPr>
                <w:rFonts w:ascii="Arial" w:eastAsia="Arial" w:hAnsi="Arial" w:cs="Arial"/>
                <w:sz w:val="20"/>
                <w:szCs w:val="20"/>
              </w:rPr>
              <w:t>ữ</w:t>
            </w:r>
            <w:r w:rsidRPr="0072076D">
              <w:rPr>
                <w:rFonts w:ascii="Arial" w:eastAsia="Arial" w:hAnsi="Arial" w:cs="Arial"/>
                <w:sz w:val="20"/>
                <w:szCs w:val="20"/>
              </w:rPr>
              <w:t xml:space="preserve">u nhà </w:t>
            </w:r>
            <w:r w:rsidRPr="0072076D">
              <w:rPr>
                <w:rFonts w:ascii="Arial" w:eastAsia="Arial" w:hAnsi="Arial" w:cs="Arial"/>
                <w:sz w:val="20"/>
                <w:szCs w:val="20"/>
              </w:rPr>
              <w:t>ở</w:t>
            </w:r>
            <w:r w:rsidRPr="0072076D">
              <w:rPr>
                <w:rFonts w:ascii="Arial" w:eastAsia="Arial" w:hAnsi="Arial" w:cs="Arial"/>
                <w:sz w:val="20"/>
                <w:szCs w:val="20"/>
              </w:rPr>
              <w:t xml:space="preserve"> và tài s</w:t>
            </w:r>
            <w:r w:rsidRPr="0072076D">
              <w:rPr>
                <w:rFonts w:ascii="Arial" w:eastAsia="Arial" w:hAnsi="Arial" w:cs="Arial"/>
                <w:sz w:val="20"/>
                <w:szCs w:val="20"/>
              </w:rPr>
              <w:t>ả</w:t>
            </w:r>
            <w:r w:rsidRPr="0072076D">
              <w:rPr>
                <w:rFonts w:ascii="Arial" w:eastAsia="Arial" w:hAnsi="Arial" w:cs="Arial"/>
                <w:sz w:val="20"/>
                <w:szCs w:val="20"/>
              </w:rPr>
              <w:t>n khác 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c>
          <w:tcPr>
            <w:tcW w:w="909" w:type="pct"/>
            <w:tcBorders>
              <w:top w:val="single" w:sz="4" w:space="0" w:color="auto"/>
              <w:left w:val="single" w:sz="4" w:space="0" w:color="auto"/>
              <w:bottom w:val="single" w:sz="4" w:space="0" w:color="auto"/>
            </w:tcBorders>
            <w:shd w:val="clear" w:color="auto" w:fill="FFFFFF"/>
            <w:vAlign w:val="center"/>
          </w:tcPr>
          <w:p w14:paraId="71F7C63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w:t>
            </w:r>
            <w:r w:rsidRPr="0072076D">
              <w:rPr>
                <w:rFonts w:ascii="Arial" w:eastAsia="Arial" w:hAnsi="Arial" w:cs="Arial"/>
                <w:sz w:val="20"/>
                <w:szCs w:val="20"/>
              </w:rPr>
              <w:t>ề</w:t>
            </w:r>
            <w:r w:rsidRPr="0072076D">
              <w:rPr>
                <w:rFonts w:ascii="Arial" w:eastAsia="Arial" w:hAnsi="Arial" w:cs="Arial"/>
                <w:sz w:val="20"/>
                <w:szCs w:val="20"/>
              </w:rPr>
              <w:t>n s</w:t>
            </w:r>
            <w:r w:rsidRPr="0072076D">
              <w:rPr>
                <w:rFonts w:ascii="Arial" w:eastAsia="Arial" w:hAnsi="Arial" w:cs="Arial"/>
                <w:sz w:val="20"/>
                <w:szCs w:val="20"/>
              </w:rPr>
              <w:t>ở</w:t>
            </w:r>
            <w:r w:rsidRPr="0072076D">
              <w:rPr>
                <w:rFonts w:ascii="Arial" w:eastAsia="Arial" w:hAnsi="Arial" w:cs="Arial"/>
                <w:sz w:val="20"/>
                <w:szCs w:val="20"/>
              </w:rPr>
              <w:t xml:space="preserve"> h</w:t>
            </w:r>
            <w:r w:rsidRPr="0072076D">
              <w:rPr>
                <w:rFonts w:ascii="Arial" w:eastAsia="Arial" w:hAnsi="Arial" w:cs="Arial"/>
                <w:sz w:val="20"/>
                <w:szCs w:val="20"/>
              </w:rPr>
              <w:t>ữ</w:t>
            </w:r>
            <w:r w:rsidRPr="0072076D">
              <w:rPr>
                <w:rFonts w:ascii="Arial" w:eastAsia="Arial" w:hAnsi="Arial" w:cs="Arial"/>
                <w:sz w:val="20"/>
                <w:szCs w:val="20"/>
              </w:rPr>
              <w:t xml:space="preserve">u nhà </w:t>
            </w:r>
            <w:r w:rsidRPr="0072076D">
              <w:rPr>
                <w:rFonts w:ascii="Arial" w:eastAsia="Arial" w:hAnsi="Arial" w:cs="Arial"/>
                <w:sz w:val="20"/>
                <w:szCs w:val="20"/>
              </w:rPr>
              <w:t>ở</w:t>
            </w:r>
            <w:r w:rsidRPr="0072076D">
              <w:rPr>
                <w:rFonts w:ascii="Arial" w:eastAsia="Arial" w:hAnsi="Arial" w:cs="Arial"/>
                <w:sz w:val="20"/>
                <w:szCs w:val="20"/>
              </w:rPr>
              <w:t xml:space="preserve"> và tài s</w:t>
            </w:r>
            <w:r w:rsidRPr="0072076D">
              <w:rPr>
                <w:rFonts w:ascii="Arial" w:eastAsia="Arial" w:hAnsi="Arial" w:cs="Arial"/>
                <w:sz w:val="20"/>
                <w:szCs w:val="20"/>
              </w:rPr>
              <w:t>ả</w:t>
            </w:r>
            <w:r w:rsidRPr="0072076D">
              <w:rPr>
                <w:rFonts w:ascii="Arial" w:eastAsia="Arial" w:hAnsi="Arial" w:cs="Arial"/>
                <w:sz w:val="20"/>
                <w:szCs w:val="20"/>
              </w:rPr>
              <w:t>n khác 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497B8637"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w:t>
            </w:r>
            <w:r w:rsidRPr="0072076D">
              <w:rPr>
                <w:rFonts w:ascii="Arial" w:eastAsia="Arial" w:hAnsi="Arial" w:cs="Arial"/>
                <w:sz w:val="20"/>
                <w:szCs w:val="20"/>
              </w:rPr>
              <w:t>ề</w:t>
            </w:r>
            <w:r w:rsidRPr="0072076D">
              <w:rPr>
                <w:rFonts w:ascii="Arial" w:eastAsia="Arial" w:hAnsi="Arial" w:cs="Arial"/>
                <w:sz w:val="20"/>
                <w:szCs w:val="20"/>
              </w:rPr>
              <w:t>n s</w:t>
            </w:r>
            <w:r w:rsidRPr="0072076D">
              <w:rPr>
                <w:rFonts w:ascii="Arial" w:eastAsia="Arial" w:hAnsi="Arial" w:cs="Arial"/>
                <w:sz w:val="20"/>
                <w:szCs w:val="20"/>
              </w:rPr>
              <w:t>ở</w:t>
            </w:r>
            <w:r w:rsidRPr="0072076D">
              <w:rPr>
                <w:rFonts w:ascii="Arial" w:eastAsia="Arial" w:hAnsi="Arial" w:cs="Arial"/>
                <w:sz w:val="20"/>
                <w:szCs w:val="20"/>
              </w:rPr>
              <w:t xml:space="preserve"> h</w:t>
            </w:r>
            <w:r w:rsidRPr="0072076D">
              <w:rPr>
                <w:rFonts w:ascii="Arial" w:eastAsia="Arial" w:hAnsi="Arial" w:cs="Arial"/>
                <w:sz w:val="20"/>
                <w:szCs w:val="20"/>
              </w:rPr>
              <w:t>ữ</w:t>
            </w:r>
            <w:r w:rsidRPr="0072076D">
              <w:rPr>
                <w:rFonts w:ascii="Arial" w:eastAsia="Arial" w:hAnsi="Arial" w:cs="Arial"/>
                <w:sz w:val="20"/>
                <w:szCs w:val="20"/>
              </w:rPr>
              <w:t xml:space="preserve">u nhà </w:t>
            </w:r>
            <w:r w:rsidRPr="0072076D">
              <w:rPr>
                <w:rFonts w:ascii="Arial" w:eastAsia="Arial" w:hAnsi="Arial" w:cs="Arial"/>
                <w:sz w:val="20"/>
                <w:szCs w:val="20"/>
              </w:rPr>
              <w:t>ở</w:t>
            </w:r>
            <w:r w:rsidRPr="0072076D">
              <w:rPr>
                <w:rFonts w:ascii="Arial" w:eastAsia="Arial" w:hAnsi="Arial" w:cs="Arial"/>
                <w:sz w:val="20"/>
                <w:szCs w:val="20"/>
              </w:rPr>
              <w:t xml:space="preserve"> và tài s</w:t>
            </w:r>
            <w:r w:rsidRPr="0072076D">
              <w:rPr>
                <w:rFonts w:ascii="Arial" w:eastAsia="Arial" w:hAnsi="Arial" w:cs="Arial"/>
                <w:sz w:val="20"/>
                <w:szCs w:val="20"/>
              </w:rPr>
              <w:t>ả</w:t>
            </w:r>
            <w:r w:rsidRPr="0072076D">
              <w:rPr>
                <w:rFonts w:ascii="Arial" w:eastAsia="Arial" w:hAnsi="Arial" w:cs="Arial"/>
                <w:sz w:val="20"/>
                <w:szCs w:val="20"/>
              </w:rPr>
              <w:t>n khác 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w:t>
            </w:r>
          </w:p>
        </w:tc>
      </w:tr>
      <w:tr w:rsidR="00A71FFE" w14:paraId="3299C32A"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73C4BCF4"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9</w:t>
            </w:r>
          </w:p>
        </w:tc>
        <w:tc>
          <w:tcPr>
            <w:tcW w:w="815" w:type="pct"/>
            <w:tcBorders>
              <w:top w:val="single" w:sz="4" w:space="0" w:color="auto"/>
              <w:left w:val="single" w:sz="4" w:space="0" w:color="auto"/>
              <w:bottom w:val="single" w:sz="4" w:space="0" w:color="auto"/>
            </w:tcBorders>
            <w:shd w:val="clear" w:color="auto" w:fill="FFFFFF"/>
            <w:vAlign w:val="center"/>
          </w:tcPr>
          <w:p w14:paraId="5D91DF64" w14:textId="77777777" w:rsidR="00A71FFE" w:rsidRDefault="00D536C4">
            <w:pPr>
              <w:pStyle w:val="Khc0"/>
              <w:spacing w:after="0" w:line="240" w:lineRule="auto"/>
              <w:ind w:firstLine="0"/>
              <w:rPr>
                <w:rFonts w:ascii="Arial" w:hAnsi="Arial" w:cs="Arial"/>
                <w:sz w:val="20"/>
                <w:szCs w:val="20"/>
              </w:rPr>
            </w:pPr>
            <w:r>
              <w:rPr>
                <w:rFonts w:ascii="Arial" w:eastAsia="Arial" w:hAnsi="Arial" w:cs="Arial"/>
                <w:sz w:val="20"/>
                <w:szCs w:val="20"/>
              </w:rPr>
              <w:t>Ch</w:t>
            </w:r>
            <w:r>
              <w:rPr>
                <w:rFonts w:ascii="Arial" w:eastAsia="Arial" w:hAnsi="Arial" w:cs="Arial"/>
                <w:sz w:val="20"/>
                <w:szCs w:val="20"/>
              </w:rPr>
              <w:t>ỉ</w:t>
            </w:r>
            <w:r w:rsidRPr="0072076D">
              <w:rPr>
                <w:rFonts w:ascii="Arial" w:eastAsia="Arial" w:hAnsi="Arial" w:cs="Arial"/>
                <w:sz w:val="20"/>
                <w:szCs w:val="20"/>
              </w:rPr>
              <w:t xml:space="preserve"> tiêu quy ho</w:t>
            </w:r>
            <w:r w:rsidRPr="0072076D">
              <w:rPr>
                <w:rFonts w:ascii="Arial" w:eastAsia="Arial" w:hAnsi="Arial" w:cs="Arial"/>
                <w:sz w:val="20"/>
                <w:szCs w:val="20"/>
              </w:rPr>
              <w:t>ạ</w:t>
            </w:r>
            <w:r w:rsidRPr="0072076D">
              <w:rPr>
                <w:rFonts w:ascii="Arial" w:eastAsia="Arial" w:hAnsi="Arial" w:cs="Arial"/>
                <w:sz w:val="20"/>
                <w:szCs w:val="20"/>
              </w:rPr>
              <w:t>ch xây d</w:t>
            </w:r>
            <w:r w:rsidRPr="0072076D">
              <w:rPr>
                <w:rFonts w:ascii="Arial" w:eastAsia="Arial" w:hAnsi="Arial" w:cs="Arial"/>
                <w:sz w:val="20"/>
                <w:szCs w:val="20"/>
              </w:rPr>
              <w:t>ự</w:t>
            </w:r>
            <w:r w:rsidRPr="0072076D">
              <w:rPr>
                <w:rFonts w:ascii="Arial" w:eastAsia="Arial" w:hAnsi="Arial" w:cs="Arial"/>
                <w:sz w:val="20"/>
                <w:szCs w:val="20"/>
              </w:rPr>
              <w:t>ng đư</w:t>
            </w:r>
            <w:r w:rsidRPr="0072076D">
              <w:rPr>
                <w:rFonts w:ascii="Arial" w:eastAsia="Arial" w:hAnsi="Arial" w:cs="Arial"/>
                <w:sz w:val="20"/>
                <w:szCs w:val="20"/>
              </w:rPr>
              <w:t>ợ</w:t>
            </w:r>
            <w:r w:rsidRPr="0072076D">
              <w:rPr>
                <w:rFonts w:ascii="Arial" w:eastAsia="Arial" w:hAnsi="Arial" w:cs="Arial"/>
                <w:sz w:val="20"/>
                <w:szCs w:val="20"/>
              </w:rPr>
              <w:t>c duy</w:t>
            </w:r>
            <w:r w:rsidRPr="0072076D">
              <w:rPr>
                <w:rFonts w:ascii="Arial" w:eastAsia="Arial" w:hAnsi="Arial" w:cs="Arial"/>
                <w:sz w:val="20"/>
                <w:szCs w:val="20"/>
              </w:rPr>
              <w:t>ệ</w:t>
            </w:r>
            <w:r w:rsidRPr="0072076D">
              <w:rPr>
                <w:rFonts w:ascii="Arial" w:eastAsia="Arial" w:hAnsi="Arial" w:cs="Arial"/>
                <w:sz w:val="20"/>
                <w:szCs w:val="20"/>
              </w:rPr>
              <w:t>t</w:t>
            </w:r>
          </w:p>
        </w:tc>
        <w:tc>
          <w:tcPr>
            <w:tcW w:w="1083" w:type="pct"/>
            <w:tcBorders>
              <w:top w:val="single" w:sz="4" w:space="0" w:color="auto"/>
              <w:left w:val="single" w:sz="4" w:space="0" w:color="auto"/>
              <w:bottom w:val="single" w:sz="4" w:space="0" w:color="auto"/>
            </w:tcBorders>
            <w:shd w:val="clear" w:color="auto" w:fill="FFFFFF"/>
            <w:vAlign w:val="center"/>
          </w:tcPr>
          <w:p w14:paraId="4033D7D2"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M</w:t>
            </w:r>
            <w:r w:rsidRPr="0072076D">
              <w:rPr>
                <w:rFonts w:ascii="Arial" w:eastAsia="Arial" w:hAnsi="Arial" w:cs="Arial"/>
                <w:sz w:val="20"/>
                <w:szCs w:val="20"/>
              </w:rPr>
              <w:t>ậ</w:t>
            </w:r>
            <w:r w:rsidRPr="0072076D">
              <w:rPr>
                <w:rFonts w:ascii="Arial" w:eastAsia="Arial" w:hAnsi="Arial" w:cs="Arial"/>
                <w:sz w:val="20"/>
                <w:szCs w:val="20"/>
              </w:rPr>
              <w:t>t đ</w:t>
            </w:r>
            <w:r w:rsidRPr="0072076D">
              <w:rPr>
                <w:rFonts w:ascii="Arial" w:eastAsia="Arial" w:hAnsi="Arial" w:cs="Arial"/>
                <w:sz w:val="20"/>
                <w:szCs w:val="20"/>
              </w:rPr>
              <w:t>ộ</w:t>
            </w:r>
            <w:r w:rsidRPr="0072076D">
              <w:rPr>
                <w:rFonts w:ascii="Arial" w:eastAsia="Arial" w:hAnsi="Arial" w:cs="Arial"/>
                <w:sz w:val="20"/>
                <w:szCs w:val="20"/>
              </w:rPr>
              <w:t xml:space="preserve"> xây d</w:t>
            </w:r>
            <w:r w:rsidRPr="0072076D">
              <w:rPr>
                <w:rFonts w:ascii="Arial" w:eastAsia="Arial" w:hAnsi="Arial" w:cs="Arial"/>
                <w:sz w:val="20"/>
                <w:szCs w:val="20"/>
              </w:rPr>
              <w:t>ự</w:t>
            </w:r>
            <w:r w:rsidRPr="0072076D">
              <w:rPr>
                <w:rFonts w:ascii="Arial" w:eastAsia="Arial" w:hAnsi="Arial" w:cs="Arial"/>
                <w:sz w:val="20"/>
                <w:szCs w:val="20"/>
              </w:rPr>
              <w:t>ng: 90%;</w:t>
            </w:r>
          </w:p>
        </w:tc>
        <w:tc>
          <w:tcPr>
            <w:tcW w:w="888" w:type="pct"/>
            <w:tcBorders>
              <w:top w:val="single" w:sz="4" w:space="0" w:color="auto"/>
              <w:left w:val="single" w:sz="4" w:space="0" w:color="auto"/>
              <w:bottom w:val="single" w:sz="4" w:space="0" w:color="auto"/>
            </w:tcBorders>
            <w:shd w:val="clear" w:color="auto" w:fill="FFFFFF"/>
            <w:vAlign w:val="center"/>
          </w:tcPr>
          <w:p w14:paraId="1FEB5AA0"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M</w:t>
            </w:r>
            <w:r w:rsidRPr="0072076D">
              <w:rPr>
                <w:rFonts w:ascii="Arial" w:eastAsia="Arial" w:hAnsi="Arial" w:cs="Arial"/>
                <w:sz w:val="20"/>
                <w:szCs w:val="20"/>
              </w:rPr>
              <w:t>ậ</w:t>
            </w:r>
            <w:r w:rsidRPr="0072076D">
              <w:rPr>
                <w:rFonts w:ascii="Arial" w:eastAsia="Arial" w:hAnsi="Arial" w:cs="Arial"/>
                <w:sz w:val="20"/>
                <w:szCs w:val="20"/>
              </w:rPr>
              <w:t>t đ</w:t>
            </w:r>
            <w:r w:rsidRPr="0072076D">
              <w:rPr>
                <w:rFonts w:ascii="Arial" w:eastAsia="Arial" w:hAnsi="Arial" w:cs="Arial"/>
                <w:sz w:val="20"/>
                <w:szCs w:val="20"/>
              </w:rPr>
              <w:t>ộ</w:t>
            </w:r>
            <w:r w:rsidRPr="0072076D">
              <w:rPr>
                <w:rFonts w:ascii="Arial" w:eastAsia="Arial" w:hAnsi="Arial" w:cs="Arial"/>
                <w:sz w:val="20"/>
                <w:szCs w:val="20"/>
              </w:rPr>
              <w:t xml:space="preserve"> xây d</w:t>
            </w:r>
            <w:r w:rsidRPr="0072076D">
              <w:rPr>
                <w:rFonts w:ascii="Arial" w:eastAsia="Arial" w:hAnsi="Arial" w:cs="Arial"/>
                <w:sz w:val="20"/>
                <w:szCs w:val="20"/>
              </w:rPr>
              <w:t>ự</w:t>
            </w:r>
            <w:r w:rsidRPr="0072076D">
              <w:rPr>
                <w:rFonts w:ascii="Arial" w:eastAsia="Arial" w:hAnsi="Arial" w:cs="Arial"/>
                <w:sz w:val="20"/>
                <w:szCs w:val="20"/>
              </w:rPr>
              <w:t>ng: 90%;</w:t>
            </w:r>
          </w:p>
        </w:tc>
        <w:tc>
          <w:tcPr>
            <w:tcW w:w="909" w:type="pct"/>
            <w:tcBorders>
              <w:top w:val="single" w:sz="4" w:space="0" w:color="auto"/>
              <w:left w:val="single" w:sz="4" w:space="0" w:color="auto"/>
              <w:bottom w:val="single" w:sz="4" w:space="0" w:color="auto"/>
            </w:tcBorders>
            <w:shd w:val="clear" w:color="auto" w:fill="FFFFFF"/>
            <w:vAlign w:val="center"/>
          </w:tcPr>
          <w:p w14:paraId="23005C9B"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M</w:t>
            </w:r>
            <w:r w:rsidRPr="0072076D">
              <w:rPr>
                <w:rFonts w:ascii="Arial" w:eastAsia="Arial" w:hAnsi="Arial" w:cs="Arial"/>
                <w:sz w:val="20"/>
                <w:szCs w:val="20"/>
              </w:rPr>
              <w:t>ậ</w:t>
            </w:r>
            <w:r w:rsidRPr="0072076D">
              <w:rPr>
                <w:rFonts w:ascii="Arial" w:eastAsia="Arial" w:hAnsi="Arial" w:cs="Arial"/>
                <w:sz w:val="20"/>
                <w:szCs w:val="20"/>
              </w:rPr>
              <w:t>t đ</w:t>
            </w:r>
            <w:r w:rsidRPr="0072076D">
              <w:rPr>
                <w:rFonts w:ascii="Arial" w:eastAsia="Arial" w:hAnsi="Arial" w:cs="Arial"/>
                <w:sz w:val="20"/>
                <w:szCs w:val="20"/>
              </w:rPr>
              <w:t>ộ</w:t>
            </w:r>
            <w:r w:rsidRPr="0072076D">
              <w:rPr>
                <w:rFonts w:ascii="Arial" w:eastAsia="Arial" w:hAnsi="Arial" w:cs="Arial"/>
                <w:sz w:val="20"/>
                <w:szCs w:val="20"/>
              </w:rPr>
              <w:t xml:space="preserve"> xây d</w:t>
            </w:r>
            <w:r w:rsidRPr="0072076D">
              <w:rPr>
                <w:rFonts w:ascii="Arial" w:eastAsia="Arial" w:hAnsi="Arial" w:cs="Arial"/>
                <w:sz w:val="20"/>
                <w:szCs w:val="20"/>
              </w:rPr>
              <w:t>ự</w:t>
            </w:r>
            <w:r w:rsidRPr="0072076D">
              <w:rPr>
                <w:rFonts w:ascii="Arial" w:eastAsia="Arial" w:hAnsi="Arial" w:cs="Arial"/>
                <w:sz w:val="20"/>
                <w:szCs w:val="20"/>
              </w:rPr>
              <w:t>ng: 90%;</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5FED6DCA"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 M</w:t>
            </w:r>
            <w:r w:rsidRPr="0072076D">
              <w:rPr>
                <w:rFonts w:ascii="Arial" w:eastAsia="Arial" w:hAnsi="Arial" w:cs="Arial"/>
                <w:sz w:val="20"/>
                <w:szCs w:val="20"/>
              </w:rPr>
              <w:t>ậ</w:t>
            </w:r>
            <w:r w:rsidRPr="0072076D">
              <w:rPr>
                <w:rFonts w:ascii="Arial" w:eastAsia="Arial" w:hAnsi="Arial" w:cs="Arial"/>
                <w:sz w:val="20"/>
                <w:szCs w:val="20"/>
              </w:rPr>
              <w:t>t đ</w:t>
            </w:r>
            <w:r w:rsidRPr="0072076D">
              <w:rPr>
                <w:rFonts w:ascii="Arial" w:eastAsia="Arial" w:hAnsi="Arial" w:cs="Arial"/>
                <w:sz w:val="20"/>
                <w:szCs w:val="20"/>
              </w:rPr>
              <w:t>ộ</w:t>
            </w:r>
            <w:r w:rsidRPr="0072076D">
              <w:rPr>
                <w:rFonts w:ascii="Arial" w:eastAsia="Arial" w:hAnsi="Arial" w:cs="Arial"/>
                <w:sz w:val="20"/>
                <w:szCs w:val="20"/>
              </w:rPr>
              <w:t xml:space="preserve"> xây d</w:t>
            </w:r>
            <w:r w:rsidRPr="0072076D">
              <w:rPr>
                <w:rFonts w:ascii="Arial" w:eastAsia="Arial" w:hAnsi="Arial" w:cs="Arial"/>
                <w:sz w:val="20"/>
                <w:szCs w:val="20"/>
              </w:rPr>
              <w:t>ự</w:t>
            </w:r>
            <w:r w:rsidRPr="0072076D">
              <w:rPr>
                <w:rFonts w:ascii="Arial" w:eastAsia="Arial" w:hAnsi="Arial" w:cs="Arial"/>
                <w:sz w:val="20"/>
                <w:szCs w:val="20"/>
              </w:rPr>
              <w:t>ng: 90%.</w:t>
            </w:r>
          </w:p>
        </w:tc>
      </w:tr>
      <w:tr w:rsidR="00A71FFE" w14:paraId="7040D68A"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4FE0E17F"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w:t>
            </w:r>
          </w:p>
        </w:tc>
        <w:tc>
          <w:tcPr>
            <w:tcW w:w="815" w:type="pct"/>
            <w:tcBorders>
              <w:top w:val="single" w:sz="4" w:space="0" w:color="auto"/>
              <w:left w:val="single" w:sz="4" w:space="0" w:color="auto"/>
              <w:bottom w:val="single" w:sz="4" w:space="0" w:color="auto"/>
            </w:tcBorders>
            <w:shd w:val="clear" w:color="auto" w:fill="FFFFFF"/>
            <w:vAlign w:val="center"/>
          </w:tcPr>
          <w:p w14:paraId="0137AAAB"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Hi</w:t>
            </w:r>
            <w:r w:rsidRPr="0072076D">
              <w:rPr>
                <w:rFonts w:ascii="Arial" w:eastAsia="Arial" w:hAnsi="Arial" w:cs="Arial"/>
                <w:sz w:val="20"/>
                <w:szCs w:val="20"/>
              </w:rPr>
              <w:t>ệ</w:t>
            </w:r>
            <w:r w:rsidRPr="0072076D">
              <w:rPr>
                <w:rFonts w:ascii="Arial" w:eastAsia="Arial" w:hAnsi="Arial" w:cs="Arial"/>
                <w:sz w:val="20"/>
                <w:szCs w:val="20"/>
              </w:rPr>
              <w:t>n tr</w:t>
            </w:r>
            <w:r w:rsidRPr="0072076D">
              <w:rPr>
                <w:rFonts w:ascii="Arial" w:eastAsia="Arial" w:hAnsi="Arial" w:cs="Arial"/>
                <w:sz w:val="20"/>
                <w:szCs w:val="20"/>
              </w:rPr>
              <w:t>ạ</w:t>
            </w:r>
            <w:r w:rsidRPr="0072076D">
              <w:rPr>
                <w:rFonts w:ascii="Arial" w:eastAsia="Arial" w:hAnsi="Arial" w:cs="Arial"/>
                <w:sz w:val="20"/>
                <w:szCs w:val="20"/>
              </w:rPr>
              <w:t>ng các y</w:t>
            </w:r>
            <w:r w:rsidRPr="0072076D">
              <w:rPr>
                <w:rFonts w:ascii="Arial" w:eastAsia="Arial" w:hAnsi="Arial" w:cs="Arial"/>
                <w:sz w:val="20"/>
                <w:szCs w:val="20"/>
              </w:rPr>
              <w:t>ế</w:t>
            </w:r>
            <w:r w:rsidRPr="0072076D">
              <w:rPr>
                <w:rFonts w:ascii="Arial" w:eastAsia="Arial" w:hAnsi="Arial" w:cs="Arial"/>
                <w:sz w:val="20"/>
                <w:szCs w:val="20"/>
              </w:rPr>
              <w:t>u t</w:t>
            </w:r>
            <w:r w:rsidRPr="0072076D">
              <w:rPr>
                <w:rFonts w:ascii="Arial" w:eastAsia="Arial" w:hAnsi="Arial" w:cs="Arial"/>
                <w:sz w:val="20"/>
                <w:szCs w:val="20"/>
              </w:rPr>
              <w:t>ố</w:t>
            </w:r>
            <w:r w:rsidRPr="0072076D">
              <w:rPr>
                <w:rFonts w:ascii="Arial" w:eastAsia="Arial" w:hAnsi="Arial" w:cs="Arial"/>
                <w:sz w:val="20"/>
                <w:szCs w:val="20"/>
              </w:rPr>
              <w:t xml:space="preserve"> h</w:t>
            </w:r>
            <w:r w:rsidRPr="0072076D">
              <w:rPr>
                <w:rFonts w:ascii="Arial" w:eastAsia="Arial" w:hAnsi="Arial" w:cs="Arial"/>
                <w:sz w:val="20"/>
                <w:szCs w:val="20"/>
              </w:rPr>
              <w:t>ạ</w:t>
            </w:r>
            <w:r w:rsidRPr="0072076D">
              <w:rPr>
                <w:rFonts w:ascii="Arial" w:eastAsia="Arial" w:hAnsi="Arial" w:cs="Arial"/>
                <w:sz w:val="20"/>
                <w:szCs w:val="20"/>
              </w:rPr>
              <w:t xml:space="preserve"> t</w:t>
            </w:r>
            <w:r w:rsidRPr="0072076D">
              <w:rPr>
                <w:rFonts w:ascii="Arial" w:eastAsia="Arial" w:hAnsi="Arial" w:cs="Arial"/>
                <w:sz w:val="20"/>
                <w:szCs w:val="20"/>
              </w:rPr>
              <w:t>ầ</w:t>
            </w:r>
            <w:r w:rsidRPr="0072076D">
              <w:rPr>
                <w:rFonts w:ascii="Arial" w:eastAsia="Arial" w:hAnsi="Arial" w:cs="Arial"/>
                <w:sz w:val="20"/>
                <w:szCs w:val="20"/>
              </w:rPr>
              <w:t>ng</w:t>
            </w:r>
          </w:p>
        </w:tc>
        <w:tc>
          <w:tcPr>
            <w:tcW w:w="1083" w:type="pct"/>
            <w:tcBorders>
              <w:top w:val="single" w:sz="4" w:space="0" w:color="auto"/>
              <w:left w:val="single" w:sz="4" w:space="0" w:color="auto"/>
              <w:bottom w:val="single" w:sz="4" w:space="0" w:color="auto"/>
            </w:tcBorders>
            <w:shd w:val="clear" w:color="auto" w:fill="FFFFFF"/>
            <w:vAlign w:val="center"/>
          </w:tcPr>
          <w:p w14:paraId="4F9B1A51" w14:textId="77777777" w:rsidR="00A71FFE" w:rsidRDefault="00D536C4">
            <w:pPr>
              <w:pStyle w:val="Khc0"/>
              <w:tabs>
                <w:tab w:val="left" w:pos="125"/>
              </w:tabs>
              <w:spacing w:after="0" w:line="240" w:lineRule="auto"/>
              <w:ind w:firstLine="0"/>
              <w:rPr>
                <w:rFonts w:ascii="Arial" w:hAnsi="Arial" w:cs="Arial"/>
                <w:sz w:val="20"/>
                <w:szCs w:val="20"/>
              </w:rPr>
            </w:pPr>
            <w:r w:rsidRPr="0072076D">
              <w:rPr>
                <w:rFonts w:ascii="Arial" w:eastAsia="Arial" w:hAnsi="Arial" w:cs="Arial"/>
                <w:sz w:val="20"/>
                <w:szCs w:val="20"/>
              </w:rPr>
              <w:t>- Khu v</w:t>
            </w:r>
            <w:r w:rsidRPr="0072076D">
              <w:rPr>
                <w:rFonts w:ascii="Arial" w:eastAsia="Arial" w:hAnsi="Arial" w:cs="Arial"/>
                <w:sz w:val="20"/>
                <w:szCs w:val="20"/>
              </w:rPr>
              <w:t>ự</w:t>
            </w:r>
            <w:r w:rsidRPr="0072076D">
              <w:rPr>
                <w:rFonts w:ascii="Arial" w:eastAsia="Arial" w:hAnsi="Arial" w:cs="Arial"/>
                <w:sz w:val="20"/>
                <w:szCs w:val="20"/>
              </w:rPr>
              <w:t>c c</w:t>
            </w:r>
            <w:r w:rsidRPr="0072076D">
              <w:rPr>
                <w:rFonts w:ascii="Arial" w:eastAsia="Arial" w:hAnsi="Arial" w:cs="Arial"/>
                <w:sz w:val="20"/>
                <w:szCs w:val="20"/>
              </w:rPr>
              <w:t>ấ</w:t>
            </w:r>
            <w:r w:rsidRPr="0072076D">
              <w:rPr>
                <w:rFonts w:ascii="Arial" w:eastAsia="Arial" w:hAnsi="Arial" w:cs="Arial"/>
                <w:sz w:val="20"/>
                <w:szCs w:val="20"/>
              </w:rPr>
              <w:t>p thoát nư</w:t>
            </w:r>
            <w:r w:rsidRPr="0072076D">
              <w:rPr>
                <w:rFonts w:ascii="Arial" w:eastAsia="Arial" w:hAnsi="Arial" w:cs="Arial"/>
                <w:sz w:val="20"/>
                <w:szCs w:val="20"/>
              </w:rPr>
              <w:t>ớ</w:t>
            </w:r>
            <w:r w:rsidRPr="0072076D">
              <w:rPr>
                <w:rFonts w:ascii="Arial" w:eastAsia="Arial" w:hAnsi="Arial" w:cs="Arial"/>
                <w:sz w:val="20"/>
                <w:szCs w:val="20"/>
              </w:rPr>
              <w:t>c t</w:t>
            </w:r>
            <w:r w:rsidRPr="0072076D">
              <w:rPr>
                <w:rFonts w:ascii="Arial" w:eastAsia="Arial" w:hAnsi="Arial" w:cs="Arial"/>
                <w:sz w:val="20"/>
                <w:szCs w:val="20"/>
              </w:rPr>
              <w:t>ố</w:t>
            </w:r>
            <w:r w:rsidRPr="0072076D">
              <w:rPr>
                <w:rFonts w:ascii="Arial" w:eastAsia="Arial" w:hAnsi="Arial" w:cs="Arial"/>
                <w:sz w:val="20"/>
                <w:szCs w:val="20"/>
              </w:rPr>
              <w:t>t;</w:t>
            </w:r>
          </w:p>
          <w:p w14:paraId="0C4D781C" w14:textId="77777777" w:rsidR="00A71FFE" w:rsidRDefault="00D536C4">
            <w:pPr>
              <w:pStyle w:val="Khc0"/>
              <w:tabs>
                <w:tab w:val="left" w:pos="110"/>
              </w:tabs>
              <w:spacing w:after="0" w:line="240" w:lineRule="auto"/>
              <w:ind w:firstLine="0"/>
              <w:rPr>
                <w:rFonts w:ascii="Arial" w:hAnsi="Arial" w:cs="Arial"/>
                <w:sz w:val="20"/>
                <w:szCs w:val="20"/>
              </w:rPr>
            </w:pPr>
            <w:r w:rsidRPr="0072076D">
              <w:rPr>
                <w:rFonts w:ascii="Arial" w:eastAsia="Arial" w:hAnsi="Arial" w:cs="Arial"/>
                <w:sz w:val="20"/>
                <w:szCs w:val="20"/>
              </w:rPr>
              <w:t>- C</w:t>
            </w:r>
            <w:r w:rsidRPr="0072076D">
              <w:rPr>
                <w:rFonts w:ascii="Arial" w:eastAsia="Arial" w:hAnsi="Arial" w:cs="Arial"/>
                <w:sz w:val="20"/>
                <w:szCs w:val="20"/>
              </w:rPr>
              <w:t>ấ</w:t>
            </w:r>
            <w:r w:rsidRPr="0072076D">
              <w:rPr>
                <w:rFonts w:ascii="Arial" w:eastAsia="Arial" w:hAnsi="Arial" w:cs="Arial"/>
                <w:sz w:val="20"/>
                <w:szCs w:val="20"/>
              </w:rPr>
              <w:t>p đi</w:t>
            </w:r>
            <w:r w:rsidRPr="0072076D">
              <w:rPr>
                <w:rFonts w:ascii="Arial" w:eastAsia="Arial" w:hAnsi="Arial" w:cs="Arial"/>
                <w:sz w:val="20"/>
                <w:szCs w:val="20"/>
              </w:rPr>
              <w:t>ệ</w:t>
            </w:r>
            <w:r w:rsidRPr="0072076D">
              <w:rPr>
                <w:rFonts w:ascii="Arial" w:eastAsia="Arial" w:hAnsi="Arial" w:cs="Arial"/>
                <w:sz w:val="20"/>
                <w:szCs w:val="20"/>
              </w:rPr>
              <w:t xml:space="preserve">n </w:t>
            </w:r>
            <w:r w:rsidRPr="0072076D">
              <w:rPr>
                <w:rFonts w:ascii="Arial" w:eastAsia="Arial" w:hAnsi="Arial" w:cs="Arial"/>
                <w:sz w:val="20"/>
                <w:szCs w:val="20"/>
              </w:rPr>
              <w:t>ổ</w:t>
            </w:r>
            <w:r w:rsidRPr="0072076D">
              <w:rPr>
                <w:rFonts w:ascii="Arial" w:eastAsia="Arial" w:hAnsi="Arial" w:cs="Arial"/>
                <w:sz w:val="20"/>
                <w:szCs w:val="20"/>
              </w:rPr>
              <w:t>n đ</w:t>
            </w:r>
            <w:r w:rsidRPr="0072076D">
              <w:rPr>
                <w:rFonts w:ascii="Arial" w:eastAsia="Arial" w:hAnsi="Arial" w:cs="Arial"/>
                <w:sz w:val="20"/>
                <w:szCs w:val="20"/>
              </w:rPr>
              <w:t>ị</w:t>
            </w:r>
            <w:r w:rsidRPr="0072076D">
              <w:rPr>
                <w:rFonts w:ascii="Arial" w:eastAsia="Arial" w:hAnsi="Arial" w:cs="Arial"/>
                <w:sz w:val="20"/>
                <w:szCs w:val="20"/>
              </w:rPr>
              <w:t>nh;</w:t>
            </w:r>
          </w:p>
        </w:tc>
        <w:tc>
          <w:tcPr>
            <w:tcW w:w="888" w:type="pct"/>
            <w:tcBorders>
              <w:top w:val="single" w:sz="4" w:space="0" w:color="auto"/>
              <w:left w:val="single" w:sz="4" w:space="0" w:color="auto"/>
              <w:bottom w:val="single" w:sz="4" w:space="0" w:color="auto"/>
            </w:tcBorders>
            <w:shd w:val="clear" w:color="auto" w:fill="FFFFFF"/>
            <w:vAlign w:val="center"/>
          </w:tcPr>
          <w:p w14:paraId="13059195" w14:textId="77777777" w:rsidR="00A71FFE" w:rsidRDefault="00D536C4">
            <w:pPr>
              <w:pStyle w:val="Khc0"/>
              <w:tabs>
                <w:tab w:val="left" w:pos="115"/>
              </w:tabs>
              <w:spacing w:after="0" w:line="240" w:lineRule="auto"/>
              <w:ind w:firstLine="0"/>
              <w:rPr>
                <w:rFonts w:ascii="Arial" w:hAnsi="Arial" w:cs="Arial"/>
                <w:sz w:val="20"/>
                <w:szCs w:val="20"/>
              </w:rPr>
            </w:pPr>
            <w:r w:rsidRPr="0072076D">
              <w:rPr>
                <w:rFonts w:ascii="Arial" w:eastAsia="Arial" w:hAnsi="Arial" w:cs="Arial"/>
                <w:sz w:val="20"/>
                <w:szCs w:val="20"/>
              </w:rPr>
              <w:t>- Khu v</w:t>
            </w:r>
            <w:r w:rsidRPr="0072076D">
              <w:rPr>
                <w:rFonts w:ascii="Arial" w:eastAsia="Arial" w:hAnsi="Arial" w:cs="Arial"/>
                <w:sz w:val="20"/>
                <w:szCs w:val="20"/>
              </w:rPr>
              <w:t>ự</w:t>
            </w:r>
            <w:r w:rsidRPr="0072076D">
              <w:rPr>
                <w:rFonts w:ascii="Arial" w:eastAsia="Arial" w:hAnsi="Arial" w:cs="Arial"/>
                <w:sz w:val="20"/>
                <w:szCs w:val="20"/>
              </w:rPr>
              <w:t>c c</w:t>
            </w:r>
            <w:r w:rsidRPr="0072076D">
              <w:rPr>
                <w:rFonts w:ascii="Arial" w:eastAsia="Arial" w:hAnsi="Arial" w:cs="Arial"/>
                <w:sz w:val="20"/>
                <w:szCs w:val="20"/>
              </w:rPr>
              <w:t>ấ</w:t>
            </w:r>
            <w:r w:rsidRPr="0072076D">
              <w:rPr>
                <w:rFonts w:ascii="Arial" w:eastAsia="Arial" w:hAnsi="Arial" w:cs="Arial"/>
                <w:sz w:val="20"/>
                <w:szCs w:val="20"/>
              </w:rPr>
              <w:t>p thoát nư</w:t>
            </w:r>
            <w:r w:rsidRPr="0072076D">
              <w:rPr>
                <w:rFonts w:ascii="Arial" w:eastAsia="Arial" w:hAnsi="Arial" w:cs="Arial"/>
                <w:sz w:val="20"/>
                <w:szCs w:val="20"/>
              </w:rPr>
              <w:t>ớ</w:t>
            </w:r>
            <w:r w:rsidRPr="0072076D">
              <w:rPr>
                <w:rFonts w:ascii="Arial" w:eastAsia="Arial" w:hAnsi="Arial" w:cs="Arial"/>
                <w:sz w:val="20"/>
                <w:szCs w:val="20"/>
              </w:rPr>
              <w:t>c t</w:t>
            </w:r>
            <w:r w:rsidRPr="0072076D">
              <w:rPr>
                <w:rFonts w:ascii="Arial" w:eastAsia="Arial" w:hAnsi="Arial" w:cs="Arial"/>
                <w:sz w:val="20"/>
                <w:szCs w:val="20"/>
              </w:rPr>
              <w:t>ố</w:t>
            </w:r>
            <w:r w:rsidRPr="0072076D">
              <w:rPr>
                <w:rFonts w:ascii="Arial" w:eastAsia="Arial" w:hAnsi="Arial" w:cs="Arial"/>
                <w:sz w:val="20"/>
                <w:szCs w:val="20"/>
              </w:rPr>
              <w:t>t;</w:t>
            </w:r>
          </w:p>
          <w:p w14:paraId="57AEB893" w14:textId="77777777" w:rsidR="00A71FFE" w:rsidRDefault="00D536C4">
            <w:pPr>
              <w:pStyle w:val="Khc0"/>
              <w:tabs>
                <w:tab w:val="left" w:pos="110"/>
              </w:tabs>
              <w:spacing w:after="0" w:line="240" w:lineRule="auto"/>
              <w:ind w:firstLine="0"/>
              <w:rPr>
                <w:rFonts w:ascii="Arial" w:hAnsi="Arial" w:cs="Arial"/>
                <w:sz w:val="20"/>
                <w:szCs w:val="20"/>
              </w:rPr>
            </w:pPr>
            <w:r w:rsidRPr="0072076D">
              <w:rPr>
                <w:rFonts w:ascii="Arial" w:eastAsia="Arial" w:hAnsi="Arial" w:cs="Arial"/>
                <w:sz w:val="20"/>
                <w:szCs w:val="20"/>
              </w:rPr>
              <w:t>- C</w:t>
            </w:r>
            <w:r w:rsidRPr="0072076D">
              <w:rPr>
                <w:rFonts w:ascii="Arial" w:eastAsia="Arial" w:hAnsi="Arial" w:cs="Arial"/>
                <w:sz w:val="20"/>
                <w:szCs w:val="20"/>
              </w:rPr>
              <w:t>ấ</w:t>
            </w:r>
            <w:r w:rsidRPr="0072076D">
              <w:rPr>
                <w:rFonts w:ascii="Arial" w:eastAsia="Arial" w:hAnsi="Arial" w:cs="Arial"/>
                <w:sz w:val="20"/>
                <w:szCs w:val="20"/>
              </w:rPr>
              <w:t>p đi</w:t>
            </w:r>
            <w:r w:rsidRPr="0072076D">
              <w:rPr>
                <w:rFonts w:ascii="Arial" w:eastAsia="Arial" w:hAnsi="Arial" w:cs="Arial"/>
                <w:sz w:val="20"/>
                <w:szCs w:val="20"/>
              </w:rPr>
              <w:t>ệ</w:t>
            </w:r>
            <w:r w:rsidRPr="0072076D">
              <w:rPr>
                <w:rFonts w:ascii="Arial" w:eastAsia="Arial" w:hAnsi="Arial" w:cs="Arial"/>
                <w:sz w:val="20"/>
                <w:szCs w:val="20"/>
              </w:rPr>
              <w:t xml:space="preserve">n </w:t>
            </w:r>
            <w:r w:rsidRPr="0072076D">
              <w:rPr>
                <w:rFonts w:ascii="Arial" w:eastAsia="Arial" w:hAnsi="Arial" w:cs="Arial"/>
                <w:sz w:val="20"/>
                <w:szCs w:val="20"/>
              </w:rPr>
              <w:t>ổ</w:t>
            </w:r>
            <w:r w:rsidRPr="0072076D">
              <w:rPr>
                <w:rFonts w:ascii="Arial" w:eastAsia="Arial" w:hAnsi="Arial" w:cs="Arial"/>
                <w:sz w:val="20"/>
                <w:szCs w:val="20"/>
              </w:rPr>
              <w:t>n đ</w:t>
            </w:r>
            <w:r w:rsidRPr="0072076D">
              <w:rPr>
                <w:rFonts w:ascii="Arial" w:eastAsia="Arial" w:hAnsi="Arial" w:cs="Arial"/>
                <w:sz w:val="20"/>
                <w:szCs w:val="20"/>
              </w:rPr>
              <w:t>ị</w:t>
            </w:r>
            <w:r w:rsidRPr="0072076D">
              <w:rPr>
                <w:rFonts w:ascii="Arial" w:eastAsia="Arial" w:hAnsi="Arial" w:cs="Arial"/>
                <w:sz w:val="20"/>
                <w:szCs w:val="20"/>
              </w:rPr>
              <w:t>nh;</w:t>
            </w:r>
          </w:p>
        </w:tc>
        <w:tc>
          <w:tcPr>
            <w:tcW w:w="909" w:type="pct"/>
            <w:tcBorders>
              <w:top w:val="single" w:sz="4" w:space="0" w:color="auto"/>
              <w:left w:val="single" w:sz="4" w:space="0" w:color="auto"/>
              <w:bottom w:val="single" w:sz="4" w:space="0" w:color="auto"/>
            </w:tcBorders>
            <w:shd w:val="clear" w:color="auto" w:fill="FFFFFF"/>
            <w:vAlign w:val="center"/>
          </w:tcPr>
          <w:p w14:paraId="64EBC920" w14:textId="77777777" w:rsidR="00A71FFE" w:rsidRDefault="00D536C4">
            <w:pPr>
              <w:pStyle w:val="Khc0"/>
              <w:tabs>
                <w:tab w:val="left" w:pos="120"/>
              </w:tabs>
              <w:spacing w:after="0" w:line="240" w:lineRule="auto"/>
              <w:ind w:firstLine="0"/>
              <w:rPr>
                <w:rFonts w:ascii="Arial" w:hAnsi="Arial" w:cs="Arial"/>
                <w:sz w:val="20"/>
                <w:szCs w:val="20"/>
              </w:rPr>
            </w:pPr>
            <w:r w:rsidRPr="0072076D">
              <w:rPr>
                <w:rFonts w:ascii="Arial" w:eastAsia="Arial" w:hAnsi="Arial" w:cs="Arial"/>
                <w:sz w:val="20"/>
                <w:szCs w:val="20"/>
              </w:rPr>
              <w:t>- Khu v</w:t>
            </w:r>
            <w:r w:rsidRPr="0072076D">
              <w:rPr>
                <w:rFonts w:ascii="Arial" w:eastAsia="Arial" w:hAnsi="Arial" w:cs="Arial"/>
                <w:sz w:val="20"/>
                <w:szCs w:val="20"/>
              </w:rPr>
              <w:t>ự</w:t>
            </w:r>
            <w:r w:rsidRPr="0072076D">
              <w:rPr>
                <w:rFonts w:ascii="Arial" w:eastAsia="Arial" w:hAnsi="Arial" w:cs="Arial"/>
                <w:sz w:val="20"/>
                <w:szCs w:val="20"/>
              </w:rPr>
              <w:t>c c</w:t>
            </w:r>
            <w:r w:rsidRPr="0072076D">
              <w:rPr>
                <w:rFonts w:ascii="Arial" w:eastAsia="Arial" w:hAnsi="Arial" w:cs="Arial"/>
                <w:sz w:val="20"/>
                <w:szCs w:val="20"/>
              </w:rPr>
              <w:t>ấ</w:t>
            </w:r>
            <w:r w:rsidRPr="0072076D">
              <w:rPr>
                <w:rFonts w:ascii="Arial" w:eastAsia="Arial" w:hAnsi="Arial" w:cs="Arial"/>
                <w:sz w:val="20"/>
                <w:szCs w:val="20"/>
              </w:rPr>
              <w:t>p thoát nư</w:t>
            </w:r>
            <w:r w:rsidRPr="0072076D">
              <w:rPr>
                <w:rFonts w:ascii="Arial" w:eastAsia="Arial" w:hAnsi="Arial" w:cs="Arial"/>
                <w:sz w:val="20"/>
                <w:szCs w:val="20"/>
              </w:rPr>
              <w:t>ớ</w:t>
            </w:r>
            <w:r w:rsidRPr="0072076D">
              <w:rPr>
                <w:rFonts w:ascii="Arial" w:eastAsia="Arial" w:hAnsi="Arial" w:cs="Arial"/>
                <w:sz w:val="20"/>
                <w:szCs w:val="20"/>
              </w:rPr>
              <w:t>c t</w:t>
            </w:r>
            <w:r w:rsidRPr="0072076D">
              <w:rPr>
                <w:rFonts w:ascii="Arial" w:eastAsia="Arial" w:hAnsi="Arial" w:cs="Arial"/>
                <w:sz w:val="20"/>
                <w:szCs w:val="20"/>
              </w:rPr>
              <w:t>ố</w:t>
            </w:r>
            <w:r w:rsidRPr="0072076D">
              <w:rPr>
                <w:rFonts w:ascii="Arial" w:eastAsia="Arial" w:hAnsi="Arial" w:cs="Arial"/>
                <w:sz w:val="20"/>
                <w:szCs w:val="20"/>
              </w:rPr>
              <w:t>t;</w:t>
            </w:r>
          </w:p>
          <w:p w14:paraId="448FB5C7" w14:textId="77777777" w:rsidR="00A71FFE" w:rsidRDefault="00D536C4">
            <w:pPr>
              <w:pStyle w:val="Khc0"/>
              <w:tabs>
                <w:tab w:val="left" w:pos="115"/>
              </w:tabs>
              <w:spacing w:after="0" w:line="240" w:lineRule="auto"/>
              <w:ind w:firstLine="0"/>
              <w:rPr>
                <w:rFonts w:ascii="Arial" w:hAnsi="Arial" w:cs="Arial"/>
                <w:sz w:val="20"/>
                <w:szCs w:val="20"/>
              </w:rPr>
            </w:pPr>
            <w:r w:rsidRPr="0072076D">
              <w:rPr>
                <w:rFonts w:ascii="Arial" w:eastAsia="Arial" w:hAnsi="Arial" w:cs="Arial"/>
                <w:sz w:val="20"/>
                <w:szCs w:val="20"/>
              </w:rPr>
              <w:t>- C</w:t>
            </w:r>
            <w:r w:rsidRPr="0072076D">
              <w:rPr>
                <w:rFonts w:ascii="Arial" w:eastAsia="Arial" w:hAnsi="Arial" w:cs="Arial"/>
                <w:sz w:val="20"/>
                <w:szCs w:val="20"/>
              </w:rPr>
              <w:t>ấ</w:t>
            </w:r>
            <w:r w:rsidRPr="0072076D">
              <w:rPr>
                <w:rFonts w:ascii="Arial" w:eastAsia="Arial" w:hAnsi="Arial" w:cs="Arial"/>
                <w:sz w:val="20"/>
                <w:szCs w:val="20"/>
              </w:rPr>
              <w:t>p đi</w:t>
            </w:r>
            <w:r w:rsidRPr="0072076D">
              <w:rPr>
                <w:rFonts w:ascii="Arial" w:eastAsia="Arial" w:hAnsi="Arial" w:cs="Arial"/>
                <w:sz w:val="20"/>
                <w:szCs w:val="20"/>
              </w:rPr>
              <w:t>ệ</w:t>
            </w:r>
            <w:r w:rsidRPr="0072076D">
              <w:rPr>
                <w:rFonts w:ascii="Arial" w:eastAsia="Arial" w:hAnsi="Arial" w:cs="Arial"/>
                <w:sz w:val="20"/>
                <w:szCs w:val="20"/>
              </w:rPr>
              <w:t xml:space="preserve">n </w:t>
            </w:r>
            <w:r w:rsidRPr="0072076D">
              <w:rPr>
                <w:rFonts w:ascii="Arial" w:eastAsia="Arial" w:hAnsi="Arial" w:cs="Arial"/>
                <w:sz w:val="20"/>
                <w:szCs w:val="20"/>
              </w:rPr>
              <w:t>ổ</w:t>
            </w:r>
            <w:r w:rsidRPr="0072076D">
              <w:rPr>
                <w:rFonts w:ascii="Arial" w:eastAsia="Arial" w:hAnsi="Arial" w:cs="Arial"/>
                <w:sz w:val="20"/>
                <w:szCs w:val="20"/>
              </w:rPr>
              <w:t>n đ</w:t>
            </w:r>
            <w:r w:rsidRPr="0072076D">
              <w:rPr>
                <w:rFonts w:ascii="Arial" w:eastAsia="Arial" w:hAnsi="Arial" w:cs="Arial"/>
                <w:sz w:val="20"/>
                <w:szCs w:val="20"/>
              </w:rPr>
              <w:t>ị</w:t>
            </w:r>
            <w:r w:rsidRPr="0072076D">
              <w:rPr>
                <w:rFonts w:ascii="Arial" w:eastAsia="Arial" w:hAnsi="Arial" w:cs="Arial"/>
                <w:sz w:val="20"/>
                <w:szCs w:val="20"/>
              </w:rPr>
              <w:t>nh;</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583D755F" w14:textId="77777777" w:rsidR="00A71FFE" w:rsidRDefault="00D536C4">
            <w:pPr>
              <w:pStyle w:val="Khc0"/>
              <w:tabs>
                <w:tab w:val="left" w:pos="120"/>
              </w:tabs>
              <w:spacing w:after="0" w:line="240" w:lineRule="auto"/>
              <w:ind w:firstLine="0"/>
              <w:rPr>
                <w:rFonts w:ascii="Arial" w:hAnsi="Arial" w:cs="Arial"/>
                <w:sz w:val="20"/>
                <w:szCs w:val="20"/>
              </w:rPr>
            </w:pPr>
            <w:r w:rsidRPr="0072076D">
              <w:rPr>
                <w:rFonts w:ascii="Arial" w:eastAsia="Arial" w:hAnsi="Arial" w:cs="Arial"/>
                <w:sz w:val="20"/>
                <w:szCs w:val="20"/>
              </w:rPr>
              <w:t>- Khu v</w:t>
            </w:r>
            <w:r w:rsidRPr="0072076D">
              <w:rPr>
                <w:rFonts w:ascii="Arial" w:eastAsia="Arial" w:hAnsi="Arial" w:cs="Arial"/>
                <w:sz w:val="20"/>
                <w:szCs w:val="20"/>
              </w:rPr>
              <w:t>ự</w:t>
            </w:r>
            <w:r w:rsidRPr="0072076D">
              <w:rPr>
                <w:rFonts w:ascii="Arial" w:eastAsia="Arial" w:hAnsi="Arial" w:cs="Arial"/>
                <w:sz w:val="20"/>
                <w:szCs w:val="20"/>
              </w:rPr>
              <w:t>c c</w:t>
            </w:r>
            <w:r w:rsidRPr="0072076D">
              <w:rPr>
                <w:rFonts w:ascii="Arial" w:eastAsia="Arial" w:hAnsi="Arial" w:cs="Arial"/>
                <w:sz w:val="20"/>
                <w:szCs w:val="20"/>
              </w:rPr>
              <w:t>ấ</w:t>
            </w:r>
            <w:r w:rsidRPr="0072076D">
              <w:rPr>
                <w:rFonts w:ascii="Arial" w:eastAsia="Arial" w:hAnsi="Arial" w:cs="Arial"/>
                <w:sz w:val="20"/>
                <w:szCs w:val="20"/>
              </w:rPr>
              <w:t>p thoát nư</w:t>
            </w:r>
            <w:r w:rsidRPr="0072076D">
              <w:rPr>
                <w:rFonts w:ascii="Arial" w:eastAsia="Arial" w:hAnsi="Arial" w:cs="Arial"/>
                <w:sz w:val="20"/>
                <w:szCs w:val="20"/>
              </w:rPr>
              <w:t>ớ</w:t>
            </w:r>
            <w:r w:rsidRPr="0072076D">
              <w:rPr>
                <w:rFonts w:ascii="Arial" w:eastAsia="Arial" w:hAnsi="Arial" w:cs="Arial"/>
                <w:sz w:val="20"/>
                <w:szCs w:val="20"/>
              </w:rPr>
              <w:t>c t</w:t>
            </w:r>
            <w:r w:rsidRPr="0072076D">
              <w:rPr>
                <w:rFonts w:ascii="Arial" w:eastAsia="Arial" w:hAnsi="Arial" w:cs="Arial"/>
                <w:sz w:val="20"/>
                <w:szCs w:val="20"/>
              </w:rPr>
              <w:t>ố</w:t>
            </w:r>
            <w:r w:rsidRPr="0072076D">
              <w:rPr>
                <w:rFonts w:ascii="Arial" w:eastAsia="Arial" w:hAnsi="Arial" w:cs="Arial"/>
                <w:sz w:val="20"/>
                <w:szCs w:val="20"/>
              </w:rPr>
              <w:t>t;</w:t>
            </w:r>
          </w:p>
          <w:p w14:paraId="48CCB4CC" w14:textId="77777777" w:rsidR="00A71FFE" w:rsidRDefault="00D536C4">
            <w:pPr>
              <w:pStyle w:val="Khc0"/>
              <w:tabs>
                <w:tab w:val="left" w:pos="110"/>
              </w:tabs>
              <w:spacing w:after="0" w:line="240" w:lineRule="auto"/>
              <w:ind w:firstLine="0"/>
              <w:rPr>
                <w:rFonts w:ascii="Arial" w:hAnsi="Arial" w:cs="Arial"/>
                <w:sz w:val="20"/>
                <w:szCs w:val="20"/>
              </w:rPr>
            </w:pPr>
            <w:r w:rsidRPr="0072076D">
              <w:rPr>
                <w:rFonts w:ascii="Arial" w:eastAsia="Arial" w:hAnsi="Arial" w:cs="Arial"/>
                <w:sz w:val="20"/>
                <w:szCs w:val="20"/>
              </w:rPr>
              <w:t>- C</w:t>
            </w:r>
            <w:r w:rsidRPr="0072076D">
              <w:rPr>
                <w:rFonts w:ascii="Arial" w:eastAsia="Arial" w:hAnsi="Arial" w:cs="Arial"/>
                <w:sz w:val="20"/>
                <w:szCs w:val="20"/>
              </w:rPr>
              <w:t>ấ</w:t>
            </w:r>
            <w:r w:rsidRPr="0072076D">
              <w:rPr>
                <w:rFonts w:ascii="Arial" w:eastAsia="Arial" w:hAnsi="Arial" w:cs="Arial"/>
                <w:sz w:val="20"/>
                <w:szCs w:val="20"/>
              </w:rPr>
              <w:t>p đi</w:t>
            </w:r>
            <w:r w:rsidRPr="0072076D">
              <w:rPr>
                <w:rFonts w:ascii="Arial" w:eastAsia="Arial" w:hAnsi="Arial" w:cs="Arial"/>
                <w:sz w:val="20"/>
                <w:szCs w:val="20"/>
              </w:rPr>
              <w:t>ệ</w:t>
            </w:r>
            <w:r w:rsidRPr="0072076D">
              <w:rPr>
                <w:rFonts w:ascii="Arial" w:eastAsia="Arial" w:hAnsi="Arial" w:cs="Arial"/>
                <w:sz w:val="20"/>
                <w:szCs w:val="20"/>
              </w:rPr>
              <w:t xml:space="preserve">n </w:t>
            </w:r>
            <w:r w:rsidRPr="0072076D">
              <w:rPr>
                <w:rFonts w:ascii="Arial" w:eastAsia="Arial" w:hAnsi="Arial" w:cs="Arial"/>
                <w:sz w:val="20"/>
                <w:szCs w:val="20"/>
              </w:rPr>
              <w:t>ổ</w:t>
            </w:r>
            <w:r w:rsidRPr="0072076D">
              <w:rPr>
                <w:rFonts w:ascii="Arial" w:eastAsia="Arial" w:hAnsi="Arial" w:cs="Arial"/>
                <w:sz w:val="20"/>
                <w:szCs w:val="20"/>
              </w:rPr>
              <w:t>n đ</w:t>
            </w:r>
            <w:r w:rsidRPr="0072076D">
              <w:rPr>
                <w:rFonts w:ascii="Arial" w:eastAsia="Arial" w:hAnsi="Arial" w:cs="Arial"/>
                <w:sz w:val="20"/>
                <w:szCs w:val="20"/>
              </w:rPr>
              <w:t>ị</w:t>
            </w:r>
            <w:r w:rsidRPr="0072076D">
              <w:rPr>
                <w:rFonts w:ascii="Arial" w:eastAsia="Arial" w:hAnsi="Arial" w:cs="Arial"/>
                <w:sz w:val="20"/>
                <w:szCs w:val="20"/>
              </w:rPr>
              <w:t>nh;</w:t>
            </w:r>
          </w:p>
        </w:tc>
      </w:tr>
      <w:tr w:rsidR="00A71FFE" w14:paraId="46A15EA2"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0273639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11</w:t>
            </w:r>
          </w:p>
        </w:tc>
        <w:tc>
          <w:tcPr>
            <w:tcW w:w="815" w:type="pct"/>
            <w:tcBorders>
              <w:top w:val="single" w:sz="4" w:space="0" w:color="auto"/>
              <w:left w:val="single" w:sz="4" w:space="0" w:color="auto"/>
              <w:bottom w:val="single" w:sz="4" w:space="0" w:color="auto"/>
            </w:tcBorders>
            <w:shd w:val="clear" w:color="auto" w:fill="FFFFFF"/>
            <w:vAlign w:val="center"/>
          </w:tcPr>
          <w:p w14:paraId="1FBFA033"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Hi</w:t>
            </w:r>
            <w:r w:rsidRPr="0072076D">
              <w:rPr>
                <w:rFonts w:ascii="Arial" w:eastAsia="Arial" w:hAnsi="Arial" w:cs="Arial"/>
                <w:sz w:val="20"/>
                <w:szCs w:val="20"/>
              </w:rPr>
              <w:t>ệ</w:t>
            </w:r>
            <w:r w:rsidRPr="0072076D">
              <w:rPr>
                <w:rFonts w:ascii="Arial" w:eastAsia="Arial" w:hAnsi="Arial" w:cs="Arial"/>
                <w:sz w:val="20"/>
                <w:szCs w:val="20"/>
              </w:rPr>
              <w:t>n tr</w:t>
            </w:r>
            <w:r w:rsidRPr="0072076D">
              <w:rPr>
                <w:rFonts w:ascii="Arial" w:eastAsia="Arial" w:hAnsi="Arial" w:cs="Arial"/>
                <w:sz w:val="20"/>
                <w:szCs w:val="20"/>
              </w:rPr>
              <w:t>ạ</w:t>
            </w:r>
            <w:r w:rsidRPr="0072076D">
              <w:rPr>
                <w:rFonts w:ascii="Arial" w:eastAsia="Arial" w:hAnsi="Arial" w:cs="Arial"/>
                <w:sz w:val="20"/>
                <w:szCs w:val="20"/>
              </w:rPr>
              <w:t>ng môi trư</w:t>
            </w:r>
            <w:r w:rsidRPr="0072076D">
              <w:rPr>
                <w:rFonts w:ascii="Arial" w:eastAsia="Arial" w:hAnsi="Arial" w:cs="Arial"/>
                <w:sz w:val="20"/>
                <w:szCs w:val="20"/>
              </w:rPr>
              <w:t>ờ</w:t>
            </w:r>
            <w:r w:rsidRPr="0072076D">
              <w:rPr>
                <w:rFonts w:ascii="Arial" w:eastAsia="Arial" w:hAnsi="Arial" w:cs="Arial"/>
                <w:sz w:val="20"/>
                <w:szCs w:val="20"/>
              </w:rPr>
              <w:t>ng, an ninh</w:t>
            </w:r>
          </w:p>
        </w:tc>
        <w:tc>
          <w:tcPr>
            <w:tcW w:w="1083" w:type="pct"/>
            <w:tcBorders>
              <w:top w:val="single" w:sz="4" w:space="0" w:color="auto"/>
              <w:left w:val="single" w:sz="4" w:space="0" w:color="auto"/>
              <w:bottom w:val="single" w:sz="4" w:space="0" w:color="auto"/>
            </w:tcBorders>
            <w:shd w:val="clear" w:color="auto" w:fill="FFFFFF"/>
            <w:vAlign w:val="center"/>
          </w:tcPr>
          <w:p w14:paraId="157174F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w:t>
            </w:r>
            <w:r w:rsidRPr="0072076D">
              <w:rPr>
                <w:rFonts w:ascii="Arial" w:eastAsia="Arial" w:hAnsi="Arial" w:cs="Arial"/>
                <w:sz w:val="20"/>
                <w:szCs w:val="20"/>
              </w:rPr>
              <w:t>ố</w:t>
            </w:r>
            <w:r w:rsidRPr="0072076D">
              <w:rPr>
                <w:rFonts w:ascii="Arial" w:eastAsia="Arial" w:hAnsi="Arial" w:cs="Arial"/>
                <w:sz w:val="20"/>
                <w:szCs w:val="20"/>
              </w:rPr>
              <w:t>t</w:t>
            </w:r>
          </w:p>
        </w:tc>
        <w:tc>
          <w:tcPr>
            <w:tcW w:w="888" w:type="pct"/>
            <w:tcBorders>
              <w:top w:val="single" w:sz="4" w:space="0" w:color="auto"/>
              <w:left w:val="single" w:sz="4" w:space="0" w:color="auto"/>
              <w:bottom w:val="single" w:sz="4" w:space="0" w:color="auto"/>
            </w:tcBorders>
            <w:shd w:val="clear" w:color="auto" w:fill="FFFFFF"/>
            <w:vAlign w:val="center"/>
          </w:tcPr>
          <w:p w14:paraId="3C9FCC57"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w:t>
            </w:r>
            <w:r w:rsidRPr="0072076D">
              <w:rPr>
                <w:rFonts w:ascii="Arial" w:eastAsia="Arial" w:hAnsi="Arial" w:cs="Arial"/>
                <w:sz w:val="20"/>
                <w:szCs w:val="20"/>
              </w:rPr>
              <w:t>ố</w:t>
            </w:r>
            <w:r w:rsidRPr="0072076D">
              <w:rPr>
                <w:rFonts w:ascii="Arial" w:eastAsia="Arial" w:hAnsi="Arial" w:cs="Arial"/>
                <w:sz w:val="20"/>
                <w:szCs w:val="20"/>
              </w:rPr>
              <w:t>t</w:t>
            </w:r>
          </w:p>
        </w:tc>
        <w:tc>
          <w:tcPr>
            <w:tcW w:w="909" w:type="pct"/>
            <w:tcBorders>
              <w:top w:val="single" w:sz="4" w:space="0" w:color="auto"/>
              <w:left w:val="single" w:sz="4" w:space="0" w:color="auto"/>
              <w:bottom w:val="single" w:sz="4" w:space="0" w:color="auto"/>
            </w:tcBorders>
            <w:shd w:val="clear" w:color="auto" w:fill="FFFFFF"/>
            <w:vAlign w:val="center"/>
          </w:tcPr>
          <w:p w14:paraId="596F057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w:t>
            </w:r>
            <w:r w:rsidRPr="0072076D">
              <w:rPr>
                <w:rFonts w:ascii="Arial" w:eastAsia="Arial" w:hAnsi="Arial" w:cs="Arial"/>
                <w:sz w:val="20"/>
                <w:szCs w:val="20"/>
              </w:rPr>
              <w:t>ố</w:t>
            </w:r>
            <w:r w:rsidRPr="0072076D">
              <w:rPr>
                <w:rFonts w:ascii="Arial" w:eastAsia="Arial" w:hAnsi="Arial" w:cs="Arial"/>
                <w:sz w:val="20"/>
                <w:szCs w:val="20"/>
              </w:rPr>
              <w:t>t</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13307FBE"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w:t>
            </w:r>
            <w:r w:rsidRPr="0072076D">
              <w:rPr>
                <w:rFonts w:ascii="Arial" w:eastAsia="Arial" w:hAnsi="Arial" w:cs="Arial"/>
                <w:sz w:val="20"/>
                <w:szCs w:val="20"/>
              </w:rPr>
              <w:t>ố</w:t>
            </w:r>
            <w:r w:rsidRPr="0072076D">
              <w:rPr>
                <w:rFonts w:ascii="Arial" w:eastAsia="Arial" w:hAnsi="Arial" w:cs="Arial"/>
                <w:sz w:val="20"/>
                <w:szCs w:val="20"/>
              </w:rPr>
              <w:t>t</w:t>
            </w:r>
          </w:p>
        </w:tc>
      </w:tr>
      <w:tr w:rsidR="00A71FFE" w14:paraId="6712A55F" w14:textId="77777777"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14:paraId="37B8590D"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12</w:t>
            </w:r>
          </w:p>
        </w:tc>
        <w:tc>
          <w:tcPr>
            <w:tcW w:w="815" w:type="pct"/>
            <w:tcBorders>
              <w:top w:val="single" w:sz="4" w:space="0" w:color="auto"/>
              <w:left w:val="single" w:sz="4" w:space="0" w:color="auto"/>
              <w:bottom w:val="single" w:sz="4" w:space="0" w:color="auto"/>
            </w:tcBorders>
            <w:shd w:val="clear" w:color="auto" w:fill="FFFFFF"/>
            <w:vAlign w:val="center"/>
          </w:tcPr>
          <w:p w14:paraId="363D064A"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Giá tr</w:t>
            </w:r>
            <w:r w:rsidRPr="0072076D">
              <w:rPr>
                <w:rFonts w:ascii="Arial" w:eastAsia="Arial" w:hAnsi="Arial" w:cs="Arial"/>
                <w:sz w:val="20"/>
                <w:szCs w:val="20"/>
              </w:rPr>
              <w:t>ị</w:t>
            </w:r>
            <w:r w:rsidRPr="0072076D">
              <w:rPr>
                <w:rFonts w:ascii="Arial" w:eastAsia="Arial" w:hAnsi="Arial" w:cs="Arial"/>
                <w:sz w:val="20"/>
                <w:szCs w:val="20"/>
              </w:rPr>
              <w:t xml:space="preserve"> th</w:t>
            </w:r>
            <w:r w:rsidRPr="0072076D">
              <w:rPr>
                <w:rFonts w:ascii="Arial" w:eastAsia="Arial" w:hAnsi="Arial" w:cs="Arial"/>
                <w:sz w:val="20"/>
                <w:szCs w:val="20"/>
              </w:rPr>
              <w:t>ử</w:t>
            </w:r>
            <w:r w:rsidRPr="0072076D">
              <w:rPr>
                <w:rFonts w:ascii="Arial" w:eastAsia="Arial" w:hAnsi="Arial" w:cs="Arial"/>
                <w:sz w:val="20"/>
                <w:szCs w:val="20"/>
              </w:rPr>
              <w:t>a đ</w:t>
            </w:r>
            <w:r w:rsidRPr="0072076D">
              <w:rPr>
                <w:rFonts w:ascii="Arial" w:eastAsia="Arial" w:hAnsi="Arial" w:cs="Arial"/>
                <w:sz w:val="20"/>
                <w:szCs w:val="20"/>
              </w:rPr>
              <w:t>ấ</w:t>
            </w:r>
            <w:r w:rsidRPr="0072076D">
              <w:rPr>
                <w:rFonts w:ascii="Arial" w:eastAsia="Arial" w:hAnsi="Arial" w:cs="Arial"/>
                <w:sz w:val="20"/>
                <w:szCs w:val="20"/>
              </w:rPr>
              <w:t>t, th</w:t>
            </w:r>
            <w:r w:rsidRPr="0072076D">
              <w:rPr>
                <w:rFonts w:ascii="Arial" w:eastAsia="Arial" w:hAnsi="Arial" w:cs="Arial"/>
                <w:sz w:val="20"/>
                <w:szCs w:val="20"/>
              </w:rPr>
              <w:t>ử</w:t>
            </w:r>
            <w:r w:rsidRPr="0072076D">
              <w:rPr>
                <w:rFonts w:ascii="Arial" w:eastAsia="Arial" w:hAnsi="Arial" w:cs="Arial"/>
                <w:sz w:val="20"/>
                <w:szCs w:val="20"/>
              </w:rPr>
              <w:t>a đ</w:t>
            </w:r>
            <w:r w:rsidRPr="0072076D">
              <w:rPr>
                <w:rFonts w:ascii="Arial" w:eastAsia="Arial" w:hAnsi="Arial" w:cs="Arial"/>
                <w:sz w:val="20"/>
                <w:szCs w:val="20"/>
              </w:rPr>
              <w:t>ấ</w:t>
            </w:r>
            <w:r w:rsidRPr="0072076D">
              <w:rPr>
                <w:rFonts w:ascii="Arial" w:eastAsia="Arial" w:hAnsi="Arial" w:cs="Arial"/>
                <w:sz w:val="20"/>
                <w:szCs w:val="20"/>
              </w:rPr>
              <w:t>t có tài s</w:t>
            </w:r>
            <w:r w:rsidRPr="0072076D">
              <w:rPr>
                <w:rFonts w:ascii="Arial" w:eastAsia="Arial" w:hAnsi="Arial" w:cs="Arial"/>
                <w:sz w:val="20"/>
                <w:szCs w:val="20"/>
              </w:rPr>
              <w:t>ả</w:t>
            </w:r>
            <w:r w:rsidRPr="0072076D">
              <w:rPr>
                <w:rFonts w:ascii="Arial" w:eastAsia="Arial" w:hAnsi="Arial" w:cs="Arial"/>
                <w:sz w:val="20"/>
                <w:szCs w:val="20"/>
              </w:rPr>
              <w:t>n g</w:t>
            </w:r>
            <w:r w:rsidRPr="0072076D">
              <w:rPr>
                <w:rFonts w:ascii="Arial" w:eastAsia="Arial" w:hAnsi="Arial" w:cs="Arial"/>
                <w:sz w:val="20"/>
                <w:szCs w:val="20"/>
              </w:rPr>
              <w:t>ắ</w:t>
            </w:r>
            <w:r w:rsidRPr="0072076D">
              <w:rPr>
                <w:rFonts w:ascii="Arial" w:eastAsia="Arial" w:hAnsi="Arial" w:cs="Arial"/>
                <w:sz w:val="20"/>
                <w:szCs w:val="20"/>
              </w:rPr>
              <w:t>n li</w:t>
            </w:r>
            <w:r w:rsidRPr="0072076D">
              <w:rPr>
                <w:rFonts w:ascii="Arial" w:eastAsia="Arial" w:hAnsi="Arial" w:cs="Arial"/>
                <w:sz w:val="20"/>
                <w:szCs w:val="20"/>
              </w:rPr>
              <w:t>ề</w:t>
            </w:r>
            <w:r w:rsidRPr="0072076D">
              <w:rPr>
                <w:rFonts w:ascii="Arial" w:eastAsia="Arial" w:hAnsi="Arial" w:cs="Arial"/>
                <w:sz w:val="20"/>
                <w:szCs w:val="20"/>
              </w:rPr>
              <w:t>n v</w:t>
            </w:r>
            <w:r w:rsidRPr="0072076D">
              <w:rPr>
                <w:rFonts w:ascii="Arial" w:eastAsia="Arial" w:hAnsi="Arial" w:cs="Arial"/>
                <w:sz w:val="20"/>
                <w:szCs w:val="20"/>
              </w:rPr>
              <w:t>ớ</w:t>
            </w:r>
            <w:r w:rsidRPr="0072076D">
              <w:rPr>
                <w:rFonts w:ascii="Arial" w:eastAsia="Arial" w:hAnsi="Arial" w:cs="Arial"/>
                <w:sz w:val="20"/>
                <w:szCs w:val="20"/>
              </w:rPr>
              <w:t>i đ</w:t>
            </w:r>
            <w:r w:rsidRPr="0072076D">
              <w:rPr>
                <w:rFonts w:ascii="Arial" w:eastAsia="Arial" w:hAnsi="Arial" w:cs="Arial"/>
                <w:sz w:val="20"/>
                <w:szCs w:val="20"/>
              </w:rPr>
              <w:t>ấ</w:t>
            </w:r>
            <w:r w:rsidRPr="0072076D">
              <w:rPr>
                <w:rFonts w:ascii="Arial" w:eastAsia="Arial" w:hAnsi="Arial" w:cs="Arial"/>
                <w:sz w:val="20"/>
                <w:szCs w:val="20"/>
              </w:rPr>
              <w:t>t chuy</w:t>
            </w:r>
            <w:r w:rsidRPr="0072076D">
              <w:rPr>
                <w:rFonts w:ascii="Arial" w:eastAsia="Arial" w:hAnsi="Arial" w:cs="Arial"/>
                <w:sz w:val="20"/>
                <w:szCs w:val="20"/>
              </w:rPr>
              <w:t>ể</w:t>
            </w:r>
            <w:r w:rsidRPr="0072076D">
              <w:rPr>
                <w:rFonts w:ascii="Arial" w:eastAsia="Arial" w:hAnsi="Arial" w:cs="Arial"/>
                <w:sz w:val="20"/>
                <w:szCs w:val="20"/>
              </w:rPr>
              <w:t>n như</w:t>
            </w:r>
            <w:r w:rsidRPr="0072076D">
              <w:rPr>
                <w:rFonts w:ascii="Arial" w:eastAsia="Arial" w:hAnsi="Arial" w:cs="Arial"/>
                <w:sz w:val="20"/>
                <w:szCs w:val="20"/>
              </w:rPr>
              <w:t>ợ</w:t>
            </w:r>
            <w:r w:rsidRPr="0072076D">
              <w:rPr>
                <w:rFonts w:ascii="Arial" w:eastAsia="Arial" w:hAnsi="Arial" w:cs="Arial"/>
                <w:sz w:val="20"/>
                <w:szCs w:val="20"/>
              </w:rPr>
              <w:t>ng, trúng đ</w:t>
            </w:r>
            <w:r w:rsidRPr="0072076D">
              <w:rPr>
                <w:rFonts w:ascii="Arial" w:eastAsia="Arial" w:hAnsi="Arial" w:cs="Arial"/>
                <w:sz w:val="20"/>
                <w:szCs w:val="20"/>
              </w:rPr>
              <w:t>ấ</w:t>
            </w:r>
            <w:r w:rsidRPr="0072076D">
              <w:rPr>
                <w:rFonts w:ascii="Arial" w:eastAsia="Arial" w:hAnsi="Arial" w:cs="Arial"/>
                <w:sz w:val="20"/>
                <w:szCs w:val="20"/>
              </w:rPr>
              <w:t>u giá (đ</w:t>
            </w:r>
            <w:r w:rsidRPr="0072076D">
              <w:rPr>
                <w:rFonts w:ascii="Arial" w:eastAsia="Arial" w:hAnsi="Arial" w:cs="Arial"/>
                <w:sz w:val="20"/>
                <w:szCs w:val="20"/>
              </w:rPr>
              <w:t>ồ</w:t>
            </w:r>
            <w:r w:rsidRPr="0072076D">
              <w:rPr>
                <w:rFonts w:ascii="Arial" w:eastAsia="Arial" w:hAnsi="Arial" w:cs="Arial"/>
                <w:sz w:val="20"/>
                <w:szCs w:val="20"/>
              </w:rPr>
              <w:t>ng)</w:t>
            </w:r>
          </w:p>
        </w:tc>
        <w:tc>
          <w:tcPr>
            <w:tcW w:w="1083" w:type="pct"/>
            <w:tcBorders>
              <w:top w:val="single" w:sz="4" w:space="0" w:color="auto"/>
              <w:left w:val="single" w:sz="4" w:space="0" w:color="auto"/>
              <w:bottom w:val="single" w:sz="4" w:space="0" w:color="auto"/>
            </w:tcBorders>
            <w:shd w:val="clear" w:color="auto" w:fill="FFFFFF"/>
            <w:vAlign w:val="center"/>
          </w:tcPr>
          <w:p w14:paraId="5E27120F" w14:textId="77777777" w:rsidR="00A71FFE" w:rsidRDefault="00A71FFE">
            <w:pPr>
              <w:jc w:val="center"/>
              <w:rPr>
                <w:rFonts w:ascii="Arial" w:hAnsi="Arial" w:cs="Arial"/>
                <w:sz w:val="20"/>
                <w:szCs w:val="20"/>
              </w:rPr>
            </w:pPr>
          </w:p>
        </w:tc>
        <w:tc>
          <w:tcPr>
            <w:tcW w:w="888" w:type="pct"/>
            <w:tcBorders>
              <w:top w:val="single" w:sz="4" w:space="0" w:color="auto"/>
              <w:left w:val="single" w:sz="4" w:space="0" w:color="auto"/>
              <w:bottom w:val="single" w:sz="4" w:space="0" w:color="auto"/>
            </w:tcBorders>
            <w:shd w:val="clear" w:color="auto" w:fill="FFFFFF"/>
            <w:vAlign w:val="center"/>
          </w:tcPr>
          <w:p w14:paraId="1BECA6BD"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5.160.000.000</w:t>
            </w:r>
          </w:p>
        </w:tc>
        <w:tc>
          <w:tcPr>
            <w:tcW w:w="909" w:type="pct"/>
            <w:tcBorders>
              <w:top w:val="single" w:sz="4" w:space="0" w:color="auto"/>
              <w:left w:val="single" w:sz="4" w:space="0" w:color="auto"/>
              <w:bottom w:val="single" w:sz="4" w:space="0" w:color="auto"/>
            </w:tcBorders>
            <w:shd w:val="clear" w:color="auto" w:fill="FFFFFF"/>
            <w:vAlign w:val="center"/>
          </w:tcPr>
          <w:p w14:paraId="60C5599B"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4.180.000.000</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0E0B6AF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5.000.000.000</w:t>
            </w:r>
          </w:p>
        </w:tc>
      </w:tr>
    </w:tbl>
    <w:p w14:paraId="515F1716" w14:textId="77777777" w:rsidR="00A71FFE" w:rsidRDefault="00D536C4">
      <w:pPr>
        <w:pStyle w:val="Vnbnnidung0"/>
        <w:tabs>
          <w:tab w:val="left" w:pos="1097"/>
        </w:tabs>
        <w:spacing w:after="120" w:line="240" w:lineRule="auto"/>
        <w:ind w:firstLine="720"/>
        <w:jc w:val="both"/>
        <w:rPr>
          <w:rFonts w:ascii="Arial" w:hAnsi="Arial" w:cs="Arial"/>
          <w:sz w:val="20"/>
          <w:szCs w:val="20"/>
        </w:rPr>
      </w:pPr>
      <w:bookmarkStart w:id="3" w:name="bookmark212"/>
      <w:bookmarkEnd w:id="3"/>
      <w:r w:rsidRPr="0072076D">
        <w:rPr>
          <w:rFonts w:ascii="Arial" w:hAnsi="Arial" w:cs="Arial"/>
          <w:sz w:val="20"/>
          <w:szCs w:val="20"/>
        </w:rPr>
        <w:t>2.2. Xác định giá trị hiện tại tài sản gắn liền với đất của thửa đất so sánh số 3:</w:t>
      </w:r>
    </w:p>
    <w:p w14:paraId="48057E35"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vào suất vốn đầu tư xây dựng công trình nhà 2 tầng mái bằng có tiêu chuẩn kỹ thuật tương đương với tài sản gắn liền với đất của thửa đất so sánh số 3 tại thời điểm định giá là 7.500.000 đồng/m</w:t>
      </w:r>
      <w:r w:rsidRPr="0072076D">
        <w:rPr>
          <w:rFonts w:ascii="Arial" w:hAnsi="Arial" w:cs="Arial"/>
          <w:sz w:val="20"/>
          <w:szCs w:val="20"/>
          <w:vertAlign w:val="superscript"/>
        </w:rPr>
        <w:t>2</w:t>
      </w:r>
      <w:r w:rsidRPr="0072076D">
        <w:rPr>
          <w:rFonts w:ascii="Arial" w:hAnsi="Arial" w:cs="Arial"/>
          <w:sz w:val="20"/>
          <w:szCs w:val="20"/>
        </w:rPr>
        <w:t>, giá trị xây dựng mới của công trình xây dựng gắn liền với thửa đất so sánh số 3 tại thời điểm định giá đất là:</w:t>
      </w:r>
    </w:p>
    <w:p w14:paraId="15C7A194"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180 m</w:t>
      </w:r>
      <w:r w:rsidRPr="0072076D">
        <w:rPr>
          <w:rFonts w:ascii="Arial" w:hAnsi="Arial" w:cs="Arial"/>
          <w:sz w:val="20"/>
          <w:szCs w:val="20"/>
          <w:vertAlign w:val="superscript"/>
        </w:rPr>
        <w:t>2</w:t>
      </w:r>
      <w:r w:rsidRPr="0072076D">
        <w:rPr>
          <w:rFonts w:ascii="Arial" w:hAnsi="Arial" w:cs="Arial"/>
          <w:sz w:val="20"/>
          <w:szCs w:val="20"/>
        </w:rPr>
        <w:t xml:space="preserve"> x 7.500.000 đồng/ m</w:t>
      </w:r>
      <w:r>
        <w:rPr>
          <w:rFonts w:ascii="Arial" w:hAnsi="Arial" w:cs="Arial"/>
          <w:sz w:val="20"/>
          <w:szCs w:val="20"/>
          <w:vertAlign w:val="superscript"/>
        </w:rPr>
        <w:t>2</w:t>
      </w:r>
      <w:r w:rsidRPr="0072076D">
        <w:rPr>
          <w:rFonts w:ascii="Arial" w:hAnsi="Arial" w:cs="Arial"/>
          <w:sz w:val="20"/>
          <w:szCs w:val="20"/>
        </w:rPr>
        <w:t xml:space="preserve"> = 1.350.000.000 đồng.</w:t>
      </w:r>
    </w:p>
    <w:p w14:paraId="268E7AF1"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Giá trị hao mòn = 1.350.000.000 đồng x 20% = 270.000.000 đồng.</w:t>
      </w:r>
    </w:p>
    <w:p w14:paraId="430F30A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Giá trị hiện tại của tài sản g</w:t>
      </w:r>
      <w:r w:rsidRPr="0072076D">
        <w:rPr>
          <w:rFonts w:ascii="Arial" w:hAnsi="Arial" w:cs="Arial"/>
          <w:sz w:val="20"/>
          <w:szCs w:val="20"/>
        </w:rPr>
        <w:t>ắn liền với đất của thửa đất so sánh số 3 là:</w:t>
      </w:r>
    </w:p>
    <w:p w14:paraId="38CABDA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1.350.000.000 đồng - 270.000.000 đồng = 1.080.000.000 đồng.</w:t>
      </w:r>
      <w:bookmarkStart w:id="4" w:name="bookmark213"/>
      <w:bookmarkEnd w:id="4"/>
    </w:p>
    <w:p w14:paraId="54DB8078"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2.3. Xác định giá đất của thửa đất so sánh số 3</w:t>
      </w:r>
    </w:p>
    <w:p w14:paraId="03DC67A5"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Giá đất của thửa đất so sánh số 3 là:</w:t>
      </w:r>
    </w:p>
    <w:p w14:paraId="3980D592" w14:textId="77777777" w:rsidR="00E75224" w:rsidRPr="00E75224" w:rsidRDefault="00E75224" w:rsidP="00E75224">
      <w:pPr>
        <w:jc w:val="center"/>
        <w:rPr>
          <w:rFonts w:eastAsia="Times New Roman"/>
        </w:rPr>
      </w:pPr>
      <w:bookmarkStart w:id="5" w:name="bookmark214"/>
      <w:bookmarkEnd w:id="5"/>
      <w:r w:rsidRPr="00E75224">
        <w:rPr>
          <w:rFonts w:eastAsia="Times New Roman"/>
          <w:noProof/>
        </w:rPr>
        <w:drawing>
          <wp:inline distT="0" distB="0" distL="0" distR="0" wp14:anchorId="6457903A" wp14:editId="0E44E148">
            <wp:extent cx="4613910" cy="928370"/>
            <wp:effectExtent l="0" t="0" r="8890" b="11430"/>
            <wp:docPr id="2" name="Picture 2" descr="ghị định 12/2024/NĐ-CP sửa đổi quy định về giá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ị định 12/2024/NĐ-CP sửa đổi quy định về giá đấ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3910" cy="928370"/>
                    </a:xfrm>
                    <a:prstGeom prst="rect">
                      <a:avLst/>
                    </a:prstGeom>
                    <a:noFill/>
                    <a:ln>
                      <a:noFill/>
                    </a:ln>
                  </pic:spPr>
                </pic:pic>
              </a:graphicData>
            </a:graphic>
          </wp:inline>
        </w:drawing>
      </w:r>
    </w:p>
    <w:p w14:paraId="1E8E1776" w14:textId="77777777" w:rsidR="00A71FFE" w:rsidRDefault="00A71FFE">
      <w:pPr>
        <w:pStyle w:val="Vnbnnidung0"/>
        <w:tabs>
          <w:tab w:val="left" w:pos="1026"/>
        </w:tabs>
        <w:spacing w:after="120" w:line="240" w:lineRule="auto"/>
        <w:ind w:left="720" w:firstLine="0"/>
        <w:jc w:val="both"/>
        <w:rPr>
          <w:rFonts w:ascii="Arial" w:hAnsi="Arial" w:cs="Arial"/>
          <w:sz w:val="20"/>
          <w:szCs w:val="20"/>
        </w:rPr>
      </w:pPr>
    </w:p>
    <w:p w14:paraId="4C26C00A"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2.4. Điều chỉnh giá của các thửa đất so sánh, xác định giá đất ước tính của thửa đất cần định giá, giá đất của thửa đất cần định giá</w:t>
      </w:r>
      <w:bookmarkStart w:id="6" w:name="bookmark215"/>
      <w:bookmarkEnd w:id="6"/>
    </w:p>
    <w:p w14:paraId="05A225FD"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a) Qua khảo sát thị trường, thu thập thông tin, điều chỉnh tỷ lệ đối với từng yếu tố ảnh hưởng đến giá đất do đơn vị xác đị</w:t>
      </w:r>
      <w:r w:rsidRPr="0072076D">
        <w:rPr>
          <w:rFonts w:ascii="Arial" w:hAnsi="Arial" w:cs="Arial"/>
          <w:sz w:val="20"/>
          <w:szCs w:val="20"/>
        </w:rPr>
        <w:t>nh giá đất đề xuất như sau:</w:t>
      </w:r>
      <w:bookmarkStart w:id="7" w:name="bookmark216"/>
      <w:bookmarkEnd w:id="7"/>
    </w:p>
    <w:p w14:paraId="38981308"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khoảng cách đến trung tâm hành chính, chợ, trường học, bệnh viện 600m kém thuận lợi hơn thửa đất có khoảng cách 500m là 1%, thuận lợi hơn thửa đất có khoảng cách 700m là 3%, thuận lợi hơn thửa đất có khoảng cách 80</w:t>
      </w:r>
      <w:r w:rsidRPr="0072076D">
        <w:rPr>
          <w:rFonts w:ascii="Arial" w:hAnsi="Arial" w:cs="Arial"/>
          <w:sz w:val="20"/>
          <w:szCs w:val="20"/>
        </w:rPr>
        <w:t>0m là 5%.</w:t>
      </w:r>
      <w:bookmarkStart w:id="8" w:name="bookmark217"/>
      <w:bookmarkEnd w:id="8"/>
    </w:p>
    <w:p w14:paraId="3D1EF59E"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xml:space="preserve">- Thửa đất có độ rộng đường (bao gồm cả vỉa hè) là 15m thuận lợi hơn thửa đất có độ rộng </w:t>
      </w:r>
      <w:r w:rsidRPr="0072076D">
        <w:rPr>
          <w:rFonts w:ascii="Arial" w:hAnsi="Arial" w:cs="Arial"/>
          <w:sz w:val="20"/>
          <w:szCs w:val="20"/>
        </w:rPr>
        <w:lastRenderedPageBreak/>
        <w:t>đường (bao gồm cả vỉa hè) là 12m là 5%.</w:t>
      </w:r>
      <w:bookmarkStart w:id="9" w:name="bookmark218"/>
      <w:bookmarkEnd w:id="9"/>
    </w:p>
    <w:p w14:paraId="67C194D3"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tiếp giáp một đường kém thuận lợi hơn thửa đất tiếp giáp hai đường là 10%.</w:t>
      </w:r>
      <w:bookmarkStart w:id="10" w:name="bookmark219"/>
      <w:bookmarkEnd w:id="10"/>
    </w:p>
    <w:p w14:paraId="0877481C"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diện tích 100m</w:t>
      </w:r>
      <w:r w:rsidRPr="0072076D">
        <w:rPr>
          <w:rFonts w:ascii="Arial" w:hAnsi="Arial" w:cs="Arial"/>
          <w:sz w:val="20"/>
          <w:szCs w:val="20"/>
          <w:vertAlign w:val="superscript"/>
        </w:rPr>
        <w:t>2</w:t>
      </w:r>
      <w:r w:rsidRPr="0072076D">
        <w:rPr>
          <w:rFonts w:ascii="Arial" w:hAnsi="Arial" w:cs="Arial"/>
          <w:sz w:val="20"/>
          <w:szCs w:val="20"/>
        </w:rPr>
        <w:t xml:space="preserve"> t</w:t>
      </w:r>
      <w:r w:rsidRPr="0072076D">
        <w:rPr>
          <w:rFonts w:ascii="Arial" w:hAnsi="Arial" w:cs="Arial"/>
          <w:sz w:val="20"/>
          <w:szCs w:val="20"/>
        </w:rPr>
        <w:t>huận lợi hơn thửa đất có diện tích 110 m</w:t>
      </w:r>
      <w:r w:rsidRPr="0072076D">
        <w:rPr>
          <w:rFonts w:ascii="Arial" w:hAnsi="Arial" w:cs="Arial"/>
          <w:sz w:val="20"/>
          <w:szCs w:val="20"/>
          <w:vertAlign w:val="superscript"/>
        </w:rPr>
        <w:t>2</w:t>
      </w:r>
      <w:r w:rsidRPr="0072076D">
        <w:rPr>
          <w:rFonts w:ascii="Arial" w:hAnsi="Arial" w:cs="Arial"/>
          <w:sz w:val="20"/>
          <w:szCs w:val="20"/>
        </w:rPr>
        <w:t xml:space="preserve"> là 1%, thuận lợi hơn th</w:t>
      </w:r>
      <w:r>
        <w:rPr>
          <w:rFonts w:ascii="Arial" w:hAnsi="Arial" w:cs="Arial"/>
          <w:sz w:val="20"/>
          <w:szCs w:val="20"/>
        </w:rPr>
        <w:t>ử</w:t>
      </w:r>
      <w:r w:rsidRPr="0072076D">
        <w:rPr>
          <w:rFonts w:ascii="Arial" w:hAnsi="Arial" w:cs="Arial"/>
          <w:sz w:val="20"/>
          <w:szCs w:val="20"/>
        </w:rPr>
        <w:t>a đất có diện tích 120m</w:t>
      </w:r>
      <w:r w:rsidRPr="0072076D">
        <w:rPr>
          <w:rFonts w:ascii="Arial" w:hAnsi="Arial" w:cs="Arial"/>
          <w:sz w:val="20"/>
          <w:szCs w:val="20"/>
          <w:vertAlign w:val="superscript"/>
        </w:rPr>
        <w:t>2</w:t>
      </w:r>
      <w:r w:rsidRPr="0072076D">
        <w:rPr>
          <w:rFonts w:ascii="Arial" w:hAnsi="Arial" w:cs="Arial"/>
          <w:sz w:val="20"/>
          <w:szCs w:val="20"/>
        </w:rPr>
        <w:t xml:space="preserve"> là 2%.</w:t>
      </w:r>
      <w:bookmarkStart w:id="11" w:name="bookmark220"/>
      <w:bookmarkEnd w:id="11"/>
    </w:p>
    <w:p w14:paraId="63160B66"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mặt tiền 6m thuận lợi hơn thửa đất có mặt tiền 5m là 5%.</w:t>
      </w:r>
      <w:bookmarkStart w:id="12" w:name="bookmark221"/>
      <w:bookmarkEnd w:id="12"/>
    </w:p>
    <w:p w14:paraId="5FC02EDB"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chiều sâu 20m thuận lợi hơn thửa đất có chiều sâu 22m là 2%.</w:t>
      </w:r>
      <w:bookmarkStart w:id="13" w:name="bookmark222"/>
      <w:bookmarkEnd w:id="13"/>
    </w:p>
    <w:p w14:paraId="6AD2697D"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v</w:t>
      </w:r>
      <w:r w:rsidRPr="0072076D">
        <w:rPr>
          <w:rFonts w:ascii="Arial" w:hAnsi="Arial" w:cs="Arial"/>
          <w:sz w:val="20"/>
          <w:szCs w:val="20"/>
        </w:rPr>
        <w:t>uông vắn thuận lợi hơn thửa đất không vuông vắn là 5%.</w:t>
      </w:r>
      <w:bookmarkStart w:id="14" w:name="bookmark223"/>
      <w:bookmarkEnd w:id="14"/>
    </w:p>
    <w:p w14:paraId="2525C9C3"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ở khu vực cấp thoát nước tốt thuận lợi hơn thửa đất ở khu vực cấp thoát nước trung bình là 2%.</w:t>
      </w:r>
      <w:bookmarkStart w:id="15" w:name="bookmark224"/>
      <w:bookmarkEnd w:id="15"/>
    </w:p>
    <w:p w14:paraId="35BA004D"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b) Việc điều chỉnh giá của các thửa đất so sánh, xác định giá đất ước tính của thửa đất cần địn</w:t>
      </w:r>
      <w:r w:rsidRPr="0072076D">
        <w:rPr>
          <w:rFonts w:ascii="Arial" w:hAnsi="Arial" w:cs="Arial"/>
          <w:sz w:val="20"/>
          <w:szCs w:val="20"/>
        </w:rPr>
        <w:t>h giá, giá đất của thửa đất cần định giá được thực hiện theo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3"/>
        <w:gridCol w:w="1342"/>
        <w:gridCol w:w="1133"/>
        <w:gridCol w:w="1824"/>
        <w:gridCol w:w="1824"/>
        <w:gridCol w:w="1824"/>
      </w:tblGrid>
      <w:tr w:rsidR="00A71FFE" w14:paraId="57AE7A90" w14:textId="77777777" w:rsidTr="00CB7666">
        <w:trPr>
          <w:trHeight w:val="20"/>
          <w:jc w:val="center"/>
        </w:trPr>
        <w:tc>
          <w:tcPr>
            <w:tcW w:w="590" w:type="pct"/>
            <w:shd w:val="clear" w:color="auto" w:fill="FFFFFF"/>
            <w:vAlign w:val="center"/>
          </w:tcPr>
          <w:p w14:paraId="3BAA683C"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TT</w:t>
            </w:r>
          </w:p>
        </w:tc>
        <w:tc>
          <w:tcPr>
            <w:tcW w:w="745" w:type="pct"/>
            <w:shd w:val="clear" w:color="auto" w:fill="FFFFFF"/>
            <w:vAlign w:val="center"/>
          </w:tcPr>
          <w:p w14:paraId="136D8C9B"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Y</w:t>
            </w:r>
            <w:r w:rsidRPr="0072076D">
              <w:rPr>
                <w:rFonts w:ascii="Arial" w:eastAsia="Arial" w:hAnsi="Arial" w:cs="Arial"/>
                <w:b/>
                <w:sz w:val="20"/>
                <w:szCs w:val="20"/>
              </w:rPr>
              <w:t>ế</w:t>
            </w:r>
            <w:r w:rsidRPr="0072076D">
              <w:rPr>
                <w:rFonts w:ascii="Arial" w:eastAsia="Arial" w:hAnsi="Arial" w:cs="Arial"/>
                <w:b/>
                <w:sz w:val="20"/>
                <w:szCs w:val="20"/>
              </w:rPr>
              <w:t>u t</w:t>
            </w:r>
            <w:r w:rsidRPr="0072076D">
              <w:rPr>
                <w:rFonts w:ascii="Arial" w:eastAsia="Arial" w:hAnsi="Arial" w:cs="Arial"/>
                <w:b/>
                <w:sz w:val="20"/>
                <w:szCs w:val="20"/>
              </w:rPr>
              <w:t>ố</w:t>
            </w:r>
            <w:r w:rsidRPr="0072076D">
              <w:rPr>
                <w:rFonts w:ascii="Arial" w:eastAsia="Arial" w:hAnsi="Arial" w:cs="Arial"/>
                <w:b/>
                <w:sz w:val="20"/>
                <w:szCs w:val="20"/>
              </w:rPr>
              <w:t xml:space="preserve"> so sánh</w:t>
            </w:r>
          </w:p>
        </w:tc>
        <w:tc>
          <w:tcPr>
            <w:tcW w:w="629" w:type="pct"/>
            <w:shd w:val="clear" w:color="auto" w:fill="FFFFFF"/>
            <w:vAlign w:val="center"/>
          </w:tcPr>
          <w:p w14:paraId="6CB7E2BC"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w:t>
            </w:r>
            <w:r w:rsidRPr="0072076D">
              <w:rPr>
                <w:rFonts w:ascii="Arial" w:eastAsia="Arial" w:hAnsi="Arial" w:cs="Arial"/>
                <w:b/>
                <w:sz w:val="20"/>
                <w:szCs w:val="20"/>
              </w:rPr>
              <w:t>ử</w:t>
            </w:r>
            <w:r w:rsidRPr="0072076D">
              <w:rPr>
                <w:rFonts w:ascii="Arial" w:eastAsia="Arial" w:hAnsi="Arial" w:cs="Arial"/>
                <w:b/>
                <w:sz w:val="20"/>
                <w:szCs w:val="20"/>
              </w:rPr>
              <w:t>a đ</w:t>
            </w:r>
            <w:r w:rsidRPr="0072076D">
              <w:rPr>
                <w:rFonts w:ascii="Arial" w:eastAsia="Arial" w:hAnsi="Arial" w:cs="Arial"/>
                <w:b/>
                <w:sz w:val="20"/>
                <w:szCs w:val="20"/>
              </w:rPr>
              <w:t>ấ</w:t>
            </w:r>
            <w:r w:rsidRPr="0072076D">
              <w:rPr>
                <w:rFonts w:ascii="Arial" w:eastAsia="Arial" w:hAnsi="Arial" w:cs="Arial"/>
                <w:b/>
                <w:sz w:val="20"/>
                <w:szCs w:val="20"/>
              </w:rPr>
              <w:t>t c</w:t>
            </w:r>
            <w:r w:rsidRPr="0072076D">
              <w:rPr>
                <w:rFonts w:ascii="Arial" w:eastAsia="Arial" w:hAnsi="Arial" w:cs="Arial"/>
                <w:b/>
                <w:sz w:val="20"/>
                <w:szCs w:val="20"/>
              </w:rPr>
              <w:t>ầ</w:t>
            </w:r>
            <w:r w:rsidRPr="0072076D">
              <w:rPr>
                <w:rFonts w:ascii="Arial" w:eastAsia="Arial" w:hAnsi="Arial" w:cs="Arial"/>
                <w:b/>
                <w:sz w:val="20"/>
                <w:szCs w:val="20"/>
              </w:rPr>
              <w:t>n đ</w:t>
            </w:r>
            <w:r w:rsidRPr="0072076D">
              <w:rPr>
                <w:rFonts w:ascii="Arial" w:eastAsia="Arial" w:hAnsi="Arial" w:cs="Arial"/>
                <w:b/>
                <w:sz w:val="20"/>
                <w:szCs w:val="20"/>
              </w:rPr>
              <w:t>ị</w:t>
            </w:r>
            <w:r w:rsidRPr="0072076D">
              <w:rPr>
                <w:rFonts w:ascii="Arial" w:eastAsia="Arial" w:hAnsi="Arial" w:cs="Arial"/>
                <w:b/>
                <w:sz w:val="20"/>
                <w:szCs w:val="20"/>
              </w:rPr>
              <w:t>nh giá</w:t>
            </w:r>
          </w:p>
        </w:tc>
        <w:tc>
          <w:tcPr>
            <w:tcW w:w="1012" w:type="pct"/>
            <w:shd w:val="clear" w:color="auto" w:fill="FFFFFF"/>
            <w:vAlign w:val="center"/>
          </w:tcPr>
          <w:p w14:paraId="65822AA0"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w:t>
            </w:r>
            <w:r w:rsidRPr="0072076D">
              <w:rPr>
                <w:rFonts w:ascii="Arial" w:eastAsia="Arial" w:hAnsi="Arial" w:cs="Arial"/>
                <w:b/>
                <w:sz w:val="20"/>
                <w:szCs w:val="20"/>
              </w:rPr>
              <w:t>ử</w:t>
            </w:r>
            <w:r w:rsidRPr="0072076D">
              <w:rPr>
                <w:rFonts w:ascii="Arial" w:eastAsia="Arial" w:hAnsi="Arial" w:cs="Arial"/>
                <w:b/>
                <w:sz w:val="20"/>
                <w:szCs w:val="20"/>
              </w:rPr>
              <w:t>a đ</w:t>
            </w:r>
            <w:r w:rsidRPr="0072076D">
              <w:rPr>
                <w:rFonts w:ascii="Arial" w:eastAsia="Arial" w:hAnsi="Arial" w:cs="Arial"/>
                <w:b/>
                <w:sz w:val="20"/>
                <w:szCs w:val="20"/>
              </w:rPr>
              <w:t>ấ</w:t>
            </w:r>
            <w:r w:rsidRPr="0072076D">
              <w:rPr>
                <w:rFonts w:ascii="Arial" w:eastAsia="Arial" w:hAnsi="Arial" w:cs="Arial"/>
                <w:b/>
                <w:sz w:val="20"/>
                <w:szCs w:val="20"/>
              </w:rPr>
              <w:t>t so sánh s</w:t>
            </w:r>
            <w:r w:rsidRPr="0072076D">
              <w:rPr>
                <w:rFonts w:ascii="Arial" w:eastAsia="Arial" w:hAnsi="Arial" w:cs="Arial"/>
                <w:b/>
                <w:sz w:val="20"/>
                <w:szCs w:val="20"/>
              </w:rPr>
              <w:t>ố</w:t>
            </w:r>
            <w:r w:rsidRPr="0072076D">
              <w:rPr>
                <w:rFonts w:ascii="Arial" w:eastAsia="Arial" w:hAnsi="Arial" w:cs="Arial"/>
                <w:b/>
                <w:sz w:val="20"/>
                <w:szCs w:val="20"/>
              </w:rPr>
              <w:t xml:space="preserve"> 1</w:t>
            </w:r>
          </w:p>
        </w:tc>
        <w:tc>
          <w:tcPr>
            <w:tcW w:w="1012" w:type="pct"/>
            <w:shd w:val="clear" w:color="auto" w:fill="FFFFFF"/>
            <w:vAlign w:val="center"/>
          </w:tcPr>
          <w:p w14:paraId="4DAA1E5B"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w:t>
            </w:r>
            <w:r w:rsidRPr="0072076D">
              <w:rPr>
                <w:rFonts w:ascii="Arial" w:eastAsia="Arial" w:hAnsi="Arial" w:cs="Arial"/>
                <w:b/>
                <w:sz w:val="20"/>
                <w:szCs w:val="20"/>
              </w:rPr>
              <w:t>ử</w:t>
            </w:r>
            <w:r w:rsidRPr="0072076D">
              <w:rPr>
                <w:rFonts w:ascii="Arial" w:eastAsia="Arial" w:hAnsi="Arial" w:cs="Arial"/>
                <w:b/>
                <w:sz w:val="20"/>
                <w:szCs w:val="20"/>
              </w:rPr>
              <w:t>a đ</w:t>
            </w:r>
            <w:r w:rsidRPr="0072076D">
              <w:rPr>
                <w:rFonts w:ascii="Arial" w:eastAsia="Arial" w:hAnsi="Arial" w:cs="Arial"/>
                <w:b/>
                <w:sz w:val="20"/>
                <w:szCs w:val="20"/>
              </w:rPr>
              <w:t>ấ</w:t>
            </w:r>
            <w:r w:rsidRPr="0072076D">
              <w:rPr>
                <w:rFonts w:ascii="Arial" w:eastAsia="Arial" w:hAnsi="Arial" w:cs="Arial"/>
                <w:b/>
                <w:sz w:val="20"/>
                <w:szCs w:val="20"/>
              </w:rPr>
              <w:t>t so sánh s</w:t>
            </w:r>
            <w:r w:rsidRPr="0072076D">
              <w:rPr>
                <w:rFonts w:ascii="Arial" w:eastAsia="Arial" w:hAnsi="Arial" w:cs="Arial"/>
                <w:b/>
                <w:sz w:val="20"/>
                <w:szCs w:val="20"/>
              </w:rPr>
              <w:t>ố</w:t>
            </w:r>
            <w:r w:rsidRPr="0072076D">
              <w:rPr>
                <w:rFonts w:ascii="Arial" w:eastAsia="Arial" w:hAnsi="Arial" w:cs="Arial"/>
                <w:b/>
                <w:sz w:val="20"/>
                <w:szCs w:val="20"/>
              </w:rPr>
              <w:t xml:space="preserve"> 2</w:t>
            </w:r>
          </w:p>
        </w:tc>
        <w:tc>
          <w:tcPr>
            <w:tcW w:w="1012" w:type="pct"/>
            <w:shd w:val="clear" w:color="auto" w:fill="FFFFFF"/>
            <w:vAlign w:val="center"/>
          </w:tcPr>
          <w:p w14:paraId="125B67EC"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w:t>
            </w:r>
            <w:r w:rsidRPr="0072076D">
              <w:rPr>
                <w:rFonts w:ascii="Arial" w:eastAsia="Arial" w:hAnsi="Arial" w:cs="Arial"/>
                <w:b/>
                <w:sz w:val="20"/>
                <w:szCs w:val="20"/>
              </w:rPr>
              <w:t>ử</w:t>
            </w:r>
            <w:r w:rsidRPr="0072076D">
              <w:rPr>
                <w:rFonts w:ascii="Arial" w:eastAsia="Arial" w:hAnsi="Arial" w:cs="Arial"/>
                <w:b/>
                <w:sz w:val="20"/>
                <w:szCs w:val="20"/>
              </w:rPr>
              <w:t>a đ</w:t>
            </w:r>
            <w:r w:rsidRPr="0072076D">
              <w:rPr>
                <w:rFonts w:ascii="Arial" w:eastAsia="Arial" w:hAnsi="Arial" w:cs="Arial"/>
                <w:b/>
                <w:sz w:val="20"/>
                <w:szCs w:val="20"/>
              </w:rPr>
              <w:t>ấ</w:t>
            </w:r>
            <w:r w:rsidRPr="0072076D">
              <w:rPr>
                <w:rFonts w:ascii="Arial" w:eastAsia="Arial" w:hAnsi="Arial" w:cs="Arial"/>
                <w:b/>
                <w:sz w:val="20"/>
                <w:szCs w:val="20"/>
              </w:rPr>
              <w:t>t so sánh s</w:t>
            </w:r>
            <w:r w:rsidRPr="0072076D">
              <w:rPr>
                <w:rFonts w:ascii="Arial" w:eastAsia="Arial" w:hAnsi="Arial" w:cs="Arial"/>
                <w:b/>
                <w:sz w:val="20"/>
                <w:szCs w:val="20"/>
              </w:rPr>
              <w:t>ố</w:t>
            </w:r>
            <w:r w:rsidRPr="0072076D">
              <w:rPr>
                <w:rFonts w:ascii="Arial" w:eastAsia="Arial" w:hAnsi="Arial" w:cs="Arial"/>
                <w:b/>
                <w:sz w:val="20"/>
                <w:szCs w:val="20"/>
              </w:rPr>
              <w:t xml:space="preserve"> 3</w:t>
            </w:r>
          </w:p>
        </w:tc>
      </w:tr>
      <w:tr w:rsidR="00A71FFE" w14:paraId="1F82956C" w14:textId="77777777" w:rsidTr="00CB7666">
        <w:trPr>
          <w:trHeight w:val="20"/>
          <w:jc w:val="center"/>
        </w:trPr>
        <w:tc>
          <w:tcPr>
            <w:tcW w:w="590" w:type="pct"/>
            <w:shd w:val="clear" w:color="auto" w:fill="FFFFFF"/>
            <w:vAlign w:val="center"/>
          </w:tcPr>
          <w:p w14:paraId="5BA0B82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w:t>
            </w:r>
          </w:p>
        </w:tc>
        <w:tc>
          <w:tcPr>
            <w:tcW w:w="745" w:type="pct"/>
            <w:shd w:val="clear" w:color="auto" w:fill="FFFFFF"/>
            <w:vAlign w:val="center"/>
          </w:tcPr>
          <w:p w14:paraId="3FC4D7AE"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Diện tích</w:t>
            </w:r>
          </w:p>
        </w:tc>
        <w:tc>
          <w:tcPr>
            <w:tcW w:w="629" w:type="pct"/>
            <w:shd w:val="clear" w:color="auto" w:fill="FFFFFF"/>
            <w:vAlign w:val="center"/>
          </w:tcPr>
          <w:p w14:paraId="7D92F431"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c>
          <w:tcPr>
            <w:tcW w:w="1012" w:type="pct"/>
            <w:shd w:val="clear" w:color="auto" w:fill="FFFFFF"/>
            <w:vAlign w:val="center"/>
          </w:tcPr>
          <w:p w14:paraId="09AEEEA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120 m</w:t>
            </w:r>
            <w:r w:rsidRPr="0072076D">
              <w:rPr>
                <w:rFonts w:ascii="Arial" w:hAnsi="Arial" w:cs="Arial"/>
                <w:sz w:val="20"/>
                <w:szCs w:val="20"/>
                <w:vertAlign w:val="superscript"/>
              </w:rPr>
              <w:t>2</w:t>
            </w:r>
          </w:p>
        </w:tc>
        <w:tc>
          <w:tcPr>
            <w:tcW w:w="1012" w:type="pct"/>
            <w:shd w:val="clear" w:color="auto" w:fill="FFFFFF"/>
            <w:vAlign w:val="center"/>
          </w:tcPr>
          <w:p w14:paraId="1706DB2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110 m</w:t>
            </w:r>
            <w:r w:rsidRPr="0072076D">
              <w:rPr>
                <w:rFonts w:ascii="Arial" w:hAnsi="Arial" w:cs="Arial"/>
                <w:sz w:val="20"/>
                <w:szCs w:val="20"/>
                <w:vertAlign w:val="superscript"/>
              </w:rPr>
              <w:t>2</w:t>
            </w:r>
          </w:p>
        </w:tc>
        <w:tc>
          <w:tcPr>
            <w:tcW w:w="1012" w:type="pct"/>
            <w:shd w:val="clear" w:color="auto" w:fill="FFFFFF"/>
            <w:vAlign w:val="center"/>
          </w:tcPr>
          <w:p w14:paraId="7D1165F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r>
      <w:tr w:rsidR="00A71FFE" w14:paraId="30B3F286" w14:textId="77777777" w:rsidTr="00CB7666">
        <w:trPr>
          <w:trHeight w:val="20"/>
          <w:jc w:val="center"/>
        </w:trPr>
        <w:tc>
          <w:tcPr>
            <w:tcW w:w="590" w:type="pct"/>
            <w:shd w:val="clear" w:color="auto" w:fill="FFFFFF"/>
            <w:vAlign w:val="center"/>
          </w:tcPr>
          <w:p w14:paraId="6FAB031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w:t>
            </w:r>
          </w:p>
        </w:tc>
        <w:tc>
          <w:tcPr>
            <w:tcW w:w="745" w:type="pct"/>
            <w:shd w:val="clear" w:color="auto" w:fill="FFFFFF"/>
            <w:vAlign w:val="center"/>
          </w:tcPr>
          <w:p w14:paraId="0EA32FD4"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trị thửa đất, thửa đất có tài sản gắn liền với đất chuyển nhượng, trúng đấu giá (đồng)</w:t>
            </w:r>
          </w:p>
        </w:tc>
        <w:tc>
          <w:tcPr>
            <w:tcW w:w="629" w:type="pct"/>
            <w:shd w:val="clear" w:color="auto" w:fill="FFFFFF"/>
            <w:vAlign w:val="center"/>
          </w:tcPr>
          <w:p w14:paraId="256E85CC" w14:textId="77777777" w:rsidR="00A71FFE" w:rsidRDefault="00A71FFE">
            <w:pPr>
              <w:jc w:val="center"/>
              <w:rPr>
                <w:rFonts w:ascii="Arial" w:hAnsi="Arial" w:cs="Arial"/>
                <w:sz w:val="20"/>
                <w:szCs w:val="20"/>
              </w:rPr>
            </w:pPr>
          </w:p>
        </w:tc>
        <w:tc>
          <w:tcPr>
            <w:tcW w:w="1012" w:type="pct"/>
            <w:shd w:val="clear" w:color="auto" w:fill="FFFFFF"/>
            <w:vAlign w:val="center"/>
          </w:tcPr>
          <w:p w14:paraId="1C0FBC4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5.160.000.000</w:t>
            </w:r>
          </w:p>
        </w:tc>
        <w:tc>
          <w:tcPr>
            <w:tcW w:w="1012" w:type="pct"/>
            <w:shd w:val="clear" w:color="auto" w:fill="FFFFFF"/>
            <w:vAlign w:val="center"/>
          </w:tcPr>
          <w:p w14:paraId="22B6A91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4.180.000.000</w:t>
            </w:r>
          </w:p>
        </w:tc>
        <w:tc>
          <w:tcPr>
            <w:tcW w:w="1012" w:type="pct"/>
            <w:shd w:val="clear" w:color="auto" w:fill="FFFFFF"/>
            <w:vAlign w:val="center"/>
          </w:tcPr>
          <w:p w14:paraId="548295A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5.000.000.000</w:t>
            </w:r>
          </w:p>
        </w:tc>
      </w:tr>
      <w:tr w:rsidR="00A71FFE" w14:paraId="4BBCD0E7" w14:textId="77777777" w:rsidTr="00CB7666">
        <w:trPr>
          <w:trHeight w:val="20"/>
          <w:jc w:val="center"/>
        </w:trPr>
        <w:tc>
          <w:tcPr>
            <w:tcW w:w="590" w:type="pct"/>
            <w:shd w:val="clear" w:color="auto" w:fill="FFFFFF"/>
            <w:vAlign w:val="center"/>
          </w:tcPr>
          <w:p w14:paraId="026BC3C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w:t>
            </w:r>
          </w:p>
        </w:tc>
        <w:tc>
          <w:tcPr>
            <w:tcW w:w="745" w:type="pct"/>
            <w:shd w:val="clear" w:color="auto" w:fill="FFFFFF"/>
            <w:vAlign w:val="center"/>
          </w:tcPr>
          <w:p w14:paraId="7B41FBCF"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Xác định giá trị hiện tại tài sản gắn liền với đất (đồng)</w:t>
            </w:r>
          </w:p>
        </w:tc>
        <w:tc>
          <w:tcPr>
            <w:tcW w:w="629" w:type="pct"/>
            <w:shd w:val="clear" w:color="auto" w:fill="FFFFFF"/>
            <w:vAlign w:val="center"/>
          </w:tcPr>
          <w:p w14:paraId="2D662A97" w14:textId="77777777" w:rsidR="00A71FFE" w:rsidRDefault="00A71FFE">
            <w:pPr>
              <w:jc w:val="center"/>
              <w:rPr>
                <w:rFonts w:ascii="Arial" w:hAnsi="Arial" w:cs="Arial"/>
                <w:sz w:val="20"/>
                <w:szCs w:val="20"/>
              </w:rPr>
            </w:pPr>
          </w:p>
        </w:tc>
        <w:tc>
          <w:tcPr>
            <w:tcW w:w="1012" w:type="pct"/>
            <w:shd w:val="clear" w:color="auto" w:fill="FFFFFF"/>
            <w:vAlign w:val="center"/>
          </w:tcPr>
          <w:p w14:paraId="437CAD1C" w14:textId="77777777" w:rsidR="00A71FFE" w:rsidRDefault="00A71FFE">
            <w:pPr>
              <w:jc w:val="center"/>
              <w:rPr>
                <w:rFonts w:ascii="Arial" w:hAnsi="Arial" w:cs="Arial"/>
                <w:sz w:val="20"/>
                <w:szCs w:val="20"/>
              </w:rPr>
            </w:pPr>
          </w:p>
        </w:tc>
        <w:tc>
          <w:tcPr>
            <w:tcW w:w="1012" w:type="pct"/>
            <w:shd w:val="clear" w:color="auto" w:fill="FFFFFF"/>
            <w:vAlign w:val="center"/>
          </w:tcPr>
          <w:p w14:paraId="2109E53D" w14:textId="77777777" w:rsidR="00A71FFE" w:rsidRDefault="00A71FFE">
            <w:pPr>
              <w:jc w:val="center"/>
              <w:rPr>
                <w:rFonts w:ascii="Arial" w:hAnsi="Arial" w:cs="Arial"/>
                <w:sz w:val="20"/>
                <w:szCs w:val="20"/>
              </w:rPr>
            </w:pPr>
          </w:p>
        </w:tc>
        <w:tc>
          <w:tcPr>
            <w:tcW w:w="1012" w:type="pct"/>
            <w:shd w:val="clear" w:color="auto" w:fill="FFFFFF"/>
            <w:vAlign w:val="center"/>
          </w:tcPr>
          <w:p w14:paraId="13AC156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1.080.000.000</w:t>
            </w:r>
          </w:p>
        </w:tc>
      </w:tr>
      <w:tr w:rsidR="00A71FFE" w14:paraId="5FE154B7" w14:textId="77777777" w:rsidTr="00CB7666">
        <w:trPr>
          <w:trHeight w:val="20"/>
          <w:jc w:val="center"/>
        </w:trPr>
        <w:tc>
          <w:tcPr>
            <w:tcW w:w="590" w:type="pct"/>
            <w:shd w:val="clear" w:color="auto" w:fill="FFFFFF"/>
            <w:vAlign w:val="center"/>
          </w:tcPr>
          <w:p w14:paraId="25A6FD4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w:t>
            </w:r>
          </w:p>
        </w:tc>
        <w:tc>
          <w:tcPr>
            <w:tcW w:w="745" w:type="pct"/>
            <w:shd w:val="clear" w:color="auto" w:fill="FFFFFF"/>
            <w:vAlign w:val="center"/>
          </w:tcPr>
          <w:p w14:paraId="124F0142"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trị quyền sử dụng đất chuyển nhượng/ trúng đấu giá (đồng)</w:t>
            </w:r>
          </w:p>
        </w:tc>
        <w:tc>
          <w:tcPr>
            <w:tcW w:w="629" w:type="pct"/>
            <w:shd w:val="clear" w:color="auto" w:fill="FFFFFF"/>
            <w:vAlign w:val="center"/>
          </w:tcPr>
          <w:p w14:paraId="7BEFF57F" w14:textId="77777777" w:rsidR="00A71FFE" w:rsidRDefault="00A71FFE">
            <w:pPr>
              <w:jc w:val="center"/>
              <w:rPr>
                <w:rFonts w:ascii="Arial" w:hAnsi="Arial" w:cs="Arial"/>
                <w:sz w:val="20"/>
                <w:szCs w:val="20"/>
              </w:rPr>
            </w:pPr>
          </w:p>
        </w:tc>
        <w:tc>
          <w:tcPr>
            <w:tcW w:w="1012" w:type="pct"/>
            <w:shd w:val="clear" w:color="auto" w:fill="FFFFFF"/>
            <w:vAlign w:val="center"/>
          </w:tcPr>
          <w:p w14:paraId="3FAA1601"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5.160.000.000</w:t>
            </w:r>
          </w:p>
        </w:tc>
        <w:tc>
          <w:tcPr>
            <w:tcW w:w="1012" w:type="pct"/>
            <w:shd w:val="clear" w:color="auto" w:fill="FFFFFF"/>
            <w:vAlign w:val="center"/>
          </w:tcPr>
          <w:p w14:paraId="7B1AEA6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4.180.000.000</w:t>
            </w:r>
          </w:p>
        </w:tc>
        <w:tc>
          <w:tcPr>
            <w:tcW w:w="1012" w:type="pct"/>
            <w:shd w:val="clear" w:color="auto" w:fill="FFFFFF"/>
            <w:vAlign w:val="center"/>
          </w:tcPr>
          <w:p w14:paraId="52A004B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3.920.000.000</w:t>
            </w:r>
          </w:p>
        </w:tc>
      </w:tr>
      <w:tr w:rsidR="00A71FFE" w14:paraId="15A39C9F" w14:textId="77777777" w:rsidTr="00CB7666">
        <w:trPr>
          <w:trHeight w:val="20"/>
          <w:jc w:val="center"/>
        </w:trPr>
        <w:tc>
          <w:tcPr>
            <w:tcW w:w="590" w:type="pct"/>
            <w:shd w:val="clear" w:color="auto" w:fill="FFFFFF"/>
            <w:vAlign w:val="center"/>
          </w:tcPr>
          <w:p w14:paraId="627BDCD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w:t>
            </w:r>
          </w:p>
        </w:tc>
        <w:tc>
          <w:tcPr>
            <w:tcW w:w="745" w:type="pct"/>
            <w:shd w:val="clear" w:color="auto" w:fill="FFFFFF"/>
            <w:vAlign w:val="center"/>
          </w:tcPr>
          <w:p w14:paraId="44D37D84"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đất chuyển nhượng/trúng đấu giá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00831C41" w14:textId="77777777" w:rsidR="00A71FFE" w:rsidRDefault="00A71FFE">
            <w:pPr>
              <w:jc w:val="center"/>
              <w:rPr>
                <w:rFonts w:ascii="Arial" w:hAnsi="Arial" w:cs="Arial"/>
                <w:sz w:val="20"/>
                <w:szCs w:val="20"/>
              </w:rPr>
            </w:pPr>
          </w:p>
        </w:tc>
        <w:tc>
          <w:tcPr>
            <w:tcW w:w="1012" w:type="pct"/>
            <w:shd w:val="clear" w:color="auto" w:fill="FFFFFF"/>
            <w:vAlign w:val="center"/>
          </w:tcPr>
          <w:p w14:paraId="40DFA14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43.000.000</w:t>
            </w:r>
          </w:p>
        </w:tc>
        <w:tc>
          <w:tcPr>
            <w:tcW w:w="1012" w:type="pct"/>
            <w:shd w:val="clear" w:color="auto" w:fill="FFFFFF"/>
            <w:vAlign w:val="center"/>
          </w:tcPr>
          <w:p w14:paraId="5E3B45C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38.000.000</w:t>
            </w:r>
          </w:p>
        </w:tc>
        <w:tc>
          <w:tcPr>
            <w:tcW w:w="1012" w:type="pct"/>
            <w:shd w:val="clear" w:color="auto" w:fill="FFFFFF"/>
            <w:vAlign w:val="center"/>
          </w:tcPr>
          <w:p w14:paraId="22F1144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39.200.000</w:t>
            </w:r>
          </w:p>
        </w:tc>
      </w:tr>
      <w:tr w:rsidR="00A71FFE" w14:paraId="13E05DAF" w14:textId="77777777" w:rsidTr="00CB7666">
        <w:trPr>
          <w:trHeight w:val="20"/>
          <w:jc w:val="center"/>
        </w:trPr>
        <w:tc>
          <w:tcPr>
            <w:tcW w:w="590" w:type="pct"/>
            <w:shd w:val="clear" w:color="auto" w:fill="FFFFFF"/>
            <w:vAlign w:val="center"/>
          </w:tcPr>
          <w:p w14:paraId="40BC356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w:t>
            </w:r>
          </w:p>
        </w:tc>
        <w:tc>
          <w:tcPr>
            <w:tcW w:w="745" w:type="pct"/>
            <w:shd w:val="clear" w:color="auto" w:fill="FFFFFF"/>
            <w:vAlign w:val="center"/>
          </w:tcPr>
          <w:p w14:paraId="0F59D916"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Điều chỉnh giá của thửa đất so sánh</w:t>
            </w:r>
          </w:p>
        </w:tc>
        <w:tc>
          <w:tcPr>
            <w:tcW w:w="629" w:type="pct"/>
            <w:shd w:val="clear" w:color="auto" w:fill="FFFFFF"/>
            <w:vAlign w:val="center"/>
          </w:tcPr>
          <w:p w14:paraId="04E9CF9A" w14:textId="77777777" w:rsidR="00A71FFE" w:rsidRDefault="00A71FFE">
            <w:pPr>
              <w:jc w:val="center"/>
              <w:rPr>
                <w:rFonts w:ascii="Arial" w:hAnsi="Arial" w:cs="Arial"/>
                <w:sz w:val="20"/>
                <w:szCs w:val="20"/>
              </w:rPr>
            </w:pPr>
          </w:p>
        </w:tc>
        <w:tc>
          <w:tcPr>
            <w:tcW w:w="1012" w:type="pct"/>
            <w:shd w:val="clear" w:color="auto" w:fill="FFFFFF"/>
            <w:vAlign w:val="center"/>
          </w:tcPr>
          <w:p w14:paraId="18CDF9AD" w14:textId="77777777" w:rsidR="00A71FFE" w:rsidRDefault="00A71FFE">
            <w:pPr>
              <w:jc w:val="center"/>
              <w:rPr>
                <w:rFonts w:ascii="Arial" w:hAnsi="Arial" w:cs="Arial"/>
                <w:sz w:val="20"/>
                <w:szCs w:val="20"/>
              </w:rPr>
            </w:pPr>
          </w:p>
        </w:tc>
        <w:tc>
          <w:tcPr>
            <w:tcW w:w="1012" w:type="pct"/>
            <w:shd w:val="clear" w:color="auto" w:fill="FFFFFF"/>
            <w:vAlign w:val="center"/>
          </w:tcPr>
          <w:p w14:paraId="30F01433" w14:textId="77777777" w:rsidR="00A71FFE" w:rsidRDefault="00A71FFE">
            <w:pPr>
              <w:jc w:val="center"/>
              <w:rPr>
                <w:rFonts w:ascii="Arial" w:hAnsi="Arial" w:cs="Arial"/>
                <w:sz w:val="20"/>
                <w:szCs w:val="20"/>
              </w:rPr>
            </w:pPr>
          </w:p>
        </w:tc>
        <w:tc>
          <w:tcPr>
            <w:tcW w:w="1012" w:type="pct"/>
            <w:shd w:val="clear" w:color="auto" w:fill="FFFFFF"/>
            <w:vAlign w:val="center"/>
          </w:tcPr>
          <w:p w14:paraId="0543C4C5" w14:textId="77777777" w:rsidR="00A71FFE" w:rsidRDefault="00A71FFE">
            <w:pPr>
              <w:jc w:val="center"/>
              <w:rPr>
                <w:rFonts w:ascii="Arial" w:hAnsi="Arial" w:cs="Arial"/>
                <w:sz w:val="20"/>
                <w:szCs w:val="20"/>
              </w:rPr>
            </w:pPr>
          </w:p>
        </w:tc>
      </w:tr>
      <w:tr w:rsidR="00A71FFE" w14:paraId="69F20B12" w14:textId="77777777" w:rsidTr="00CB7666">
        <w:trPr>
          <w:trHeight w:val="20"/>
          <w:jc w:val="center"/>
        </w:trPr>
        <w:tc>
          <w:tcPr>
            <w:tcW w:w="590" w:type="pct"/>
            <w:vMerge w:val="restart"/>
            <w:shd w:val="clear" w:color="auto" w:fill="FFFFFF"/>
            <w:vAlign w:val="center"/>
          </w:tcPr>
          <w:p w14:paraId="2176CB2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6.1</w:t>
            </w:r>
          </w:p>
        </w:tc>
        <w:tc>
          <w:tcPr>
            <w:tcW w:w="745" w:type="pct"/>
            <w:shd w:val="clear" w:color="auto" w:fill="FFFFFF"/>
            <w:vAlign w:val="center"/>
          </w:tcPr>
          <w:p w14:paraId="655D7DEC"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Vị trí</w:t>
            </w:r>
          </w:p>
        </w:tc>
        <w:tc>
          <w:tcPr>
            <w:tcW w:w="629" w:type="pct"/>
            <w:shd w:val="clear" w:color="auto" w:fill="FFFFFF"/>
            <w:vAlign w:val="center"/>
          </w:tcPr>
          <w:p w14:paraId="4EB4BB3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mặt đường Nguyễn Văn A cách trung tâm hành chính, chợ, trường học, bệnh viện 600 m</w:t>
            </w:r>
          </w:p>
        </w:tc>
        <w:tc>
          <w:tcPr>
            <w:tcW w:w="1012" w:type="pct"/>
            <w:shd w:val="clear" w:color="auto" w:fill="FFFFFF"/>
            <w:vAlign w:val="center"/>
          </w:tcPr>
          <w:p w14:paraId="06804B0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mặt đường Nguyễn Văn A cách thửa đất định giá khoảng 100m; cách trung tâm hành chính, chợ, trường học, bệnh viện 500 m</w:t>
            </w:r>
          </w:p>
        </w:tc>
        <w:tc>
          <w:tcPr>
            <w:tcW w:w="1012" w:type="pct"/>
            <w:shd w:val="clear" w:color="auto" w:fill="FFFFFF"/>
            <w:vAlign w:val="center"/>
          </w:tcPr>
          <w:p w14:paraId="02CB685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 xml:space="preserve">Tiếp giáp mặt đường Nguyễn Văn B, </w:t>
            </w:r>
            <w:r w:rsidRPr="0072076D">
              <w:rPr>
                <w:rFonts w:ascii="Arial" w:hAnsi="Arial" w:cs="Arial"/>
                <w:sz w:val="20"/>
                <w:szCs w:val="20"/>
              </w:rPr>
              <w:t>cách thửa đất định giá khoảng 300m; cách trung tâm hành chính, chợ, trường học, bệnh viện 700 m</w:t>
            </w:r>
          </w:p>
        </w:tc>
        <w:tc>
          <w:tcPr>
            <w:tcW w:w="1012" w:type="pct"/>
            <w:shd w:val="clear" w:color="auto" w:fill="FFFFFF"/>
            <w:vAlign w:val="center"/>
          </w:tcPr>
          <w:p w14:paraId="506FBEA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mặt đường Nguyễn Văn C, cách thửa đất định giá khoảng 500m; cách trung tâm hành chính, chợ, trường học, bệnh viện 800 m</w:t>
            </w:r>
          </w:p>
        </w:tc>
      </w:tr>
      <w:tr w:rsidR="00A71FFE" w14:paraId="7566122C" w14:textId="77777777" w:rsidTr="00CB7666">
        <w:trPr>
          <w:trHeight w:val="20"/>
          <w:jc w:val="center"/>
        </w:trPr>
        <w:tc>
          <w:tcPr>
            <w:tcW w:w="590" w:type="pct"/>
            <w:vMerge/>
            <w:shd w:val="clear" w:color="auto" w:fill="FFFFFF"/>
            <w:vAlign w:val="center"/>
          </w:tcPr>
          <w:p w14:paraId="059FB2CB" w14:textId="77777777" w:rsidR="00A71FFE" w:rsidRDefault="00A71FFE">
            <w:pPr>
              <w:jc w:val="center"/>
              <w:rPr>
                <w:rFonts w:ascii="Arial" w:hAnsi="Arial" w:cs="Arial"/>
                <w:sz w:val="20"/>
                <w:szCs w:val="20"/>
              </w:rPr>
            </w:pPr>
          </w:p>
        </w:tc>
        <w:tc>
          <w:tcPr>
            <w:tcW w:w="745" w:type="pct"/>
            <w:shd w:val="clear" w:color="auto" w:fill="FFFFFF"/>
            <w:vAlign w:val="center"/>
          </w:tcPr>
          <w:p w14:paraId="5A9AD5E2"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010C2B8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4AEE872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101%</w:t>
            </w:r>
          </w:p>
        </w:tc>
        <w:tc>
          <w:tcPr>
            <w:tcW w:w="1012" w:type="pct"/>
            <w:shd w:val="clear" w:color="auto" w:fill="FFFFFF"/>
            <w:vAlign w:val="center"/>
          </w:tcPr>
          <w:p w14:paraId="3BC3A3F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97%</w:t>
            </w:r>
          </w:p>
        </w:tc>
        <w:tc>
          <w:tcPr>
            <w:tcW w:w="1012" w:type="pct"/>
            <w:shd w:val="clear" w:color="auto" w:fill="FFFFFF"/>
            <w:vAlign w:val="center"/>
          </w:tcPr>
          <w:p w14:paraId="5B76BE0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95%</w:t>
            </w:r>
          </w:p>
        </w:tc>
      </w:tr>
      <w:tr w:rsidR="00A71FFE" w14:paraId="76A7A1D6" w14:textId="77777777" w:rsidTr="00CB7666">
        <w:trPr>
          <w:trHeight w:val="20"/>
          <w:jc w:val="center"/>
        </w:trPr>
        <w:tc>
          <w:tcPr>
            <w:tcW w:w="590" w:type="pct"/>
            <w:vMerge/>
            <w:shd w:val="clear" w:color="auto" w:fill="FFFFFF"/>
            <w:vAlign w:val="center"/>
          </w:tcPr>
          <w:p w14:paraId="67D4222F" w14:textId="77777777" w:rsidR="00A71FFE" w:rsidRDefault="00A71FFE">
            <w:pPr>
              <w:jc w:val="center"/>
              <w:rPr>
                <w:rFonts w:ascii="Arial" w:hAnsi="Arial" w:cs="Arial"/>
                <w:sz w:val="20"/>
                <w:szCs w:val="20"/>
              </w:rPr>
            </w:pPr>
          </w:p>
        </w:tc>
        <w:tc>
          <w:tcPr>
            <w:tcW w:w="745" w:type="pct"/>
            <w:shd w:val="clear" w:color="auto" w:fill="FFFFFF"/>
            <w:vAlign w:val="center"/>
          </w:tcPr>
          <w:p w14:paraId="50305D2F"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6A73B46E" w14:textId="77777777" w:rsidR="00A71FFE" w:rsidRDefault="00A71FFE">
            <w:pPr>
              <w:jc w:val="center"/>
              <w:rPr>
                <w:rFonts w:ascii="Arial" w:hAnsi="Arial" w:cs="Arial"/>
                <w:sz w:val="20"/>
                <w:szCs w:val="20"/>
              </w:rPr>
            </w:pPr>
          </w:p>
        </w:tc>
        <w:tc>
          <w:tcPr>
            <w:tcW w:w="1012" w:type="pct"/>
            <w:shd w:val="clear" w:color="auto" w:fill="FFFFFF"/>
            <w:vAlign w:val="center"/>
          </w:tcPr>
          <w:p w14:paraId="73DDD06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-0,99%</w:t>
            </w:r>
          </w:p>
        </w:tc>
        <w:tc>
          <w:tcPr>
            <w:tcW w:w="1012" w:type="pct"/>
            <w:shd w:val="clear" w:color="auto" w:fill="FFFFFF"/>
            <w:vAlign w:val="center"/>
          </w:tcPr>
          <w:p w14:paraId="1F91D81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3,09%</w:t>
            </w:r>
          </w:p>
        </w:tc>
        <w:tc>
          <w:tcPr>
            <w:tcW w:w="1012" w:type="pct"/>
            <w:shd w:val="clear" w:color="auto" w:fill="FFFFFF"/>
            <w:vAlign w:val="center"/>
          </w:tcPr>
          <w:p w14:paraId="391BB2D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5,26%</w:t>
            </w:r>
          </w:p>
        </w:tc>
      </w:tr>
      <w:tr w:rsidR="00A71FFE" w14:paraId="3DA9196C" w14:textId="77777777" w:rsidTr="00CB7666">
        <w:trPr>
          <w:trHeight w:val="20"/>
          <w:jc w:val="center"/>
        </w:trPr>
        <w:tc>
          <w:tcPr>
            <w:tcW w:w="590" w:type="pct"/>
            <w:vMerge/>
            <w:shd w:val="clear" w:color="auto" w:fill="FFFFFF"/>
            <w:vAlign w:val="center"/>
          </w:tcPr>
          <w:p w14:paraId="17F88B80" w14:textId="77777777" w:rsidR="00A71FFE" w:rsidRDefault="00A71FFE">
            <w:pPr>
              <w:jc w:val="center"/>
              <w:rPr>
                <w:rFonts w:ascii="Arial" w:hAnsi="Arial" w:cs="Arial"/>
                <w:sz w:val="20"/>
                <w:szCs w:val="20"/>
              </w:rPr>
            </w:pPr>
          </w:p>
        </w:tc>
        <w:tc>
          <w:tcPr>
            <w:tcW w:w="745" w:type="pct"/>
            <w:shd w:val="clear" w:color="auto" w:fill="FFFFFF"/>
            <w:vAlign w:val="center"/>
          </w:tcPr>
          <w:p w14:paraId="350C719C"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396F4BC8" w14:textId="77777777" w:rsidR="00A71FFE" w:rsidRDefault="00A71FFE">
            <w:pPr>
              <w:jc w:val="center"/>
              <w:rPr>
                <w:rFonts w:ascii="Arial" w:hAnsi="Arial" w:cs="Arial"/>
                <w:sz w:val="20"/>
                <w:szCs w:val="20"/>
              </w:rPr>
            </w:pPr>
          </w:p>
        </w:tc>
        <w:tc>
          <w:tcPr>
            <w:tcW w:w="1012" w:type="pct"/>
            <w:shd w:val="clear" w:color="auto" w:fill="FFFFFF"/>
            <w:vAlign w:val="center"/>
          </w:tcPr>
          <w:p w14:paraId="7DBB16E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-425.743</w:t>
            </w:r>
          </w:p>
        </w:tc>
        <w:tc>
          <w:tcPr>
            <w:tcW w:w="1012" w:type="pct"/>
            <w:shd w:val="clear" w:color="auto" w:fill="FFFFFF"/>
            <w:vAlign w:val="center"/>
          </w:tcPr>
          <w:p w14:paraId="0D69FD8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1.175.258</w:t>
            </w:r>
          </w:p>
        </w:tc>
        <w:tc>
          <w:tcPr>
            <w:tcW w:w="1012" w:type="pct"/>
            <w:shd w:val="clear" w:color="auto" w:fill="FFFFFF"/>
            <w:vAlign w:val="center"/>
          </w:tcPr>
          <w:p w14:paraId="362ED4D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2.063.158</w:t>
            </w:r>
          </w:p>
        </w:tc>
      </w:tr>
      <w:tr w:rsidR="00A71FFE" w14:paraId="638BD8F6" w14:textId="77777777" w:rsidTr="00CB7666">
        <w:trPr>
          <w:trHeight w:val="20"/>
          <w:jc w:val="center"/>
        </w:trPr>
        <w:tc>
          <w:tcPr>
            <w:tcW w:w="590" w:type="pct"/>
            <w:shd w:val="clear" w:color="auto" w:fill="FFFFFF"/>
            <w:vAlign w:val="center"/>
          </w:tcPr>
          <w:p w14:paraId="1B4116B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6.2</w:t>
            </w:r>
          </w:p>
        </w:tc>
        <w:tc>
          <w:tcPr>
            <w:tcW w:w="745" w:type="pct"/>
            <w:shd w:val="clear" w:color="auto" w:fill="FFFFFF"/>
            <w:vAlign w:val="center"/>
          </w:tcPr>
          <w:p w14:paraId="2B11DD4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Giao thông</w:t>
            </w:r>
          </w:p>
        </w:tc>
        <w:tc>
          <w:tcPr>
            <w:tcW w:w="629" w:type="pct"/>
            <w:shd w:val="clear" w:color="auto" w:fill="FFFFFF"/>
            <w:vAlign w:val="center"/>
          </w:tcPr>
          <w:p w14:paraId="6761A781" w14:textId="77777777" w:rsidR="00A71FFE" w:rsidRDefault="00A71FFE">
            <w:pPr>
              <w:jc w:val="center"/>
              <w:rPr>
                <w:rFonts w:ascii="Arial" w:hAnsi="Arial" w:cs="Arial"/>
                <w:sz w:val="20"/>
                <w:szCs w:val="20"/>
              </w:rPr>
            </w:pPr>
          </w:p>
        </w:tc>
        <w:tc>
          <w:tcPr>
            <w:tcW w:w="1012" w:type="pct"/>
            <w:shd w:val="clear" w:color="auto" w:fill="FFFFFF"/>
            <w:vAlign w:val="center"/>
          </w:tcPr>
          <w:p w14:paraId="2863F61A" w14:textId="77777777" w:rsidR="00A71FFE" w:rsidRDefault="00A71FFE">
            <w:pPr>
              <w:jc w:val="center"/>
              <w:rPr>
                <w:rFonts w:ascii="Arial" w:hAnsi="Arial" w:cs="Arial"/>
                <w:sz w:val="20"/>
                <w:szCs w:val="20"/>
              </w:rPr>
            </w:pPr>
          </w:p>
        </w:tc>
        <w:tc>
          <w:tcPr>
            <w:tcW w:w="1012" w:type="pct"/>
            <w:shd w:val="clear" w:color="auto" w:fill="FFFFFF"/>
            <w:vAlign w:val="center"/>
          </w:tcPr>
          <w:p w14:paraId="1DE50F0D" w14:textId="77777777" w:rsidR="00A71FFE" w:rsidRDefault="00A71FFE">
            <w:pPr>
              <w:jc w:val="center"/>
              <w:rPr>
                <w:rFonts w:ascii="Arial" w:hAnsi="Arial" w:cs="Arial"/>
                <w:sz w:val="20"/>
                <w:szCs w:val="20"/>
              </w:rPr>
            </w:pPr>
          </w:p>
        </w:tc>
        <w:tc>
          <w:tcPr>
            <w:tcW w:w="1012" w:type="pct"/>
            <w:shd w:val="clear" w:color="auto" w:fill="FFFFFF"/>
            <w:vAlign w:val="center"/>
          </w:tcPr>
          <w:p w14:paraId="777F23C3" w14:textId="77777777" w:rsidR="00A71FFE" w:rsidRDefault="00A71FFE">
            <w:pPr>
              <w:jc w:val="center"/>
              <w:rPr>
                <w:rFonts w:ascii="Arial" w:hAnsi="Arial" w:cs="Arial"/>
                <w:sz w:val="20"/>
                <w:szCs w:val="20"/>
              </w:rPr>
            </w:pPr>
          </w:p>
        </w:tc>
      </w:tr>
      <w:tr w:rsidR="00A71FFE" w14:paraId="19C9B13E" w14:textId="77777777" w:rsidTr="00CB7666">
        <w:trPr>
          <w:trHeight w:val="20"/>
          <w:jc w:val="center"/>
        </w:trPr>
        <w:tc>
          <w:tcPr>
            <w:tcW w:w="590" w:type="pct"/>
            <w:vMerge w:val="restart"/>
            <w:shd w:val="clear" w:color="auto" w:fill="FFFFFF"/>
            <w:vAlign w:val="center"/>
          </w:tcPr>
          <w:p w14:paraId="070F4F9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lastRenderedPageBreak/>
              <w:t>6.2.1</w:t>
            </w:r>
          </w:p>
        </w:tc>
        <w:tc>
          <w:tcPr>
            <w:tcW w:w="745" w:type="pct"/>
            <w:shd w:val="clear" w:color="auto" w:fill="FFFFFF"/>
            <w:vAlign w:val="center"/>
          </w:tcPr>
          <w:p w14:paraId="716C9E0E"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Độ rộng đường</w:t>
            </w:r>
          </w:p>
        </w:tc>
        <w:tc>
          <w:tcPr>
            <w:tcW w:w="629" w:type="pct"/>
            <w:shd w:val="clear" w:color="auto" w:fill="FFFFFF"/>
            <w:vAlign w:val="center"/>
          </w:tcPr>
          <w:p w14:paraId="6EF86F4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15 m</w:t>
            </w:r>
          </w:p>
        </w:tc>
        <w:tc>
          <w:tcPr>
            <w:tcW w:w="1012" w:type="pct"/>
            <w:shd w:val="clear" w:color="auto" w:fill="FFFFFF"/>
            <w:vAlign w:val="center"/>
          </w:tcPr>
          <w:p w14:paraId="4BD0E74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15 m</w:t>
            </w:r>
          </w:p>
        </w:tc>
        <w:tc>
          <w:tcPr>
            <w:tcW w:w="1012" w:type="pct"/>
            <w:shd w:val="clear" w:color="auto" w:fill="FFFFFF"/>
            <w:vAlign w:val="center"/>
          </w:tcPr>
          <w:p w14:paraId="28467B5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12 m</w:t>
            </w:r>
          </w:p>
        </w:tc>
        <w:tc>
          <w:tcPr>
            <w:tcW w:w="1012" w:type="pct"/>
            <w:shd w:val="clear" w:color="auto" w:fill="FFFFFF"/>
            <w:vAlign w:val="center"/>
          </w:tcPr>
          <w:p w14:paraId="32F5C66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15 m</w:t>
            </w:r>
          </w:p>
        </w:tc>
      </w:tr>
      <w:tr w:rsidR="00A71FFE" w14:paraId="1A2ED9A3" w14:textId="77777777" w:rsidTr="00CB7666">
        <w:trPr>
          <w:trHeight w:val="20"/>
          <w:jc w:val="center"/>
        </w:trPr>
        <w:tc>
          <w:tcPr>
            <w:tcW w:w="590" w:type="pct"/>
            <w:vMerge/>
            <w:shd w:val="clear" w:color="auto" w:fill="FFFFFF"/>
            <w:vAlign w:val="center"/>
          </w:tcPr>
          <w:p w14:paraId="69A15E1B" w14:textId="77777777" w:rsidR="00A71FFE" w:rsidRDefault="00A71FFE">
            <w:pPr>
              <w:jc w:val="center"/>
              <w:rPr>
                <w:rFonts w:ascii="Arial" w:hAnsi="Arial" w:cs="Arial"/>
                <w:sz w:val="20"/>
                <w:szCs w:val="20"/>
              </w:rPr>
            </w:pPr>
          </w:p>
        </w:tc>
        <w:tc>
          <w:tcPr>
            <w:tcW w:w="745" w:type="pct"/>
            <w:shd w:val="clear" w:color="auto" w:fill="FFFFFF"/>
            <w:vAlign w:val="center"/>
          </w:tcPr>
          <w:p w14:paraId="6EA40FB1"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26FAE9F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02EF964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3C6610C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95%</w:t>
            </w:r>
          </w:p>
        </w:tc>
        <w:tc>
          <w:tcPr>
            <w:tcW w:w="1012" w:type="pct"/>
            <w:shd w:val="clear" w:color="auto" w:fill="FFFFFF"/>
            <w:vAlign w:val="center"/>
          </w:tcPr>
          <w:p w14:paraId="329F092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610344B6" w14:textId="77777777" w:rsidTr="00CB7666">
        <w:trPr>
          <w:trHeight w:val="20"/>
          <w:jc w:val="center"/>
        </w:trPr>
        <w:tc>
          <w:tcPr>
            <w:tcW w:w="590" w:type="pct"/>
            <w:vMerge/>
            <w:shd w:val="clear" w:color="auto" w:fill="FFFFFF"/>
            <w:vAlign w:val="center"/>
          </w:tcPr>
          <w:p w14:paraId="12600C19" w14:textId="77777777" w:rsidR="00A71FFE" w:rsidRDefault="00A71FFE">
            <w:pPr>
              <w:jc w:val="center"/>
              <w:rPr>
                <w:rFonts w:ascii="Arial" w:hAnsi="Arial" w:cs="Arial"/>
                <w:sz w:val="20"/>
                <w:szCs w:val="20"/>
              </w:rPr>
            </w:pPr>
          </w:p>
        </w:tc>
        <w:tc>
          <w:tcPr>
            <w:tcW w:w="745" w:type="pct"/>
            <w:shd w:val="clear" w:color="auto" w:fill="FFFFFF"/>
            <w:vAlign w:val="center"/>
          </w:tcPr>
          <w:p w14:paraId="09BCD24F"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2BDCCF28" w14:textId="77777777" w:rsidR="00A71FFE" w:rsidRDefault="00A71FFE">
            <w:pPr>
              <w:jc w:val="center"/>
              <w:rPr>
                <w:rFonts w:ascii="Arial" w:hAnsi="Arial" w:cs="Arial"/>
                <w:sz w:val="20"/>
                <w:szCs w:val="20"/>
              </w:rPr>
            </w:pPr>
          </w:p>
        </w:tc>
        <w:tc>
          <w:tcPr>
            <w:tcW w:w="1012" w:type="pct"/>
            <w:shd w:val="clear" w:color="auto" w:fill="FFFFFF"/>
            <w:vAlign w:val="center"/>
          </w:tcPr>
          <w:p w14:paraId="5103FCA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2101A68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5,26%</w:t>
            </w:r>
          </w:p>
        </w:tc>
        <w:tc>
          <w:tcPr>
            <w:tcW w:w="1012" w:type="pct"/>
            <w:shd w:val="clear" w:color="auto" w:fill="FFFFFF"/>
            <w:vAlign w:val="center"/>
          </w:tcPr>
          <w:p w14:paraId="575E8AE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142EFC9A" w14:textId="77777777" w:rsidTr="00CB7666">
        <w:trPr>
          <w:trHeight w:val="20"/>
          <w:jc w:val="center"/>
        </w:trPr>
        <w:tc>
          <w:tcPr>
            <w:tcW w:w="590" w:type="pct"/>
            <w:vMerge/>
            <w:shd w:val="clear" w:color="auto" w:fill="FFFFFF"/>
            <w:vAlign w:val="center"/>
          </w:tcPr>
          <w:p w14:paraId="556FEBEF" w14:textId="77777777" w:rsidR="00A71FFE" w:rsidRDefault="00A71FFE">
            <w:pPr>
              <w:jc w:val="center"/>
              <w:rPr>
                <w:rFonts w:ascii="Arial" w:hAnsi="Arial" w:cs="Arial"/>
                <w:sz w:val="20"/>
                <w:szCs w:val="20"/>
              </w:rPr>
            </w:pPr>
          </w:p>
        </w:tc>
        <w:tc>
          <w:tcPr>
            <w:tcW w:w="745" w:type="pct"/>
            <w:shd w:val="clear" w:color="auto" w:fill="FFFFFF"/>
            <w:vAlign w:val="center"/>
          </w:tcPr>
          <w:p w14:paraId="41BB064B"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3EED3640" w14:textId="77777777" w:rsidR="00A71FFE" w:rsidRDefault="00A71FFE">
            <w:pPr>
              <w:jc w:val="center"/>
              <w:rPr>
                <w:rFonts w:ascii="Arial" w:hAnsi="Arial" w:cs="Arial"/>
                <w:sz w:val="20"/>
                <w:szCs w:val="20"/>
              </w:rPr>
            </w:pPr>
          </w:p>
        </w:tc>
        <w:tc>
          <w:tcPr>
            <w:tcW w:w="1012" w:type="pct"/>
            <w:shd w:val="clear" w:color="auto" w:fill="FFFFFF"/>
            <w:vAlign w:val="center"/>
          </w:tcPr>
          <w:p w14:paraId="2D47084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191522C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2.000.000</w:t>
            </w:r>
          </w:p>
        </w:tc>
        <w:tc>
          <w:tcPr>
            <w:tcW w:w="1012" w:type="pct"/>
            <w:shd w:val="clear" w:color="auto" w:fill="FFFFFF"/>
            <w:vAlign w:val="center"/>
          </w:tcPr>
          <w:p w14:paraId="5AE4BCE1"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5982ACB6" w14:textId="77777777" w:rsidTr="00CB7666">
        <w:trPr>
          <w:trHeight w:val="20"/>
          <w:jc w:val="center"/>
        </w:trPr>
        <w:tc>
          <w:tcPr>
            <w:tcW w:w="590" w:type="pct"/>
            <w:vMerge w:val="restart"/>
            <w:shd w:val="clear" w:color="auto" w:fill="FFFFFF"/>
            <w:vAlign w:val="center"/>
          </w:tcPr>
          <w:p w14:paraId="699D52E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6.2.2</w:t>
            </w:r>
          </w:p>
        </w:tc>
        <w:tc>
          <w:tcPr>
            <w:tcW w:w="745" w:type="pct"/>
            <w:shd w:val="clear" w:color="auto" w:fill="FFFFFF"/>
            <w:vAlign w:val="center"/>
          </w:tcPr>
          <w:p w14:paraId="538208D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Loại đường</w:t>
            </w:r>
          </w:p>
        </w:tc>
        <w:tc>
          <w:tcPr>
            <w:tcW w:w="629" w:type="pct"/>
            <w:shd w:val="clear" w:color="auto" w:fill="FFFFFF"/>
            <w:vAlign w:val="center"/>
          </w:tcPr>
          <w:p w14:paraId="3E98E37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c>
          <w:tcPr>
            <w:tcW w:w="1012" w:type="pct"/>
            <w:shd w:val="clear" w:color="auto" w:fill="FFFFFF"/>
            <w:vAlign w:val="center"/>
          </w:tcPr>
          <w:p w14:paraId="0A5A0B4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c>
          <w:tcPr>
            <w:tcW w:w="1012" w:type="pct"/>
            <w:shd w:val="clear" w:color="auto" w:fill="FFFFFF"/>
            <w:vAlign w:val="center"/>
          </w:tcPr>
          <w:p w14:paraId="3B6FFA4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c>
          <w:tcPr>
            <w:tcW w:w="1012" w:type="pct"/>
            <w:shd w:val="clear" w:color="auto" w:fill="FFFFFF"/>
            <w:vAlign w:val="center"/>
          </w:tcPr>
          <w:p w14:paraId="51E1ABA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r>
      <w:tr w:rsidR="00A71FFE" w14:paraId="714FD579" w14:textId="77777777" w:rsidTr="00CB7666">
        <w:trPr>
          <w:trHeight w:val="20"/>
          <w:jc w:val="center"/>
        </w:trPr>
        <w:tc>
          <w:tcPr>
            <w:tcW w:w="590" w:type="pct"/>
            <w:vMerge/>
            <w:shd w:val="clear" w:color="auto" w:fill="FFFFFF"/>
            <w:vAlign w:val="center"/>
          </w:tcPr>
          <w:p w14:paraId="05289ECF" w14:textId="77777777" w:rsidR="00A71FFE" w:rsidRDefault="00A71FFE">
            <w:pPr>
              <w:jc w:val="center"/>
              <w:rPr>
                <w:rFonts w:ascii="Arial" w:hAnsi="Arial" w:cs="Arial"/>
                <w:sz w:val="20"/>
                <w:szCs w:val="20"/>
              </w:rPr>
            </w:pPr>
          </w:p>
        </w:tc>
        <w:tc>
          <w:tcPr>
            <w:tcW w:w="745" w:type="pct"/>
            <w:shd w:val="clear" w:color="auto" w:fill="FFFFFF"/>
            <w:vAlign w:val="center"/>
          </w:tcPr>
          <w:p w14:paraId="026112C4"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6119991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2E12971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1A3B43B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6EA2A98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6F9B3C6F" w14:textId="77777777" w:rsidTr="00CB7666">
        <w:trPr>
          <w:trHeight w:val="20"/>
          <w:jc w:val="center"/>
        </w:trPr>
        <w:tc>
          <w:tcPr>
            <w:tcW w:w="590" w:type="pct"/>
            <w:vMerge/>
            <w:shd w:val="clear" w:color="auto" w:fill="FFFFFF"/>
            <w:vAlign w:val="center"/>
          </w:tcPr>
          <w:p w14:paraId="1EBD6CFC" w14:textId="77777777" w:rsidR="00A71FFE" w:rsidRDefault="00A71FFE">
            <w:pPr>
              <w:jc w:val="center"/>
              <w:rPr>
                <w:rFonts w:ascii="Arial" w:hAnsi="Arial" w:cs="Arial"/>
                <w:sz w:val="20"/>
                <w:szCs w:val="20"/>
              </w:rPr>
            </w:pPr>
          </w:p>
        </w:tc>
        <w:tc>
          <w:tcPr>
            <w:tcW w:w="745" w:type="pct"/>
            <w:shd w:val="clear" w:color="auto" w:fill="FFFFFF"/>
            <w:vAlign w:val="center"/>
          </w:tcPr>
          <w:p w14:paraId="640AB3EB"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09A53D4E" w14:textId="77777777" w:rsidR="00A71FFE" w:rsidRDefault="00A71FFE">
            <w:pPr>
              <w:jc w:val="center"/>
              <w:rPr>
                <w:rFonts w:ascii="Arial" w:hAnsi="Arial" w:cs="Arial"/>
                <w:sz w:val="20"/>
                <w:szCs w:val="20"/>
              </w:rPr>
            </w:pPr>
          </w:p>
        </w:tc>
        <w:tc>
          <w:tcPr>
            <w:tcW w:w="1012" w:type="pct"/>
            <w:shd w:val="clear" w:color="auto" w:fill="FFFFFF"/>
            <w:vAlign w:val="center"/>
          </w:tcPr>
          <w:p w14:paraId="232D814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23C52D2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5E61F90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74449E26" w14:textId="77777777" w:rsidTr="00CB7666">
        <w:trPr>
          <w:trHeight w:val="20"/>
          <w:jc w:val="center"/>
        </w:trPr>
        <w:tc>
          <w:tcPr>
            <w:tcW w:w="590" w:type="pct"/>
            <w:vMerge/>
            <w:shd w:val="clear" w:color="auto" w:fill="FFFFFF"/>
            <w:vAlign w:val="center"/>
          </w:tcPr>
          <w:p w14:paraId="316A65B0" w14:textId="77777777" w:rsidR="00A71FFE" w:rsidRDefault="00A71FFE">
            <w:pPr>
              <w:jc w:val="center"/>
              <w:rPr>
                <w:rFonts w:ascii="Arial" w:hAnsi="Arial" w:cs="Arial"/>
                <w:sz w:val="20"/>
                <w:szCs w:val="20"/>
              </w:rPr>
            </w:pPr>
          </w:p>
        </w:tc>
        <w:tc>
          <w:tcPr>
            <w:tcW w:w="745" w:type="pct"/>
            <w:shd w:val="clear" w:color="auto" w:fill="FFFFFF"/>
            <w:vAlign w:val="center"/>
          </w:tcPr>
          <w:p w14:paraId="59CBD20D"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7B4610A4" w14:textId="77777777" w:rsidR="00A71FFE" w:rsidRDefault="00A71FFE">
            <w:pPr>
              <w:jc w:val="center"/>
              <w:rPr>
                <w:rFonts w:ascii="Arial" w:hAnsi="Arial" w:cs="Arial"/>
                <w:sz w:val="20"/>
                <w:szCs w:val="20"/>
              </w:rPr>
            </w:pPr>
          </w:p>
        </w:tc>
        <w:tc>
          <w:tcPr>
            <w:tcW w:w="1012" w:type="pct"/>
            <w:shd w:val="clear" w:color="auto" w:fill="FFFFFF"/>
            <w:vAlign w:val="center"/>
          </w:tcPr>
          <w:p w14:paraId="49F94E3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7C39E6A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54524C4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55679A3C" w14:textId="77777777" w:rsidTr="00CB7666">
        <w:trPr>
          <w:trHeight w:val="20"/>
          <w:jc w:val="center"/>
        </w:trPr>
        <w:tc>
          <w:tcPr>
            <w:tcW w:w="590" w:type="pct"/>
            <w:vMerge w:val="restart"/>
            <w:shd w:val="clear" w:color="auto" w:fill="FFFFFF"/>
            <w:vAlign w:val="center"/>
          </w:tcPr>
          <w:p w14:paraId="077402A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6.2.3</w:t>
            </w:r>
          </w:p>
        </w:tc>
        <w:tc>
          <w:tcPr>
            <w:tcW w:w="745" w:type="pct"/>
            <w:shd w:val="clear" w:color="auto" w:fill="FFFFFF"/>
            <w:vAlign w:val="center"/>
          </w:tcPr>
          <w:p w14:paraId="08969B69"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Số mặt đường tiếp giáp</w:t>
            </w:r>
          </w:p>
        </w:tc>
        <w:tc>
          <w:tcPr>
            <w:tcW w:w="629" w:type="pct"/>
            <w:shd w:val="clear" w:color="auto" w:fill="FFFFFF"/>
            <w:vAlign w:val="center"/>
          </w:tcPr>
          <w:p w14:paraId="14D4BD5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một mặt đường</w:t>
            </w:r>
          </w:p>
        </w:tc>
        <w:tc>
          <w:tcPr>
            <w:tcW w:w="1012" w:type="pct"/>
            <w:shd w:val="clear" w:color="auto" w:fill="FFFFFF"/>
            <w:vAlign w:val="center"/>
          </w:tcPr>
          <w:p w14:paraId="4070CDA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hai mặt đường</w:t>
            </w:r>
          </w:p>
        </w:tc>
        <w:tc>
          <w:tcPr>
            <w:tcW w:w="1012" w:type="pct"/>
            <w:shd w:val="clear" w:color="auto" w:fill="FFFFFF"/>
            <w:vAlign w:val="center"/>
          </w:tcPr>
          <w:p w14:paraId="428D929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một mặt đường</w:t>
            </w:r>
          </w:p>
        </w:tc>
        <w:tc>
          <w:tcPr>
            <w:tcW w:w="1012" w:type="pct"/>
            <w:shd w:val="clear" w:color="auto" w:fill="FFFFFF"/>
            <w:vAlign w:val="center"/>
          </w:tcPr>
          <w:p w14:paraId="4C3CD94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một mặt đường</w:t>
            </w:r>
          </w:p>
        </w:tc>
      </w:tr>
      <w:tr w:rsidR="00A71FFE" w14:paraId="308C7146" w14:textId="77777777" w:rsidTr="00CB7666">
        <w:trPr>
          <w:trHeight w:val="20"/>
          <w:jc w:val="center"/>
        </w:trPr>
        <w:tc>
          <w:tcPr>
            <w:tcW w:w="590" w:type="pct"/>
            <w:vMerge/>
            <w:shd w:val="clear" w:color="auto" w:fill="FFFFFF"/>
            <w:vAlign w:val="center"/>
          </w:tcPr>
          <w:p w14:paraId="0294C0CC" w14:textId="77777777" w:rsidR="00A71FFE" w:rsidRDefault="00A71FFE">
            <w:pPr>
              <w:jc w:val="center"/>
              <w:rPr>
                <w:rFonts w:ascii="Arial" w:hAnsi="Arial" w:cs="Arial"/>
                <w:sz w:val="20"/>
                <w:szCs w:val="20"/>
              </w:rPr>
            </w:pPr>
          </w:p>
        </w:tc>
        <w:tc>
          <w:tcPr>
            <w:tcW w:w="745" w:type="pct"/>
            <w:shd w:val="clear" w:color="auto" w:fill="FFFFFF"/>
            <w:vAlign w:val="center"/>
          </w:tcPr>
          <w:p w14:paraId="1FB51326"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00AC65C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70C8A2D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110%</w:t>
            </w:r>
          </w:p>
        </w:tc>
        <w:tc>
          <w:tcPr>
            <w:tcW w:w="1012" w:type="pct"/>
            <w:shd w:val="clear" w:color="auto" w:fill="FFFFFF"/>
            <w:vAlign w:val="center"/>
          </w:tcPr>
          <w:p w14:paraId="5C1CB48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544685E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08B8C6A1" w14:textId="77777777" w:rsidTr="00CB7666">
        <w:trPr>
          <w:trHeight w:val="20"/>
          <w:jc w:val="center"/>
        </w:trPr>
        <w:tc>
          <w:tcPr>
            <w:tcW w:w="590" w:type="pct"/>
            <w:vMerge/>
            <w:shd w:val="clear" w:color="auto" w:fill="FFFFFF"/>
            <w:vAlign w:val="center"/>
          </w:tcPr>
          <w:p w14:paraId="16E2494C" w14:textId="77777777" w:rsidR="00A71FFE" w:rsidRDefault="00A71FFE">
            <w:pPr>
              <w:jc w:val="center"/>
              <w:rPr>
                <w:rFonts w:ascii="Arial" w:hAnsi="Arial" w:cs="Arial"/>
                <w:sz w:val="20"/>
                <w:szCs w:val="20"/>
              </w:rPr>
            </w:pPr>
          </w:p>
        </w:tc>
        <w:tc>
          <w:tcPr>
            <w:tcW w:w="745" w:type="pct"/>
            <w:shd w:val="clear" w:color="auto" w:fill="FFFFFF"/>
            <w:vAlign w:val="center"/>
          </w:tcPr>
          <w:p w14:paraId="0222AB4D"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07124F6A" w14:textId="77777777" w:rsidR="00A71FFE" w:rsidRDefault="00A71FFE">
            <w:pPr>
              <w:jc w:val="center"/>
              <w:rPr>
                <w:rFonts w:ascii="Arial" w:hAnsi="Arial" w:cs="Arial"/>
                <w:sz w:val="20"/>
                <w:szCs w:val="20"/>
              </w:rPr>
            </w:pPr>
          </w:p>
        </w:tc>
        <w:tc>
          <w:tcPr>
            <w:tcW w:w="1012" w:type="pct"/>
            <w:shd w:val="clear" w:color="auto" w:fill="FFFFFF"/>
            <w:vAlign w:val="center"/>
          </w:tcPr>
          <w:p w14:paraId="647D4FF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-9,09%</w:t>
            </w:r>
          </w:p>
        </w:tc>
        <w:tc>
          <w:tcPr>
            <w:tcW w:w="1012" w:type="pct"/>
            <w:shd w:val="clear" w:color="auto" w:fill="FFFFFF"/>
            <w:vAlign w:val="center"/>
          </w:tcPr>
          <w:p w14:paraId="3671283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2E1F7AD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5DD8FA30" w14:textId="77777777" w:rsidTr="00CB7666">
        <w:trPr>
          <w:trHeight w:val="20"/>
          <w:jc w:val="center"/>
        </w:trPr>
        <w:tc>
          <w:tcPr>
            <w:tcW w:w="590" w:type="pct"/>
            <w:vMerge/>
            <w:shd w:val="clear" w:color="auto" w:fill="FFFFFF"/>
            <w:vAlign w:val="center"/>
          </w:tcPr>
          <w:p w14:paraId="33A8C244" w14:textId="77777777" w:rsidR="00A71FFE" w:rsidRDefault="00A71FFE">
            <w:pPr>
              <w:jc w:val="center"/>
              <w:rPr>
                <w:rFonts w:ascii="Arial" w:hAnsi="Arial" w:cs="Arial"/>
                <w:sz w:val="20"/>
                <w:szCs w:val="20"/>
              </w:rPr>
            </w:pPr>
          </w:p>
        </w:tc>
        <w:tc>
          <w:tcPr>
            <w:tcW w:w="745" w:type="pct"/>
            <w:shd w:val="clear" w:color="auto" w:fill="FFFFFF"/>
            <w:vAlign w:val="center"/>
          </w:tcPr>
          <w:p w14:paraId="6C3171E2"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3FEADA5F" w14:textId="77777777" w:rsidR="00A71FFE" w:rsidRDefault="00A71FFE">
            <w:pPr>
              <w:jc w:val="center"/>
              <w:rPr>
                <w:rFonts w:ascii="Arial" w:hAnsi="Arial" w:cs="Arial"/>
                <w:sz w:val="20"/>
                <w:szCs w:val="20"/>
              </w:rPr>
            </w:pPr>
          </w:p>
        </w:tc>
        <w:tc>
          <w:tcPr>
            <w:tcW w:w="1012" w:type="pct"/>
            <w:shd w:val="clear" w:color="auto" w:fill="FFFFFF"/>
            <w:vAlign w:val="center"/>
          </w:tcPr>
          <w:p w14:paraId="2FC83E5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-3.909.091</w:t>
            </w:r>
          </w:p>
        </w:tc>
        <w:tc>
          <w:tcPr>
            <w:tcW w:w="1012" w:type="pct"/>
            <w:shd w:val="clear" w:color="auto" w:fill="FFFFFF"/>
            <w:vAlign w:val="center"/>
          </w:tcPr>
          <w:p w14:paraId="300B47B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3BCA6031"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3592A2B6" w14:textId="77777777" w:rsidTr="00CB7666">
        <w:trPr>
          <w:trHeight w:val="20"/>
          <w:jc w:val="center"/>
        </w:trPr>
        <w:tc>
          <w:tcPr>
            <w:tcW w:w="590" w:type="pct"/>
            <w:vMerge w:val="restart"/>
            <w:shd w:val="clear" w:color="auto" w:fill="FFFFFF"/>
            <w:vAlign w:val="center"/>
          </w:tcPr>
          <w:p w14:paraId="6802DAB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6.3</w:t>
            </w:r>
          </w:p>
        </w:tc>
        <w:tc>
          <w:tcPr>
            <w:tcW w:w="745" w:type="pct"/>
            <w:shd w:val="clear" w:color="auto" w:fill="FFFFFF"/>
            <w:vAlign w:val="center"/>
          </w:tcPr>
          <w:p w14:paraId="508E02DC"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Diện tích</w:t>
            </w:r>
          </w:p>
        </w:tc>
        <w:tc>
          <w:tcPr>
            <w:tcW w:w="629" w:type="pct"/>
            <w:shd w:val="clear" w:color="auto" w:fill="FFFFFF"/>
            <w:vAlign w:val="center"/>
          </w:tcPr>
          <w:p w14:paraId="7310A45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c>
          <w:tcPr>
            <w:tcW w:w="1012" w:type="pct"/>
            <w:shd w:val="clear" w:color="auto" w:fill="FFFFFF"/>
            <w:vAlign w:val="center"/>
          </w:tcPr>
          <w:p w14:paraId="607D5F1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120 m</w:t>
            </w:r>
            <w:r w:rsidRPr="0072076D">
              <w:rPr>
                <w:rFonts w:ascii="Arial" w:hAnsi="Arial" w:cs="Arial"/>
                <w:sz w:val="20"/>
                <w:szCs w:val="20"/>
                <w:vertAlign w:val="superscript"/>
              </w:rPr>
              <w:t>2</w:t>
            </w:r>
          </w:p>
        </w:tc>
        <w:tc>
          <w:tcPr>
            <w:tcW w:w="1012" w:type="pct"/>
            <w:shd w:val="clear" w:color="auto" w:fill="FFFFFF"/>
            <w:vAlign w:val="center"/>
          </w:tcPr>
          <w:p w14:paraId="44B5EC4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110m</w:t>
            </w:r>
            <w:r w:rsidRPr="0072076D">
              <w:rPr>
                <w:rFonts w:ascii="Arial" w:hAnsi="Arial" w:cs="Arial"/>
                <w:sz w:val="20"/>
                <w:szCs w:val="20"/>
                <w:vertAlign w:val="superscript"/>
              </w:rPr>
              <w:t>2</w:t>
            </w:r>
          </w:p>
        </w:tc>
        <w:tc>
          <w:tcPr>
            <w:tcW w:w="1012" w:type="pct"/>
            <w:shd w:val="clear" w:color="auto" w:fill="FFFFFF"/>
            <w:vAlign w:val="center"/>
          </w:tcPr>
          <w:p w14:paraId="1235D0A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r>
      <w:tr w:rsidR="00A71FFE" w14:paraId="75B2189F" w14:textId="77777777" w:rsidTr="00CB7666">
        <w:trPr>
          <w:trHeight w:val="20"/>
          <w:jc w:val="center"/>
        </w:trPr>
        <w:tc>
          <w:tcPr>
            <w:tcW w:w="590" w:type="pct"/>
            <w:vMerge/>
            <w:shd w:val="clear" w:color="auto" w:fill="FFFFFF"/>
            <w:vAlign w:val="center"/>
          </w:tcPr>
          <w:p w14:paraId="5578E640" w14:textId="77777777" w:rsidR="00A71FFE" w:rsidRDefault="00A71FFE">
            <w:pPr>
              <w:jc w:val="center"/>
              <w:rPr>
                <w:rFonts w:ascii="Arial" w:hAnsi="Arial" w:cs="Arial"/>
                <w:sz w:val="20"/>
                <w:szCs w:val="20"/>
              </w:rPr>
            </w:pPr>
          </w:p>
        </w:tc>
        <w:tc>
          <w:tcPr>
            <w:tcW w:w="745" w:type="pct"/>
            <w:shd w:val="clear" w:color="auto" w:fill="FFFFFF"/>
            <w:vAlign w:val="center"/>
          </w:tcPr>
          <w:p w14:paraId="1A25FFB1"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3ECEE5F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225A200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98%</w:t>
            </w:r>
          </w:p>
        </w:tc>
        <w:tc>
          <w:tcPr>
            <w:tcW w:w="1012" w:type="pct"/>
            <w:shd w:val="clear" w:color="auto" w:fill="FFFFFF"/>
            <w:vAlign w:val="center"/>
          </w:tcPr>
          <w:p w14:paraId="768CB0A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99%</w:t>
            </w:r>
          </w:p>
        </w:tc>
        <w:tc>
          <w:tcPr>
            <w:tcW w:w="1012" w:type="pct"/>
            <w:shd w:val="clear" w:color="auto" w:fill="FFFFFF"/>
            <w:vAlign w:val="center"/>
          </w:tcPr>
          <w:p w14:paraId="0E628C6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46A615DF" w14:textId="77777777" w:rsidTr="00CB7666">
        <w:trPr>
          <w:trHeight w:val="20"/>
          <w:jc w:val="center"/>
        </w:trPr>
        <w:tc>
          <w:tcPr>
            <w:tcW w:w="590" w:type="pct"/>
            <w:vMerge/>
            <w:shd w:val="clear" w:color="auto" w:fill="FFFFFF"/>
            <w:vAlign w:val="center"/>
          </w:tcPr>
          <w:p w14:paraId="4C678299" w14:textId="77777777" w:rsidR="00A71FFE" w:rsidRDefault="00A71FFE">
            <w:pPr>
              <w:jc w:val="center"/>
              <w:rPr>
                <w:rFonts w:ascii="Arial" w:hAnsi="Arial" w:cs="Arial"/>
                <w:sz w:val="20"/>
                <w:szCs w:val="20"/>
              </w:rPr>
            </w:pPr>
          </w:p>
        </w:tc>
        <w:tc>
          <w:tcPr>
            <w:tcW w:w="745" w:type="pct"/>
            <w:shd w:val="clear" w:color="auto" w:fill="FFFFFF"/>
            <w:vAlign w:val="center"/>
          </w:tcPr>
          <w:p w14:paraId="3A0A04B8"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2D63D838" w14:textId="77777777" w:rsidR="00A71FFE" w:rsidRDefault="00A71FFE">
            <w:pPr>
              <w:jc w:val="center"/>
              <w:rPr>
                <w:rFonts w:ascii="Arial" w:hAnsi="Arial" w:cs="Arial"/>
                <w:sz w:val="20"/>
                <w:szCs w:val="20"/>
              </w:rPr>
            </w:pPr>
          </w:p>
        </w:tc>
        <w:tc>
          <w:tcPr>
            <w:tcW w:w="1012" w:type="pct"/>
            <w:shd w:val="clear" w:color="auto" w:fill="FFFFFF"/>
            <w:vAlign w:val="center"/>
          </w:tcPr>
          <w:p w14:paraId="6A6A99D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2,04%</w:t>
            </w:r>
          </w:p>
        </w:tc>
        <w:tc>
          <w:tcPr>
            <w:tcW w:w="1012" w:type="pct"/>
            <w:shd w:val="clear" w:color="auto" w:fill="FFFFFF"/>
            <w:vAlign w:val="center"/>
          </w:tcPr>
          <w:p w14:paraId="169D6BA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1,01%</w:t>
            </w:r>
          </w:p>
        </w:tc>
        <w:tc>
          <w:tcPr>
            <w:tcW w:w="1012" w:type="pct"/>
            <w:shd w:val="clear" w:color="auto" w:fill="FFFFFF"/>
            <w:vAlign w:val="center"/>
          </w:tcPr>
          <w:p w14:paraId="3036F01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306D34CB" w14:textId="77777777" w:rsidTr="00CB7666">
        <w:trPr>
          <w:trHeight w:val="20"/>
          <w:jc w:val="center"/>
        </w:trPr>
        <w:tc>
          <w:tcPr>
            <w:tcW w:w="590" w:type="pct"/>
            <w:vMerge/>
            <w:shd w:val="clear" w:color="auto" w:fill="FFFFFF"/>
            <w:vAlign w:val="center"/>
          </w:tcPr>
          <w:p w14:paraId="6CA1F296" w14:textId="77777777" w:rsidR="00A71FFE" w:rsidRDefault="00A71FFE">
            <w:pPr>
              <w:jc w:val="center"/>
              <w:rPr>
                <w:rFonts w:ascii="Arial" w:hAnsi="Arial" w:cs="Arial"/>
                <w:sz w:val="20"/>
                <w:szCs w:val="20"/>
              </w:rPr>
            </w:pPr>
          </w:p>
        </w:tc>
        <w:tc>
          <w:tcPr>
            <w:tcW w:w="745" w:type="pct"/>
            <w:shd w:val="clear" w:color="auto" w:fill="FFFFFF"/>
            <w:vAlign w:val="center"/>
          </w:tcPr>
          <w:p w14:paraId="1BE457E2"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220C4874" w14:textId="77777777" w:rsidR="00A71FFE" w:rsidRDefault="00A71FFE">
            <w:pPr>
              <w:jc w:val="center"/>
              <w:rPr>
                <w:rFonts w:ascii="Arial" w:hAnsi="Arial" w:cs="Arial"/>
                <w:sz w:val="20"/>
                <w:szCs w:val="20"/>
              </w:rPr>
            </w:pPr>
          </w:p>
        </w:tc>
        <w:tc>
          <w:tcPr>
            <w:tcW w:w="1012" w:type="pct"/>
            <w:shd w:val="clear" w:color="auto" w:fill="FFFFFF"/>
            <w:vAlign w:val="center"/>
          </w:tcPr>
          <w:p w14:paraId="4C444B5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877.551</w:t>
            </w:r>
          </w:p>
        </w:tc>
        <w:tc>
          <w:tcPr>
            <w:tcW w:w="1012" w:type="pct"/>
            <w:shd w:val="clear" w:color="auto" w:fill="FFFFFF"/>
            <w:vAlign w:val="center"/>
          </w:tcPr>
          <w:p w14:paraId="730AB06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383.838</w:t>
            </w:r>
          </w:p>
        </w:tc>
        <w:tc>
          <w:tcPr>
            <w:tcW w:w="1012" w:type="pct"/>
            <w:shd w:val="clear" w:color="auto" w:fill="FFFFFF"/>
            <w:vAlign w:val="center"/>
          </w:tcPr>
          <w:p w14:paraId="7C1E45E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73B9CADD" w14:textId="77777777" w:rsidTr="00CB7666">
        <w:trPr>
          <w:trHeight w:val="20"/>
          <w:jc w:val="center"/>
        </w:trPr>
        <w:tc>
          <w:tcPr>
            <w:tcW w:w="590" w:type="pct"/>
            <w:vMerge w:val="restart"/>
            <w:shd w:val="clear" w:color="auto" w:fill="FFFFFF"/>
            <w:vAlign w:val="center"/>
          </w:tcPr>
          <w:p w14:paraId="688F234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6.4</w:t>
            </w:r>
          </w:p>
        </w:tc>
        <w:tc>
          <w:tcPr>
            <w:tcW w:w="745" w:type="pct"/>
            <w:shd w:val="clear" w:color="auto" w:fill="FFFFFF"/>
            <w:vAlign w:val="center"/>
          </w:tcPr>
          <w:p w14:paraId="5649BC07"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Mặt tiền</w:t>
            </w:r>
          </w:p>
        </w:tc>
        <w:tc>
          <w:tcPr>
            <w:tcW w:w="629" w:type="pct"/>
            <w:shd w:val="clear" w:color="auto" w:fill="FFFFFF"/>
            <w:vAlign w:val="center"/>
          </w:tcPr>
          <w:p w14:paraId="65BF32D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5m</w:t>
            </w:r>
          </w:p>
        </w:tc>
        <w:tc>
          <w:tcPr>
            <w:tcW w:w="1012" w:type="pct"/>
            <w:shd w:val="clear" w:color="auto" w:fill="FFFFFF"/>
            <w:vAlign w:val="center"/>
          </w:tcPr>
          <w:p w14:paraId="730DEA7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 m</w:t>
            </w:r>
          </w:p>
        </w:tc>
        <w:tc>
          <w:tcPr>
            <w:tcW w:w="1012" w:type="pct"/>
            <w:shd w:val="clear" w:color="auto" w:fill="FFFFFF"/>
            <w:vAlign w:val="center"/>
          </w:tcPr>
          <w:p w14:paraId="77E9F12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5m</w:t>
            </w:r>
          </w:p>
        </w:tc>
        <w:tc>
          <w:tcPr>
            <w:tcW w:w="1012" w:type="pct"/>
            <w:shd w:val="clear" w:color="auto" w:fill="FFFFFF"/>
            <w:vAlign w:val="center"/>
          </w:tcPr>
          <w:p w14:paraId="64D5A8C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 m</w:t>
            </w:r>
          </w:p>
        </w:tc>
      </w:tr>
      <w:tr w:rsidR="00A71FFE" w14:paraId="2742C1F4" w14:textId="77777777" w:rsidTr="00CB7666">
        <w:trPr>
          <w:trHeight w:val="20"/>
          <w:jc w:val="center"/>
        </w:trPr>
        <w:tc>
          <w:tcPr>
            <w:tcW w:w="590" w:type="pct"/>
            <w:vMerge/>
            <w:shd w:val="clear" w:color="auto" w:fill="FFFFFF"/>
            <w:vAlign w:val="center"/>
          </w:tcPr>
          <w:p w14:paraId="39A86CEF" w14:textId="77777777" w:rsidR="00A71FFE" w:rsidRDefault="00A71FFE">
            <w:pPr>
              <w:jc w:val="center"/>
              <w:rPr>
                <w:rFonts w:ascii="Arial" w:hAnsi="Arial" w:cs="Arial"/>
                <w:sz w:val="20"/>
                <w:szCs w:val="20"/>
              </w:rPr>
            </w:pPr>
          </w:p>
        </w:tc>
        <w:tc>
          <w:tcPr>
            <w:tcW w:w="745" w:type="pct"/>
            <w:shd w:val="clear" w:color="auto" w:fill="FFFFFF"/>
            <w:vAlign w:val="center"/>
          </w:tcPr>
          <w:p w14:paraId="0D67CEFD"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627C824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5D9F74E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105%</w:t>
            </w:r>
          </w:p>
        </w:tc>
        <w:tc>
          <w:tcPr>
            <w:tcW w:w="1012" w:type="pct"/>
            <w:shd w:val="clear" w:color="auto" w:fill="FFFFFF"/>
            <w:vAlign w:val="center"/>
          </w:tcPr>
          <w:p w14:paraId="49548CD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4BAC2CE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112FF000" w14:textId="77777777" w:rsidTr="00CB7666">
        <w:trPr>
          <w:trHeight w:val="20"/>
          <w:jc w:val="center"/>
        </w:trPr>
        <w:tc>
          <w:tcPr>
            <w:tcW w:w="590" w:type="pct"/>
            <w:vMerge/>
            <w:shd w:val="clear" w:color="auto" w:fill="FFFFFF"/>
            <w:vAlign w:val="center"/>
          </w:tcPr>
          <w:p w14:paraId="47177E0A" w14:textId="77777777" w:rsidR="00A71FFE" w:rsidRDefault="00A71FFE">
            <w:pPr>
              <w:jc w:val="center"/>
              <w:rPr>
                <w:rFonts w:ascii="Arial" w:hAnsi="Arial" w:cs="Arial"/>
                <w:sz w:val="20"/>
                <w:szCs w:val="20"/>
              </w:rPr>
            </w:pPr>
          </w:p>
        </w:tc>
        <w:tc>
          <w:tcPr>
            <w:tcW w:w="745" w:type="pct"/>
            <w:shd w:val="clear" w:color="auto" w:fill="FFFFFF"/>
            <w:vAlign w:val="center"/>
          </w:tcPr>
          <w:p w14:paraId="6B4B1BA6"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3B709D3A" w14:textId="77777777" w:rsidR="00A71FFE" w:rsidRDefault="00A71FFE">
            <w:pPr>
              <w:jc w:val="center"/>
              <w:rPr>
                <w:rFonts w:ascii="Arial" w:hAnsi="Arial" w:cs="Arial"/>
                <w:sz w:val="20"/>
                <w:szCs w:val="20"/>
              </w:rPr>
            </w:pPr>
          </w:p>
        </w:tc>
        <w:tc>
          <w:tcPr>
            <w:tcW w:w="1012" w:type="pct"/>
            <w:shd w:val="clear" w:color="auto" w:fill="FFFFFF"/>
            <w:vAlign w:val="center"/>
          </w:tcPr>
          <w:p w14:paraId="6A4C7F8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-4.76%</w:t>
            </w:r>
          </w:p>
        </w:tc>
        <w:tc>
          <w:tcPr>
            <w:tcW w:w="1012" w:type="pct"/>
            <w:shd w:val="clear" w:color="auto" w:fill="FFFFFF"/>
            <w:vAlign w:val="center"/>
          </w:tcPr>
          <w:p w14:paraId="13C5467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122E318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6E7D3D78" w14:textId="77777777" w:rsidTr="00CB7666">
        <w:trPr>
          <w:trHeight w:val="20"/>
          <w:jc w:val="center"/>
        </w:trPr>
        <w:tc>
          <w:tcPr>
            <w:tcW w:w="590" w:type="pct"/>
            <w:vMerge/>
            <w:shd w:val="clear" w:color="auto" w:fill="FFFFFF"/>
            <w:vAlign w:val="center"/>
          </w:tcPr>
          <w:p w14:paraId="7716FA8D" w14:textId="77777777" w:rsidR="00A71FFE" w:rsidRDefault="00A71FFE">
            <w:pPr>
              <w:jc w:val="center"/>
              <w:rPr>
                <w:rFonts w:ascii="Arial" w:hAnsi="Arial" w:cs="Arial"/>
                <w:sz w:val="20"/>
                <w:szCs w:val="20"/>
              </w:rPr>
            </w:pPr>
          </w:p>
        </w:tc>
        <w:tc>
          <w:tcPr>
            <w:tcW w:w="745" w:type="pct"/>
            <w:shd w:val="clear" w:color="auto" w:fill="FFFFFF"/>
            <w:vAlign w:val="center"/>
          </w:tcPr>
          <w:p w14:paraId="4796E929"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037BA024" w14:textId="77777777" w:rsidR="00A71FFE" w:rsidRDefault="00A71FFE">
            <w:pPr>
              <w:jc w:val="center"/>
              <w:rPr>
                <w:rFonts w:ascii="Arial" w:hAnsi="Arial" w:cs="Arial"/>
                <w:sz w:val="20"/>
                <w:szCs w:val="20"/>
              </w:rPr>
            </w:pPr>
          </w:p>
        </w:tc>
        <w:tc>
          <w:tcPr>
            <w:tcW w:w="1012" w:type="pct"/>
            <w:shd w:val="clear" w:color="auto" w:fill="FFFFFF"/>
            <w:vAlign w:val="center"/>
          </w:tcPr>
          <w:p w14:paraId="38BB3B2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-2.047.619</w:t>
            </w:r>
          </w:p>
        </w:tc>
        <w:tc>
          <w:tcPr>
            <w:tcW w:w="1012" w:type="pct"/>
            <w:shd w:val="clear" w:color="auto" w:fill="FFFFFF"/>
            <w:vAlign w:val="center"/>
          </w:tcPr>
          <w:p w14:paraId="01DA0CB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2527448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1B036E62" w14:textId="77777777" w:rsidTr="00CB7666">
        <w:trPr>
          <w:trHeight w:val="20"/>
          <w:jc w:val="center"/>
        </w:trPr>
        <w:tc>
          <w:tcPr>
            <w:tcW w:w="590" w:type="pct"/>
            <w:vMerge w:val="restart"/>
            <w:shd w:val="clear" w:color="auto" w:fill="FFFFFF"/>
            <w:vAlign w:val="center"/>
          </w:tcPr>
          <w:p w14:paraId="55AC258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6.5</w:t>
            </w:r>
          </w:p>
        </w:tc>
        <w:tc>
          <w:tcPr>
            <w:tcW w:w="745" w:type="pct"/>
            <w:shd w:val="clear" w:color="auto" w:fill="FFFFFF"/>
            <w:vAlign w:val="center"/>
          </w:tcPr>
          <w:p w14:paraId="4829369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Chiều sâu</w:t>
            </w:r>
          </w:p>
        </w:tc>
        <w:tc>
          <w:tcPr>
            <w:tcW w:w="629" w:type="pct"/>
            <w:shd w:val="clear" w:color="auto" w:fill="FFFFFF"/>
            <w:vAlign w:val="center"/>
          </w:tcPr>
          <w:p w14:paraId="701F0FD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 m</w:t>
            </w:r>
          </w:p>
        </w:tc>
        <w:tc>
          <w:tcPr>
            <w:tcW w:w="1012" w:type="pct"/>
            <w:shd w:val="clear" w:color="auto" w:fill="FFFFFF"/>
            <w:vAlign w:val="center"/>
          </w:tcPr>
          <w:p w14:paraId="72AEDF8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 m</w:t>
            </w:r>
          </w:p>
        </w:tc>
        <w:tc>
          <w:tcPr>
            <w:tcW w:w="1012" w:type="pct"/>
            <w:shd w:val="clear" w:color="auto" w:fill="FFFFFF"/>
            <w:vAlign w:val="center"/>
          </w:tcPr>
          <w:p w14:paraId="39C1273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22 m</w:t>
            </w:r>
          </w:p>
        </w:tc>
        <w:tc>
          <w:tcPr>
            <w:tcW w:w="1012" w:type="pct"/>
            <w:shd w:val="clear" w:color="auto" w:fill="FFFFFF"/>
            <w:vAlign w:val="center"/>
          </w:tcPr>
          <w:p w14:paraId="420A2A3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 m</w:t>
            </w:r>
          </w:p>
        </w:tc>
      </w:tr>
      <w:tr w:rsidR="00A71FFE" w14:paraId="10DB8CCF" w14:textId="77777777" w:rsidTr="00CB7666">
        <w:trPr>
          <w:trHeight w:val="20"/>
          <w:jc w:val="center"/>
        </w:trPr>
        <w:tc>
          <w:tcPr>
            <w:tcW w:w="590" w:type="pct"/>
            <w:vMerge/>
            <w:shd w:val="clear" w:color="auto" w:fill="FFFFFF"/>
            <w:vAlign w:val="center"/>
          </w:tcPr>
          <w:p w14:paraId="6DAE619E" w14:textId="77777777" w:rsidR="00A71FFE" w:rsidRDefault="00A71FFE">
            <w:pPr>
              <w:jc w:val="center"/>
              <w:rPr>
                <w:rFonts w:ascii="Arial" w:hAnsi="Arial" w:cs="Arial"/>
                <w:sz w:val="20"/>
                <w:szCs w:val="20"/>
              </w:rPr>
            </w:pPr>
          </w:p>
        </w:tc>
        <w:tc>
          <w:tcPr>
            <w:tcW w:w="745" w:type="pct"/>
            <w:shd w:val="clear" w:color="auto" w:fill="FFFFFF"/>
            <w:vAlign w:val="center"/>
          </w:tcPr>
          <w:p w14:paraId="55E3D731"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20C3691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03A4501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51A1FC1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98%</w:t>
            </w:r>
          </w:p>
        </w:tc>
        <w:tc>
          <w:tcPr>
            <w:tcW w:w="1012" w:type="pct"/>
            <w:shd w:val="clear" w:color="auto" w:fill="FFFFFF"/>
            <w:vAlign w:val="center"/>
          </w:tcPr>
          <w:p w14:paraId="4E50E7D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008C475D" w14:textId="77777777" w:rsidTr="00CB7666">
        <w:trPr>
          <w:trHeight w:val="20"/>
          <w:jc w:val="center"/>
        </w:trPr>
        <w:tc>
          <w:tcPr>
            <w:tcW w:w="590" w:type="pct"/>
            <w:vMerge/>
            <w:shd w:val="clear" w:color="auto" w:fill="FFFFFF"/>
            <w:vAlign w:val="center"/>
          </w:tcPr>
          <w:p w14:paraId="51B5A948" w14:textId="77777777" w:rsidR="00A71FFE" w:rsidRDefault="00A71FFE">
            <w:pPr>
              <w:jc w:val="center"/>
              <w:rPr>
                <w:rFonts w:ascii="Arial" w:hAnsi="Arial" w:cs="Arial"/>
                <w:sz w:val="20"/>
                <w:szCs w:val="20"/>
              </w:rPr>
            </w:pPr>
          </w:p>
        </w:tc>
        <w:tc>
          <w:tcPr>
            <w:tcW w:w="745" w:type="pct"/>
            <w:shd w:val="clear" w:color="auto" w:fill="FFFFFF"/>
            <w:vAlign w:val="center"/>
          </w:tcPr>
          <w:p w14:paraId="412BFEF5"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4FE0C1A3" w14:textId="77777777" w:rsidR="00A71FFE" w:rsidRDefault="00A71FFE">
            <w:pPr>
              <w:jc w:val="center"/>
              <w:rPr>
                <w:rFonts w:ascii="Arial" w:hAnsi="Arial" w:cs="Arial"/>
                <w:sz w:val="20"/>
                <w:szCs w:val="20"/>
              </w:rPr>
            </w:pPr>
          </w:p>
        </w:tc>
        <w:tc>
          <w:tcPr>
            <w:tcW w:w="1012" w:type="pct"/>
            <w:shd w:val="clear" w:color="auto" w:fill="FFFFFF"/>
            <w:vAlign w:val="center"/>
          </w:tcPr>
          <w:p w14:paraId="7C7172B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274BA56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2.04%</w:t>
            </w:r>
          </w:p>
        </w:tc>
        <w:tc>
          <w:tcPr>
            <w:tcW w:w="1012" w:type="pct"/>
            <w:shd w:val="clear" w:color="auto" w:fill="FFFFFF"/>
            <w:vAlign w:val="center"/>
          </w:tcPr>
          <w:p w14:paraId="1C15849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628FDA9E" w14:textId="77777777" w:rsidTr="00CB7666">
        <w:trPr>
          <w:trHeight w:val="20"/>
          <w:jc w:val="center"/>
        </w:trPr>
        <w:tc>
          <w:tcPr>
            <w:tcW w:w="590" w:type="pct"/>
            <w:vMerge/>
            <w:shd w:val="clear" w:color="auto" w:fill="FFFFFF"/>
            <w:vAlign w:val="center"/>
          </w:tcPr>
          <w:p w14:paraId="209A583C" w14:textId="77777777" w:rsidR="00A71FFE" w:rsidRDefault="00A71FFE">
            <w:pPr>
              <w:jc w:val="center"/>
              <w:rPr>
                <w:rFonts w:ascii="Arial" w:hAnsi="Arial" w:cs="Arial"/>
                <w:sz w:val="20"/>
                <w:szCs w:val="20"/>
              </w:rPr>
            </w:pPr>
          </w:p>
        </w:tc>
        <w:tc>
          <w:tcPr>
            <w:tcW w:w="745" w:type="pct"/>
            <w:shd w:val="clear" w:color="auto" w:fill="FFFFFF"/>
            <w:vAlign w:val="center"/>
          </w:tcPr>
          <w:p w14:paraId="5C37B809" w14:textId="77777777" w:rsidR="00A71FFE" w:rsidRDefault="00D536C4">
            <w:pPr>
              <w:pStyle w:val="Khc0"/>
              <w:spacing w:after="0" w:line="240" w:lineRule="auto"/>
              <w:ind w:firstLine="0"/>
              <w:rPr>
                <w:rFonts w:ascii="Arial" w:hAnsi="Arial" w:cs="Arial"/>
                <w:sz w:val="20"/>
                <w:szCs w:val="20"/>
              </w:rPr>
            </w:pPr>
            <w:r>
              <w:rPr>
                <w:rFonts w:ascii="Arial" w:hAnsi="Arial" w:cs="Arial"/>
                <w:sz w:val="20"/>
                <w:szCs w:val="20"/>
              </w:rPr>
              <w:t>Mức điều chỉnh (đồ</w:t>
            </w:r>
            <w:r w:rsidRPr="0072076D">
              <w:rPr>
                <w:rFonts w:ascii="Arial" w:hAnsi="Arial" w:cs="Arial"/>
                <w:sz w:val="20"/>
                <w:szCs w:val="20"/>
              </w:rPr>
              <w:t>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609C0620" w14:textId="77777777" w:rsidR="00A71FFE" w:rsidRDefault="00A71FFE">
            <w:pPr>
              <w:jc w:val="center"/>
              <w:rPr>
                <w:rFonts w:ascii="Arial" w:hAnsi="Arial" w:cs="Arial"/>
                <w:sz w:val="20"/>
                <w:szCs w:val="20"/>
              </w:rPr>
            </w:pPr>
          </w:p>
        </w:tc>
        <w:tc>
          <w:tcPr>
            <w:tcW w:w="1012" w:type="pct"/>
            <w:shd w:val="clear" w:color="auto" w:fill="FFFFFF"/>
            <w:vAlign w:val="center"/>
          </w:tcPr>
          <w:p w14:paraId="5CA3DB7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1527E011"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775.510</w:t>
            </w:r>
          </w:p>
        </w:tc>
        <w:tc>
          <w:tcPr>
            <w:tcW w:w="1012" w:type="pct"/>
            <w:shd w:val="clear" w:color="auto" w:fill="FFFFFF"/>
            <w:vAlign w:val="center"/>
          </w:tcPr>
          <w:p w14:paraId="35CBB29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4DF39931" w14:textId="77777777" w:rsidTr="00CB7666">
        <w:trPr>
          <w:trHeight w:val="20"/>
          <w:jc w:val="center"/>
        </w:trPr>
        <w:tc>
          <w:tcPr>
            <w:tcW w:w="590" w:type="pct"/>
            <w:vMerge w:val="restart"/>
            <w:shd w:val="clear" w:color="auto" w:fill="FFFFFF"/>
            <w:vAlign w:val="center"/>
          </w:tcPr>
          <w:p w14:paraId="43C2D85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6.6</w:t>
            </w:r>
          </w:p>
        </w:tc>
        <w:tc>
          <w:tcPr>
            <w:tcW w:w="745" w:type="pct"/>
            <w:shd w:val="clear" w:color="auto" w:fill="FFFFFF"/>
            <w:vAlign w:val="center"/>
          </w:tcPr>
          <w:p w14:paraId="24F2152A"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Hình thể</w:t>
            </w:r>
          </w:p>
        </w:tc>
        <w:tc>
          <w:tcPr>
            <w:tcW w:w="629" w:type="pct"/>
            <w:shd w:val="clear" w:color="auto" w:fill="FFFFFF"/>
            <w:vAlign w:val="center"/>
          </w:tcPr>
          <w:p w14:paraId="7622AF6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Vuông vắn</w:t>
            </w:r>
          </w:p>
        </w:tc>
        <w:tc>
          <w:tcPr>
            <w:tcW w:w="1012" w:type="pct"/>
            <w:shd w:val="clear" w:color="auto" w:fill="FFFFFF"/>
            <w:vAlign w:val="center"/>
          </w:tcPr>
          <w:p w14:paraId="2BAF85F1"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Không vuông vắn</w:t>
            </w:r>
          </w:p>
        </w:tc>
        <w:tc>
          <w:tcPr>
            <w:tcW w:w="1012" w:type="pct"/>
            <w:shd w:val="clear" w:color="auto" w:fill="FFFFFF"/>
            <w:vAlign w:val="center"/>
          </w:tcPr>
          <w:p w14:paraId="07B236B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Vuông vắn</w:t>
            </w:r>
          </w:p>
        </w:tc>
        <w:tc>
          <w:tcPr>
            <w:tcW w:w="1012" w:type="pct"/>
            <w:shd w:val="clear" w:color="auto" w:fill="FFFFFF"/>
            <w:vAlign w:val="center"/>
          </w:tcPr>
          <w:p w14:paraId="5AE9948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Vuông vắn</w:t>
            </w:r>
          </w:p>
        </w:tc>
      </w:tr>
      <w:tr w:rsidR="00A71FFE" w14:paraId="67D28D4E" w14:textId="77777777" w:rsidTr="00CB7666">
        <w:trPr>
          <w:trHeight w:val="20"/>
          <w:jc w:val="center"/>
        </w:trPr>
        <w:tc>
          <w:tcPr>
            <w:tcW w:w="590" w:type="pct"/>
            <w:vMerge/>
            <w:shd w:val="clear" w:color="auto" w:fill="FFFFFF"/>
            <w:vAlign w:val="center"/>
          </w:tcPr>
          <w:p w14:paraId="1548D5B4" w14:textId="77777777" w:rsidR="00A71FFE" w:rsidRDefault="00A71FFE">
            <w:pPr>
              <w:jc w:val="center"/>
              <w:rPr>
                <w:rFonts w:ascii="Arial" w:hAnsi="Arial" w:cs="Arial"/>
                <w:sz w:val="20"/>
                <w:szCs w:val="20"/>
              </w:rPr>
            </w:pPr>
          </w:p>
        </w:tc>
        <w:tc>
          <w:tcPr>
            <w:tcW w:w="745" w:type="pct"/>
            <w:shd w:val="clear" w:color="auto" w:fill="FFFFFF"/>
            <w:vAlign w:val="center"/>
          </w:tcPr>
          <w:p w14:paraId="263B1942"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4444BBA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1BE0359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95%</w:t>
            </w:r>
          </w:p>
        </w:tc>
        <w:tc>
          <w:tcPr>
            <w:tcW w:w="1012" w:type="pct"/>
            <w:shd w:val="clear" w:color="auto" w:fill="FFFFFF"/>
            <w:vAlign w:val="center"/>
          </w:tcPr>
          <w:p w14:paraId="03738FC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035ED30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4C542B4D" w14:textId="77777777" w:rsidTr="00CB7666">
        <w:trPr>
          <w:trHeight w:val="20"/>
          <w:jc w:val="center"/>
        </w:trPr>
        <w:tc>
          <w:tcPr>
            <w:tcW w:w="590" w:type="pct"/>
            <w:vMerge/>
            <w:shd w:val="clear" w:color="auto" w:fill="FFFFFF"/>
            <w:vAlign w:val="center"/>
          </w:tcPr>
          <w:p w14:paraId="1383DA68" w14:textId="77777777" w:rsidR="00A71FFE" w:rsidRDefault="00A71FFE">
            <w:pPr>
              <w:jc w:val="center"/>
              <w:rPr>
                <w:rFonts w:ascii="Arial" w:hAnsi="Arial" w:cs="Arial"/>
                <w:sz w:val="20"/>
                <w:szCs w:val="20"/>
              </w:rPr>
            </w:pPr>
          </w:p>
        </w:tc>
        <w:tc>
          <w:tcPr>
            <w:tcW w:w="745" w:type="pct"/>
            <w:shd w:val="clear" w:color="auto" w:fill="FFFFFF"/>
            <w:vAlign w:val="center"/>
          </w:tcPr>
          <w:p w14:paraId="445E7EEE"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78383E4F" w14:textId="77777777" w:rsidR="00A71FFE" w:rsidRDefault="00A71FFE">
            <w:pPr>
              <w:jc w:val="center"/>
              <w:rPr>
                <w:rFonts w:ascii="Arial" w:hAnsi="Arial" w:cs="Arial"/>
                <w:sz w:val="20"/>
                <w:szCs w:val="20"/>
              </w:rPr>
            </w:pPr>
          </w:p>
        </w:tc>
        <w:tc>
          <w:tcPr>
            <w:tcW w:w="1012" w:type="pct"/>
            <w:shd w:val="clear" w:color="auto" w:fill="FFFFFF"/>
            <w:vAlign w:val="center"/>
          </w:tcPr>
          <w:p w14:paraId="20BB525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5,26%</w:t>
            </w:r>
          </w:p>
        </w:tc>
        <w:tc>
          <w:tcPr>
            <w:tcW w:w="1012" w:type="pct"/>
            <w:shd w:val="clear" w:color="auto" w:fill="FFFFFF"/>
            <w:vAlign w:val="center"/>
          </w:tcPr>
          <w:p w14:paraId="4D528DF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731D766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185ADDB2" w14:textId="77777777" w:rsidTr="00CB7666">
        <w:trPr>
          <w:trHeight w:val="20"/>
          <w:jc w:val="center"/>
        </w:trPr>
        <w:tc>
          <w:tcPr>
            <w:tcW w:w="590" w:type="pct"/>
            <w:vMerge/>
            <w:shd w:val="clear" w:color="auto" w:fill="FFFFFF"/>
            <w:vAlign w:val="center"/>
          </w:tcPr>
          <w:p w14:paraId="540E19BD" w14:textId="77777777" w:rsidR="00A71FFE" w:rsidRDefault="00A71FFE">
            <w:pPr>
              <w:jc w:val="center"/>
              <w:rPr>
                <w:rFonts w:ascii="Arial" w:hAnsi="Arial" w:cs="Arial"/>
                <w:sz w:val="20"/>
                <w:szCs w:val="20"/>
              </w:rPr>
            </w:pPr>
          </w:p>
        </w:tc>
        <w:tc>
          <w:tcPr>
            <w:tcW w:w="745" w:type="pct"/>
            <w:shd w:val="clear" w:color="auto" w:fill="FFFFFF"/>
            <w:vAlign w:val="center"/>
          </w:tcPr>
          <w:p w14:paraId="3BFE4FA9"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2642E4BB" w14:textId="77777777" w:rsidR="00A71FFE" w:rsidRDefault="00A71FFE">
            <w:pPr>
              <w:jc w:val="center"/>
              <w:rPr>
                <w:rFonts w:ascii="Arial" w:hAnsi="Arial" w:cs="Arial"/>
                <w:sz w:val="20"/>
                <w:szCs w:val="20"/>
              </w:rPr>
            </w:pPr>
          </w:p>
        </w:tc>
        <w:tc>
          <w:tcPr>
            <w:tcW w:w="1012" w:type="pct"/>
            <w:shd w:val="clear" w:color="auto" w:fill="FFFFFF"/>
            <w:vAlign w:val="center"/>
          </w:tcPr>
          <w:p w14:paraId="6F4DA7B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2.263.158</w:t>
            </w:r>
          </w:p>
        </w:tc>
        <w:tc>
          <w:tcPr>
            <w:tcW w:w="1012" w:type="pct"/>
            <w:shd w:val="clear" w:color="auto" w:fill="FFFFFF"/>
            <w:vAlign w:val="center"/>
          </w:tcPr>
          <w:p w14:paraId="1127B96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3C01490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67976786" w14:textId="77777777" w:rsidTr="00CB7666">
        <w:trPr>
          <w:trHeight w:val="20"/>
          <w:jc w:val="center"/>
        </w:trPr>
        <w:tc>
          <w:tcPr>
            <w:tcW w:w="590" w:type="pct"/>
            <w:vMerge w:val="restart"/>
            <w:shd w:val="clear" w:color="auto" w:fill="FFFFFF"/>
            <w:vAlign w:val="center"/>
          </w:tcPr>
          <w:p w14:paraId="70F7B4D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6.7</w:t>
            </w:r>
          </w:p>
        </w:tc>
        <w:tc>
          <w:tcPr>
            <w:tcW w:w="745" w:type="pct"/>
            <w:shd w:val="clear" w:color="auto" w:fill="FFFFFF"/>
            <w:vAlign w:val="center"/>
          </w:tcPr>
          <w:p w14:paraId="69E10793"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Chỉ tiêu quy hoạch xây dựng được duyệt</w:t>
            </w:r>
          </w:p>
        </w:tc>
        <w:tc>
          <w:tcPr>
            <w:tcW w:w="629" w:type="pct"/>
            <w:shd w:val="clear" w:color="auto" w:fill="FFFFFF"/>
            <w:vAlign w:val="center"/>
          </w:tcPr>
          <w:p w14:paraId="78EC753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c>
          <w:tcPr>
            <w:tcW w:w="1012" w:type="pct"/>
            <w:shd w:val="clear" w:color="auto" w:fill="FFFFFF"/>
            <w:vAlign w:val="center"/>
          </w:tcPr>
          <w:p w14:paraId="225A48A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c>
          <w:tcPr>
            <w:tcW w:w="1012" w:type="pct"/>
            <w:shd w:val="clear" w:color="auto" w:fill="FFFFFF"/>
            <w:vAlign w:val="center"/>
          </w:tcPr>
          <w:p w14:paraId="7CA2F29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c>
          <w:tcPr>
            <w:tcW w:w="1012" w:type="pct"/>
            <w:shd w:val="clear" w:color="auto" w:fill="FFFFFF"/>
            <w:vAlign w:val="center"/>
          </w:tcPr>
          <w:p w14:paraId="124120E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r>
      <w:tr w:rsidR="00A71FFE" w14:paraId="1BBA432F" w14:textId="77777777" w:rsidTr="00CB7666">
        <w:trPr>
          <w:trHeight w:val="20"/>
          <w:jc w:val="center"/>
        </w:trPr>
        <w:tc>
          <w:tcPr>
            <w:tcW w:w="590" w:type="pct"/>
            <w:vMerge/>
            <w:shd w:val="clear" w:color="auto" w:fill="FFFFFF"/>
            <w:vAlign w:val="center"/>
          </w:tcPr>
          <w:p w14:paraId="366B6F53" w14:textId="77777777" w:rsidR="00A71FFE" w:rsidRDefault="00A71FFE">
            <w:pPr>
              <w:jc w:val="center"/>
              <w:rPr>
                <w:rFonts w:ascii="Arial" w:hAnsi="Arial" w:cs="Arial"/>
                <w:sz w:val="20"/>
                <w:szCs w:val="20"/>
              </w:rPr>
            </w:pPr>
          </w:p>
        </w:tc>
        <w:tc>
          <w:tcPr>
            <w:tcW w:w="745" w:type="pct"/>
            <w:shd w:val="clear" w:color="auto" w:fill="FFFFFF"/>
            <w:vAlign w:val="center"/>
          </w:tcPr>
          <w:p w14:paraId="529A8F5B"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0E7A657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08940E3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32F1B7A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7E1F8EE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0C1ACAA5" w14:textId="77777777" w:rsidTr="00CB7666">
        <w:trPr>
          <w:trHeight w:val="20"/>
          <w:jc w:val="center"/>
        </w:trPr>
        <w:tc>
          <w:tcPr>
            <w:tcW w:w="590" w:type="pct"/>
            <w:vMerge/>
            <w:shd w:val="clear" w:color="auto" w:fill="FFFFFF"/>
            <w:vAlign w:val="center"/>
          </w:tcPr>
          <w:p w14:paraId="53B020F0" w14:textId="77777777" w:rsidR="00A71FFE" w:rsidRDefault="00A71FFE">
            <w:pPr>
              <w:jc w:val="center"/>
              <w:rPr>
                <w:rFonts w:ascii="Arial" w:hAnsi="Arial" w:cs="Arial"/>
                <w:sz w:val="20"/>
                <w:szCs w:val="20"/>
              </w:rPr>
            </w:pPr>
          </w:p>
        </w:tc>
        <w:tc>
          <w:tcPr>
            <w:tcW w:w="745" w:type="pct"/>
            <w:shd w:val="clear" w:color="auto" w:fill="FFFFFF"/>
            <w:vAlign w:val="center"/>
          </w:tcPr>
          <w:p w14:paraId="26EC803D"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5A0070F6" w14:textId="77777777" w:rsidR="00A71FFE" w:rsidRDefault="00A71FFE">
            <w:pPr>
              <w:jc w:val="center"/>
              <w:rPr>
                <w:rFonts w:ascii="Arial" w:hAnsi="Arial" w:cs="Arial"/>
                <w:sz w:val="20"/>
                <w:szCs w:val="20"/>
              </w:rPr>
            </w:pPr>
          </w:p>
        </w:tc>
        <w:tc>
          <w:tcPr>
            <w:tcW w:w="1012" w:type="pct"/>
            <w:shd w:val="clear" w:color="auto" w:fill="FFFFFF"/>
            <w:vAlign w:val="center"/>
          </w:tcPr>
          <w:p w14:paraId="5DFA6E2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6B6181E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16C12E5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1D2E7583" w14:textId="77777777" w:rsidTr="00CB7666">
        <w:trPr>
          <w:trHeight w:val="20"/>
          <w:jc w:val="center"/>
        </w:trPr>
        <w:tc>
          <w:tcPr>
            <w:tcW w:w="590" w:type="pct"/>
            <w:vMerge/>
            <w:shd w:val="clear" w:color="auto" w:fill="FFFFFF"/>
            <w:vAlign w:val="center"/>
          </w:tcPr>
          <w:p w14:paraId="7ADCE106" w14:textId="77777777" w:rsidR="00A71FFE" w:rsidRDefault="00A71FFE">
            <w:pPr>
              <w:jc w:val="center"/>
              <w:rPr>
                <w:rFonts w:ascii="Arial" w:hAnsi="Arial" w:cs="Arial"/>
                <w:sz w:val="20"/>
                <w:szCs w:val="20"/>
              </w:rPr>
            </w:pPr>
          </w:p>
        </w:tc>
        <w:tc>
          <w:tcPr>
            <w:tcW w:w="745" w:type="pct"/>
            <w:shd w:val="clear" w:color="auto" w:fill="FFFFFF"/>
            <w:vAlign w:val="center"/>
          </w:tcPr>
          <w:p w14:paraId="06B18F28"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64CD9B44" w14:textId="77777777" w:rsidR="00A71FFE" w:rsidRDefault="00A71FFE">
            <w:pPr>
              <w:jc w:val="center"/>
              <w:rPr>
                <w:rFonts w:ascii="Arial" w:hAnsi="Arial" w:cs="Arial"/>
                <w:sz w:val="20"/>
                <w:szCs w:val="20"/>
              </w:rPr>
            </w:pPr>
          </w:p>
        </w:tc>
        <w:tc>
          <w:tcPr>
            <w:tcW w:w="1012" w:type="pct"/>
            <w:shd w:val="clear" w:color="auto" w:fill="FFFFFF"/>
            <w:vAlign w:val="center"/>
          </w:tcPr>
          <w:p w14:paraId="3ECA603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74D9CFA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63004A4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102DB647" w14:textId="77777777" w:rsidTr="00CB7666">
        <w:trPr>
          <w:trHeight w:val="20"/>
          <w:jc w:val="center"/>
        </w:trPr>
        <w:tc>
          <w:tcPr>
            <w:tcW w:w="590" w:type="pct"/>
            <w:vMerge w:val="restart"/>
            <w:shd w:val="clear" w:color="auto" w:fill="FFFFFF"/>
            <w:vAlign w:val="center"/>
          </w:tcPr>
          <w:p w14:paraId="1A5EF5C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6.8</w:t>
            </w:r>
          </w:p>
        </w:tc>
        <w:tc>
          <w:tcPr>
            <w:tcW w:w="745" w:type="pct"/>
            <w:shd w:val="clear" w:color="auto" w:fill="FFFFFF"/>
            <w:vAlign w:val="center"/>
          </w:tcPr>
          <w:p w14:paraId="48070525"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Hiện trạng các yếu tố hạ tầng</w:t>
            </w:r>
          </w:p>
        </w:tc>
        <w:tc>
          <w:tcPr>
            <w:tcW w:w="629" w:type="pct"/>
            <w:shd w:val="clear" w:color="auto" w:fill="FFFFFF"/>
            <w:vAlign w:val="center"/>
          </w:tcPr>
          <w:p w14:paraId="505D24F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tốt;</w:t>
            </w:r>
          </w:p>
          <w:p w14:paraId="206037B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cấp điện ổn định</w:t>
            </w:r>
          </w:p>
        </w:tc>
        <w:tc>
          <w:tcPr>
            <w:tcW w:w="1012" w:type="pct"/>
            <w:shd w:val="clear" w:color="auto" w:fill="FFFFFF"/>
            <w:vAlign w:val="center"/>
          </w:tcPr>
          <w:p w14:paraId="2645C6A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tốt; cấp điện ổn định</w:t>
            </w:r>
          </w:p>
        </w:tc>
        <w:tc>
          <w:tcPr>
            <w:tcW w:w="1012" w:type="pct"/>
            <w:shd w:val="clear" w:color="auto" w:fill="FFFFFF"/>
            <w:vAlign w:val="center"/>
          </w:tcPr>
          <w:p w14:paraId="5DE32C2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trung bình; cấp điện ổn định</w:t>
            </w:r>
          </w:p>
        </w:tc>
        <w:tc>
          <w:tcPr>
            <w:tcW w:w="1012" w:type="pct"/>
            <w:shd w:val="clear" w:color="auto" w:fill="FFFFFF"/>
            <w:vAlign w:val="center"/>
          </w:tcPr>
          <w:p w14:paraId="6F22413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tốt; cấp điện ổn định</w:t>
            </w:r>
          </w:p>
        </w:tc>
      </w:tr>
      <w:tr w:rsidR="00A71FFE" w14:paraId="75E46470" w14:textId="77777777" w:rsidTr="00CB7666">
        <w:trPr>
          <w:trHeight w:val="20"/>
          <w:jc w:val="center"/>
        </w:trPr>
        <w:tc>
          <w:tcPr>
            <w:tcW w:w="590" w:type="pct"/>
            <w:vMerge/>
            <w:shd w:val="clear" w:color="auto" w:fill="FFFFFF"/>
            <w:vAlign w:val="center"/>
          </w:tcPr>
          <w:p w14:paraId="44B671AC" w14:textId="77777777" w:rsidR="00A71FFE" w:rsidRDefault="00A71FFE">
            <w:pPr>
              <w:jc w:val="center"/>
              <w:rPr>
                <w:rFonts w:ascii="Arial" w:hAnsi="Arial" w:cs="Arial"/>
                <w:sz w:val="20"/>
                <w:szCs w:val="20"/>
              </w:rPr>
            </w:pPr>
          </w:p>
        </w:tc>
        <w:tc>
          <w:tcPr>
            <w:tcW w:w="745" w:type="pct"/>
            <w:shd w:val="clear" w:color="auto" w:fill="FFFFFF"/>
            <w:vAlign w:val="center"/>
          </w:tcPr>
          <w:p w14:paraId="2633AFF3"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27F1B64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7EEB643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27706D5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98%</w:t>
            </w:r>
          </w:p>
        </w:tc>
        <w:tc>
          <w:tcPr>
            <w:tcW w:w="1012" w:type="pct"/>
            <w:shd w:val="clear" w:color="auto" w:fill="FFFFFF"/>
            <w:vAlign w:val="center"/>
          </w:tcPr>
          <w:p w14:paraId="1F1EA67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1F7CCC6E" w14:textId="77777777" w:rsidTr="00CB7666">
        <w:trPr>
          <w:trHeight w:val="20"/>
          <w:jc w:val="center"/>
        </w:trPr>
        <w:tc>
          <w:tcPr>
            <w:tcW w:w="590" w:type="pct"/>
            <w:vMerge/>
            <w:shd w:val="clear" w:color="auto" w:fill="FFFFFF"/>
            <w:vAlign w:val="center"/>
          </w:tcPr>
          <w:p w14:paraId="55EE14A6" w14:textId="77777777" w:rsidR="00A71FFE" w:rsidRDefault="00A71FFE">
            <w:pPr>
              <w:jc w:val="center"/>
              <w:rPr>
                <w:rFonts w:ascii="Arial" w:hAnsi="Arial" w:cs="Arial"/>
                <w:sz w:val="20"/>
                <w:szCs w:val="20"/>
              </w:rPr>
            </w:pPr>
          </w:p>
        </w:tc>
        <w:tc>
          <w:tcPr>
            <w:tcW w:w="745" w:type="pct"/>
            <w:shd w:val="clear" w:color="auto" w:fill="FFFFFF"/>
            <w:vAlign w:val="center"/>
          </w:tcPr>
          <w:p w14:paraId="299AF6CD"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38FAEFCA" w14:textId="77777777" w:rsidR="00A71FFE" w:rsidRDefault="00A71FFE">
            <w:pPr>
              <w:jc w:val="center"/>
              <w:rPr>
                <w:rFonts w:ascii="Arial" w:hAnsi="Arial" w:cs="Arial"/>
                <w:sz w:val="20"/>
                <w:szCs w:val="20"/>
              </w:rPr>
            </w:pPr>
          </w:p>
        </w:tc>
        <w:tc>
          <w:tcPr>
            <w:tcW w:w="1012" w:type="pct"/>
            <w:shd w:val="clear" w:color="auto" w:fill="FFFFFF"/>
            <w:vAlign w:val="center"/>
          </w:tcPr>
          <w:p w14:paraId="0DCDDFA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2E09667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2,04%</w:t>
            </w:r>
          </w:p>
        </w:tc>
        <w:tc>
          <w:tcPr>
            <w:tcW w:w="1012" w:type="pct"/>
            <w:shd w:val="clear" w:color="auto" w:fill="FFFFFF"/>
            <w:vAlign w:val="center"/>
          </w:tcPr>
          <w:p w14:paraId="39AC3BB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1A2185B2" w14:textId="77777777" w:rsidTr="00CB7666">
        <w:trPr>
          <w:trHeight w:val="20"/>
          <w:jc w:val="center"/>
        </w:trPr>
        <w:tc>
          <w:tcPr>
            <w:tcW w:w="590" w:type="pct"/>
            <w:vMerge/>
            <w:shd w:val="clear" w:color="auto" w:fill="FFFFFF"/>
            <w:vAlign w:val="center"/>
          </w:tcPr>
          <w:p w14:paraId="11BB5ABA" w14:textId="77777777" w:rsidR="00A71FFE" w:rsidRDefault="00A71FFE">
            <w:pPr>
              <w:jc w:val="center"/>
              <w:rPr>
                <w:rFonts w:ascii="Arial" w:hAnsi="Arial" w:cs="Arial"/>
                <w:sz w:val="20"/>
                <w:szCs w:val="20"/>
              </w:rPr>
            </w:pPr>
          </w:p>
        </w:tc>
        <w:tc>
          <w:tcPr>
            <w:tcW w:w="745" w:type="pct"/>
            <w:shd w:val="clear" w:color="auto" w:fill="FFFFFF"/>
            <w:vAlign w:val="center"/>
          </w:tcPr>
          <w:p w14:paraId="5B943EFA"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6140D981" w14:textId="77777777" w:rsidR="00A71FFE" w:rsidRDefault="00A71FFE">
            <w:pPr>
              <w:jc w:val="center"/>
              <w:rPr>
                <w:rFonts w:ascii="Arial" w:hAnsi="Arial" w:cs="Arial"/>
                <w:sz w:val="20"/>
                <w:szCs w:val="20"/>
              </w:rPr>
            </w:pPr>
          </w:p>
        </w:tc>
        <w:tc>
          <w:tcPr>
            <w:tcW w:w="1012" w:type="pct"/>
            <w:shd w:val="clear" w:color="auto" w:fill="FFFFFF"/>
            <w:vAlign w:val="center"/>
          </w:tcPr>
          <w:p w14:paraId="0FE51E2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63C2946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775.510</w:t>
            </w:r>
          </w:p>
        </w:tc>
        <w:tc>
          <w:tcPr>
            <w:tcW w:w="1012" w:type="pct"/>
            <w:shd w:val="clear" w:color="auto" w:fill="FFFFFF"/>
            <w:vAlign w:val="center"/>
          </w:tcPr>
          <w:p w14:paraId="3AC45C9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30C37DD6" w14:textId="77777777" w:rsidTr="00CB7666">
        <w:trPr>
          <w:trHeight w:val="20"/>
          <w:jc w:val="center"/>
        </w:trPr>
        <w:tc>
          <w:tcPr>
            <w:tcW w:w="590" w:type="pct"/>
            <w:vMerge w:val="restart"/>
            <w:shd w:val="clear" w:color="auto" w:fill="FFFFFF"/>
            <w:vAlign w:val="center"/>
          </w:tcPr>
          <w:p w14:paraId="1312B9E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6.9</w:t>
            </w:r>
          </w:p>
        </w:tc>
        <w:tc>
          <w:tcPr>
            <w:tcW w:w="745" w:type="pct"/>
            <w:shd w:val="clear" w:color="auto" w:fill="FFFFFF"/>
            <w:vAlign w:val="center"/>
          </w:tcPr>
          <w:p w14:paraId="5072D49E"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Hiện trạng môi trường, an ninh</w:t>
            </w:r>
          </w:p>
        </w:tc>
        <w:tc>
          <w:tcPr>
            <w:tcW w:w="629" w:type="pct"/>
            <w:shd w:val="clear" w:color="auto" w:fill="FFFFFF"/>
            <w:vAlign w:val="center"/>
          </w:tcPr>
          <w:p w14:paraId="60539B5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c>
          <w:tcPr>
            <w:tcW w:w="1012" w:type="pct"/>
            <w:shd w:val="clear" w:color="auto" w:fill="FFFFFF"/>
            <w:vAlign w:val="center"/>
          </w:tcPr>
          <w:p w14:paraId="027B790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c>
          <w:tcPr>
            <w:tcW w:w="1012" w:type="pct"/>
            <w:shd w:val="clear" w:color="auto" w:fill="FFFFFF"/>
            <w:vAlign w:val="center"/>
          </w:tcPr>
          <w:p w14:paraId="55DED74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c>
          <w:tcPr>
            <w:tcW w:w="1012" w:type="pct"/>
            <w:shd w:val="clear" w:color="auto" w:fill="FFFFFF"/>
            <w:vAlign w:val="center"/>
          </w:tcPr>
          <w:p w14:paraId="60F4F76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r>
      <w:tr w:rsidR="00A71FFE" w14:paraId="74C17EA9" w14:textId="77777777" w:rsidTr="00CB7666">
        <w:trPr>
          <w:trHeight w:val="20"/>
          <w:jc w:val="center"/>
        </w:trPr>
        <w:tc>
          <w:tcPr>
            <w:tcW w:w="590" w:type="pct"/>
            <w:vMerge/>
            <w:shd w:val="clear" w:color="auto" w:fill="FFFFFF"/>
            <w:vAlign w:val="center"/>
          </w:tcPr>
          <w:p w14:paraId="56BF51A8" w14:textId="77777777" w:rsidR="00A71FFE" w:rsidRDefault="00A71FFE">
            <w:pPr>
              <w:jc w:val="center"/>
              <w:rPr>
                <w:rFonts w:ascii="Arial" w:hAnsi="Arial" w:cs="Arial"/>
                <w:sz w:val="20"/>
                <w:szCs w:val="20"/>
              </w:rPr>
            </w:pPr>
          </w:p>
        </w:tc>
        <w:tc>
          <w:tcPr>
            <w:tcW w:w="745" w:type="pct"/>
            <w:shd w:val="clear" w:color="auto" w:fill="FFFFFF"/>
            <w:vAlign w:val="center"/>
          </w:tcPr>
          <w:p w14:paraId="04AC8ED9"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14:paraId="6AF0D52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342D129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402F800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14:paraId="794F5D7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A71FFE" w14:paraId="1DBB092E" w14:textId="77777777" w:rsidTr="00CB7666">
        <w:trPr>
          <w:trHeight w:val="20"/>
          <w:jc w:val="center"/>
        </w:trPr>
        <w:tc>
          <w:tcPr>
            <w:tcW w:w="590" w:type="pct"/>
            <w:vMerge/>
            <w:shd w:val="clear" w:color="auto" w:fill="FFFFFF"/>
            <w:vAlign w:val="center"/>
          </w:tcPr>
          <w:p w14:paraId="3E2510E8" w14:textId="77777777" w:rsidR="00A71FFE" w:rsidRDefault="00A71FFE">
            <w:pPr>
              <w:jc w:val="center"/>
              <w:rPr>
                <w:rFonts w:ascii="Arial" w:hAnsi="Arial" w:cs="Arial"/>
                <w:sz w:val="20"/>
                <w:szCs w:val="20"/>
              </w:rPr>
            </w:pPr>
          </w:p>
        </w:tc>
        <w:tc>
          <w:tcPr>
            <w:tcW w:w="745" w:type="pct"/>
            <w:shd w:val="clear" w:color="auto" w:fill="FFFFFF"/>
            <w:vAlign w:val="center"/>
          </w:tcPr>
          <w:p w14:paraId="2F066355"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14:paraId="231D7F8F" w14:textId="77777777" w:rsidR="00A71FFE" w:rsidRDefault="00A71FFE">
            <w:pPr>
              <w:jc w:val="center"/>
              <w:rPr>
                <w:rFonts w:ascii="Arial" w:hAnsi="Arial" w:cs="Arial"/>
                <w:sz w:val="20"/>
                <w:szCs w:val="20"/>
              </w:rPr>
            </w:pPr>
          </w:p>
        </w:tc>
        <w:tc>
          <w:tcPr>
            <w:tcW w:w="1012" w:type="pct"/>
            <w:shd w:val="clear" w:color="auto" w:fill="FFFFFF"/>
            <w:vAlign w:val="center"/>
          </w:tcPr>
          <w:p w14:paraId="3DB355F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23F57D0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14:paraId="1BC989E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A71FFE" w14:paraId="39117E2F" w14:textId="77777777" w:rsidTr="00CB7666">
        <w:trPr>
          <w:trHeight w:val="20"/>
          <w:jc w:val="center"/>
        </w:trPr>
        <w:tc>
          <w:tcPr>
            <w:tcW w:w="590" w:type="pct"/>
            <w:vMerge/>
            <w:shd w:val="clear" w:color="auto" w:fill="FFFFFF"/>
            <w:vAlign w:val="center"/>
          </w:tcPr>
          <w:p w14:paraId="2B5BE308" w14:textId="77777777" w:rsidR="00A71FFE" w:rsidRDefault="00A71FFE">
            <w:pPr>
              <w:jc w:val="center"/>
              <w:rPr>
                <w:rFonts w:ascii="Arial" w:hAnsi="Arial" w:cs="Arial"/>
                <w:sz w:val="20"/>
                <w:szCs w:val="20"/>
              </w:rPr>
            </w:pPr>
          </w:p>
        </w:tc>
        <w:tc>
          <w:tcPr>
            <w:tcW w:w="745" w:type="pct"/>
            <w:shd w:val="clear" w:color="auto" w:fill="FFFFFF"/>
            <w:vAlign w:val="center"/>
          </w:tcPr>
          <w:p w14:paraId="7F218205"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4385EB08" w14:textId="77777777" w:rsidR="00A71FFE" w:rsidRDefault="00A71FFE">
            <w:pPr>
              <w:jc w:val="center"/>
              <w:rPr>
                <w:rFonts w:ascii="Arial" w:hAnsi="Arial" w:cs="Arial"/>
                <w:sz w:val="20"/>
                <w:szCs w:val="20"/>
              </w:rPr>
            </w:pPr>
          </w:p>
        </w:tc>
        <w:tc>
          <w:tcPr>
            <w:tcW w:w="1012" w:type="pct"/>
            <w:shd w:val="clear" w:color="auto" w:fill="FFFFFF"/>
            <w:vAlign w:val="center"/>
          </w:tcPr>
          <w:p w14:paraId="03967D6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3F56B18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14:paraId="7BE5C70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A71FFE" w14:paraId="509B855E" w14:textId="77777777" w:rsidTr="00CB7666">
        <w:trPr>
          <w:trHeight w:val="20"/>
          <w:jc w:val="center"/>
        </w:trPr>
        <w:tc>
          <w:tcPr>
            <w:tcW w:w="590" w:type="pct"/>
            <w:shd w:val="clear" w:color="auto" w:fill="FFFFFF"/>
            <w:vAlign w:val="center"/>
          </w:tcPr>
          <w:p w14:paraId="6F22A9B6"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7</w:t>
            </w:r>
          </w:p>
        </w:tc>
        <w:tc>
          <w:tcPr>
            <w:tcW w:w="745" w:type="pct"/>
            <w:shd w:val="clear" w:color="auto" w:fill="FFFFFF"/>
            <w:vAlign w:val="center"/>
          </w:tcPr>
          <w:p w14:paraId="1FD5A6C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đất ước tính của thửa đất cần định giá theo từng thửa đất so sánh (đồng 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626AE27F" w14:textId="77777777" w:rsidR="00A71FFE" w:rsidRDefault="00A71FFE">
            <w:pPr>
              <w:jc w:val="center"/>
              <w:rPr>
                <w:rFonts w:ascii="Arial" w:hAnsi="Arial" w:cs="Arial"/>
                <w:sz w:val="20"/>
                <w:szCs w:val="20"/>
              </w:rPr>
            </w:pPr>
          </w:p>
        </w:tc>
        <w:tc>
          <w:tcPr>
            <w:tcW w:w="1012" w:type="pct"/>
            <w:shd w:val="clear" w:color="auto" w:fill="FFFFFF"/>
            <w:vAlign w:val="center"/>
          </w:tcPr>
          <w:p w14:paraId="39801EA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39.758.256</w:t>
            </w:r>
          </w:p>
        </w:tc>
        <w:tc>
          <w:tcPr>
            <w:tcW w:w="1012" w:type="pct"/>
            <w:shd w:val="clear" w:color="auto" w:fill="FFFFFF"/>
            <w:vAlign w:val="center"/>
          </w:tcPr>
          <w:p w14:paraId="03255B9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43.110.117</w:t>
            </w:r>
          </w:p>
        </w:tc>
        <w:tc>
          <w:tcPr>
            <w:tcW w:w="1012" w:type="pct"/>
            <w:shd w:val="clear" w:color="auto" w:fill="FFFFFF"/>
            <w:vAlign w:val="center"/>
          </w:tcPr>
          <w:p w14:paraId="4B38798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41.263.158</w:t>
            </w:r>
          </w:p>
        </w:tc>
      </w:tr>
      <w:tr w:rsidR="00A71FFE" w14:paraId="40805BA3" w14:textId="77777777" w:rsidTr="00CB7666">
        <w:trPr>
          <w:trHeight w:val="20"/>
          <w:jc w:val="center"/>
        </w:trPr>
        <w:tc>
          <w:tcPr>
            <w:tcW w:w="590" w:type="pct"/>
            <w:shd w:val="clear" w:color="auto" w:fill="FFFFFF"/>
            <w:vAlign w:val="center"/>
          </w:tcPr>
          <w:p w14:paraId="795836A5" w14:textId="77777777" w:rsidR="00A71FFE" w:rsidRDefault="00A71FFE">
            <w:pPr>
              <w:jc w:val="center"/>
              <w:rPr>
                <w:rFonts w:ascii="Arial" w:hAnsi="Arial" w:cs="Arial"/>
                <w:sz w:val="20"/>
                <w:szCs w:val="20"/>
              </w:rPr>
            </w:pPr>
          </w:p>
        </w:tc>
        <w:tc>
          <w:tcPr>
            <w:tcW w:w="745" w:type="pct"/>
            <w:shd w:val="clear" w:color="auto" w:fill="FFFFFF"/>
            <w:vAlign w:val="center"/>
          </w:tcPr>
          <w:p w14:paraId="48354D6E"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đất của thửa đất cần định giá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14:paraId="3FE8479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41.377.177</w:t>
            </w:r>
          </w:p>
        </w:tc>
        <w:tc>
          <w:tcPr>
            <w:tcW w:w="1012" w:type="pct"/>
            <w:shd w:val="clear" w:color="auto" w:fill="FFFFFF"/>
            <w:vAlign w:val="center"/>
          </w:tcPr>
          <w:p w14:paraId="4D0FEC8F" w14:textId="77777777" w:rsidR="00A71FFE" w:rsidRDefault="00A71FFE">
            <w:pPr>
              <w:jc w:val="center"/>
              <w:rPr>
                <w:rFonts w:ascii="Arial" w:hAnsi="Arial" w:cs="Arial"/>
                <w:sz w:val="20"/>
                <w:szCs w:val="20"/>
              </w:rPr>
            </w:pPr>
          </w:p>
        </w:tc>
        <w:tc>
          <w:tcPr>
            <w:tcW w:w="1012" w:type="pct"/>
            <w:shd w:val="clear" w:color="auto" w:fill="FFFFFF"/>
            <w:vAlign w:val="center"/>
          </w:tcPr>
          <w:p w14:paraId="76F30F53" w14:textId="77777777" w:rsidR="00A71FFE" w:rsidRDefault="00A71FFE">
            <w:pPr>
              <w:jc w:val="center"/>
              <w:rPr>
                <w:rFonts w:ascii="Arial" w:hAnsi="Arial" w:cs="Arial"/>
                <w:sz w:val="20"/>
                <w:szCs w:val="20"/>
              </w:rPr>
            </w:pPr>
          </w:p>
        </w:tc>
        <w:tc>
          <w:tcPr>
            <w:tcW w:w="1012" w:type="pct"/>
            <w:shd w:val="clear" w:color="auto" w:fill="FFFFFF"/>
            <w:vAlign w:val="center"/>
          </w:tcPr>
          <w:p w14:paraId="659FDA23" w14:textId="77777777" w:rsidR="00A71FFE" w:rsidRDefault="00A71FFE">
            <w:pPr>
              <w:jc w:val="center"/>
              <w:rPr>
                <w:rFonts w:ascii="Arial" w:hAnsi="Arial" w:cs="Arial"/>
                <w:sz w:val="20"/>
                <w:szCs w:val="20"/>
              </w:rPr>
            </w:pPr>
          </w:p>
        </w:tc>
      </w:tr>
      <w:tr w:rsidR="00A71FFE" w14:paraId="1A6E1F87" w14:textId="77777777" w:rsidTr="00CB7666">
        <w:trPr>
          <w:trHeight w:val="20"/>
          <w:jc w:val="center"/>
        </w:trPr>
        <w:tc>
          <w:tcPr>
            <w:tcW w:w="590" w:type="pct"/>
            <w:shd w:val="clear" w:color="auto" w:fill="FFFFFF"/>
            <w:vAlign w:val="center"/>
          </w:tcPr>
          <w:p w14:paraId="17485DC6" w14:textId="77777777" w:rsidR="00A71FFE" w:rsidRDefault="00A71FFE">
            <w:pPr>
              <w:jc w:val="center"/>
              <w:rPr>
                <w:rFonts w:ascii="Arial" w:hAnsi="Arial" w:cs="Arial"/>
                <w:sz w:val="20"/>
                <w:szCs w:val="20"/>
              </w:rPr>
            </w:pPr>
          </w:p>
        </w:tc>
        <w:tc>
          <w:tcPr>
            <w:tcW w:w="745" w:type="pct"/>
            <w:shd w:val="clear" w:color="auto" w:fill="FFFFFF"/>
            <w:vAlign w:val="center"/>
          </w:tcPr>
          <w:p w14:paraId="4E423B7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Tỷ lệ chênh lệch giữa giá đất của thửa đất cần định g</w:t>
            </w:r>
            <w:r>
              <w:rPr>
                <w:rFonts w:ascii="Arial" w:hAnsi="Arial" w:cs="Arial"/>
                <w:sz w:val="20"/>
                <w:szCs w:val="20"/>
              </w:rPr>
              <w:t>iá với giá đất ước tính theo thử</w:t>
            </w:r>
            <w:r w:rsidRPr="0072076D">
              <w:rPr>
                <w:rFonts w:ascii="Arial" w:hAnsi="Arial" w:cs="Arial"/>
                <w:sz w:val="20"/>
                <w:szCs w:val="20"/>
              </w:rPr>
              <w:t>a đất so sánh</w:t>
            </w:r>
          </w:p>
        </w:tc>
        <w:tc>
          <w:tcPr>
            <w:tcW w:w="629" w:type="pct"/>
            <w:shd w:val="clear" w:color="auto" w:fill="FFFFFF"/>
            <w:vAlign w:val="center"/>
          </w:tcPr>
          <w:p w14:paraId="5DEF0E9A" w14:textId="77777777" w:rsidR="00A71FFE" w:rsidRDefault="00A71FFE">
            <w:pPr>
              <w:jc w:val="center"/>
              <w:rPr>
                <w:rFonts w:ascii="Arial" w:hAnsi="Arial" w:cs="Arial"/>
                <w:sz w:val="20"/>
                <w:szCs w:val="20"/>
              </w:rPr>
            </w:pPr>
          </w:p>
        </w:tc>
        <w:tc>
          <w:tcPr>
            <w:tcW w:w="1012" w:type="pct"/>
            <w:shd w:val="clear" w:color="auto" w:fill="FFFFFF"/>
            <w:vAlign w:val="center"/>
          </w:tcPr>
          <w:p w14:paraId="37101EC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4,07%</w:t>
            </w:r>
          </w:p>
        </w:tc>
        <w:tc>
          <w:tcPr>
            <w:tcW w:w="1012" w:type="pct"/>
            <w:shd w:val="clear" w:color="auto" w:fill="FFFFFF"/>
            <w:vAlign w:val="center"/>
          </w:tcPr>
          <w:p w14:paraId="0078D92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-4,02%</w:t>
            </w:r>
          </w:p>
        </w:tc>
        <w:tc>
          <w:tcPr>
            <w:tcW w:w="1012" w:type="pct"/>
            <w:shd w:val="clear" w:color="auto" w:fill="FFFFFF"/>
            <w:vAlign w:val="center"/>
          </w:tcPr>
          <w:p w14:paraId="372ED35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0,28%</w:t>
            </w:r>
          </w:p>
        </w:tc>
      </w:tr>
    </w:tbl>
    <w:p w14:paraId="0DBC2D1A" w14:textId="77777777" w:rsidR="00A71FFE" w:rsidRDefault="00D536C4">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xml:space="preserve"> Kết luận: Giá đất của thửa đất cần định giá (làm tròn) là 41.377.000 đồng/m</w:t>
      </w:r>
      <w:r w:rsidRPr="0072076D">
        <w:rPr>
          <w:rFonts w:ascii="Arial" w:hAnsi="Arial" w:cs="Arial"/>
          <w:sz w:val="20"/>
          <w:szCs w:val="20"/>
          <w:vertAlign w:val="superscript"/>
        </w:rPr>
        <w:t>2</w:t>
      </w:r>
      <w:r w:rsidRPr="0072076D">
        <w:rPr>
          <w:rFonts w:ascii="Arial" w:hAnsi="Arial" w:cs="Arial"/>
          <w:sz w:val="20"/>
          <w:szCs w:val="20"/>
        </w:rPr>
        <w:t>.</w:t>
      </w:r>
    </w:p>
    <w:p w14:paraId="071AF49F"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số liệu nêu trong ví dụ chỉ mang tính chất minh họa và không được sử</w:t>
      </w:r>
      <w:r>
        <w:rPr>
          <w:rFonts w:ascii="Arial" w:hAnsi="Arial" w:cs="Arial"/>
          <w:sz w:val="20"/>
          <w:szCs w:val="20"/>
        </w:rPr>
        <w:t xml:space="preserve"> dụng để áp dụng trong thực tế)</w:t>
      </w:r>
    </w:p>
    <w:p w14:paraId="302737C0" w14:textId="77777777" w:rsidR="00A71FFE" w:rsidRDefault="00A71FFE">
      <w:pPr>
        <w:pStyle w:val="Vnbnnidung0"/>
        <w:spacing w:after="120" w:line="240" w:lineRule="auto"/>
        <w:ind w:firstLine="720"/>
        <w:jc w:val="both"/>
        <w:rPr>
          <w:rFonts w:ascii="Arial" w:hAnsi="Arial" w:cs="Arial"/>
          <w:sz w:val="20"/>
          <w:szCs w:val="20"/>
        </w:rPr>
        <w:sectPr w:rsidR="00A71FFE" w:rsidSect="001D43A5">
          <w:headerReference w:type="default" r:id="rId17"/>
          <w:pgSz w:w="11900" w:h="16840" w:code="9"/>
          <w:pgMar w:top="1440" w:right="1440" w:bottom="1440" w:left="1440" w:header="0" w:footer="0" w:gutter="0"/>
          <w:pgNumType w:start="2"/>
          <w:cols w:space="720"/>
          <w:noEndnote/>
          <w:docGrid w:linePitch="360"/>
        </w:sectPr>
      </w:pPr>
    </w:p>
    <w:p w14:paraId="6B929F3B" w14:textId="77777777" w:rsidR="00A71FFE" w:rsidRDefault="00D536C4">
      <w:pPr>
        <w:jc w:val="center"/>
        <w:rPr>
          <w:rFonts w:ascii="Arial" w:hAnsi="Arial" w:cs="Arial"/>
          <w:b/>
          <w:sz w:val="20"/>
          <w:szCs w:val="20"/>
        </w:rPr>
      </w:pPr>
      <w:r w:rsidRPr="0072076D">
        <w:rPr>
          <w:rFonts w:ascii="Arial" w:hAnsi="Arial" w:cs="Arial"/>
          <w:b/>
          <w:sz w:val="20"/>
          <w:szCs w:val="20"/>
        </w:rPr>
        <w:lastRenderedPageBreak/>
        <w:t>Ph</w:t>
      </w:r>
      <w:r w:rsidRPr="0072076D">
        <w:rPr>
          <w:rFonts w:ascii="Arial" w:hAnsi="Arial" w:cs="Arial"/>
          <w:b/>
          <w:sz w:val="20"/>
          <w:szCs w:val="20"/>
        </w:rPr>
        <w:t>ụ</w:t>
      </w:r>
      <w:r w:rsidRPr="0072076D">
        <w:rPr>
          <w:rFonts w:ascii="Arial" w:hAnsi="Arial" w:cs="Arial"/>
          <w:b/>
          <w:sz w:val="20"/>
          <w:szCs w:val="20"/>
        </w:rPr>
        <w:t xml:space="preserve"> l</w:t>
      </w:r>
      <w:r w:rsidRPr="0072076D">
        <w:rPr>
          <w:rFonts w:ascii="Arial" w:hAnsi="Arial" w:cs="Arial"/>
          <w:b/>
          <w:sz w:val="20"/>
          <w:szCs w:val="20"/>
        </w:rPr>
        <w:t>ụ</w:t>
      </w:r>
      <w:r w:rsidRPr="0072076D">
        <w:rPr>
          <w:rFonts w:ascii="Arial" w:hAnsi="Arial" w:cs="Arial"/>
          <w:b/>
          <w:sz w:val="20"/>
          <w:szCs w:val="20"/>
        </w:rPr>
        <w:t>c II</w:t>
      </w:r>
    </w:p>
    <w:p w14:paraId="72F39C82" w14:textId="77777777" w:rsidR="00A71FFE" w:rsidRDefault="00D536C4">
      <w:pPr>
        <w:jc w:val="center"/>
        <w:rPr>
          <w:rFonts w:ascii="Arial" w:hAnsi="Arial" w:cs="Arial"/>
          <w:i/>
          <w:iCs/>
          <w:sz w:val="20"/>
          <w:szCs w:val="20"/>
        </w:rPr>
      </w:pPr>
      <w:r w:rsidRPr="0072076D">
        <w:rPr>
          <w:rFonts w:ascii="Arial" w:hAnsi="Arial" w:cs="Arial"/>
          <w:i/>
          <w:iCs/>
          <w:sz w:val="20"/>
          <w:szCs w:val="20"/>
        </w:rPr>
        <w:t>(Kèm theo Ngh</w:t>
      </w:r>
      <w:r w:rsidRPr="0072076D">
        <w:rPr>
          <w:rFonts w:ascii="Arial" w:hAnsi="Arial" w:cs="Arial"/>
          <w:i/>
          <w:iCs/>
          <w:sz w:val="20"/>
          <w:szCs w:val="20"/>
        </w:rPr>
        <w:t>ị</w:t>
      </w:r>
      <w:r w:rsidRPr="0072076D">
        <w:rPr>
          <w:rFonts w:ascii="Arial" w:hAnsi="Arial" w:cs="Arial"/>
          <w:i/>
          <w:iCs/>
          <w:sz w:val="20"/>
          <w:szCs w:val="20"/>
        </w:rPr>
        <w:t xml:space="preserve"> đ</w:t>
      </w:r>
      <w:r w:rsidRPr="0072076D">
        <w:rPr>
          <w:rFonts w:ascii="Arial" w:hAnsi="Arial" w:cs="Arial"/>
          <w:i/>
          <w:iCs/>
          <w:sz w:val="20"/>
          <w:szCs w:val="20"/>
        </w:rPr>
        <w:t>ị</w:t>
      </w:r>
      <w:r w:rsidRPr="0072076D">
        <w:rPr>
          <w:rFonts w:ascii="Arial" w:hAnsi="Arial" w:cs="Arial"/>
          <w:i/>
          <w:iCs/>
          <w:sz w:val="20"/>
          <w:szCs w:val="20"/>
        </w:rPr>
        <w:t>nh s</w:t>
      </w:r>
      <w:r w:rsidRPr="0072076D">
        <w:rPr>
          <w:rFonts w:ascii="Arial" w:hAnsi="Arial" w:cs="Arial"/>
          <w:i/>
          <w:iCs/>
          <w:sz w:val="20"/>
          <w:szCs w:val="20"/>
        </w:rPr>
        <w:t>ố</w:t>
      </w:r>
      <w:r w:rsidRPr="0072076D">
        <w:rPr>
          <w:rFonts w:ascii="Arial" w:hAnsi="Arial" w:cs="Arial"/>
          <w:i/>
          <w:iCs/>
          <w:sz w:val="20"/>
          <w:szCs w:val="20"/>
        </w:rPr>
        <w:t xml:space="preserve"> 12/2024/NĐ-CP</w:t>
      </w:r>
    </w:p>
    <w:p w14:paraId="06C80DA8" w14:textId="77777777" w:rsidR="00A71FFE" w:rsidRDefault="00D536C4">
      <w:pPr>
        <w:jc w:val="center"/>
        <w:rPr>
          <w:rFonts w:ascii="Arial" w:hAnsi="Arial" w:cs="Arial"/>
          <w:i/>
          <w:iCs/>
          <w:sz w:val="20"/>
          <w:szCs w:val="20"/>
        </w:rPr>
      </w:pPr>
      <w:r w:rsidRPr="0072076D">
        <w:rPr>
          <w:rFonts w:ascii="Arial" w:hAnsi="Arial" w:cs="Arial"/>
          <w:i/>
          <w:iCs/>
          <w:sz w:val="20"/>
          <w:szCs w:val="20"/>
        </w:rPr>
        <w:t>ngày 05 tháng 02 năm 2024 c</w:t>
      </w:r>
      <w:r w:rsidRPr="0072076D">
        <w:rPr>
          <w:rFonts w:ascii="Arial" w:hAnsi="Arial" w:cs="Arial"/>
          <w:i/>
          <w:iCs/>
          <w:sz w:val="20"/>
          <w:szCs w:val="20"/>
        </w:rPr>
        <w:t>ủ</w:t>
      </w:r>
      <w:r w:rsidRPr="0072076D">
        <w:rPr>
          <w:rFonts w:ascii="Arial" w:hAnsi="Arial" w:cs="Arial"/>
          <w:i/>
          <w:iCs/>
          <w:sz w:val="20"/>
          <w:szCs w:val="20"/>
        </w:rPr>
        <w:t>a Chính ph</w:t>
      </w:r>
      <w:r w:rsidRPr="0072076D">
        <w:rPr>
          <w:rFonts w:ascii="Arial" w:hAnsi="Arial" w:cs="Arial"/>
          <w:i/>
          <w:iCs/>
          <w:sz w:val="20"/>
          <w:szCs w:val="20"/>
        </w:rPr>
        <w:t>ủ</w:t>
      </w:r>
      <w:r w:rsidRPr="0072076D">
        <w:rPr>
          <w:rFonts w:ascii="Arial" w:hAnsi="Arial" w:cs="Arial"/>
          <w:i/>
          <w:iCs/>
          <w:sz w:val="20"/>
          <w:szCs w:val="20"/>
        </w:rPr>
        <w:t>)</w:t>
      </w:r>
    </w:p>
    <w:p w14:paraId="43C0A532" w14:textId="77777777" w:rsidR="00A71FFE" w:rsidRDefault="00D536C4">
      <w:pPr>
        <w:jc w:val="center"/>
        <w:rPr>
          <w:rFonts w:ascii="Arial" w:hAnsi="Arial" w:cs="Arial"/>
          <w:i/>
          <w:iCs/>
          <w:sz w:val="20"/>
          <w:szCs w:val="20"/>
          <w:vertAlign w:val="superscript"/>
        </w:rPr>
      </w:pPr>
      <w:r w:rsidRPr="0072076D">
        <w:rPr>
          <w:rFonts w:ascii="Arial" w:hAnsi="Arial" w:cs="Arial"/>
          <w:i/>
          <w:iCs/>
          <w:sz w:val="20"/>
          <w:szCs w:val="20"/>
          <w:vertAlign w:val="superscript"/>
        </w:rPr>
        <w:t>___________</w:t>
      </w:r>
    </w:p>
    <w:p w14:paraId="508E4DB9" w14:textId="77777777" w:rsidR="00A71FFE" w:rsidRDefault="00A71FFE">
      <w:pPr>
        <w:pStyle w:val="Vnbnnidung0"/>
        <w:tabs>
          <w:tab w:val="left" w:pos="1685"/>
        </w:tabs>
        <w:spacing w:after="0" w:line="240" w:lineRule="auto"/>
        <w:ind w:firstLine="0"/>
        <w:jc w:val="center"/>
        <w:rPr>
          <w:rFonts w:ascii="Arial" w:hAnsi="Arial" w:cs="Arial"/>
          <w:b/>
          <w:bCs/>
          <w:sz w:val="20"/>
          <w:szCs w:val="20"/>
        </w:rPr>
      </w:pPr>
      <w:bookmarkStart w:id="16" w:name="bookmark225"/>
      <w:bookmarkEnd w:id="16"/>
    </w:p>
    <w:p w14:paraId="7E4894E2" w14:textId="77777777" w:rsidR="00A71FFE" w:rsidRDefault="00D536C4">
      <w:pPr>
        <w:pStyle w:val="Vnbnnidung0"/>
        <w:tabs>
          <w:tab w:val="left" w:pos="1685"/>
        </w:tabs>
        <w:spacing w:after="0" w:line="240" w:lineRule="auto"/>
        <w:ind w:firstLine="720"/>
        <w:jc w:val="center"/>
        <w:rPr>
          <w:rFonts w:ascii="Arial" w:hAnsi="Arial" w:cs="Arial"/>
          <w:b/>
          <w:bCs/>
          <w:sz w:val="20"/>
          <w:szCs w:val="20"/>
        </w:rPr>
      </w:pPr>
      <w:r w:rsidRPr="0072076D">
        <w:rPr>
          <w:rFonts w:ascii="Arial" w:hAnsi="Arial" w:cs="Arial"/>
          <w:b/>
          <w:bCs/>
          <w:sz w:val="20"/>
          <w:szCs w:val="20"/>
        </w:rPr>
        <w:t>VÍ DỤ VỀ PHƯƠNG PHÁP THU NHẬP</w:t>
      </w:r>
    </w:p>
    <w:p w14:paraId="4184AAC5" w14:textId="77777777" w:rsidR="00A71FFE" w:rsidRDefault="00A71FFE">
      <w:pPr>
        <w:pStyle w:val="Vnbnnidung0"/>
        <w:tabs>
          <w:tab w:val="left" w:pos="1685"/>
        </w:tabs>
        <w:spacing w:after="0" w:line="240" w:lineRule="auto"/>
        <w:ind w:firstLine="720"/>
        <w:jc w:val="center"/>
        <w:rPr>
          <w:rFonts w:ascii="Arial" w:hAnsi="Arial" w:cs="Arial"/>
          <w:b/>
          <w:bCs/>
          <w:sz w:val="20"/>
          <w:szCs w:val="20"/>
        </w:rPr>
      </w:pPr>
    </w:p>
    <w:p w14:paraId="19982D66" w14:textId="77777777" w:rsidR="00A71FFE" w:rsidRDefault="00D536C4">
      <w:pPr>
        <w:pStyle w:val="Vnbnnidung0"/>
        <w:tabs>
          <w:tab w:val="left" w:pos="1685"/>
        </w:tabs>
        <w:spacing w:after="120" w:line="240" w:lineRule="auto"/>
        <w:ind w:left="720" w:firstLine="0"/>
        <w:jc w:val="both"/>
        <w:rPr>
          <w:rFonts w:ascii="Arial" w:hAnsi="Arial" w:cs="Arial"/>
          <w:sz w:val="20"/>
          <w:szCs w:val="20"/>
        </w:rPr>
      </w:pPr>
      <w:r w:rsidRPr="0072076D">
        <w:rPr>
          <w:rFonts w:ascii="Arial" w:hAnsi="Arial" w:cs="Arial"/>
          <w:b/>
          <w:bCs/>
          <w:sz w:val="20"/>
          <w:szCs w:val="20"/>
        </w:rPr>
        <w:t>Ví dụ 1:</w:t>
      </w:r>
    </w:p>
    <w:p w14:paraId="7E124FC2" w14:textId="77777777" w:rsidR="00A71FFE" w:rsidRDefault="00D536C4">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CÁC THỬA ĐẤT ĐỊNH GIÁ LÀ THỬA ĐẤT NÔNG NGHIỆP</w:t>
      </w:r>
    </w:p>
    <w:p w14:paraId="1F8ABE0A" w14:textId="77777777" w:rsidR="00A71FFE" w:rsidRDefault="00D536C4">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GỒM ĐẤT TRỒNG CÂY HÀNG NĂM</w:t>
      </w:r>
    </w:p>
    <w:p w14:paraId="28A94327" w14:textId="77777777" w:rsidR="00A71FFE" w:rsidRDefault="00A71FFE">
      <w:pPr>
        <w:pStyle w:val="Vnbnnidung0"/>
        <w:spacing w:after="0" w:line="240" w:lineRule="auto"/>
        <w:ind w:firstLine="0"/>
        <w:jc w:val="center"/>
        <w:rPr>
          <w:rFonts w:ascii="Arial" w:hAnsi="Arial" w:cs="Arial"/>
          <w:sz w:val="20"/>
          <w:szCs w:val="20"/>
        </w:rPr>
      </w:pPr>
    </w:p>
    <w:p w14:paraId="0081E785"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Áp dụng phương pháp thu nhập để xác định giá đất nông nghiệp là đất trồng cây hàng năm tại xã A (là xã đồng bằng) của huyện B, tỉnh C thuộc vùng đồng bằng sông Cửu Long. Thửa đất cần định giá có diện tích 4.000 m</w:t>
      </w:r>
      <w:r w:rsidRPr="0072076D">
        <w:rPr>
          <w:rFonts w:ascii="Arial" w:hAnsi="Arial" w:cs="Arial"/>
          <w:sz w:val="20"/>
          <w:szCs w:val="20"/>
          <w:vertAlign w:val="superscript"/>
        </w:rPr>
        <w:t>2</w:t>
      </w:r>
      <w:r w:rsidRPr="0072076D">
        <w:rPr>
          <w:rFonts w:ascii="Arial" w:hAnsi="Arial" w:cs="Arial"/>
          <w:sz w:val="20"/>
          <w:szCs w:val="20"/>
        </w:rPr>
        <w:t>, một năm thu hoạch 03 vụ lúa tẻ thường, sả</w:t>
      </w:r>
      <w:r w:rsidRPr="0072076D">
        <w:rPr>
          <w:rFonts w:ascii="Arial" w:hAnsi="Arial" w:cs="Arial"/>
          <w:sz w:val="20"/>
          <w:szCs w:val="20"/>
        </w:rPr>
        <w:t>n lượng thu hoạch lúa và giá bán bình quân năm thu thập được tại cơ quan thống kê.</w:t>
      </w:r>
    </w:p>
    <w:p w14:paraId="129B7D36"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quả thu thập thông tin về thu nhập từ việc sử dụng đất của thửa đất cần định giá trong khoảng thời gian 03 năm (được tính từ ngày 01 tháng 01 đến hết ngày 31 tháng 12) l</w:t>
      </w:r>
      <w:r w:rsidRPr="0072076D">
        <w:rPr>
          <w:rFonts w:ascii="Arial" w:hAnsi="Arial" w:cs="Arial"/>
          <w:sz w:val="20"/>
          <w:szCs w:val="20"/>
        </w:rPr>
        <w:t>iên tục liền kề trước thời điểm định giá như sau:</w:t>
      </w:r>
    </w:p>
    <w:tbl>
      <w:tblPr>
        <w:tblW w:w="5000" w:type="pct"/>
        <w:jc w:val="center"/>
        <w:tblCellMar>
          <w:left w:w="10" w:type="dxa"/>
          <w:right w:w="10" w:type="dxa"/>
        </w:tblCellMar>
        <w:tblLook w:val="04A0" w:firstRow="1" w:lastRow="0" w:firstColumn="1" w:lastColumn="0" w:noHBand="0" w:noVBand="1"/>
      </w:tblPr>
      <w:tblGrid>
        <w:gridCol w:w="3954"/>
        <w:gridCol w:w="1042"/>
        <w:gridCol w:w="1324"/>
        <w:gridCol w:w="1337"/>
        <w:gridCol w:w="1353"/>
      </w:tblGrid>
      <w:tr w:rsidR="00A71FFE" w14:paraId="06673364" w14:textId="77777777" w:rsidTr="00CB7666">
        <w:trPr>
          <w:trHeight w:val="20"/>
          <w:jc w:val="center"/>
        </w:trPr>
        <w:tc>
          <w:tcPr>
            <w:tcW w:w="2194" w:type="pct"/>
            <w:tcBorders>
              <w:top w:val="single" w:sz="4" w:space="0" w:color="auto"/>
              <w:left w:val="single" w:sz="4" w:space="0" w:color="auto"/>
            </w:tcBorders>
            <w:shd w:val="clear" w:color="auto" w:fill="FFFFFF"/>
            <w:vAlign w:val="center"/>
          </w:tcPr>
          <w:p w14:paraId="721F3451"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N</w:t>
            </w:r>
            <w:r w:rsidRPr="0072076D">
              <w:rPr>
                <w:rFonts w:ascii="Arial" w:eastAsia="Arial" w:hAnsi="Arial" w:cs="Arial"/>
                <w:b/>
                <w:sz w:val="20"/>
                <w:szCs w:val="20"/>
              </w:rPr>
              <w:t>ộ</w:t>
            </w:r>
            <w:r w:rsidRPr="0072076D">
              <w:rPr>
                <w:rFonts w:ascii="Arial" w:eastAsia="Arial" w:hAnsi="Arial" w:cs="Arial"/>
                <w:b/>
                <w:sz w:val="20"/>
                <w:szCs w:val="20"/>
              </w:rPr>
              <w:t>i dung</w:t>
            </w:r>
          </w:p>
        </w:tc>
        <w:tc>
          <w:tcPr>
            <w:tcW w:w="578" w:type="pct"/>
            <w:tcBorders>
              <w:top w:val="single" w:sz="4" w:space="0" w:color="auto"/>
              <w:left w:val="single" w:sz="4" w:space="0" w:color="auto"/>
            </w:tcBorders>
            <w:shd w:val="clear" w:color="auto" w:fill="FFFFFF"/>
            <w:vAlign w:val="center"/>
          </w:tcPr>
          <w:p w14:paraId="3226F981"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Đơn v</w:t>
            </w:r>
            <w:r w:rsidRPr="0072076D">
              <w:rPr>
                <w:rFonts w:ascii="Arial" w:eastAsia="Arial" w:hAnsi="Arial" w:cs="Arial"/>
                <w:b/>
                <w:sz w:val="20"/>
                <w:szCs w:val="20"/>
              </w:rPr>
              <w:t>ị</w:t>
            </w:r>
            <w:r w:rsidRPr="0072076D">
              <w:rPr>
                <w:rFonts w:ascii="Arial" w:eastAsia="Arial" w:hAnsi="Arial" w:cs="Arial"/>
                <w:b/>
                <w:sz w:val="20"/>
                <w:szCs w:val="20"/>
              </w:rPr>
              <w:t xml:space="preserve"> tính</w:t>
            </w:r>
          </w:p>
        </w:tc>
        <w:tc>
          <w:tcPr>
            <w:tcW w:w="735" w:type="pct"/>
            <w:tcBorders>
              <w:top w:val="single" w:sz="4" w:space="0" w:color="auto"/>
              <w:left w:val="single" w:sz="4" w:space="0" w:color="auto"/>
            </w:tcBorders>
            <w:shd w:val="clear" w:color="auto" w:fill="FFFFFF"/>
            <w:vAlign w:val="center"/>
          </w:tcPr>
          <w:p w14:paraId="1C3EA5A7"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2020</w:t>
            </w:r>
          </w:p>
        </w:tc>
        <w:tc>
          <w:tcPr>
            <w:tcW w:w="742" w:type="pct"/>
            <w:tcBorders>
              <w:top w:val="single" w:sz="4" w:space="0" w:color="auto"/>
              <w:left w:val="single" w:sz="4" w:space="0" w:color="auto"/>
            </w:tcBorders>
            <w:shd w:val="clear" w:color="auto" w:fill="FFFFFF"/>
            <w:vAlign w:val="center"/>
          </w:tcPr>
          <w:p w14:paraId="2A65BEB4"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2021</w:t>
            </w:r>
          </w:p>
        </w:tc>
        <w:tc>
          <w:tcPr>
            <w:tcW w:w="751" w:type="pct"/>
            <w:tcBorders>
              <w:top w:val="single" w:sz="4" w:space="0" w:color="auto"/>
              <w:left w:val="single" w:sz="4" w:space="0" w:color="auto"/>
              <w:right w:val="single" w:sz="4" w:space="0" w:color="auto"/>
            </w:tcBorders>
            <w:shd w:val="clear" w:color="auto" w:fill="FFFFFF"/>
            <w:vAlign w:val="center"/>
          </w:tcPr>
          <w:p w14:paraId="1C51BA5D"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2022</w:t>
            </w:r>
          </w:p>
        </w:tc>
      </w:tr>
      <w:tr w:rsidR="00A71FFE" w14:paraId="31F5E7EE" w14:textId="77777777" w:rsidTr="00CB7666">
        <w:trPr>
          <w:trHeight w:val="20"/>
          <w:jc w:val="center"/>
        </w:trPr>
        <w:tc>
          <w:tcPr>
            <w:tcW w:w="2194" w:type="pct"/>
            <w:tcBorders>
              <w:top w:val="single" w:sz="4" w:space="0" w:color="auto"/>
              <w:left w:val="single" w:sz="4" w:space="0" w:color="auto"/>
            </w:tcBorders>
            <w:shd w:val="clear" w:color="auto" w:fill="FFFFFF"/>
            <w:vAlign w:val="center"/>
          </w:tcPr>
          <w:p w14:paraId="402B403F"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Sản lượng lúa thu hoạch cả năm</w:t>
            </w:r>
          </w:p>
        </w:tc>
        <w:tc>
          <w:tcPr>
            <w:tcW w:w="578" w:type="pct"/>
            <w:tcBorders>
              <w:top w:val="single" w:sz="4" w:space="0" w:color="auto"/>
              <w:left w:val="single" w:sz="4" w:space="0" w:color="auto"/>
            </w:tcBorders>
            <w:shd w:val="clear" w:color="auto" w:fill="FFFFFF"/>
            <w:vAlign w:val="center"/>
          </w:tcPr>
          <w:p w14:paraId="564C7E36"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Kg</w:t>
            </w:r>
          </w:p>
        </w:tc>
        <w:tc>
          <w:tcPr>
            <w:tcW w:w="735" w:type="pct"/>
            <w:tcBorders>
              <w:top w:val="single" w:sz="4" w:space="0" w:color="auto"/>
              <w:left w:val="single" w:sz="4" w:space="0" w:color="auto"/>
            </w:tcBorders>
            <w:shd w:val="clear" w:color="auto" w:fill="FFFFFF"/>
            <w:vAlign w:val="center"/>
          </w:tcPr>
          <w:p w14:paraId="4F92C8D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7.200</w:t>
            </w:r>
          </w:p>
        </w:tc>
        <w:tc>
          <w:tcPr>
            <w:tcW w:w="742" w:type="pct"/>
            <w:tcBorders>
              <w:top w:val="single" w:sz="4" w:space="0" w:color="auto"/>
              <w:left w:val="single" w:sz="4" w:space="0" w:color="auto"/>
            </w:tcBorders>
            <w:shd w:val="clear" w:color="auto" w:fill="FFFFFF"/>
            <w:vAlign w:val="center"/>
          </w:tcPr>
          <w:p w14:paraId="4D2FB72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7.000</w:t>
            </w:r>
          </w:p>
        </w:tc>
        <w:tc>
          <w:tcPr>
            <w:tcW w:w="751" w:type="pct"/>
            <w:tcBorders>
              <w:top w:val="single" w:sz="4" w:space="0" w:color="auto"/>
              <w:left w:val="single" w:sz="4" w:space="0" w:color="auto"/>
              <w:right w:val="single" w:sz="4" w:space="0" w:color="auto"/>
            </w:tcBorders>
            <w:shd w:val="clear" w:color="auto" w:fill="FFFFFF"/>
            <w:vAlign w:val="center"/>
          </w:tcPr>
          <w:p w14:paraId="3A92EF5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6.800</w:t>
            </w:r>
          </w:p>
        </w:tc>
      </w:tr>
      <w:tr w:rsidR="00A71FFE" w14:paraId="2BA7AF1A" w14:textId="77777777" w:rsidTr="00CB7666">
        <w:trPr>
          <w:trHeight w:val="20"/>
          <w:jc w:val="center"/>
        </w:trPr>
        <w:tc>
          <w:tcPr>
            <w:tcW w:w="2194" w:type="pct"/>
            <w:tcBorders>
              <w:top w:val="single" w:sz="4" w:space="0" w:color="auto"/>
              <w:left w:val="single" w:sz="4" w:space="0" w:color="auto"/>
            </w:tcBorders>
            <w:shd w:val="clear" w:color="auto" w:fill="FFFFFF"/>
            <w:vAlign w:val="center"/>
          </w:tcPr>
          <w:p w14:paraId="41CF55D3"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bán bình quân năm</w:t>
            </w:r>
          </w:p>
        </w:tc>
        <w:tc>
          <w:tcPr>
            <w:tcW w:w="578" w:type="pct"/>
            <w:tcBorders>
              <w:top w:val="single" w:sz="4" w:space="0" w:color="auto"/>
              <w:left w:val="single" w:sz="4" w:space="0" w:color="auto"/>
            </w:tcBorders>
            <w:shd w:val="clear" w:color="auto" w:fill="FFFFFF"/>
            <w:vAlign w:val="center"/>
          </w:tcPr>
          <w:p w14:paraId="4A1C5A9D"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đồng/kg</w:t>
            </w:r>
          </w:p>
        </w:tc>
        <w:tc>
          <w:tcPr>
            <w:tcW w:w="735" w:type="pct"/>
            <w:tcBorders>
              <w:top w:val="single" w:sz="4" w:space="0" w:color="auto"/>
              <w:left w:val="single" w:sz="4" w:space="0" w:color="auto"/>
            </w:tcBorders>
            <w:shd w:val="clear" w:color="auto" w:fill="FFFFFF"/>
            <w:vAlign w:val="center"/>
          </w:tcPr>
          <w:p w14:paraId="3CCD268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4.300</w:t>
            </w:r>
          </w:p>
        </w:tc>
        <w:tc>
          <w:tcPr>
            <w:tcW w:w="742" w:type="pct"/>
            <w:tcBorders>
              <w:top w:val="single" w:sz="4" w:space="0" w:color="auto"/>
              <w:left w:val="single" w:sz="4" w:space="0" w:color="auto"/>
            </w:tcBorders>
            <w:shd w:val="clear" w:color="auto" w:fill="FFFFFF"/>
            <w:vAlign w:val="center"/>
          </w:tcPr>
          <w:p w14:paraId="254B0B2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4.700</w:t>
            </w:r>
          </w:p>
        </w:tc>
        <w:tc>
          <w:tcPr>
            <w:tcW w:w="751" w:type="pct"/>
            <w:tcBorders>
              <w:top w:val="single" w:sz="4" w:space="0" w:color="auto"/>
              <w:left w:val="single" w:sz="4" w:space="0" w:color="auto"/>
              <w:right w:val="single" w:sz="4" w:space="0" w:color="auto"/>
            </w:tcBorders>
            <w:shd w:val="clear" w:color="auto" w:fill="FFFFFF"/>
            <w:vAlign w:val="center"/>
          </w:tcPr>
          <w:p w14:paraId="4AF81E1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4.600</w:t>
            </w:r>
          </w:p>
        </w:tc>
      </w:tr>
      <w:tr w:rsidR="00A71FFE" w14:paraId="2C08DC13" w14:textId="77777777" w:rsidTr="00CB7666">
        <w:trPr>
          <w:trHeight w:val="20"/>
          <w:jc w:val="center"/>
        </w:trPr>
        <w:tc>
          <w:tcPr>
            <w:tcW w:w="2194" w:type="pct"/>
            <w:tcBorders>
              <w:top w:val="single" w:sz="4" w:space="0" w:color="auto"/>
              <w:left w:val="single" w:sz="4" w:space="0" w:color="auto"/>
            </w:tcBorders>
            <w:shd w:val="clear" w:color="auto" w:fill="FFFFFF"/>
            <w:vAlign w:val="center"/>
          </w:tcPr>
          <w:p w14:paraId="5AF5424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Tổng thu nhập</w:t>
            </w:r>
          </w:p>
        </w:tc>
        <w:tc>
          <w:tcPr>
            <w:tcW w:w="578" w:type="pct"/>
            <w:tcBorders>
              <w:top w:val="single" w:sz="4" w:space="0" w:color="auto"/>
              <w:left w:val="single" w:sz="4" w:space="0" w:color="auto"/>
            </w:tcBorders>
            <w:shd w:val="clear" w:color="auto" w:fill="FFFFFF"/>
            <w:vAlign w:val="center"/>
          </w:tcPr>
          <w:p w14:paraId="0DFB67D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đồng</w:t>
            </w:r>
          </w:p>
        </w:tc>
        <w:tc>
          <w:tcPr>
            <w:tcW w:w="735" w:type="pct"/>
            <w:tcBorders>
              <w:top w:val="single" w:sz="4" w:space="0" w:color="auto"/>
              <w:left w:val="single" w:sz="4" w:space="0" w:color="auto"/>
            </w:tcBorders>
            <w:shd w:val="clear" w:color="auto" w:fill="FFFFFF"/>
            <w:vAlign w:val="center"/>
          </w:tcPr>
          <w:p w14:paraId="00CC889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30.960.000</w:t>
            </w:r>
          </w:p>
        </w:tc>
        <w:tc>
          <w:tcPr>
            <w:tcW w:w="742" w:type="pct"/>
            <w:tcBorders>
              <w:top w:val="single" w:sz="4" w:space="0" w:color="auto"/>
              <w:left w:val="single" w:sz="4" w:space="0" w:color="auto"/>
            </w:tcBorders>
            <w:shd w:val="clear" w:color="auto" w:fill="FFFFFF"/>
            <w:vAlign w:val="center"/>
          </w:tcPr>
          <w:p w14:paraId="41A0D3A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32.900.000</w:t>
            </w:r>
          </w:p>
        </w:tc>
        <w:tc>
          <w:tcPr>
            <w:tcW w:w="751" w:type="pct"/>
            <w:tcBorders>
              <w:top w:val="single" w:sz="4" w:space="0" w:color="auto"/>
              <w:left w:val="single" w:sz="4" w:space="0" w:color="auto"/>
              <w:right w:val="single" w:sz="4" w:space="0" w:color="auto"/>
            </w:tcBorders>
            <w:shd w:val="clear" w:color="auto" w:fill="FFFFFF"/>
            <w:vAlign w:val="center"/>
          </w:tcPr>
          <w:p w14:paraId="51E3D25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31.280.000</w:t>
            </w:r>
          </w:p>
        </w:tc>
      </w:tr>
      <w:tr w:rsidR="00A71FFE" w14:paraId="4696B923" w14:textId="77777777" w:rsidTr="00CB7666">
        <w:trPr>
          <w:trHeight w:val="20"/>
          <w:jc w:val="center"/>
        </w:trPr>
        <w:tc>
          <w:tcPr>
            <w:tcW w:w="2194" w:type="pct"/>
            <w:tcBorders>
              <w:top w:val="single" w:sz="4" w:space="0" w:color="auto"/>
              <w:left w:val="single" w:sz="4" w:space="0" w:color="auto"/>
            </w:tcBorders>
            <w:shd w:val="clear" w:color="auto" w:fill="FFFFFF"/>
            <w:vAlign w:val="center"/>
          </w:tcPr>
          <w:p w14:paraId="6AEF8C88"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Chi phí sản xuất</w:t>
            </w:r>
          </w:p>
        </w:tc>
        <w:tc>
          <w:tcPr>
            <w:tcW w:w="578" w:type="pct"/>
            <w:tcBorders>
              <w:top w:val="single" w:sz="4" w:space="0" w:color="auto"/>
              <w:left w:val="single" w:sz="4" w:space="0" w:color="auto"/>
            </w:tcBorders>
            <w:shd w:val="clear" w:color="auto" w:fill="FFFFFF"/>
            <w:vAlign w:val="center"/>
          </w:tcPr>
          <w:p w14:paraId="02EF3020"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đồng</w:t>
            </w:r>
          </w:p>
        </w:tc>
        <w:tc>
          <w:tcPr>
            <w:tcW w:w="735" w:type="pct"/>
            <w:tcBorders>
              <w:top w:val="single" w:sz="4" w:space="0" w:color="auto"/>
              <w:left w:val="single" w:sz="4" w:space="0" w:color="auto"/>
            </w:tcBorders>
            <w:shd w:val="clear" w:color="auto" w:fill="FFFFFF"/>
            <w:vAlign w:val="center"/>
          </w:tcPr>
          <w:p w14:paraId="2D15F2B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21.000.000</w:t>
            </w:r>
          </w:p>
        </w:tc>
        <w:tc>
          <w:tcPr>
            <w:tcW w:w="742" w:type="pct"/>
            <w:tcBorders>
              <w:top w:val="single" w:sz="4" w:space="0" w:color="auto"/>
              <w:left w:val="single" w:sz="4" w:space="0" w:color="auto"/>
            </w:tcBorders>
            <w:shd w:val="clear" w:color="auto" w:fill="FFFFFF"/>
            <w:vAlign w:val="center"/>
          </w:tcPr>
          <w:p w14:paraId="3E0C83E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20.000.000</w:t>
            </w:r>
          </w:p>
        </w:tc>
        <w:tc>
          <w:tcPr>
            <w:tcW w:w="751" w:type="pct"/>
            <w:tcBorders>
              <w:top w:val="single" w:sz="4" w:space="0" w:color="auto"/>
              <w:left w:val="single" w:sz="4" w:space="0" w:color="auto"/>
              <w:right w:val="single" w:sz="4" w:space="0" w:color="auto"/>
            </w:tcBorders>
            <w:shd w:val="clear" w:color="auto" w:fill="FFFFFF"/>
            <w:vAlign w:val="center"/>
          </w:tcPr>
          <w:p w14:paraId="012D6C0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18.500.000</w:t>
            </w:r>
          </w:p>
        </w:tc>
      </w:tr>
      <w:tr w:rsidR="00A71FFE" w14:paraId="4E8CF20A" w14:textId="77777777" w:rsidTr="00CB7666">
        <w:trPr>
          <w:trHeight w:val="20"/>
          <w:jc w:val="center"/>
        </w:trPr>
        <w:tc>
          <w:tcPr>
            <w:tcW w:w="2194" w:type="pct"/>
            <w:tcBorders>
              <w:top w:val="single" w:sz="4" w:space="0" w:color="auto"/>
              <w:left w:val="single" w:sz="4" w:space="0" w:color="auto"/>
              <w:bottom w:val="single" w:sz="4" w:space="0" w:color="auto"/>
            </w:tcBorders>
            <w:shd w:val="clear" w:color="auto" w:fill="FFFFFF"/>
            <w:vAlign w:val="center"/>
          </w:tcPr>
          <w:p w14:paraId="1F495713" w14:textId="77777777" w:rsidR="00A71FFE" w:rsidRDefault="00D536C4">
            <w:pPr>
              <w:pStyle w:val="Khc0"/>
              <w:spacing w:after="0" w:line="240" w:lineRule="auto"/>
              <w:ind w:firstLine="0"/>
              <w:rPr>
                <w:rFonts w:ascii="Arial" w:hAnsi="Arial" w:cs="Arial"/>
                <w:sz w:val="20"/>
                <w:szCs w:val="20"/>
              </w:rPr>
            </w:pPr>
            <w:r>
              <w:rPr>
                <w:rFonts w:ascii="Arial" w:hAnsi="Arial" w:cs="Arial"/>
                <w:sz w:val="20"/>
                <w:szCs w:val="20"/>
              </w:rPr>
              <w:t>Lãi suất tiền gửi</w:t>
            </w:r>
            <w:r w:rsidRPr="0072076D">
              <w:rPr>
                <w:rFonts w:ascii="Arial" w:hAnsi="Arial" w:cs="Arial"/>
                <w:sz w:val="20"/>
                <w:szCs w:val="20"/>
              </w:rPr>
              <w:t xml:space="preserve"> tiết kiệm bình quân (r) của loại tiền gửi bằng tiền Việt Nam kỳ hạn 12 tháng tại các ngân hàng thương mại do Nhà nước nắm giữ trên 50% vốn điều lệ hoặc tổng số cổ phần có quyền biểu </w:t>
            </w:r>
            <w:r w:rsidRPr="0072076D">
              <w:rPr>
                <w:rFonts w:ascii="Arial" w:hAnsi="Arial" w:cs="Arial"/>
                <w:sz w:val="20"/>
                <w:szCs w:val="20"/>
              </w:rPr>
              <w:t>quyết trên địa bàn cấp tỉnh của 03 năm liền kề tính đến hết quý gần nhất có số liệu trước thời điểm định giá.</w:t>
            </w:r>
          </w:p>
        </w:tc>
        <w:tc>
          <w:tcPr>
            <w:tcW w:w="578" w:type="pct"/>
            <w:tcBorders>
              <w:top w:val="single" w:sz="4" w:space="0" w:color="auto"/>
              <w:left w:val="single" w:sz="4" w:space="0" w:color="auto"/>
              <w:bottom w:val="single" w:sz="4" w:space="0" w:color="auto"/>
            </w:tcBorders>
            <w:shd w:val="clear" w:color="auto" w:fill="FFFFFF"/>
            <w:vAlign w:val="center"/>
          </w:tcPr>
          <w:p w14:paraId="5B9E2D4C"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%/năm</w:t>
            </w:r>
          </w:p>
        </w:tc>
        <w:tc>
          <w:tcPr>
            <w:tcW w:w="735" w:type="pct"/>
            <w:tcBorders>
              <w:top w:val="single" w:sz="4" w:space="0" w:color="auto"/>
              <w:left w:val="single" w:sz="4" w:space="0" w:color="auto"/>
              <w:bottom w:val="single" w:sz="4" w:space="0" w:color="auto"/>
            </w:tcBorders>
            <w:shd w:val="clear" w:color="auto" w:fill="FFFFFF"/>
            <w:vAlign w:val="center"/>
          </w:tcPr>
          <w:p w14:paraId="5E3C9BB1"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12</w:t>
            </w:r>
          </w:p>
        </w:tc>
        <w:tc>
          <w:tcPr>
            <w:tcW w:w="742" w:type="pct"/>
            <w:tcBorders>
              <w:top w:val="single" w:sz="4" w:space="0" w:color="auto"/>
              <w:left w:val="single" w:sz="4" w:space="0" w:color="auto"/>
              <w:bottom w:val="single" w:sz="4" w:space="0" w:color="auto"/>
            </w:tcBorders>
            <w:shd w:val="clear" w:color="auto" w:fill="FFFFFF"/>
            <w:vAlign w:val="center"/>
          </w:tcPr>
          <w:p w14:paraId="562DC265"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14:paraId="3487888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8,5</w:t>
            </w:r>
          </w:p>
        </w:tc>
      </w:tr>
    </w:tbl>
    <w:p w14:paraId="102E4B6B" w14:textId="77777777" w:rsidR="00A71FFE" w:rsidRDefault="00D536C4">
      <w:pPr>
        <w:pStyle w:val="Chthchbng0"/>
        <w:spacing w:after="120"/>
        <w:ind w:firstLine="720"/>
        <w:jc w:val="both"/>
        <w:rPr>
          <w:rFonts w:ascii="Arial" w:hAnsi="Arial" w:cs="Arial"/>
          <w:sz w:val="20"/>
          <w:szCs w:val="20"/>
        </w:rPr>
      </w:pPr>
      <w:r w:rsidRPr="0072076D">
        <w:rPr>
          <w:rFonts w:ascii="Arial" w:hAnsi="Arial" w:cs="Arial"/>
          <w:sz w:val="20"/>
          <w:szCs w:val="20"/>
        </w:rPr>
        <w:t>Việc xác định giá đất theo phương pháp thu nhập thực hiện như sau:</w:t>
      </w:r>
      <w:bookmarkStart w:id="17" w:name="bookmark226"/>
      <w:bookmarkEnd w:id="17"/>
    </w:p>
    <w:p w14:paraId="5B0FFCEB" w14:textId="77777777" w:rsidR="00A71FFE" w:rsidRDefault="00D536C4">
      <w:pPr>
        <w:pStyle w:val="Chthchbng0"/>
        <w:spacing w:after="120"/>
        <w:ind w:firstLine="720"/>
        <w:jc w:val="both"/>
        <w:rPr>
          <w:rFonts w:ascii="Arial" w:hAnsi="Arial" w:cs="Arial"/>
          <w:sz w:val="20"/>
          <w:szCs w:val="20"/>
        </w:rPr>
      </w:pPr>
      <w:r w:rsidRPr="0072076D">
        <w:rPr>
          <w:rFonts w:ascii="Arial" w:hAnsi="Arial" w:cs="Arial"/>
          <w:sz w:val="20"/>
          <w:szCs w:val="20"/>
        </w:rPr>
        <w:t>- Thu nhập bình quân một năm:</w:t>
      </w:r>
    </w:p>
    <w:p w14:paraId="0F66B44B" w14:textId="77777777" w:rsidR="00E75224" w:rsidRDefault="00E75224" w:rsidP="00E75224">
      <w:pPr>
        <w:rPr>
          <w:rFonts w:eastAsia="Times New Roman"/>
        </w:rPr>
      </w:pPr>
      <w:r>
        <w:rPr>
          <w:rFonts w:eastAsia="Times New Roman"/>
          <w:noProof/>
        </w:rPr>
        <w:drawing>
          <wp:inline distT="0" distB="0" distL="0" distR="0" wp14:anchorId="03834354" wp14:editId="5DBA9B85">
            <wp:extent cx="5852160" cy="647065"/>
            <wp:effectExtent l="0" t="0" r="0" b="0"/>
            <wp:docPr id="3" name="Picture 3" descr="https://cdn.luatminhkhue.vn/lmk/article/2023/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luatminhkhue.vn/lmk/article/2023/1(1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2160" cy="647065"/>
                    </a:xfrm>
                    <a:prstGeom prst="rect">
                      <a:avLst/>
                    </a:prstGeom>
                    <a:noFill/>
                    <a:ln>
                      <a:noFill/>
                    </a:ln>
                  </pic:spPr>
                </pic:pic>
              </a:graphicData>
            </a:graphic>
          </wp:inline>
        </w:drawing>
      </w:r>
    </w:p>
    <w:p w14:paraId="721F4A74" w14:textId="77777777" w:rsidR="00A71FFE" w:rsidRDefault="00A71FFE">
      <w:pPr>
        <w:pStyle w:val="Vnbnnidung0"/>
        <w:tabs>
          <w:tab w:val="left" w:leader="hyphen" w:pos="3339"/>
          <w:tab w:val="left" w:leader="hyphen" w:pos="5542"/>
        </w:tabs>
        <w:spacing w:after="120" w:line="240" w:lineRule="auto"/>
        <w:ind w:firstLine="720"/>
        <w:jc w:val="both"/>
        <w:rPr>
          <w:rFonts w:ascii="Arial" w:hAnsi="Arial" w:cs="Arial"/>
          <w:sz w:val="20"/>
          <w:szCs w:val="20"/>
        </w:rPr>
      </w:pPr>
    </w:p>
    <w:p w14:paraId="35784099" w14:textId="77777777" w:rsidR="00A71FFE" w:rsidRDefault="00D536C4">
      <w:pPr>
        <w:pStyle w:val="Vnbnnidung0"/>
        <w:tabs>
          <w:tab w:val="left" w:leader="hyphen" w:pos="3339"/>
          <w:tab w:val="left" w:leader="hyphen" w:pos="5542"/>
        </w:tabs>
        <w:spacing w:after="120" w:line="240" w:lineRule="auto"/>
        <w:ind w:firstLine="720"/>
        <w:jc w:val="both"/>
        <w:rPr>
          <w:rFonts w:ascii="Arial" w:hAnsi="Arial" w:cs="Arial"/>
          <w:sz w:val="20"/>
          <w:szCs w:val="20"/>
        </w:rPr>
      </w:pPr>
      <w:r w:rsidRPr="0072076D">
        <w:rPr>
          <w:rFonts w:ascii="Arial" w:hAnsi="Arial" w:cs="Arial"/>
          <w:sz w:val="20"/>
          <w:szCs w:val="20"/>
        </w:rPr>
        <w:t>- Chi phí bình quân một năm:</w:t>
      </w:r>
      <w:bookmarkStart w:id="18" w:name="bookmark228"/>
      <w:bookmarkEnd w:id="18"/>
    </w:p>
    <w:p w14:paraId="6152FC2E" w14:textId="77777777" w:rsidR="00E75224" w:rsidRDefault="00E75224" w:rsidP="00E75224">
      <w:pPr>
        <w:rPr>
          <w:rFonts w:eastAsia="Times New Roman"/>
        </w:rPr>
      </w:pPr>
      <w:r>
        <w:rPr>
          <w:rFonts w:eastAsia="Times New Roman"/>
          <w:noProof/>
        </w:rPr>
        <w:drawing>
          <wp:inline distT="0" distB="0" distL="0" distR="0" wp14:anchorId="5AED2B62" wp14:editId="57A64849">
            <wp:extent cx="5739765" cy="633095"/>
            <wp:effectExtent l="0" t="0" r="635" b="1905"/>
            <wp:docPr id="4" name="Picture 4" descr="https://cdn.luatminhkhue.vn/lmk/article/2023/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luatminhkhue.vn/lmk/article/2023/2(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9765" cy="633095"/>
                    </a:xfrm>
                    <a:prstGeom prst="rect">
                      <a:avLst/>
                    </a:prstGeom>
                    <a:noFill/>
                    <a:ln>
                      <a:noFill/>
                    </a:ln>
                  </pic:spPr>
                </pic:pic>
              </a:graphicData>
            </a:graphic>
          </wp:inline>
        </w:drawing>
      </w:r>
    </w:p>
    <w:p w14:paraId="47A15F4E" w14:textId="77777777" w:rsidR="00A71FFE" w:rsidRDefault="00A71FFE">
      <w:pPr>
        <w:pStyle w:val="Vnbnnidung0"/>
        <w:tabs>
          <w:tab w:val="left" w:leader="hyphen" w:pos="3339"/>
          <w:tab w:val="left" w:leader="hyphen" w:pos="5542"/>
        </w:tabs>
        <w:spacing w:after="120" w:line="240" w:lineRule="auto"/>
        <w:ind w:firstLine="720"/>
        <w:jc w:val="both"/>
        <w:rPr>
          <w:rFonts w:ascii="Arial" w:hAnsi="Arial" w:cs="Arial"/>
          <w:sz w:val="20"/>
          <w:szCs w:val="20"/>
        </w:rPr>
      </w:pPr>
    </w:p>
    <w:p w14:paraId="14D21113" w14:textId="77777777" w:rsidR="00A71FFE" w:rsidRDefault="00D536C4">
      <w:pPr>
        <w:pStyle w:val="Vnbnnidung0"/>
        <w:tabs>
          <w:tab w:val="left" w:leader="hyphen" w:pos="3339"/>
          <w:tab w:val="left" w:leader="hyphen" w:pos="5542"/>
        </w:tabs>
        <w:spacing w:after="120" w:line="240" w:lineRule="auto"/>
        <w:ind w:firstLine="720"/>
        <w:jc w:val="both"/>
        <w:rPr>
          <w:rFonts w:ascii="Arial" w:hAnsi="Arial" w:cs="Arial"/>
          <w:sz w:val="20"/>
          <w:szCs w:val="20"/>
        </w:rPr>
      </w:pPr>
      <w:r w:rsidRPr="0072076D">
        <w:rPr>
          <w:rFonts w:ascii="Arial" w:hAnsi="Arial" w:cs="Arial"/>
          <w:sz w:val="20"/>
          <w:szCs w:val="20"/>
        </w:rPr>
        <w:t>- Thu nhập ròng bình quân một năm:</w:t>
      </w:r>
    </w:p>
    <w:p w14:paraId="59E5C24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31.713.333 đồng -19.833.333 đồng = 11.880.000 đồng</w:t>
      </w:r>
      <w:bookmarkStart w:id="19" w:name="bookmark229"/>
      <w:bookmarkEnd w:id="19"/>
    </w:p>
    <w:p w14:paraId="5E5BA085"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Lãi suất tiền gửi tiết kiệm bình quân năm (r) là:</w:t>
      </w:r>
    </w:p>
    <w:p w14:paraId="7C29F005" w14:textId="77777777" w:rsidR="00E75224" w:rsidRDefault="00E75224" w:rsidP="00E75224">
      <w:pPr>
        <w:rPr>
          <w:rFonts w:eastAsia="Times New Roman"/>
        </w:rPr>
      </w:pPr>
      <w:r>
        <w:rPr>
          <w:rFonts w:eastAsia="Times New Roman"/>
          <w:noProof/>
        </w:rPr>
        <w:drawing>
          <wp:inline distT="0" distB="0" distL="0" distR="0" wp14:anchorId="212FF1C3" wp14:editId="475A8621">
            <wp:extent cx="3291840" cy="675005"/>
            <wp:effectExtent l="0" t="0" r="10160" b="10795"/>
            <wp:docPr id="5" name="Picture 5" descr="https://cdn.luatminhkhue.vn/lmk/article/2023/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luatminhkhue.vn/lmk/article/2023/3(1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1840" cy="675005"/>
                    </a:xfrm>
                    <a:prstGeom prst="rect">
                      <a:avLst/>
                    </a:prstGeom>
                    <a:noFill/>
                    <a:ln>
                      <a:noFill/>
                    </a:ln>
                  </pic:spPr>
                </pic:pic>
              </a:graphicData>
            </a:graphic>
          </wp:inline>
        </w:drawing>
      </w:r>
    </w:p>
    <w:p w14:paraId="6FE9EA9F" w14:textId="77777777" w:rsidR="00A71FFE" w:rsidRDefault="00A71FFE">
      <w:pPr>
        <w:pStyle w:val="Vnbnnidung0"/>
        <w:spacing w:after="120" w:line="240" w:lineRule="auto"/>
        <w:ind w:firstLine="720"/>
        <w:jc w:val="both"/>
        <w:rPr>
          <w:rFonts w:ascii="Arial" w:hAnsi="Arial" w:cs="Arial"/>
          <w:sz w:val="20"/>
          <w:szCs w:val="20"/>
        </w:rPr>
      </w:pPr>
    </w:p>
    <w:p w14:paraId="7BDACADF"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lastRenderedPageBreak/>
        <w:t>- Giá trị của thửa đất cần định giá là:</w:t>
      </w:r>
    </w:p>
    <w:p w14:paraId="13A5C99F" w14:textId="77777777" w:rsidR="00E75224" w:rsidRDefault="00E75224" w:rsidP="00E75224">
      <w:pPr>
        <w:rPr>
          <w:rFonts w:eastAsia="Times New Roman"/>
        </w:rPr>
      </w:pPr>
      <w:bookmarkStart w:id="20" w:name="bookmark231"/>
      <w:bookmarkEnd w:id="20"/>
      <w:r>
        <w:rPr>
          <w:rFonts w:eastAsia="Times New Roman"/>
          <w:noProof/>
        </w:rPr>
        <w:drawing>
          <wp:inline distT="0" distB="0" distL="0" distR="0" wp14:anchorId="76D873FB" wp14:editId="68E655C6">
            <wp:extent cx="6064885" cy="548640"/>
            <wp:effectExtent l="0" t="0" r="5715" b="10160"/>
            <wp:docPr id="6" name="Picture 6" descr="https://cdn.luatminhkhue.vn/lmk/article/2023/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luatminhkhue.vn/lmk/article/2023/4(1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4885" cy="548640"/>
                    </a:xfrm>
                    <a:prstGeom prst="rect">
                      <a:avLst/>
                    </a:prstGeom>
                    <a:noFill/>
                    <a:ln>
                      <a:noFill/>
                    </a:ln>
                  </pic:spPr>
                </pic:pic>
              </a:graphicData>
            </a:graphic>
          </wp:inline>
        </w:drawing>
      </w:r>
    </w:p>
    <w:p w14:paraId="5A348EEF" w14:textId="77777777" w:rsidR="00A71FFE" w:rsidRDefault="00A71FFE">
      <w:pPr>
        <w:pStyle w:val="Vnbnnidung0"/>
        <w:spacing w:after="120" w:line="240" w:lineRule="auto"/>
        <w:ind w:firstLine="720"/>
        <w:jc w:val="both"/>
        <w:rPr>
          <w:rFonts w:ascii="Arial" w:hAnsi="Arial" w:cs="Arial"/>
          <w:sz w:val="20"/>
          <w:szCs w:val="20"/>
        </w:rPr>
      </w:pPr>
    </w:p>
    <w:p w14:paraId="2D5C4D2D"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Giá đất của thửa đất cần định giá là:</w:t>
      </w:r>
    </w:p>
    <w:p w14:paraId="490995D5" w14:textId="77777777" w:rsidR="00E75224" w:rsidRDefault="00E75224" w:rsidP="00E75224">
      <w:pPr>
        <w:rPr>
          <w:rFonts w:eastAsia="Times New Roman"/>
        </w:rPr>
      </w:pPr>
      <w:r>
        <w:rPr>
          <w:rFonts w:eastAsia="Times New Roman"/>
          <w:noProof/>
        </w:rPr>
        <w:drawing>
          <wp:inline distT="0" distB="0" distL="0" distR="0" wp14:anchorId="677574DA" wp14:editId="2010CCED">
            <wp:extent cx="6203950" cy="520700"/>
            <wp:effectExtent l="0" t="0" r="0" b="12700"/>
            <wp:docPr id="7" name="Picture 7" descr="https://cdn.luatminhkhue.vn/lmk/article/202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luatminhkhue.vn/lmk/article/2023/5(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3950" cy="520700"/>
                    </a:xfrm>
                    <a:prstGeom prst="rect">
                      <a:avLst/>
                    </a:prstGeom>
                    <a:noFill/>
                    <a:ln>
                      <a:noFill/>
                    </a:ln>
                  </pic:spPr>
                </pic:pic>
              </a:graphicData>
            </a:graphic>
          </wp:inline>
        </w:drawing>
      </w:r>
    </w:p>
    <w:p w14:paraId="0FC5E818" w14:textId="77777777" w:rsidR="00A71FFE" w:rsidRDefault="00A71FFE">
      <w:pPr>
        <w:pStyle w:val="Vnbnnidung0"/>
        <w:spacing w:after="120" w:line="240" w:lineRule="auto"/>
        <w:ind w:firstLine="720"/>
        <w:jc w:val="both"/>
        <w:rPr>
          <w:rFonts w:ascii="Arial" w:hAnsi="Arial" w:cs="Arial"/>
          <w:sz w:val="20"/>
          <w:szCs w:val="20"/>
        </w:rPr>
      </w:pPr>
      <w:bookmarkStart w:id="21" w:name="_GoBack"/>
      <w:bookmarkEnd w:id="21"/>
    </w:p>
    <w:p w14:paraId="3665A0C9"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luận: Giá đất của thửa đất c</w:t>
      </w:r>
      <w:r w:rsidRPr="0072076D">
        <w:rPr>
          <w:rFonts w:ascii="Arial" w:hAnsi="Arial" w:cs="Arial"/>
          <w:sz w:val="20"/>
          <w:szCs w:val="20"/>
        </w:rPr>
        <w:t>ần định giá (làm tròn) là 30.000 đồng/m</w:t>
      </w:r>
      <w:r w:rsidRPr="0072076D">
        <w:rPr>
          <w:rFonts w:ascii="Arial" w:hAnsi="Arial" w:cs="Arial"/>
          <w:sz w:val="20"/>
          <w:szCs w:val="20"/>
          <w:vertAlign w:val="superscript"/>
        </w:rPr>
        <w:t>2</w:t>
      </w:r>
      <w:r w:rsidRPr="0072076D">
        <w:rPr>
          <w:rFonts w:ascii="Arial" w:hAnsi="Arial" w:cs="Arial"/>
          <w:sz w:val="20"/>
          <w:szCs w:val="20"/>
        </w:rPr>
        <w:t>.</w:t>
      </w:r>
    </w:p>
    <w:p w14:paraId="73D5FE1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số liệu nêu trong ví dụ chỉ mang tính chất minh họa và không được sử dụng để áp dụng trong thực tế).</w:t>
      </w:r>
    </w:p>
    <w:p w14:paraId="73824FC3" w14:textId="77777777" w:rsidR="00A71FFE" w:rsidRDefault="00A71FFE">
      <w:pPr>
        <w:pStyle w:val="Vnbnnidung0"/>
        <w:spacing w:after="120" w:line="240" w:lineRule="auto"/>
        <w:ind w:firstLine="720"/>
        <w:jc w:val="both"/>
        <w:rPr>
          <w:rFonts w:ascii="Arial" w:hAnsi="Arial" w:cs="Arial"/>
          <w:sz w:val="20"/>
          <w:szCs w:val="20"/>
        </w:rPr>
      </w:pPr>
    </w:p>
    <w:p w14:paraId="693AD2B7" w14:textId="77777777" w:rsidR="00A71FFE" w:rsidRDefault="00A71FFE">
      <w:pPr>
        <w:pStyle w:val="Vnbnnidung0"/>
        <w:spacing w:after="120" w:line="240" w:lineRule="auto"/>
        <w:ind w:firstLine="720"/>
        <w:jc w:val="both"/>
        <w:rPr>
          <w:rFonts w:ascii="Arial" w:hAnsi="Arial" w:cs="Arial"/>
          <w:sz w:val="20"/>
          <w:szCs w:val="20"/>
        </w:rPr>
        <w:sectPr w:rsidR="00A71FFE" w:rsidSect="00D601F5">
          <w:headerReference w:type="default" r:id="rId23"/>
          <w:pgSz w:w="11900" w:h="16840" w:code="9"/>
          <w:pgMar w:top="1440" w:right="1440" w:bottom="1440" w:left="1440" w:header="0" w:footer="0" w:gutter="0"/>
          <w:pgNumType w:start="2"/>
          <w:cols w:space="720"/>
          <w:noEndnote/>
          <w:docGrid w:linePitch="360"/>
        </w:sectPr>
      </w:pPr>
    </w:p>
    <w:p w14:paraId="10B29F75" w14:textId="77777777" w:rsidR="00A71FFE" w:rsidRDefault="00D536C4">
      <w:pPr>
        <w:pStyle w:val="Vnbnnidung0"/>
        <w:tabs>
          <w:tab w:val="left" w:pos="1458"/>
        </w:tabs>
        <w:spacing w:after="120" w:line="240" w:lineRule="auto"/>
        <w:ind w:firstLine="720"/>
        <w:jc w:val="both"/>
        <w:rPr>
          <w:rFonts w:ascii="Arial" w:hAnsi="Arial" w:cs="Arial"/>
          <w:sz w:val="20"/>
          <w:szCs w:val="20"/>
        </w:rPr>
      </w:pPr>
      <w:bookmarkStart w:id="22" w:name="bookmark232"/>
      <w:bookmarkEnd w:id="22"/>
      <w:r w:rsidRPr="0072076D">
        <w:rPr>
          <w:rFonts w:ascii="Arial" w:hAnsi="Arial" w:cs="Arial"/>
          <w:b/>
          <w:bCs/>
          <w:sz w:val="20"/>
          <w:szCs w:val="20"/>
          <w:lang w:val="en-SG"/>
        </w:rPr>
        <w:lastRenderedPageBreak/>
        <w:t xml:space="preserve">2. </w:t>
      </w:r>
      <w:r w:rsidRPr="0072076D">
        <w:rPr>
          <w:rFonts w:ascii="Arial" w:hAnsi="Arial" w:cs="Arial"/>
          <w:b/>
          <w:bCs/>
          <w:sz w:val="20"/>
          <w:szCs w:val="20"/>
        </w:rPr>
        <w:t xml:space="preserve">Ví </w:t>
      </w:r>
      <w:r w:rsidRPr="0072076D">
        <w:rPr>
          <w:rFonts w:ascii="Arial" w:hAnsi="Arial" w:cs="Arial"/>
          <w:b/>
          <w:bCs/>
          <w:sz w:val="20"/>
          <w:szCs w:val="20"/>
          <w:lang w:val="en-SG"/>
        </w:rPr>
        <w:t>d</w:t>
      </w:r>
      <w:r w:rsidRPr="0072076D">
        <w:rPr>
          <w:rFonts w:ascii="Arial" w:hAnsi="Arial" w:cs="Arial"/>
          <w:b/>
          <w:bCs/>
          <w:sz w:val="20"/>
          <w:szCs w:val="20"/>
        </w:rPr>
        <w:t>ụ 2:</w:t>
      </w:r>
    </w:p>
    <w:p w14:paraId="2F9C1157" w14:textId="77777777" w:rsidR="00A71FFE" w:rsidRDefault="00D536C4">
      <w:pPr>
        <w:pStyle w:val="Vnbnnidung0"/>
        <w:spacing w:after="120" w:line="240" w:lineRule="auto"/>
        <w:ind w:firstLine="720"/>
        <w:jc w:val="center"/>
        <w:rPr>
          <w:rFonts w:ascii="Arial" w:hAnsi="Arial" w:cs="Arial"/>
          <w:sz w:val="20"/>
          <w:szCs w:val="20"/>
        </w:rPr>
      </w:pPr>
      <w:r w:rsidRPr="0072076D">
        <w:rPr>
          <w:rFonts w:ascii="Arial" w:hAnsi="Arial" w:cs="Arial"/>
          <w:b/>
          <w:bCs/>
          <w:sz w:val="20"/>
          <w:szCs w:val="20"/>
        </w:rPr>
        <w:t>THỬA ĐẤT ĐỊNH GIÁ L</w:t>
      </w:r>
      <w:r w:rsidRPr="0072076D">
        <w:rPr>
          <w:rFonts w:ascii="Arial" w:hAnsi="Arial" w:cs="Arial"/>
          <w:b/>
          <w:bCs/>
          <w:sz w:val="20"/>
          <w:szCs w:val="20"/>
          <w:lang w:val="en-SG"/>
        </w:rPr>
        <w:t>À</w:t>
      </w:r>
      <w:r w:rsidRPr="0072076D">
        <w:rPr>
          <w:rFonts w:ascii="Arial" w:hAnsi="Arial" w:cs="Arial"/>
          <w:b/>
          <w:bCs/>
          <w:sz w:val="20"/>
          <w:szCs w:val="20"/>
        </w:rPr>
        <w:t xml:space="preserve"> THỬA ĐẤT NÔNG NGHIỆP</w:t>
      </w:r>
      <w:r>
        <w:rPr>
          <w:rFonts w:ascii="Arial" w:hAnsi="Arial" w:cs="Arial"/>
          <w:b/>
          <w:bCs/>
          <w:sz w:val="20"/>
          <w:szCs w:val="20"/>
        </w:rPr>
        <w:br/>
      </w:r>
      <w:r w:rsidRPr="0072076D">
        <w:rPr>
          <w:rFonts w:ascii="Arial" w:hAnsi="Arial" w:cs="Arial"/>
          <w:b/>
          <w:bCs/>
          <w:sz w:val="20"/>
          <w:szCs w:val="20"/>
        </w:rPr>
        <w:t>TRỒNG CÂY LÂU NĂM</w:t>
      </w:r>
    </w:p>
    <w:p w14:paraId="1151F52C"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Áp dụng phương pháp thu nhập đ</w:t>
      </w:r>
      <w:r w:rsidRPr="0072076D">
        <w:rPr>
          <w:rFonts w:ascii="Arial" w:hAnsi="Arial" w:cs="Arial"/>
          <w:sz w:val="20"/>
          <w:szCs w:val="20"/>
          <w:lang w:val="en-SG"/>
        </w:rPr>
        <w:t>ể</w:t>
      </w:r>
      <w:r w:rsidRPr="0072076D">
        <w:rPr>
          <w:rFonts w:ascii="Arial" w:hAnsi="Arial" w:cs="Arial"/>
          <w:sz w:val="20"/>
          <w:szCs w:val="20"/>
        </w:rPr>
        <w:t xml:space="preserve"> xác định giá đất tr</w:t>
      </w:r>
      <w:r w:rsidRPr="0072076D">
        <w:rPr>
          <w:rFonts w:ascii="Arial" w:hAnsi="Arial" w:cs="Arial"/>
          <w:sz w:val="20"/>
          <w:szCs w:val="20"/>
          <w:lang w:val="en-SG"/>
        </w:rPr>
        <w:t>ồ</w:t>
      </w:r>
      <w:r w:rsidRPr="0072076D">
        <w:rPr>
          <w:rFonts w:ascii="Arial" w:hAnsi="Arial" w:cs="Arial"/>
          <w:sz w:val="20"/>
          <w:szCs w:val="20"/>
        </w:rPr>
        <w:t>ng cây lâu n</w:t>
      </w:r>
      <w:r w:rsidRPr="0072076D">
        <w:rPr>
          <w:rFonts w:ascii="Arial" w:hAnsi="Arial" w:cs="Arial"/>
          <w:sz w:val="20"/>
          <w:szCs w:val="20"/>
          <w:lang w:val="en-SG"/>
        </w:rPr>
        <w:t>ăm</w:t>
      </w:r>
      <w:r w:rsidRPr="0072076D">
        <w:rPr>
          <w:rFonts w:ascii="Arial" w:hAnsi="Arial" w:cs="Arial"/>
          <w:sz w:val="20"/>
          <w:szCs w:val="20"/>
        </w:rPr>
        <w:t xml:space="preserve"> tại xã B của huyện </w:t>
      </w:r>
      <w:r w:rsidRPr="0072076D">
        <w:rPr>
          <w:rFonts w:ascii="Arial" w:hAnsi="Arial" w:cs="Arial"/>
          <w:sz w:val="20"/>
          <w:szCs w:val="20"/>
          <w:lang w:val="en-SG"/>
        </w:rPr>
        <w:t>C</w:t>
      </w:r>
      <w:r w:rsidRPr="0072076D">
        <w:rPr>
          <w:rFonts w:ascii="Arial" w:hAnsi="Arial" w:cs="Arial"/>
          <w:sz w:val="20"/>
          <w:szCs w:val="20"/>
        </w:rPr>
        <w:t>, t</w:t>
      </w:r>
      <w:r w:rsidRPr="0072076D">
        <w:rPr>
          <w:rFonts w:ascii="Arial" w:hAnsi="Arial" w:cs="Arial"/>
          <w:sz w:val="20"/>
          <w:szCs w:val="20"/>
          <w:lang w:val="en-SG"/>
        </w:rPr>
        <w:t>ỉ</w:t>
      </w:r>
      <w:r w:rsidRPr="0072076D">
        <w:rPr>
          <w:rFonts w:ascii="Arial" w:hAnsi="Arial" w:cs="Arial"/>
          <w:sz w:val="20"/>
          <w:szCs w:val="20"/>
        </w:rPr>
        <w:t>nh D thuộc khu vực Tây Nguyên. Thông tin về thửa đất cần định giá như sau:</w:t>
      </w:r>
    </w:p>
    <w:p w14:paraId="1037662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Thửa đất cần định giá trồng cây cà phê có diện tích 10 ha</w:t>
      </w:r>
      <w:r w:rsidRPr="0072076D">
        <w:rPr>
          <w:rFonts w:ascii="Arial" w:hAnsi="Arial" w:cs="Arial"/>
          <w:sz w:val="20"/>
          <w:szCs w:val="20"/>
          <w:lang w:val="en-SG"/>
        </w:rPr>
        <w:t>,</w:t>
      </w:r>
      <w:r w:rsidRPr="0072076D">
        <w:rPr>
          <w:rFonts w:ascii="Arial" w:hAnsi="Arial" w:cs="Arial"/>
          <w:sz w:val="20"/>
          <w:szCs w:val="20"/>
        </w:rPr>
        <w:t xml:space="preserve"> đ</w:t>
      </w:r>
      <w:r w:rsidRPr="0072076D">
        <w:rPr>
          <w:rFonts w:ascii="Arial" w:hAnsi="Arial" w:cs="Arial"/>
          <w:sz w:val="20"/>
          <w:szCs w:val="20"/>
          <w:lang w:val="en-SG"/>
        </w:rPr>
        <w:t>ấ</w:t>
      </w:r>
      <w:r w:rsidRPr="0072076D">
        <w:rPr>
          <w:rFonts w:ascii="Arial" w:hAnsi="Arial" w:cs="Arial"/>
          <w:sz w:val="20"/>
          <w:szCs w:val="20"/>
        </w:rPr>
        <w:t xml:space="preserve">t </w:t>
      </w:r>
      <w:r w:rsidRPr="0072076D">
        <w:rPr>
          <w:rFonts w:ascii="Arial" w:hAnsi="Arial" w:cs="Arial"/>
          <w:sz w:val="20"/>
          <w:szCs w:val="20"/>
          <w:lang w:val="en-SG"/>
        </w:rPr>
        <w:t>đ</w:t>
      </w:r>
      <w:r w:rsidRPr="0072076D">
        <w:rPr>
          <w:rFonts w:ascii="Arial" w:hAnsi="Arial" w:cs="Arial"/>
          <w:sz w:val="20"/>
          <w:szCs w:val="20"/>
        </w:rPr>
        <w:t>ỏ bazan, mật độ trồng 1.11</w:t>
      </w:r>
      <w:r w:rsidRPr="0072076D">
        <w:rPr>
          <w:rFonts w:ascii="Arial" w:hAnsi="Arial" w:cs="Arial"/>
          <w:sz w:val="20"/>
          <w:szCs w:val="20"/>
        </w:rPr>
        <w:t>0 cây/ha. Đến thời điểm xác định giá đã hoàn th</w:t>
      </w:r>
      <w:r w:rsidRPr="0072076D">
        <w:rPr>
          <w:rFonts w:ascii="Arial" w:hAnsi="Arial" w:cs="Arial"/>
          <w:sz w:val="20"/>
          <w:szCs w:val="20"/>
          <w:lang w:val="en-SG"/>
        </w:rPr>
        <w:t>à</w:t>
      </w:r>
      <w:r w:rsidRPr="0072076D">
        <w:rPr>
          <w:rFonts w:ascii="Arial" w:hAnsi="Arial" w:cs="Arial"/>
          <w:sz w:val="20"/>
          <w:szCs w:val="20"/>
        </w:rPr>
        <w:t>nh 03 năm kiến thiết cơ b</w:t>
      </w:r>
      <w:r w:rsidRPr="0072076D">
        <w:rPr>
          <w:rFonts w:ascii="Arial" w:hAnsi="Arial" w:cs="Arial"/>
          <w:sz w:val="20"/>
          <w:szCs w:val="20"/>
          <w:lang w:val="en-SG"/>
        </w:rPr>
        <w:t>ả</w:t>
      </w:r>
      <w:r w:rsidRPr="0072076D">
        <w:rPr>
          <w:rFonts w:ascii="Arial" w:hAnsi="Arial" w:cs="Arial"/>
          <w:sz w:val="20"/>
          <w:szCs w:val="20"/>
        </w:rPr>
        <w:t>n (trồng mới và chăm sóc), bắt đầu đưa vào khai thác, thời gian khai thác bắt đầu t</w:t>
      </w:r>
      <w:r w:rsidRPr="0072076D">
        <w:rPr>
          <w:rFonts w:ascii="Arial" w:hAnsi="Arial" w:cs="Arial"/>
          <w:sz w:val="20"/>
          <w:szCs w:val="20"/>
          <w:lang w:val="en-SG"/>
        </w:rPr>
        <w:t>ừ</w:t>
      </w:r>
      <w:r w:rsidRPr="0072076D">
        <w:rPr>
          <w:rFonts w:ascii="Arial" w:hAnsi="Arial" w:cs="Arial"/>
          <w:sz w:val="20"/>
          <w:szCs w:val="20"/>
        </w:rPr>
        <w:t xml:space="preserve"> năm thứ tư</w:t>
      </w:r>
      <w:r w:rsidRPr="0072076D">
        <w:rPr>
          <w:rFonts w:ascii="Arial" w:hAnsi="Arial" w:cs="Arial"/>
          <w:sz w:val="20"/>
          <w:szCs w:val="20"/>
          <w:lang w:val="en-SG"/>
        </w:rPr>
        <w:t>,</w:t>
      </w:r>
      <w:r w:rsidRPr="0072076D">
        <w:rPr>
          <w:rFonts w:ascii="Arial" w:hAnsi="Arial" w:cs="Arial"/>
          <w:sz w:val="20"/>
          <w:szCs w:val="20"/>
        </w:rPr>
        <w:t xml:space="preserve"> tính đến thời điểm định giá đã thu hoạch được 2 vụ đã có số liệu thống kê của cơ quan</w:t>
      </w:r>
      <w:r w:rsidRPr="0072076D">
        <w:rPr>
          <w:rFonts w:ascii="Arial" w:hAnsi="Arial" w:cs="Arial"/>
          <w:sz w:val="20"/>
          <w:szCs w:val="20"/>
        </w:rPr>
        <w:t xml:space="preserve"> thống k</w:t>
      </w:r>
      <w:r w:rsidRPr="0072076D">
        <w:rPr>
          <w:rFonts w:ascii="Arial" w:hAnsi="Arial" w:cs="Arial"/>
          <w:sz w:val="20"/>
          <w:szCs w:val="20"/>
          <w:lang w:val="en-SG"/>
        </w:rPr>
        <w:t>ê</w:t>
      </w:r>
      <w:r w:rsidRPr="0072076D">
        <w:rPr>
          <w:rFonts w:ascii="Arial" w:hAnsi="Arial" w:cs="Arial"/>
          <w:sz w:val="20"/>
          <w:szCs w:val="20"/>
        </w:rPr>
        <w:t xml:space="preserve"> v</w:t>
      </w:r>
      <w:r w:rsidRPr="0072076D">
        <w:rPr>
          <w:rFonts w:ascii="Arial" w:hAnsi="Arial" w:cs="Arial"/>
          <w:sz w:val="20"/>
          <w:szCs w:val="20"/>
          <w:lang w:val="en-SG"/>
        </w:rPr>
        <w:t>ề</w:t>
      </w:r>
      <w:r w:rsidRPr="0072076D">
        <w:rPr>
          <w:rFonts w:ascii="Arial" w:hAnsi="Arial" w:cs="Arial"/>
          <w:sz w:val="20"/>
          <w:szCs w:val="20"/>
        </w:rPr>
        <w:t xml:space="preserve"> sản lượng và giá b</w:t>
      </w:r>
      <w:r w:rsidRPr="0072076D">
        <w:rPr>
          <w:rFonts w:ascii="Arial" w:hAnsi="Arial" w:cs="Arial"/>
          <w:sz w:val="20"/>
          <w:szCs w:val="20"/>
          <w:lang w:val="en-SG"/>
        </w:rPr>
        <w:t>á</w:t>
      </w:r>
      <w:r w:rsidRPr="0072076D">
        <w:rPr>
          <w:rFonts w:ascii="Arial" w:hAnsi="Arial" w:cs="Arial"/>
          <w:sz w:val="20"/>
          <w:szCs w:val="20"/>
        </w:rPr>
        <w:t>n.</w:t>
      </w:r>
    </w:p>
    <w:p w14:paraId="3857102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Thông tin về thu nhập từ việc sử dụng </w:t>
      </w:r>
      <w:r w:rsidRPr="0072076D">
        <w:rPr>
          <w:rFonts w:ascii="Arial" w:hAnsi="Arial" w:cs="Arial"/>
          <w:sz w:val="20"/>
          <w:szCs w:val="20"/>
          <w:lang w:val="en-SG"/>
        </w:rPr>
        <w:t>đấ</w:t>
      </w:r>
      <w:r w:rsidRPr="0072076D">
        <w:rPr>
          <w:rFonts w:ascii="Arial" w:hAnsi="Arial" w:cs="Arial"/>
          <w:sz w:val="20"/>
          <w:szCs w:val="20"/>
        </w:rPr>
        <w:t>t vụ thu hoạch thứ 3 thu thập 03 thửa đất cùng mục đích trồng cây cà phê từ số liệu điều tra</w:t>
      </w:r>
      <w:r w:rsidRPr="0072076D">
        <w:rPr>
          <w:rFonts w:ascii="Arial" w:hAnsi="Arial" w:cs="Arial"/>
          <w:sz w:val="20"/>
          <w:szCs w:val="20"/>
          <w:lang w:val="en-SG"/>
        </w:rPr>
        <w:t>,</w:t>
      </w:r>
      <w:r w:rsidRPr="0072076D">
        <w:rPr>
          <w:rFonts w:ascii="Arial" w:hAnsi="Arial" w:cs="Arial"/>
          <w:sz w:val="20"/>
          <w:szCs w:val="20"/>
        </w:rPr>
        <w:t xml:space="preserve"> kh</w:t>
      </w:r>
      <w:r w:rsidRPr="0072076D">
        <w:rPr>
          <w:rFonts w:ascii="Arial" w:hAnsi="Arial" w:cs="Arial"/>
          <w:sz w:val="20"/>
          <w:szCs w:val="20"/>
          <w:lang w:val="en-SG"/>
        </w:rPr>
        <w:t>ả</w:t>
      </w:r>
      <w:r w:rsidRPr="0072076D">
        <w:rPr>
          <w:rFonts w:ascii="Arial" w:hAnsi="Arial" w:cs="Arial"/>
          <w:sz w:val="20"/>
          <w:szCs w:val="20"/>
        </w:rPr>
        <w:t>o sát thực t</w:t>
      </w:r>
      <w:r w:rsidRPr="0072076D">
        <w:rPr>
          <w:rFonts w:ascii="Arial" w:hAnsi="Arial" w:cs="Arial"/>
          <w:sz w:val="20"/>
          <w:szCs w:val="20"/>
          <w:lang w:val="en-SG"/>
        </w:rPr>
        <w:t>ế</w:t>
      </w:r>
      <w:r w:rsidRPr="0072076D">
        <w:rPr>
          <w:rFonts w:ascii="Arial" w:hAnsi="Arial" w:cs="Arial"/>
          <w:sz w:val="20"/>
          <w:szCs w:val="20"/>
        </w:rPr>
        <w:t xml:space="preserve"> như sau:</w:t>
      </w:r>
    </w:p>
    <w:tbl>
      <w:tblPr>
        <w:tblW w:w="5000" w:type="pct"/>
        <w:jc w:val="center"/>
        <w:tblCellMar>
          <w:left w:w="10" w:type="dxa"/>
          <w:right w:w="10" w:type="dxa"/>
        </w:tblCellMar>
        <w:tblLook w:val="0000" w:firstRow="0" w:lastRow="0" w:firstColumn="0" w:lastColumn="0" w:noHBand="0" w:noVBand="0"/>
      </w:tblPr>
      <w:tblGrid>
        <w:gridCol w:w="2622"/>
        <w:gridCol w:w="1854"/>
        <w:gridCol w:w="1505"/>
        <w:gridCol w:w="1510"/>
        <w:gridCol w:w="1519"/>
      </w:tblGrid>
      <w:tr w:rsidR="00A71FFE" w14:paraId="755EDDFC" w14:textId="77777777" w:rsidTr="00CB7666">
        <w:trPr>
          <w:trHeight w:val="454"/>
          <w:jc w:val="center"/>
        </w:trPr>
        <w:tc>
          <w:tcPr>
            <w:tcW w:w="1455" w:type="pct"/>
            <w:tcBorders>
              <w:top w:val="single" w:sz="4" w:space="0" w:color="auto"/>
              <w:left w:val="single" w:sz="4" w:space="0" w:color="auto"/>
            </w:tcBorders>
            <w:shd w:val="clear" w:color="auto" w:fill="FFFFFF"/>
            <w:vAlign w:val="center"/>
          </w:tcPr>
          <w:p w14:paraId="7F149404"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N</w:t>
            </w:r>
            <w:r w:rsidRPr="0072076D">
              <w:rPr>
                <w:rFonts w:ascii="Arial" w:eastAsia="Arial" w:hAnsi="Arial" w:cs="Arial"/>
                <w:b/>
                <w:sz w:val="20"/>
                <w:szCs w:val="20"/>
              </w:rPr>
              <w:t>ộ</w:t>
            </w:r>
            <w:r w:rsidRPr="0072076D">
              <w:rPr>
                <w:rFonts w:ascii="Arial" w:eastAsia="Arial" w:hAnsi="Arial" w:cs="Arial"/>
                <w:b/>
                <w:sz w:val="20"/>
                <w:szCs w:val="20"/>
              </w:rPr>
              <w:t>i dung</w:t>
            </w:r>
          </w:p>
        </w:tc>
        <w:tc>
          <w:tcPr>
            <w:tcW w:w="1029" w:type="pct"/>
            <w:tcBorders>
              <w:top w:val="single" w:sz="4" w:space="0" w:color="auto"/>
              <w:left w:val="single" w:sz="4" w:space="0" w:color="auto"/>
            </w:tcBorders>
            <w:shd w:val="clear" w:color="auto" w:fill="FFFFFF"/>
            <w:vAlign w:val="center"/>
          </w:tcPr>
          <w:p w14:paraId="537F5F74"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Đơn v</w:t>
            </w:r>
            <w:r w:rsidRPr="0072076D">
              <w:rPr>
                <w:rFonts w:ascii="Arial" w:eastAsia="Arial" w:hAnsi="Arial" w:cs="Arial"/>
                <w:b/>
                <w:sz w:val="20"/>
                <w:szCs w:val="20"/>
              </w:rPr>
              <w:t>ị</w:t>
            </w:r>
            <w:r w:rsidRPr="0072076D">
              <w:rPr>
                <w:rFonts w:ascii="Arial" w:eastAsia="Arial" w:hAnsi="Arial" w:cs="Arial"/>
                <w:b/>
                <w:sz w:val="20"/>
                <w:szCs w:val="20"/>
              </w:rPr>
              <w:t xml:space="preserve"> t</w:t>
            </w:r>
            <w:r w:rsidRPr="0072076D">
              <w:rPr>
                <w:rFonts w:ascii="Arial" w:eastAsia="Arial" w:hAnsi="Arial" w:cs="Arial"/>
                <w:b/>
                <w:sz w:val="20"/>
                <w:szCs w:val="20"/>
                <w:lang w:val="en-SG"/>
              </w:rPr>
              <w:t>í</w:t>
            </w:r>
            <w:r w:rsidRPr="0072076D">
              <w:rPr>
                <w:rFonts w:ascii="Arial" w:eastAsia="Arial" w:hAnsi="Arial" w:cs="Arial"/>
                <w:b/>
                <w:sz w:val="20"/>
                <w:szCs w:val="20"/>
              </w:rPr>
              <w:t>nh</w:t>
            </w:r>
          </w:p>
        </w:tc>
        <w:tc>
          <w:tcPr>
            <w:tcW w:w="835" w:type="pct"/>
            <w:tcBorders>
              <w:top w:val="single" w:sz="4" w:space="0" w:color="auto"/>
              <w:left w:val="single" w:sz="4" w:space="0" w:color="auto"/>
            </w:tcBorders>
            <w:shd w:val="clear" w:color="auto" w:fill="FFFFFF"/>
            <w:vAlign w:val="center"/>
          </w:tcPr>
          <w:p w14:paraId="587DC4AC"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w:t>
            </w:r>
            <w:r w:rsidRPr="0072076D">
              <w:rPr>
                <w:rFonts w:ascii="Arial" w:eastAsia="Arial" w:hAnsi="Arial" w:cs="Arial"/>
                <w:b/>
                <w:sz w:val="20"/>
                <w:szCs w:val="20"/>
              </w:rPr>
              <w:t>ử</w:t>
            </w:r>
            <w:r w:rsidRPr="0072076D">
              <w:rPr>
                <w:rFonts w:ascii="Arial" w:eastAsia="Arial" w:hAnsi="Arial" w:cs="Arial"/>
                <w:b/>
                <w:sz w:val="20"/>
                <w:szCs w:val="20"/>
              </w:rPr>
              <w:t>a đ</w:t>
            </w:r>
            <w:r w:rsidRPr="0072076D">
              <w:rPr>
                <w:rFonts w:ascii="Arial" w:eastAsia="Arial" w:hAnsi="Arial" w:cs="Arial"/>
                <w:b/>
                <w:sz w:val="20"/>
                <w:szCs w:val="20"/>
              </w:rPr>
              <w:t>ấ</w:t>
            </w:r>
            <w:r w:rsidRPr="0072076D">
              <w:rPr>
                <w:rFonts w:ascii="Arial" w:eastAsia="Arial" w:hAnsi="Arial" w:cs="Arial"/>
                <w:b/>
                <w:sz w:val="20"/>
                <w:szCs w:val="20"/>
              </w:rPr>
              <w:t>t 1</w:t>
            </w:r>
          </w:p>
        </w:tc>
        <w:tc>
          <w:tcPr>
            <w:tcW w:w="838" w:type="pct"/>
            <w:tcBorders>
              <w:top w:val="single" w:sz="4" w:space="0" w:color="auto"/>
              <w:left w:val="single" w:sz="4" w:space="0" w:color="auto"/>
            </w:tcBorders>
            <w:shd w:val="clear" w:color="auto" w:fill="FFFFFF"/>
            <w:vAlign w:val="center"/>
          </w:tcPr>
          <w:p w14:paraId="6BEEEB06"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w:t>
            </w:r>
            <w:r w:rsidRPr="0072076D">
              <w:rPr>
                <w:rFonts w:ascii="Arial" w:eastAsia="Arial" w:hAnsi="Arial" w:cs="Arial"/>
                <w:b/>
                <w:sz w:val="20"/>
                <w:szCs w:val="20"/>
              </w:rPr>
              <w:t>ử</w:t>
            </w:r>
            <w:r w:rsidRPr="0072076D">
              <w:rPr>
                <w:rFonts w:ascii="Arial" w:eastAsia="Arial" w:hAnsi="Arial" w:cs="Arial"/>
                <w:b/>
                <w:sz w:val="20"/>
                <w:szCs w:val="20"/>
              </w:rPr>
              <w:t>a đ</w:t>
            </w:r>
            <w:r w:rsidRPr="0072076D">
              <w:rPr>
                <w:rFonts w:ascii="Arial" w:eastAsia="Arial" w:hAnsi="Arial" w:cs="Arial"/>
                <w:b/>
                <w:sz w:val="20"/>
                <w:szCs w:val="20"/>
              </w:rPr>
              <w:t>ấ</w:t>
            </w:r>
            <w:r w:rsidRPr="0072076D">
              <w:rPr>
                <w:rFonts w:ascii="Arial" w:eastAsia="Arial" w:hAnsi="Arial" w:cs="Arial"/>
                <w:b/>
                <w:sz w:val="20"/>
                <w:szCs w:val="20"/>
              </w:rPr>
              <w:t>t 2</w:t>
            </w:r>
          </w:p>
        </w:tc>
        <w:tc>
          <w:tcPr>
            <w:tcW w:w="843" w:type="pct"/>
            <w:tcBorders>
              <w:top w:val="single" w:sz="4" w:space="0" w:color="auto"/>
              <w:left w:val="single" w:sz="4" w:space="0" w:color="auto"/>
              <w:right w:val="single" w:sz="4" w:space="0" w:color="auto"/>
            </w:tcBorders>
            <w:shd w:val="clear" w:color="auto" w:fill="FFFFFF"/>
            <w:vAlign w:val="center"/>
          </w:tcPr>
          <w:p w14:paraId="47BB3EA3"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w:t>
            </w:r>
            <w:r w:rsidRPr="0072076D">
              <w:rPr>
                <w:rFonts w:ascii="Arial" w:eastAsia="Arial" w:hAnsi="Arial" w:cs="Arial"/>
                <w:b/>
                <w:sz w:val="20"/>
                <w:szCs w:val="20"/>
              </w:rPr>
              <w:t>ử</w:t>
            </w:r>
            <w:r w:rsidRPr="0072076D">
              <w:rPr>
                <w:rFonts w:ascii="Arial" w:eastAsia="Arial" w:hAnsi="Arial" w:cs="Arial"/>
                <w:b/>
                <w:sz w:val="20"/>
                <w:szCs w:val="20"/>
              </w:rPr>
              <w:t>a đ</w:t>
            </w:r>
            <w:r w:rsidRPr="0072076D">
              <w:rPr>
                <w:rFonts w:ascii="Arial" w:eastAsia="Arial" w:hAnsi="Arial" w:cs="Arial"/>
                <w:b/>
                <w:sz w:val="20"/>
                <w:szCs w:val="20"/>
              </w:rPr>
              <w:t>ấ</w:t>
            </w:r>
            <w:r w:rsidRPr="0072076D">
              <w:rPr>
                <w:rFonts w:ascii="Arial" w:eastAsia="Arial" w:hAnsi="Arial" w:cs="Arial"/>
                <w:b/>
                <w:sz w:val="20"/>
                <w:szCs w:val="20"/>
              </w:rPr>
              <w:t>t 3</w:t>
            </w:r>
          </w:p>
        </w:tc>
      </w:tr>
      <w:tr w:rsidR="00A71FFE" w14:paraId="01481186" w14:textId="77777777" w:rsidTr="00CB7666">
        <w:trPr>
          <w:trHeight w:val="454"/>
          <w:jc w:val="center"/>
        </w:trPr>
        <w:tc>
          <w:tcPr>
            <w:tcW w:w="1455" w:type="pct"/>
            <w:tcBorders>
              <w:top w:val="single" w:sz="4" w:space="0" w:color="auto"/>
              <w:left w:val="single" w:sz="4" w:space="0" w:color="auto"/>
            </w:tcBorders>
            <w:shd w:val="clear" w:color="auto" w:fill="FFFFFF"/>
            <w:vAlign w:val="center"/>
          </w:tcPr>
          <w:p w14:paraId="53770687"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Sản lượng c</w:t>
            </w:r>
            <w:r w:rsidRPr="0072076D">
              <w:rPr>
                <w:rFonts w:ascii="Arial" w:hAnsi="Arial" w:cs="Arial"/>
                <w:sz w:val="20"/>
                <w:szCs w:val="20"/>
                <w:lang w:val="en-SG"/>
              </w:rPr>
              <w:t>à</w:t>
            </w:r>
            <w:r w:rsidRPr="0072076D">
              <w:rPr>
                <w:rFonts w:ascii="Arial" w:hAnsi="Arial" w:cs="Arial"/>
                <w:sz w:val="20"/>
                <w:szCs w:val="20"/>
              </w:rPr>
              <w:t xml:space="preserve"> ph</w:t>
            </w:r>
            <w:r w:rsidRPr="0072076D">
              <w:rPr>
                <w:rFonts w:ascii="Arial" w:hAnsi="Arial" w:cs="Arial"/>
                <w:sz w:val="20"/>
                <w:szCs w:val="20"/>
                <w:lang w:val="en-SG"/>
              </w:rPr>
              <w:t>ê</w:t>
            </w:r>
            <w:r w:rsidRPr="0072076D">
              <w:rPr>
                <w:rFonts w:ascii="Arial" w:hAnsi="Arial" w:cs="Arial"/>
                <w:sz w:val="20"/>
                <w:szCs w:val="20"/>
              </w:rPr>
              <w:t>/vụ</w:t>
            </w:r>
          </w:p>
        </w:tc>
        <w:tc>
          <w:tcPr>
            <w:tcW w:w="1029" w:type="pct"/>
            <w:tcBorders>
              <w:top w:val="single" w:sz="4" w:space="0" w:color="auto"/>
              <w:left w:val="single" w:sz="4" w:space="0" w:color="auto"/>
            </w:tcBorders>
            <w:shd w:val="clear" w:color="auto" w:fill="FFFFFF"/>
            <w:vAlign w:val="center"/>
          </w:tcPr>
          <w:p w14:paraId="18425E2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lang w:val="en-SG"/>
              </w:rPr>
              <w:t>tấ</w:t>
            </w:r>
            <w:r w:rsidRPr="0072076D">
              <w:rPr>
                <w:rFonts w:ascii="Arial" w:hAnsi="Arial" w:cs="Arial"/>
                <w:sz w:val="20"/>
                <w:szCs w:val="20"/>
              </w:rPr>
              <w:t>n/ha</w:t>
            </w:r>
          </w:p>
        </w:tc>
        <w:tc>
          <w:tcPr>
            <w:tcW w:w="835" w:type="pct"/>
            <w:tcBorders>
              <w:top w:val="single" w:sz="4" w:space="0" w:color="auto"/>
              <w:left w:val="single" w:sz="4" w:space="0" w:color="auto"/>
            </w:tcBorders>
            <w:shd w:val="clear" w:color="auto" w:fill="FFFFFF"/>
            <w:vAlign w:val="center"/>
          </w:tcPr>
          <w:p w14:paraId="4522FAB3"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r w:rsidRPr="0072076D">
              <w:rPr>
                <w:rFonts w:ascii="Arial" w:eastAsia="Arial" w:hAnsi="Arial" w:cs="Arial"/>
                <w:sz w:val="20"/>
                <w:szCs w:val="20"/>
                <w:lang w:val="en-SG"/>
              </w:rPr>
              <w:t>,</w:t>
            </w:r>
            <w:r w:rsidRPr="0072076D">
              <w:rPr>
                <w:rFonts w:ascii="Arial" w:eastAsia="Arial" w:hAnsi="Arial" w:cs="Arial"/>
                <w:sz w:val="20"/>
                <w:szCs w:val="20"/>
              </w:rPr>
              <w:t>4</w:t>
            </w:r>
          </w:p>
        </w:tc>
        <w:tc>
          <w:tcPr>
            <w:tcW w:w="838" w:type="pct"/>
            <w:tcBorders>
              <w:top w:val="single" w:sz="4" w:space="0" w:color="auto"/>
              <w:left w:val="single" w:sz="4" w:space="0" w:color="auto"/>
            </w:tcBorders>
            <w:shd w:val="clear" w:color="auto" w:fill="FFFFFF"/>
            <w:vAlign w:val="center"/>
          </w:tcPr>
          <w:p w14:paraId="69F87A85"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r w:rsidRPr="0072076D">
              <w:rPr>
                <w:rFonts w:ascii="Arial" w:eastAsia="Arial" w:hAnsi="Arial" w:cs="Arial"/>
                <w:sz w:val="20"/>
                <w:szCs w:val="20"/>
                <w:lang w:val="en-SG"/>
              </w:rPr>
              <w:t>,</w:t>
            </w:r>
            <w:r w:rsidRPr="0072076D">
              <w:rPr>
                <w:rFonts w:ascii="Arial" w:eastAsia="Arial" w:hAnsi="Arial" w:cs="Arial"/>
                <w:sz w:val="20"/>
                <w:szCs w:val="20"/>
              </w:rPr>
              <w:t>6</w:t>
            </w:r>
          </w:p>
        </w:tc>
        <w:tc>
          <w:tcPr>
            <w:tcW w:w="843" w:type="pct"/>
            <w:tcBorders>
              <w:top w:val="single" w:sz="4" w:space="0" w:color="auto"/>
              <w:left w:val="single" w:sz="4" w:space="0" w:color="auto"/>
              <w:right w:val="single" w:sz="4" w:space="0" w:color="auto"/>
            </w:tcBorders>
            <w:shd w:val="clear" w:color="auto" w:fill="FFFFFF"/>
            <w:vAlign w:val="center"/>
          </w:tcPr>
          <w:p w14:paraId="7C8123D1"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r w:rsidRPr="0072076D">
              <w:rPr>
                <w:rFonts w:ascii="Arial" w:eastAsia="Arial" w:hAnsi="Arial" w:cs="Arial"/>
                <w:sz w:val="20"/>
                <w:szCs w:val="20"/>
                <w:lang w:val="en-SG"/>
              </w:rPr>
              <w:t>,</w:t>
            </w:r>
            <w:r w:rsidRPr="0072076D">
              <w:rPr>
                <w:rFonts w:ascii="Arial" w:eastAsia="Arial" w:hAnsi="Arial" w:cs="Arial"/>
                <w:sz w:val="20"/>
                <w:szCs w:val="20"/>
              </w:rPr>
              <w:t>5</w:t>
            </w:r>
          </w:p>
        </w:tc>
      </w:tr>
      <w:tr w:rsidR="00A71FFE" w14:paraId="5FD25F62" w14:textId="77777777" w:rsidTr="00CB7666">
        <w:trPr>
          <w:trHeight w:val="454"/>
          <w:jc w:val="center"/>
        </w:trPr>
        <w:tc>
          <w:tcPr>
            <w:tcW w:w="1455" w:type="pct"/>
            <w:tcBorders>
              <w:top w:val="single" w:sz="4" w:space="0" w:color="auto"/>
              <w:left w:val="single" w:sz="4" w:space="0" w:color="auto"/>
            </w:tcBorders>
            <w:shd w:val="clear" w:color="auto" w:fill="FFFFFF"/>
            <w:vAlign w:val="center"/>
          </w:tcPr>
          <w:p w14:paraId="44D4FA4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Sản lượng cà phê b</w:t>
            </w:r>
            <w:r w:rsidRPr="0072076D">
              <w:rPr>
                <w:rFonts w:ascii="Arial" w:hAnsi="Arial" w:cs="Arial"/>
                <w:sz w:val="20"/>
                <w:szCs w:val="20"/>
                <w:lang w:val="en-SG"/>
              </w:rPr>
              <w:t>ì</w:t>
            </w:r>
            <w:r w:rsidRPr="0072076D">
              <w:rPr>
                <w:rFonts w:ascii="Arial" w:hAnsi="Arial" w:cs="Arial"/>
                <w:sz w:val="20"/>
                <w:szCs w:val="20"/>
              </w:rPr>
              <w:t>nh qu</w:t>
            </w:r>
            <w:r w:rsidRPr="0072076D">
              <w:rPr>
                <w:rFonts w:ascii="Arial" w:hAnsi="Arial" w:cs="Arial"/>
                <w:sz w:val="20"/>
                <w:szCs w:val="20"/>
                <w:lang w:val="en-SG"/>
              </w:rPr>
              <w:t>â</w:t>
            </w:r>
            <w:r w:rsidRPr="0072076D">
              <w:rPr>
                <w:rFonts w:ascii="Arial" w:hAnsi="Arial" w:cs="Arial"/>
                <w:sz w:val="20"/>
                <w:szCs w:val="20"/>
              </w:rPr>
              <w:t>n/vụ</w:t>
            </w:r>
          </w:p>
        </w:tc>
        <w:tc>
          <w:tcPr>
            <w:tcW w:w="1029" w:type="pct"/>
            <w:tcBorders>
              <w:top w:val="single" w:sz="4" w:space="0" w:color="auto"/>
              <w:left w:val="single" w:sz="4" w:space="0" w:color="auto"/>
            </w:tcBorders>
            <w:shd w:val="clear" w:color="auto" w:fill="FFFFFF"/>
            <w:vAlign w:val="center"/>
          </w:tcPr>
          <w:p w14:paraId="3991486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tấn/ha</w:t>
            </w:r>
          </w:p>
        </w:tc>
        <w:tc>
          <w:tcPr>
            <w:tcW w:w="2516" w:type="pct"/>
            <w:gridSpan w:val="3"/>
            <w:tcBorders>
              <w:top w:val="single" w:sz="4" w:space="0" w:color="auto"/>
              <w:left w:val="single" w:sz="4" w:space="0" w:color="auto"/>
              <w:right w:val="single" w:sz="4" w:space="0" w:color="auto"/>
            </w:tcBorders>
            <w:shd w:val="clear" w:color="auto" w:fill="FFFFFF"/>
            <w:vAlign w:val="center"/>
          </w:tcPr>
          <w:p w14:paraId="1593BD50"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3,5</w:t>
            </w:r>
          </w:p>
        </w:tc>
      </w:tr>
      <w:tr w:rsidR="00A71FFE" w14:paraId="49AF468D" w14:textId="77777777" w:rsidTr="00CB7666">
        <w:trPr>
          <w:trHeight w:val="454"/>
          <w:jc w:val="center"/>
        </w:trPr>
        <w:tc>
          <w:tcPr>
            <w:tcW w:w="1455" w:type="pct"/>
            <w:tcBorders>
              <w:top w:val="single" w:sz="4" w:space="0" w:color="auto"/>
              <w:left w:val="single" w:sz="4" w:space="0" w:color="auto"/>
            </w:tcBorders>
            <w:shd w:val="clear" w:color="auto" w:fill="FFFFFF"/>
            <w:vAlign w:val="center"/>
          </w:tcPr>
          <w:p w14:paraId="24A20AB8"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bán</w:t>
            </w:r>
          </w:p>
        </w:tc>
        <w:tc>
          <w:tcPr>
            <w:tcW w:w="1029" w:type="pct"/>
            <w:tcBorders>
              <w:top w:val="single" w:sz="4" w:space="0" w:color="auto"/>
              <w:left w:val="single" w:sz="4" w:space="0" w:color="auto"/>
            </w:tcBorders>
            <w:shd w:val="clear" w:color="auto" w:fill="FFFFFF"/>
            <w:vAlign w:val="center"/>
          </w:tcPr>
          <w:p w14:paraId="7781FFB2" w14:textId="77777777" w:rsidR="00A71FFE" w:rsidRDefault="00D536C4">
            <w:pPr>
              <w:pStyle w:val="Khc0"/>
              <w:spacing w:after="0" w:line="240" w:lineRule="auto"/>
              <w:ind w:firstLine="0"/>
              <w:jc w:val="center"/>
              <w:rPr>
                <w:rFonts w:ascii="Arial" w:hAnsi="Arial" w:cs="Arial"/>
                <w:sz w:val="20"/>
                <w:szCs w:val="20"/>
              </w:rPr>
            </w:pPr>
            <w:r>
              <w:rPr>
                <w:rFonts w:ascii="Arial" w:hAnsi="Arial" w:cs="Arial"/>
                <w:sz w:val="20"/>
                <w:szCs w:val="20"/>
              </w:rPr>
              <w:t>triệu đồng/</w:t>
            </w:r>
            <w:r w:rsidRPr="0072076D">
              <w:rPr>
                <w:rFonts w:ascii="Arial" w:hAnsi="Arial" w:cs="Arial"/>
                <w:sz w:val="20"/>
                <w:szCs w:val="20"/>
              </w:rPr>
              <w:t>tấn</w:t>
            </w:r>
          </w:p>
        </w:tc>
        <w:tc>
          <w:tcPr>
            <w:tcW w:w="835" w:type="pct"/>
            <w:tcBorders>
              <w:top w:val="single" w:sz="4" w:space="0" w:color="auto"/>
              <w:left w:val="single" w:sz="4" w:space="0" w:color="auto"/>
            </w:tcBorders>
            <w:shd w:val="clear" w:color="auto" w:fill="FFFFFF"/>
            <w:vAlign w:val="center"/>
          </w:tcPr>
          <w:p w14:paraId="513B3B1C"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40,5</w:t>
            </w:r>
          </w:p>
        </w:tc>
        <w:tc>
          <w:tcPr>
            <w:tcW w:w="838" w:type="pct"/>
            <w:tcBorders>
              <w:top w:val="single" w:sz="4" w:space="0" w:color="auto"/>
              <w:left w:val="single" w:sz="4" w:space="0" w:color="auto"/>
            </w:tcBorders>
            <w:shd w:val="clear" w:color="auto" w:fill="FFFFFF"/>
            <w:vAlign w:val="center"/>
          </w:tcPr>
          <w:p w14:paraId="68578D4B"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40,0</w:t>
            </w:r>
          </w:p>
        </w:tc>
        <w:tc>
          <w:tcPr>
            <w:tcW w:w="843" w:type="pct"/>
            <w:tcBorders>
              <w:top w:val="single" w:sz="4" w:space="0" w:color="auto"/>
              <w:left w:val="single" w:sz="4" w:space="0" w:color="auto"/>
              <w:right w:val="single" w:sz="4" w:space="0" w:color="auto"/>
            </w:tcBorders>
            <w:shd w:val="clear" w:color="auto" w:fill="FFFFFF"/>
            <w:vAlign w:val="center"/>
          </w:tcPr>
          <w:p w14:paraId="01D45436"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39,5</w:t>
            </w:r>
          </w:p>
        </w:tc>
      </w:tr>
      <w:tr w:rsidR="00A71FFE" w14:paraId="4B179DBC" w14:textId="77777777" w:rsidTr="00CB7666">
        <w:trPr>
          <w:trHeight w:val="454"/>
          <w:jc w:val="center"/>
        </w:trPr>
        <w:tc>
          <w:tcPr>
            <w:tcW w:w="1455" w:type="pct"/>
            <w:tcBorders>
              <w:top w:val="single" w:sz="4" w:space="0" w:color="auto"/>
              <w:left w:val="single" w:sz="4" w:space="0" w:color="auto"/>
              <w:bottom w:val="single" w:sz="4" w:space="0" w:color="auto"/>
            </w:tcBorders>
            <w:shd w:val="clear" w:color="auto" w:fill="FFFFFF"/>
            <w:vAlign w:val="center"/>
          </w:tcPr>
          <w:p w14:paraId="64326C22"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Giá bán b</w:t>
            </w:r>
            <w:r w:rsidRPr="0072076D">
              <w:rPr>
                <w:rFonts w:ascii="Arial" w:hAnsi="Arial" w:cs="Arial"/>
                <w:sz w:val="20"/>
                <w:szCs w:val="20"/>
                <w:lang w:val="en-SG"/>
              </w:rPr>
              <w:t>ì</w:t>
            </w:r>
            <w:r w:rsidRPr="0072076D">
              <w:rPr>
                <w:rFonts w:ascii="Arial" w:hAnsi="Arial" w:cs="Arial"/>
                <w:sz w:val="20"/>
                <w:szCs w:val="20"/>
              </w:rPr>
              <w:t>nh quân</w:t>
            </w:r>
          </w:p>
        </w:tc>
        <w:tc>
          <w:tcPr>
            <w:tcW w:w="1029" w:type="pct"/>
            <w:tcBorders>
              <w:top w:val="single" w:sz="4" w:space="0" w:color="auto"/>
              <w:left w:val="single" w:sz="4" w:space="0" w:color="auto"/>
              <w:bottom w:val="single" w:sz="4" w:space="0" w:color="auto"/>
            </w:tcBorders>
            <w:shd w:val="clear" w:color="auto" w:fill="FFFFFF"/>
            <w:vAlign w:val="center"/>
          </w:tcPr>
          <w:p w14:paraId="7D6B4E2E"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triệu đ</w:t>
            </w:r>
            <w:r w:rsidRPr="0072076D">
              <w:rPr>
                <w:rFonts w:ascii="Arial" w:hAnsi="Arial" w:cs="Arial"/>
                <w:sz w:val="20"/>
                <w:szCs w:val="20"/>
                <w:lang w:val="en-SG"/>
              </w:rPr>
              <w:t>ồ</w:t>
            </w:r>
            <w:r>
              <w:rPr>
                <w:rFonts w:ascii="Arial" w:hAnsi="Arial" w:cs="Arial"/>
                <w:sz w:val="20"/>
                <w:szCs w:val="20"/>
              </w:rPr>
              <w:t>ng/</w:t>
            </w:r>
            <w:r w:rsidRPr="0072076D">
              <w:rPr>
                <w:rFonts w:ascii="Arial" w:hAnsi="Arial" w:cs="Arial"/>
                <w:sz w:val="20"/>
                <w:szCs w:val="20"/>
              </w:rPr>
              <w:t>t</w:t>
            </w:r>
            <w:r w:rsidRPr="0072076D">
              <w:rPr>
                <w:rFonts w:ascii="Arial" w:hAnsi="Arial" w:cs="Arial"/>
                <w:sz w:val="20"/>
                <w:szCs w:val="20"/>
                <w:lang w:val="en-SG"/>
              </w:rPr>
              <w:t>ấ</w:t>
            </w:r>
            <w:r w:rsidRPr="0072076D">
              <w:rPr>
                <w:rFonts w:ascii="Arial" w:hAnsi="Arial" w:cs="Arial"/>
                <w:sz w:val="20"/>
                <w:szCs w:val="20"/>
              </w:rPr>
              <w:t>n</w:t>
            </w:r>
          </w:p>
        </w:tc>
        <w:tc>
          <w:tcPr>
            <w:tcW w:w="251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A34841"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40,0</w:t>
            </w:r>
          </w:p>
        </w:tc>
      </w:tr>
    </w:tbl>
    <w:p w14:paraId="640B1102"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quả khảo sát, thu thập thông tin về thu nhập từ việc sử dụng đất trong 02 vụ thu hoạch liên tục tính từ thời điểm định giá đất trở về trước của thửa đất c</w:t>
      </w:r>
      <w:r w:rsidRPr="0072076D">
        <w:rPr>
          <w:rFonts w:ascii="Arial" w:hAnsi="Arial" w:cs="Arial"/>
          <w:sz w:val="20"/>
          <w:szCs w:val="20"/>
          <w:lang w:val="en-SG"/>
        </w:rPr>
        <w:t>ầ</w:t>
      </w:r>
      <w:r w:rsidRPr="0072076D">
        <w:rPr>
          <w:rFonts w:ascii="Arial" w:hAnsi="Arial" w:cs="Arial"/>
          <w:sz w:val="20"/>
          <w:szCs w:val="20"/>
        </w:rPr>
        <w:t>n định giá tại cơ quan th</w:t>
      </w:r>
      <w:r w:rsidRPr="0072076D">
        <w:rPr>
          <w:rFonts w:ascii="Arial" w:hAnsi="Arial" w:cs="Arial"/>
          <w:sz w:val="20"/>
          <w:szCs w:val="20"/>
          <w:lang w:val="en-SG"/>
        </w:rPr>
        <w:t>ố</w:t>
      </w:r>
      <w:r w:rsidRPr="0072076D">
        <w:rPr>
          <w:rFonts w:ascii="Arial" w:hAnsi="Arial" w:cs="Arial"/>
          <w:sz w:val="20"/>
          <w:szCs w:val="20"/>
        </w:rPr>
        <w:t>ng k</w:t>
      </w:r>
      <w:r w:rsidRPr="0072076D">
        <w:rPr>
          <w:rFonts w:ascii="Arial" w:hAnsi="Arial" w:cs="Arial"/>
          <w:sz w:val="20"/>
          <w:szCs w:val="20"/>
          <w:lang w:val="en-SG"/>
        </w:rPr>
        <w:t>ê</w:t>
      </w:r>
      <w:r w:rsidRPr="0072076D">
        <w:rPr>
          <w:rFonts w:ascii="Arial" w:hAnsi="Arial" w:cs="Arial"/>
          <w:sz w:val="20"/>
          <w:szCs w:val="20"/>
        </w:rPr>
        <w:t xml:space="preserve"> và 01 vụ theo số liệu thực tế thông qua điều tra</w:t>
      </w:r>
      <w:r w:rsidRPr="0072076D">
        <w:rPr>
          <w:rFonts w:ascii="Arial" w:hAnsi="Arial" w:cs="Arial"/>
          <w:sz w:val="20"/>
          <w:szCs w:val="20"/>
          <w:lang w:val="en-SG"/>
        </w:rPr>
        <w:t>,</w:t>
      </w:r>
      <w:r w:rsidRPr="0072076D">
        <w:rPr>
          <w:rFonts w:ascii="Arial" w:hAnsi="Arial" w:cs="Arial"/>
          <w:sz w:val="20"/>
          <w:szCs w:val="20"/>
        </w:rPr>
        <w:t xml:space="preserve"> khảo sát như sa</w:t>
      </w:r>
      <w:r w:rsidRPr="0072076D">
        <w:rPr>
          <w:rFonts w:ascii="Arial" w:hAnsi="Arial" w:cs="Arial"/>
          <w:sz w:val="20"/>
          <w:szCs w:val="20"/>
        </w:rPr>
        <w:t>u:</w:t>
      </w:r>
    </w:p>
    <w:p w14:paraId="17986028" w14:textId="77777777" w:rsidR="00A71FFE" w:rsidRDefault="00D536C4">
      <w:pPr>
        <w:pStyle w:val="Vnbnnidung0"/>
        <w:tabs>
          <w:tab w:val="left" w:pos="1226"/>
        </w:tabs>
        <w:spacing w:after="120" w:line="240" w:lineRule="auto"/>
        <w:ind w:firstLine="720"/>
        <w:jc w:val="both"/>
        <w:rPr>
          <w:rFonts w:ascii="Arial" w:hAnsi="Arial" w:cs="Arial"/>
          <w:sz w:val="20"/>
          <w:szCs w:val="20"/>
        </w:rPr>
      </w:pPr>
      <w:bookmarkStart w:id="23" w:name="bookmark233"/>
      <w:bookmarkEnd w:id="23"/>
      <w:r w:rsidRPr="0072076D">
        <w:rPr>
          <w:rFonts w:ascii="Arial" w:hAnsi="Arial" w:cs="Arial"/>
          <w:sz w:val="20"/>
          <w:szCs w:val="20"/>
          <w:lang w:val="en-SG"/>
        </w:rPr>
        <w:t xml:space="preserve">- </w:t>
      </w:r>
      <w:r w:rsidRPr="0072076D">
        <w:rPr>
          <w:rFonts w:ascii="Arial" w:hAnsi="Arial" w:cs="Arial"/>
          <w:sz w:val="20"/>
          <w:szCs w:val="20"/>
        </w:rPr>
        <w:t>Sản lượng hạt cà phê nhân xô thu hoạch bình quân trong một năm: 3</w:t>
      </w:r>
      <w:r w:rsidRPr="0072076D">
        <w:rPr>
          <w:rFonts w:ascii="Arial" w:hAnsi="Arial" w:cs="Arial"/>
          <w:sz w:val="20"/>
          <w:szCs w:val="20"/>
          <w:lang w:val="en-SG"/>
        </w:rPr>
        <w:t>,</w:t>
      </w:r>
      <w:r w:rsidRPr="0072076D">
        <w:rPr>
          <w:rFonts w:ascii="Arial" w:hAnsi="Arial" w:cs="Arial"/>
          <w:sz w:val="20"/>
          <w:szCs w:val="20"/>
        </w:rPr>
        <w:t>5 t</w:t>
      </w:r>
      <w:r w:rsidRPr="0072076D">
        <w:rPr>
          <w:rFonts w:ascii="Arial" w:hAnsi="Arial" w:cs="Arial"/>
          <w:sz w:val="20"/>
          <w:szCs w:val="20"/>
          <w:lang w:val="en-SG"/>
        </w:rPr>
        <w:t>ấ</w:t>
      </w:r>
      <w:r w:rsidRPr="0072076D">
        <w:rPr>
          <w:rFonts w:ascii="Arial" w:hAnsi="Arial" w:cs="Arial"/>
          <w:sz w:val="20"/>
          <w:szCs w:val="20"/>
        </w:rPr>
        <w:t>n/ha/năm.</w:t>
      </w:r>
    </w:p>
    <w:p w14:paraId="4BAD9D9F" w14:textId="77777777" w:rsidR="00A71FFE" w:rsidRDefault="00D536C4">
      <w:pPr>
        <w:pStyle w:val="Vnbnnidung0"/>
        <w:tabs>
          <w:tab w:val="left" w:pos="1246"/>
        </w:tabs>
        <w:spacing w:after="120" w:line="240" w:lineRule="auto"/>
        <w:ind w:firstLine="720"/>
        <w:jc w:val="both"/>
        <w:rPr>
          <w:rFonts w:ascii="Arial" w:hAnsi="Arial" w:cs="Arial"/>
          <w:sz w:val="20"/>
          <w:szCs w:val="20"/>
        </w:rPr>
      </w:pPr>
      <w:bookmarkStart w:id="24" w:name="bookmark234"/>
      <w:bookmarkEnd w:id="24"/>
      <w:r w:rsidRPr="0072076D">
        <w:rPr>
          <w:rFonts w:ascii="Arial" w:hAnsi="Arial" w:cs="Arial"/>
          <w:sz w:val="20"/>
          <w:szCs w:val="20"/>
          <w:lang w:val="en-SG"/>
        </w:rPr>
        <w:t xml:space="preserve">- </w:t>
      </w:r>
      <w:r w:rsidRPr="0072076D">
        <w:rPr>
          <w:rFonts w:ascii="Arial" w:hAnsi="Arial" w:cs="Arial"/>
          <w:sz w:val="20"/>
          <w:szCs w:val="20"/>
        </w:rPr>
        <w:t>Gi</w:t>
      </w:r>
      <w:r w:rsidRPr="0072076D">
        <w:rPr>
          <w:rFonts w:ascii="Arial" w:hAnsi="Arial" w:cs="Arial"/>
          <w:sz w:val="20"/>
          <w:szCs w:val="20"/>
          <w:lang w:val="en-SG"/>
        </w:rPr>
        <w:t>á</w:t>
      </w:r>
      <w:r w:rsidRPr="0072076D">
        <w:rPr>
          <w:rFonts w:ascii="Arial" w:hAnsi="Arial" w:cs="Arial"/>
          <w:sz w:val="20"/>
          <w:szCs w:val="20"/>
        </w:rPr>
        <w:t xml:space="preserve"> bán trên thị trường l</w:t>
      </w:r>
      <w:r w:rsidRPr="0072076D">
        <w:rPr>
          <w:rFonts w:ascii="Arial" w:hAnsi="Arial" w:cs="Arial"/>
          <w:sz w:val="20"/>
          <w:szCs w:val="20"/>
          <w:lang w:val="en-SG"/>
        </w:rPr>
        <w:t>à</w:t>
      </w:r>
      <w:r w:rsidRPr="0072076D">
        <w:rPr>
          <w:rFonts w:ascii="Arial" w:hAnsi="Arial" w:cs="Arial"/>
          <w:sz w:val="20"/>
          <w:szCs w:val="20"/>
        </w:rPr>
        <w:t>: 40.000.000 đồng/tấn.</w:t>
      </w:r>
    </w:p>
    <w:p w14:paraId="5E84B45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w:t>
      </w:r>
      <w:r w:rsidRPr="0072076D">
        <w:rPr>
          <w:rFonts w:ascii="Arial" w:hAnsi="Arial" w:cs="Arial"/>
          <w:sz w:val="20"/>
          <w:szCs w:val="20"/>
          <w:lang w:val="en-SG"/>
        </w:rPr>
        <w:t>ế</w:t>
      </w:r>
      <w:r w:rsidRPr="0072076D">
        <w:rPr>
          <w:rFonts w:ascii="Arial" w:hAnsi="Arial" w:cs="Arial"/>
          <w:sz w:val="20"/>
          <w:szCs w:val="20"/>
        </w:rPr>
        <w:t>t quả kh</w:t>
      </w:r>
      <w:r w:rsidRPr="0072076D">
        <w:rPr>
          <w:rFonts w:ascii="Arial" w:hAnsi="Arial" w:cs="Arial"/>
          <w:sz w:val="20"/>
          <w:szCs w:val="20"/>
          <w:lang w:val="en-SG"/>
        </w:rPr>
        <w:t>ả</w:t>
      </w:r>
      <w:r w:rsidRPr="0072076D">
        <w:rPr>
          <w:rFonts w:ascii="Arial" w:hAnsi="Arial" w:cs="Arial"/>
          <w:sz w:val="20"/>
          <w:szCs w:val="20"/>
        </w:rPr>
        <w:t>o sát, thu thập th</w:t>
      </w:r>
      <w:r w:rsidRPr="0072076D">
        <w:rPr>
          <w:rFonts w:ascii="Arial" w:hAnsi="Arial" w:cs="Arial"/>
          <w:sz w:val="20"/>
          <w:szCs w:val="20"/>
          <w:lang w:val="en-SG"/>
        </w:rPr>
        <w:t>ô</w:t>
      </w:r>
      <w:r w:rsidRPr="0072076D">
        <w:rPr>
          <w:rFonts w:ascii="Arial" w:hAnsi="Arial" w:cs="Arial"/>
          <w:sz w:val="20"/>
          <w:szCs w:val="20"/>
        </w:rPr>
        <w:t>ng tin về chi phí t</w:t>
      </w:r>
      <w:r w:rsidRPr="0072076D">
        <w:rPr>
          <w:rFonts w:ascii="Arial" w:hAnsi="Arial" w:cs="Arial"/>
          <w:sz w:val="20"/>
          <w:szCs w:val="20"/>
          <w:lang w:val="en-SG"/>
        </w:rPr>
        <w:t>ừ</w:t>
      </w:r>
      <w:r w:rsidRPr="0072076D">
        <w:rPr>
          <w:rFonts w:ascii="Arial" w:hAnsi="Arial" w:cs="Arial"/>
          <w:sz w:val="20"/>
          <w:szCs w:val="20"/>
        </w:rPr>
        <w:t xml:space="preserve"> việc sử dụng đất trong 03 vụ thu hoạch liên tục t</w:t>
      </w:r>
      <w:r w:rsidRPr="0072076D">
        <w:rPr>
          <w:rFonts w:ascii="Arial" w:hAnsi="Arial" w:cs="Arial"/>
          <w:sz w:val="20"/>
          <w:szCs w:val="20"/>
          <w:lang w:val="en-SG"/>
        </w:rPr>
        <w:t>í</w:t>
      </w:r>
      <w:r w:rsidRPr="0072076D">
        <w:rPr>
          <w:rFonts w:ascii="Arial" w:hAnsi="Arial" w:cs="Arial"/>
          <w:sz w:val="20"/>
          <w:szCs w:val="20"/>
        </w:rPr>
        <w:t>nh từ thời điểm địn</w:t>
      </w:r>
      <w:r w:rsidRPr="0072076D">
        <w:rPr>
          <w:rFonts w:ascii="Arial" w:hAnsi="Arial" w:cs="Arial"/>
          <w:sz w:val="20"/>
          <w:szCs w:val="20"/>
        </w:rPr>
        <w:t>h giá đất trở về trước của thửa đất c</w:t>
      </w:r>
      <w:r w:rsidRPr="0072076D">
        <w:rPr>
          <w:rFonts w:ascii="Arial" w:hAnsi="Arial" w:cs="Arial"/>
          <w:sz w:val="20"/>
          <w:szCs w:val="20"/>
          <w:lang w:val="en-SG"/>
        </w:rPr>
        <w:t>ầ</w:t>
      </w:r>
      <w:r w:rsidRPr="0072076D">
        <w:rPr>
          <w:rFonts w:ascii="Arial" w:hAnsi="Arial" w:cs="Arial"/>
          <w:sz w:val="20"/>
          <w:szCs w:val="20"/>
        </w:rPr>
        <w:t>n định giá theo số liệu thực tế thông qua điều tra</w:t>
      </w:r>
      <w:r w:rsidRPr="0072076D">
        <w:rPr>
          <w:rFonts w:ascii="Arial" w:hAnsi="Arial" w:cs="Arial"/>
          <w:sz w:val="20"/>
          <w:szCs w:val="20"/>
          <w:lang w:val="en-SG"/>
        </w:rPr>
        <w:t>,</w:t>
      </w:r>
      <w:r w:rsidRPr="0072076D">
        <w:rPr>
          <w:rFonts w:ascii="Arial" w:hAnsi="Arial" w:cs="Arial"/>
          <w:sz w:val="20"/>
          <w:szCs w:val="20"/>
        </w:rPr>
        <w:t xml:space="preserve"> khảo sát như sau:</w:t>
      </w:r>
    </w:p>
    <w:tbl>
      <w:tblPr>
        <w:tblW w:w="5000" w:type="pct"/>
        <w:jc w:val="center"/>
        <w:tblCellMar>
          <w:left w:w="10" w:type="dxa"/>
          <w:right w:w="10" w:type="dxa"/>
        </w:tblCellMar>
        <w:tblLook w:val="0000" w:firstRow="0" w:lastRow="0" w:firstColumn="0" w:lastColumn="0" w:noHBand="0" w:noVBand="0"/>
      </w:tblPr>
      <w:tblGrid>
        <w:gridCol w:w="733"/>
        <w:gridCol w:w="3058"/>
        <w:gridCol w:w="1078"/>
        <w:gridCol w:w="1822"/>
        <w:gridCol w:w="2319"/>
      </w:tblGrid>
      <w:tr w:rsidR="00A71FFE" w14:paraId="64B978A6" w14:textId="77777777" w:rsidTr="00CB7666">
        <w:trPr>
          <w:trHeight w:val="454"/>
          <w:jc w:val="center"/>
        </w:trPr>
        <w:tc>
          <w:tcPr>
            <w:tcW w:w="407" w:type="pct"/>
            <w:tcBorders>
              <w:top w:val="single" w:sz="4" w:space="0" w:color="auto"/>
              <w:left w:val="single" w:sz="4" w:space="0" w:color="auto"/>
            </w:tcBorders>
            <w:shd w:val="clear" w:color="auto" w:fill="FFFFFF"/>
            <w:vAlign w:val="center"/>
          </w:tcPr>
          <w:p w14:paraId="2407C780" w14:textId="77777777" w:rsidR="00A71FFE" w:rsidRDefault="00D536C4">
            <w:pPr>
              <w:pStyle w:val="Khc0"/>
              <w:spacing w:after="0" w:line="240" w:lineRule="auto"/>
              <w:ind w:firstLine="0"/>
              <w:jc w:val="center"/>
              <w:rPr>
                <w:rFonts w:ascii="Arial" w:hAnsi="Arial" w:cs="Arial"/>
                <w:b/>
                <w:sz w:val="20"/>
                <w:szCs w:val="20"/>
                <w:lang w:val="en-SG"/>
              </w:rPr>
            </w:pPr>
            <w:r w:rsidRPr="0072076D">
              <w:rPr>
                <w:rFonts w:ascii="Arial" w:eastAsia="Arial" w:hAnsi="Arial" w:cs="Arial"/>
                <w:b/>
                <w:bCs/>
                <w:sz w:val="20"/>
                <w:szCs w:val="20"/>
              </w:rPr>
              <w:t>S</w:t>
            </w:r>
            <w:r w:rsidRPr="0072076D">
              <w:rPr>
                <w:rFonts w:ascii="Arial" w:eastAsia="Arial" w:hAnsi="Arial" w:cs="Arial"/>
                <w:b/>
                <w:bCs/>
                <w:sz w:val="20"/>
                <w:szCs w:val="20"/>
                <w:lang w:val="en-SG"/>
              </w:rPr>
              <w:t>TT</w:t>
            </w:r>
          </w:p>
        </w:tc>
        <w:tc>
          <w:tcPr>
            <w:tcW w:w="1697" w:type="pct"/>
            <w:tcBorders>
              <w:top w:val="single" w:sz="4" w:space="0" w:color="auto"/>
              <w:left w:val="single" w:sz="4" w:space="0" w:color="auto"/>
            </w:tcBorders>
            <w:shd w:val="clear" w:color="auto" w:fill="FFFFFF"/>
            <w:vAlign w:val="center"/>
          </w:tcPr>
          <w:p w14:paraId="597D3511"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Kho</w:t>
            </w:r>
            <w:r w:rsidRPr="0072076D">
              <w:rPr>
                <w:rFonts w:ascii="Arial" w:eastAsia="Arial" w:hAnsi="Arial" w:cs="Arial"/>
                <w:b/>
                <w:sz w:val="20"/>
                <w:szCs w:val="20"/>
              </w:rPr>
              <w:t>ả</w:t>
            </w:r>
            <w:r w:rsidRPr="0072076D">
              <w:rPr>
                <w:rFonts w:ascii="Arial" w:eastAsia="Arial" w:hAnsi="Arial" w:cs="Arial"/>
                <w:b/>
                <w:sz w:val="20"/>
                <w:szCs w:val="20"/>
              </w:rPr>
              <w:t>n m</w:t>
            </w:r>
            <w:r w:rsidRPr="0072076D">
              <w:rPr>
                <w:rFonts w:ascii="Arial" w:eastAsia="Arial" w:hAnsi="Arial" w:cs="Arial"/>
                <w:b/>
                <w:sz w:val="20"/>
                <w:szCs w:val="20"/>
              </w:rPr>
              <w:t>ụ</w:t>
            </w:r>
            <w:r w:rsidRPr="0072076D">
              <w:rPr>
                <w:rFonts w:ascii="Arial" w:eastAsia="Arial" w:hAnsi="Arial" w:cs="Arial"/>
                <w:b/>
                <w:sz w:val="20"/>
                <w:szCs w:val="20"/>
              </w:rPr>
              <w:t>c chi phí</w:t>
            </w:r>
          </w:p>
        </w:tc>
        <w:tc>
          <w:tcPr>
            <w:tcW w:w="598" w:type="pct"/>
            <w:tcBorders>
              <w:top w:val="single" w:sz="4" w:space="0" w:color="auto"/>
              <w:left w:val="single" w:sz="4" w:space="0" w:color="auto"/>
            </w:tcBorders>
            <w:shd w:val="clear" w:color="auto" w:fill="FFFFFF"/>
            <w:vAlign w:val="center"/>
          </w:tcPr>
          <w:p w14:paraId="3369B687"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Đơn v</w:t>
            </w:r>
            <w:r w:rsidRPr="0072076D">
              <w:rPr>
                <w:rFonts w:ascii="Arial" w:eastAsia="Arial" w:hAnsi="Arial" w:cs="Arial"/>
                <w:b/>
                <w:sz w:val="20"/>
                <w:szCs w:val="20"/>
              </w:rPr>
              <w:t>ị</w:t>
            </w:r>
          </w:p>
        </w:tc>
        <w:tc>
          <w:tcPr>
            <w:tcW w:w="1011" w:type="pct"/>
            <w:tcBorders>
              <w:top w:val="single" w:sz="4" w:space="0" w:color="auto"/>
              <w:left w:val="single" w:sz="4" w:space="0" w:color="auto"/>
            </w:tcBorders>
            <w:shd w:val="clear" w:color="auto" w:fill="FFFFFF"/>
            <w:vAlign w:val="center"/>
          </w:tcPr>
          <w:p w14:paraId="798C1B5A"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Ki</w:t>
            </w:r>
            <w:r w:rsidRPr="0072076D">
              <w:rPr>
                <w:rFonts w:ascii="Arial" w:eastAsia="Arial" w:hAnsi="Arial" w:cs="Arial"/>
                <w:b/>
                <w:sz w:val="20"/>
                <w:szCs w:val="20"/>
              </w:rPr>
              <w:t>ế</w:t>
            </w:r>
            <w:r w:rsidRPr="0072076D">
              <w:rPr>
                <w:rFonts w:ascii="Arial" w:eastAsia="Arial" w:hAnsi="Arial" w:cs="Arial"/>
                <w:b/>
                <w:sz w:val="20"/>
                <w:szCs w:val="20"/>
              </w:rPr>
              <w:t>n thi</w:t>
            </w:r>
            <w:r w:rsidRPr="0072076D">
              <w:rPr>
                <w:rFonts w:ascii="Arial" w:eastAsia="Arial" w:hAnsi="Arial" w:cs="Arial"/>
                <w:b/>
                <w:sz w:val="20"/>
                <w:szCs w:val="20"/>
              </w:rPr>
              <w:t>ế</w:t>
            </w:r>
            <w:r w:rsidRPr="0072076D">
              <w:rPr>
                <w:rFonts w:ascii="Arial" w:eastAsia="Arial" w:hAnsi="Arial" w:cs="Arial"/>
                <w:b/>
                <w:sz w:val="20"/>
                <w:szCs w:val="20"/>
              </w:rPr>
              <w:t>t c</w:t>
            </w:r>
            <w:r w:rsidRPr="0072076D">
              <w:rPr>
                <w:rFonts w:ascii="Arial" w:eastAsia="Arial" w:hAnsi="Arial" w:cs="Arial"/>
                <w:b/>
                <w:sz w:val="20"/>
                <w:szCs w:val="20"/>
                <w:lang w:val="en-SG"/>
              </w:rPr>
              <w:t>ơ b</w:t>
            </w:r>
            <w:r w:rsidRPr="0072076D">
              <w:rPr>
                <w:rFonts w:ascii="Arial" w:eastAsia="Arial" w:hAnsi="Arial" w:cs="Arial"/>
                <w:b/>
                <w:sz w:val="20"/>
                <w:szCs w:val="20"/>
                <w:lang w:val="en-SG"/>
              </w:rPr>
              <w:t>ả</w:t>
            </w:r>
            <w:r w:rsidRPr="0072076D">
              <w:rPr>
                <w:rFonts w:ascii="Arial" w:eastAsia="Arial" w:hAnsi="Arial" w:cs="Arial"/>
                <w:b/>
                <w:sz w:val="20"/>
                <w:szCs w:val="20"/>
              </w:rPr>
              <w:t>n (tr</w:t>
            </w:r>
            <w:r w:rsidRPr="0072076D">
              <w:rPr>
                <w:rFonts w:ascii="Arial" w:eastAsia="Arial" w:hAnsi="Arial" w:cs="Arial"/>
                <w:b/>
                <w:sz w:val="20"/>
                <w:szCs w:val="20"/>
              </w:rPr>
              <w:t>ồ</w:t>
            </w:r>
            <w:r w:rsidRPr="0072076D">
              <w:rPr>
                <w:rFonts w:ascii="Arial" w:eastAsia="Arial" w:hAnsi="Arial" w:cs="Arial"/>
                <w:b/>
                <w:sz w:val="20"/>
                <w:szCs w:val="20"/>
              </w:rPr>
              <w:t>ng m</w:t>
            </w:r>
            <w:r w:rsidRPr="0072076D">
              <w:rPr>
                <w:rFonts w:ascii="Arial" w:eastAsia="Arial" w:hAnsi="Arial" w:cs="Arial"/>
                <w:b/>
                <w:sz w:val="20"/>
                <w:szCs w:val="20"/>
                <w:lang w:val="en-SG"/>
              </w:rPr>
              <w:t>ớ</w:t>
            </w:r>
            <w:r w:rsidRPr="0072076D">
              <w:rPr>
                <w:rFonts w:ascii="Arial" w:eastAsia="Arial" w:hAnsi="Arial" w:cs="Arial"/>
                <w:b/>
                <w:sz w:val="20"/>
                <w:szCs w:val="20"/>
              </w:rPr>
              <w:t>i và chăm sóc)</w:t>
            </w:r>
          </w:p>
        </w:tc>
        <w:tc>
          <w:tcPr>
            <w:tcW w:w="1287" w:type="pct"/>
            <w:tcBorders>
              <w:top w:val="single" w:sz="4" w:space="0" w:color="auto"/>
              <w:left w:val="single" w:sz="4" w:space="0" w:color="auto"/>
              <w:right w:val="single" w:sz="4" w:space="0" w:color="auto"/>
            </w:tcBorders>
            <w:shd w:val="clear" w:color="auto" w:fill="FFFFFF"/>
            <w:vAlign w:val="center"/>
          </w:tcPr>
          <w:p w14:paraId="0F024263" w14:textId="77777777" w:rsidR="00A71FFE" w:rsidRDefault="00D536C4">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Ch</w:t>
            </w:r>
            <w:r w:rsidRPr="0072076D">
              <w:rPr>
                <w:rFonts w:ascii="Arial" w:eastAsia="Arial" w:hAnsi="Arial" w:cs="Arial"/>
                <w:b/>
                <w:sz w:val="20"/>
                <w:szCs w:val="20"/>
                <w:lang w:val="en-SG"/>
              </w:rPr>
              <w:t>ă</w:t>
            </w:r>
            <w:r w:rsidRPr="0072076D">
              <w:rPr>
                <w:rFonts w:ascii="Arial" w:eastAsia="Arial" w:hAnsi="Arial" w:cs="Arial"/>
                <w:b/>
                <w:sz w:val="20"/>
                <w:szCs w:val="20"/>
              </w:rPr>
              <w:t>m sóc, thu ho</w:t>
            </w:r>
            <w:r w:rsidRPr="0072076D">
              <w:rPr>
                <w:rFonts w:ascii="Arial" w:eastAsia="Arial" w:hAnsi="Arial" w:cs="Arial"/>
                <w:b/>
                <w:sz w:val="20"/>
                <w:szCs w:val="20"/>
              </w:rPr>
              <w:t>ạ</w:t>
            </w:r>
            <w:r w:rsidRPr="0072076D">
              <w:rPr>
                <w:rFonts w:ascii="Arial" w:eastAsia="Arial" w:hAnsi="Arial" w:cs="Arial"/>
                <w:b/>
                <w:sz w:val="20"/>
                <w:szCs w:val="20"/>
              </w:rPr>
              <w:t>ch, 01 n</w:t>
            </w:r>
            <w:r w:rsidRPr="0072076D">
              <w:rPr>
                <w:rFonts w:ascii="Arial" w:eastAsia="Arial" w:hAnsi="Arial" w:cs="Arial"/>
                <w:b/>
                <w:sz w:val="20"/>
                <w:szCs w:val="20"/>
                <w:lang w:val="en-SG"/>
              </w:rPr>
              <w:t>ă</w:t>
            </w:r>
            <w:r w:rsidRPr="0072076D">
              <w:rPr>
                <w:rFonts w:ascii="Arial" w:eastAsia="Arial" w:hAnsi="Arial" w:cs="Arial"/>
                <w:b/>
                <w:sz w:val="20"/>
                <w:szCs w:val="20"/>
              </w:rPr>
              <w:t>m (th</w:t>
            </w:r>
            <w:r w:rsidRPr="0072076D">
              <w:rPr>
                <w:rFonts w:ascii="Arial" w:eastAsia="Arial" w:hAnsi="Arial" w:cs="Arial"/>
                <w:b/>
                <w:sz w:val="20"/>
                <w:szCs w:val="20"/>
              </w:rPr>
              <w:t>ờ</w:t>
            </w:r>
            <w:r w:rsidRPr="0072076D">
              <w:rPr>
                <w:rFonts w:ascii="Arial" w:eastAsia="Arial" w:hAnsi="Arial" w:cs="Arial"/>
                <w:b/>
                <w:sz w:val="20"/>
                <w:szCs w:val="20"/>
              </w:rPr>
              <w:t>i k</w:t>
            </w:r>
            <w:r w:rsidRPr="0072076D">
              <w:rPr>
                <w:rFonts w:ascii="Arial" w:eastAsia="Arial" w:hAnsi="Arial" w:cs="Arial"/>
                <w:b/>
                <w:sz w:val="20"/>
                <w:szCs w:val="20"/>
              </w:rPr>
              <w:t>ỳ</w:t>
            </w:r>
            <w:r w:rsidRPr="0072076D">
              <w:rPr>
                <w:rFonts w:ascii="Arial" w:eastAsia="Arial" w:hAnsi="Arial" w:cs="Arial"/>
                <w:b/>
                <w:sz w:val="20"/>
                <w:szCs w:val="20"/>
              </w:rPr>
              <w:t xml:space="preserve"> khai thác)</w:t>
            </w:r>
          </w:p>
        </w:tc>
      </w:tr>
      <w:tr w:rsidR="00A71FFE" w14:paraId="75668FBF" w14:textId="77777777" w:rsidTr="00CB7666">
        <w:trPr>
          <w:trHeight w:val="454"/>
          <w:jc w:val="center"/>
        </w:trPr>
        <w:tc>
          <w:tcPr>
            <w:tcW w:w="407" w:type="pct"/>
            <w:tcBorders>
              <w:top w:val="single" w:sz="4" w:space="0" w:color="auto"/>
              <w:left w:val="single" w:sz="4" w:space="0" w:color="auto"/>
            </w:tcBorders>
            <w:shd w:val="clear" w:color="auto" w:fill="FFFFFF"/>
            <w:vAlign w:val="center"/>
          </w:tcPr>
          <w:p w14:paraId="3A566A59"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1</w:t>
            </w:r>
          </w:p>
        </w:tc>
        <w:tc>
          <w:tcPr>
            <w:tcW w:w="1697" w:type="pct"/>
            <w:tcBorders>
              <w:top w:val="single" w:sz="4" w:space="0" w:color="auto"/>
              <w:left w:val="single" w:sz="4" w:space="0" w:color="auto"/>
            </w:tcBorders>
            <w:shd w:val="clear" w:color="auto" w:fill="FFFFFF"/>
            <w:vAlign w:val="center"/>
          </w:tcPr>
          <w:p w14:paraId="203A9D58"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 xml:space="preserve">Vật </w:t>
            </w:r>
            <w:r w:rsidRPr="0072076D">
              <w:rPr>
                <w:rFonts w:ascii="Arial" w:hAnsi="Arial" w:cs="Arial"/>
                <w:sz w:val="20"/>
                <w:szCs w:val="20"/>
                <w:lang w:val="en-SG"/>
              </w:rPr>
              <w:t>t</w:t>
            </w:r>
            <w:r w:rsidRPr="0072076D">
              <w:rPr>
                <w:rFonts w:ascii="Arial" w:hAnsi="Arial" w:cs="Arial"/>
                <w:sz w:val="20"/>
                <w:szCs w:val="20"/>
              </w:rPr>
              <w:t>ư, dụng cụ</w:t>
            </w:r>
          </w:p>
          <w:p w14:paraId="03B2F79D"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Bao g</w:t>
            </w:r>
            <w:r w:rsidRPr="0072076D">
              <w:rPr>
                <w:rFonts w:ascii="Arial" w:hAnsi="Arial" w:cs="Arial"/>
                <w:sz w:val="20"/>
                <w:szCs w:val="20"/>
                <w:lang w:val="en-SG"/>
              </w:rPr>
              <w:t>ồ</w:t>
            </w:r>
            <w:r w:rsidRPr="0072076D">
              <w:rPr>
                <w:rFonts w:ascii="Arial" w:hAnsi="Arial" w:cs="Arial"/>
                <w:sz w:val="20"/>
                <w:szCs w:val="20"/>
              </w:rPr>
              <w:t>m: Cây giống, p</w:t>
            </w:r>
            <w:r w:rsidRPr="0072076D">
              <w:rPr>
                <w:rFonts w:ascii="Arial" w:hAnsi="Arial" w:cs="Arial"/>
                <w:sz w:val="20"/>
                <w:szCs w:val="20"/>
                <w:lang w:val="en-SG"/>
              </w:rPr>
              <w:t>hâ</w:t>
            </w:r>
            <w:r w:rsidRPr="0072076D">
              <w:rPr>
                <w:rFonts w:ascii="Arial" w:hAnsi="Arial" w:cs="Arial"/>
                <w:sz w:val="20"/>
                <w:szCs w:val="20"/>
              </w:rPr>
              <w:t xml:space="preserve">n bón, </w:t>
            </w:r>
            <w:r w:rsidRPr="0072076D">
              <w:rPr>
                <w:rFonts w:ascii="Arial" w:hAnsi="Arial" w:cs="Arial"/>
                <w:sz w:val="20"/>
                <w:szCs w:val="20"/>
                <w:lang w:val="en-SG"/>
              </w:rPr>
              <w:t>t</w:t>
            </w:r>
            <w:r w:rsidRPr="0072076D">
              <w:rPr>
                <w:rFonts w:ascii="Arial" w:hAnsi="Arial" w:cs="Arial"/>
                <w:sz w:val="20"/>
                <w:szCs w:val="20"/>
              </w:rPr>
              <w:t>hu</w:t>
            </w:r>
            <w:r w:rsidRPr="0072076D">
              <w:rPr>
                <w:rFonts w:ascii="Arial" w:hAnsi="Arial" w:cs="Arial"/>
                <w:sz w:val="20"/>
                <w:szCs w:val="20"/>
                <w:lang w:val="en-SG"/>
              </w:rPr>
              <w:t>ố</w:t>
            </w:r>
            <w:r w:rsidRPr="0072076D">
              <w:rPr>
                <w:rFonts w:ascii="Arial" w:hAnsi="Arial" w:cs="Arial"/>
                <w:sz w:val="20"/>
                <w:szCs w:val="20"/>
              </w:rPr>
              <w:t>c bảo vệ thực vật</w:t>
            </w:r>
            <w:r w:rsidRPr="0072076D">
              <w:rPr>
                <w:rFonts w:ascii="Arial" w:hAnsi="Arial" w:cs="Arial"/>
                <w:sz w:val="20"/>
                <w:szCs w:val="20"/>
                <w:lang w:val="en-SG"/>
              </w:rPr>
              <w:t xml:space="preserve">, </w:t>
            </w:r>
            <w:r w:rsidRPr="0072076D">
              <w:rPr>
                <w:rFonts w:ascii="Arial" w:hAnsi="Arial" w:cs="Arial"/>
                <w:sz w:val="20"/>
                <w:szCs w:val="20"/>
              </w:rPr>
              <w:t>vật tư, dụng cụ khác</w:t>
            </w:r>
          </w:p>
        </w:tc>
        <w:tc>
          <w:tcPr>
            <w:tcW w:w="598" w:type="pct"/>
            <w:tcBorders>
              <w:top w:val="single" w:sz="4" w:space="0" w:color="auto"/>
              <w:left w:val="single" w:sz="4" w:space="0" w:color="auto"/>
            </w:tcBorders>
            <w:shd w:val="clear" w:color="auto" w:fill="FFFFFF"/>
            <w:vAlign w:val="center"/>
          </w:tcPr>
          <w:p w14:paraId="03D1EFD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đồng/ha</w:t>
            </w:r>
          </w:p>
        </w:tc>
        <w:tc>
          <w:tcPr>
            <w:tcW w:w="1011" w:type="pct"/>
            <w:tcBorders>
              <w:top w:val="single" w:sz="4" w:space="0" w:color="auto"/>
              <w:left w:val="single" w:sz="4" w:space="0" w:color="auto"/>
            </w:tcBorders>
            <w:shd w:val="clear" w:color="auto" w:fill="FFFFFF"/>
            <w:vAlign w:val="center"/>
          </w:tcPr>
          <w:p w14:paraId="27E9FE18"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47.500.000</w:t>
            </w:r>
          </w:p>
        </w:tc>
        <w:tc>
          <w:tcPr>
            <w:tcW w:w="1287" w:type="pct"/>
            <w:tcBorders>
              <w:top w:val="single" w:sz="4" w:space="0" w:color="auto"/>
              <w:left w:val="single" w:sz="4" w:space="0" w:color="auto"/>
              <w:right w:val="single" w:sz="4" w:space="0" w:color="auto"/>
            </w:tcBorders>
            <w:shd w:val="clear" w:color="auto" w:fill="FFFFFF"/>
            <w:vAlign w:val="center"/>
          </w:tcPr>
          <w:p w14:paraId="56C5980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22.500.000</w:t>
            </w:r>
          </w:p>
        </w:tc>
      </w:tr>
      <w:tr w:rsidR="00A71FFE" w14:paraId="505D0460" w14:textId="77777777" w:rsidTr="00CB7666">
        <w:trPr>
          <w:trHeight w:val="454"/>
          <w:jc w:val="center"/>
        </w:trPr>
        <w:tc>
          <w:tcPr>
            <w:tcW w:w="407" w:type="pct"/>
            <w:tcBorders>
              <w:top w:val="single" w:sz="4" w:space="0" w:color="auto"/>
              <w:left w:val="single" w:sz="4" w:space="0" w:color="auto"/>
              <w:bottom w:val="single" w:sz="4" w:space="0" w:color="auto"/>
            </w:tcBorders>
            <w:shd w:val="clear" w:color="auto" w:fill="FFFFFF"/>
            <w:vAlign w:val="center"/>
          </w:tcPr>
          <w:p w14:paraId="7AA5839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2</w:t>
            </w:r>
          </w:p>
        </w:tc>
        <w:tc>
          <w:tcPr>
            <w:tcW w:w="1697" w:type="pct"/>
            <w:tcBorders>
              <w:top w:val="single" w:sz="4" w:space="0" w:color="auto"/>
              <w:left w:val="single" w:sz="4" w:space="0" w:color="auto"/>
              <w:bottom w:val="single" w:sz="4" w:space="0" w:color="auto"/>
            </w:tcBorders>
            <w:shd w:val="clear" w:color="auto" w:fill="FFFFFF"/>
            <w:vAlign w:val="center"/>
          </w:tcPr>
          <w:p w14:paraId="3AB69678"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Nhân c</w:t>
            </w:r>
            <w:r w:rsidRPr="0072076D">
              <w:rPr>
                <w:rFonts w:ascii="Arial" w:hAnsi="Arial" w:cs="Arial"/>
                <w:sz w:val="20"/>
                <w:szCs w:val="20"/>
                <w:lang w:val="en-SG"/>
              </w:rPr>
              <w:t>ô</w:t>
            </w:r>
            <w:r w:rsidRPr="0072076D">
              <w:rPr>
                <w:rFonts w:ascii="Arial" w:hAnsi="Arial" w:cs="Arial"/>
                <w:sz w:val="20"/>
                <w:szCs w:val="20"/>
              </w:rPr>
              <w:t>ng</w:t>
            </w:r>
          </w:p>
          <w:p w14:paraId="09B7464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Bình quân nhân công bậc 3</w:t>
            </w:r>
          </w:p>
        </w:tc>
        <w:tc>
          <w:tcPr>
            <w:tcW w:w="598" w:type="pct"/>
            <w:tcBorders>
              <w:top w:val="single" w:sz="4" w:space="0" w:color="auto"/>
              <w:left w:val="single" w:sz="4" w:space="0" w:color="auto"/>
              <w:bottom w:val="single" w:sz="4" w:space="0" w:color="auto"/>
            </w:tcBorders>
            <w:shd w:val="clear" w:color="auto" w:fill="FFFFFF"/>
            <w:vAlign w:val="center"/>
          </w:tcPr>
          <w:p w14:paraId="570EB1C2"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đồng/ha</w:t>
            </w:r>
          </w:p>
        </w:tc>
        <w:tc>
          <w:tcPr>
            <w:tcW w:w="1011" w:type="pct"/>
            <w:tcBorders>
              <w:top w:val="single" w:sz="4" w:space="0" w:color="auto"/>
              <w:left w:val="single" w:sz="4" w:space="0" w:color="auto"/>
              <w:bottom w:val="single" w:sz="4" w:space="0" w:color="auto"/>
            </w:tcBorders>
            <w:shd w:val="clear" w:color="auto" w:fill="FFFFFF"/>
            <w:vAlign w:val="center"/>
          </w:tcPr>
          <w:p w14:paraId="69C6354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90.000.000</w:t>
            </w:r>
          </w:p>
        </w:tc>
        <w:tc>
          <w:tcPr>
            <w:tcW w:w="1287" w:type="pct"/>
            <w:tcBorders>
              <w:top w:val="single" w:sz="4" w:space="0" w:color="auto"/>
              <w:left w:val="single" w:sz="4" w:space="0" w:color="auto"/>
              <w:bottom w:val="single" w:sz="4" w:space="0" w:color="auto"/>
              <w:right w:val="single" w:sz="4" w:space="0" w:color="auto"/>
            </w:tcBorders>
            <w:shd w:val="clear" w:color="auto" w:fill="FFFFFF"/>
            <w:vAlign w:val="center"/>
          </w:tcPr>
          <w:p w14:paraId="73F6711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60.000.000</w:t>
            </w:r>
          </w:p>
        </w:tc>
      </w:tr>
      <w:tr w:rsidR="00A71FFE" w14:paraId="6CE5E794" w14:textId="77777777" w:rsidTr="00CB7666">
        <w:trPr>
          <w:trHeight w:val="454"/>
          <w:jc w:val="center"/>
        </w:trPr>
        <w:tc>
          <w:tcPr>
            <w:tcW w:w="407" w:type="pct"/>
            <w:tcBorders>
              <w:top w:val="single" w:sz="4" w:space="0" w:color="auto"/>
              <w:left w:val="single" w:sz="4" w:space="0" w:color="auto"/>
            </w:tcBorders>
            <w:shd w:val="clear" w:color="auto" w:fill="FFFFFF"/>
            <w:vAlign w:val="center"/>
          </w:tcPr>
          <w:p w14:paraId="1B7DB74F"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3</w:t>
            </w:r>
          </w:p>
        </w:tc>
        <w:tc>
          <w:tcPr>
            <w:tcW w:w="1697" w:type="pct"/>
            <w:tcBorders>
              <w:top w:val="single" w:sz="4" w:space="0" w:color="auto"/>
              <w:left w:val="single" w:sz="4" w:space="0" w:color="auto"/>
            </w:tcBorders>
            <w:shd w:val="clear" w:color="auto" w:fill="FFFFFF"/>
            <w:vAlign w:val="center"/>
          </w:tcPr>
          <w:p w14:paraId="40EE22C6"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Máy</w:t>
            </w:r>
          </w:p>
          <w:p w14:paraId="0AB8CDF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lang w:val="en-SG"/>
              </w:rPr>
              <w:t>B</w:t>
            </w:r>
            <w:r w:rsidRPr="0072076D">
              <w:rPr>
                <w:rFonts w:ascii="Arial" w:hAnsi="Arial" w:cs="Arial"/>
                <w:sz w:val="20"/>
                <w:szCs w:val="20"/>
              </w:rPr>
              <w:t>ao gồm: máy cày, máy bừa</w:t>
            </w:r>
            <w:r w:rsidRPr="0072076D">
              <w:rPr>
                <w:rFonts w:ascii="Arial" w:hAnsi="Arial" w:cs="Arial"/>
                <w:sz w:val="20"/>
                <w:szCs w:val="20"/>
                <w:lang w:val="en-SG"/>
              </w:rPr>
              <w:t>,</w:t>
            </w:r>
            <w:r w:rsidRPr="0072076D">
              <w:rPr>
                <w:rFonts w:ascii="Arial" w:hAnsi="Arial" w:cs="Arial"/>
                <w:sz w:val="20"/>
                <w:szCs w:val="20"/>
              </w:rPr>
              <w:t xml:space="preserve"> máy khoan, phư</w:t>
            </w:r>
            <w:r w:rsidRPr="0072076D">
              <w:rPr>
                <w:rFonts w:ascii="Arial" w:hAnsi="Arial" w:cs="Arial"/>
                <w:sz w:val="20"/>
                <w:szCs w:val="20"/>
                <w:lang w:val="en-SG"/>
              </w:rPr>
              <w:t>ơ</w:t>
            </w:r>
            <w:r w:rsidRPr="0072076D">
              <w:rPr>
                <w:rFonts w:ascii="Arial" w:hAnsi="Arial" w:cs="Arial"/>
                <w:sz w:val="20"/>
                <w:szCs w:val="20"/>
              </w:rPr>
              <w:t>ng tiện vận chuyển...</w:t>
            </w:r>
          </w:p>
        </w:tc>
        <w:tc>
          <w:tcPr>
            <w:tcW w:w="598" w:type="pct"/>
            <w:tcBorders>
              <w:top w:val="single" w:sz="4" w:space="0" w:color="auto"/>
              <w:left w:val="single" w:sz="4" w:space="0" w:color="auto"/>
            </w:tcBorders>
            <w:shd w:val="clear" w:color="auto" w:fill="FFFFFF"/>
            <w:vAlign w:val="center"/>
          </w:tcPr>
          <w:p w14:paraId="6EC13904"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đồng/ha</w:t>
            </w:r>
          </w:p>
        </w:tc>
        <w:tc>
          <w:tcPr>
            <w:tcW w:w="1011" w:type="pct"/>
            <w:tcBorders>
              <w:top w:val="single" w:sz="4" w:space="0" w:color="auto"/>
              <w:left w:val="single" w:sz="4" w:space="0" w:color="auto"/>
            </w:tcBorders>
            <w:shd w:val="clear" w:color="auto" w:fill="FFFFFF"/>
            <w:vAlign w:val="center"/>
          </w:tcPr>
          <w:p w14:paraId="05B53D93"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8.500.000</w:t>
            </w:r>
          </w:p>
        </w:tc>
        <w:tc>
          <w:tcPr>
            <w:tcW w:w="1287" w:type="pct"/>
            <w:tcBorders>
              <w:top w:val="single" w:sz="4" w:space="0" w:color="auto"/>
              <w:left w:val="single" w:sz="4" w:space="0" w:color="auto"/>
              <w:right w:val="single" w:sz="4" w:space="0" w:color="auto"/>
            </w:tcBorders>
            <w:shd w:val="clear" w:color="auto" w:fill="FFFFFF"/>
            <w:vAlign w:val="center"/>
          </w:tcPr>
          <w:p w14:paraId="1507F244" w14:textId="77777777" w:rsidR="00A71FFE" w:rsidRDefault="00D536C4">
            <w:pPr>
              <w:pStyle w:val="Khc0"/>
              <w:spacing w:after="0" w:line="240" w:lineRule="auto"/>
              <w:ind w:firstLine="0"/>
              <w:jc w:val="center"/>
              <w:rPr>
                <w:rFonts w:ascii="Arial" w:hAnsi="Arial" w:cs="Arial"/>
                <w:sz w:val="20"/>
                <w:szCs w:val="20"/>
                <w:lang w:val="en-SG"/>
              </w:rPr>
            </w:pPr>
            <w:r w:rsidRPr="0072076D">
              <w:rPr>
                <w:rFonts w:ascii="Arial" w:hAnsi="Arial" w:cs="Arial"/>
                <w:sz w:val="20"/>
                <w:szCs w:val="20"/>
              </w:rPr>
              <w:t>3.</w:t>
            </w:r>
            <w:r w:rsidRPr="0072076D">
              <w:rPr>
                <w:rFonts w:ascii="Arial" w:hAnsi="Arial" w:cs="Arial"/>
                <w:sz w:val="20"/>
                <w:szCs w:val="20"/>
                <w:lang w:val="en-SG"/>
              </w:rPr>
              <w:t>5000.000</w:t>
            </w:r>
          </w:p>
        </w:tc>
      </w:tr>
      <w:tr w:rsidR="00A71FFE" w14:paraId="4ECDB656" w14:textId="77777777" w:rsidTr="00CB7666">
        <w:trPr>
          <w:trHeight w:val="454"/>
          <w:jc w:val="center"/>
        </w:trPr>
        <w:tc>
          <w:tcPr>
            <w:tcW w:w="407" w:type="pct"/>
            <w:tcBorders>
              <w:top w:val="single" w:sz="4" w:space="0" w:color="auto"/>
              <w:left w:val="single" w:sz="4" w:space="0" w:color="auto"/>
            </w:tcBorders>
            <w:shd w:val="clear" w:color="auto" w:fill="FFFFFF"/>
            <w:vAlign w:val="center"/>
          </w:tcPr>
          <w:p w14:paraId="4AF2008A"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w:t>
            </w:r>
          </w:p>
        </w:tc>
        <w:tc>
          <w:tcPr>
            <w:tcW w:w="1697" w:type="pct"/>
            <w:tcBorders>
              <w:top w:val="single" w:sz="4" w:space="0" w:color="auto"/>
              <w:left w:val="single" w:sz="4" w:space="0" w:color="auto"/>
            </w:tcBorders>
            <w:shd w:val="clear" w:color="auto" w:fill="FFFFFF"/>
            <w:vAlign w:val="center"/>
          </w:tcPr>
          <w:p w14:paraId="410B9E00" w14:textId="77777777" w:rsidR="00A71FFE" w:rsidRDefault="00D536C4">
            <w:pPr>
              <w:pStyle w:val="Khc0"/>
              <w:spacing w:after="0" w:line="240" w:lineRule="auto"/>
              <w:ind w:firstLine="0"/>
              <w:rPr>
                <w:rFonts w:ascii="Arial" w:hAnsi="Arial" w:cs="Arial"/>
                <w:sz w:val="20"/>
                <w:szCs w:val="20"/>
              </w:rPr>
            </w:pPr>
            <w:r w:rsidRPr="0072076D">
              <w:rPr>
                <w:rFonts w:ascii="Arial" w:hAnsi="Arial" w:cs="Arial"/>
                <w:sz w:val="20"/>
                <w:szCs w:val="20"/>
              </w:rPr>
              <w:t>Chi phí khác (quản lý</w:t>
            </w:r>
            <w:r w:rsidRPr="0072076D">
              <w:rPr>
                <w:rFonts w:ascii="Arial" w:hAnsi="Arial" w:cs="Arial"/>
                <w:sz w:val="20"/>
                <w:szCs w:val="20"/>
                <w:lang w:val="en-SG"/>
              </w:rPr>
              <w:t>,</w:t>
            </w:r>
            <w:r>
              <w:rPr>
                <w:rFonts w:ascii="Arial" w:hAnsi="Arial" w:cs="Arial"/>
                <w:sz w:val="20"/>
                <w:szCs w:val="20"/>
              </w:rPr>
              <w:t xml:space="preserve"> thuế</w:t>
            </w:r>
            <w:r w:rsidRPr="0072076D">
              <w:rPr>
                <w:rFonts w:ascii="Arial" w:hAnsi="Arial" w:cs="Arial"/>
                <w:sz w:val="20"/>
                <w:szCs w:val="20"/>
              </w:rPr>
              <w:t xml:space="preserve"> sử d</w:t>
            </w:r>
            <w:r w:rsidRPr="0072076D">
              <w:rPr>
                <w:rFonts w:ascii="Arial" w:hAnsi="Arial" w:cs="Arial"/>
                <w:sz w:val="20"/>
                <w:szCs w:val="20"/>
                <w:lang w:val="en-SG"/>
              </w:rPr>
              <w:t>ụ</w:t>
            </w:r>
            <w:r w:rsidRPr="0072076D">
              <w:rPr>
                <w:rFonts w:ascii="Arial" w:hAnsi="Arial" w:cs="Arial"/>
                <w:sz w:val="20"/>
                <w:szCs w:val="20"/>
              </w:rPr>
              <w:t>ng</w:t>
            </w:r>
            <w:r w:rsidRPr="0072076D">
              <w:rPr>
                <w:rFonts w:ascii="Arial" w:hAnsi="Arial" w:cs="Arial"/>
                <w:sz w:val="20"/>
                <w:szCs w:val="20"/>
                <w:lang w:val="en-SG"/>
              </w:rPr>
              <w:t xml:space="preserve"> </w:t>
            </w:r>
            <w:r w:rsidRPr="0072076D">
              <w:rPr>
                <w:rFonts w:ascii="Arial" w:hAnsi="Arial" w:cs="Arial"/>
                <w:sz w:val="20"/>
                <w:szCs w:val="20"/>
              </w:rPr>
              <w:t>đất...)</w:t>
            </w:r>
          </w:p>
        </w:tc>
        <w:tc>
          <w:tcPr>
            <w:tcW w:w="598" w:type="pct"/>
            <w:tcBorders>
              <w:top w:val="single" w:sz="4" w:space="0" w:color="auto"/>
              <w:left w:val="single" w:sz="4" w:space="0" w:color="auto"/>
            </w:tcBorders>
            <w:shd w:val="clear" w:color="auto" w:fill="FFFFFF"/>
            <w:vAlign w:val="center"/>
          </w:tcPr>
          <w:p w14:paraId="75B9471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lang w:val="en-SG"/>
              </w:rPr>
              <w:t>đồ</w:t>
            </w:r>
            <w:r w:rsidRPr="0072076D">
              <w:rPr>
                <w:rFonts w:ascii="Arial" w:hAnsi="Arial" w:cs="Arial"/>
                <w:sz w:val="20"/>
                <w:szCs w:val="20"/>
              </w:rPr>
              <w:t>ng</w:t>
            </w:r>
            <w:r w:rsidRPr="0072076D">
              <w:rPr>
                <w:rFonts w:ascii="Arial" w:hAnsi="Arial" w:cs="Arial"/>
                <w:sz w:val="20"/>
                <w:szCs w:val="20"/>
                <w:lang w:val="en-SG"/>
              </w:rPr>
              <w:t>/</w:t>
            </w:r>
            <w:r w:rsidRPr="0072076D">
              <w:rPr>
                <w:rFonts w:ascii="Arial" w:hAnsi="Arial" w:cs="Arial"/>
                <w:sz w:val="20"/>
                <w:szCs w:val="20"/>
              </w:rPr>
              <w:t>ha</w:t>
            </w:r>
          </w:p>
        </w:tc>
        <w:tc>
          <w:tcPr>
            <w:tcW w:w="1011" w:type="pct"/>
            <w:tcBorders>
              <w:top w:val="single" w:sz="4" w:space="0" w:color="auto"/>
              <w:left w:val="single" w:sz="4" w:space="0" w:color="auto"/>
            </w:tcBorders>
            <w:shd w:val="clear" w:color="auto" w:fill="FFFFFF"/>
            <w:vAlign w:val="center"/>
          </w:tcPr>
          <w:p w14:paraId="5FE9C03B"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7.300.000</w:t>
            </w:r>
          </w:p>
        </w:tc>
        <w:tc>
          <w:tcPr>
            <w:tcW w:w="1287" w:type="pct"/>
            <w:tcBorders>
              <w:top w:val="single" w:sz="4" w:space="0" w:color="auto"/>
              <w:left w:val="single" w:sz="4" w:space="0" w:color="auto"/>
              <w:right w:val="single" w:sz="4" w:space="0" w:color="auto"/>
            </w:tcBorders>
            <w:shd w:val="clear" w:color="auto" w:fill="FFFFFF"/>
            <w:vAlign w:val="center"/>
          </w:tcPr>
          <w:p w14:paraId="25808727" w14:textId="77777777" w:rsidR="00A71FFE" w:rsidRDefault="00D536C4">
            <w:pPr>
              <w:pStyle w:val="Khc0"/>
              <w:spacing w:after="0" w:line="240" w:lineRule="auto"/>
              <w:ind w:firstLine="0"/>
              <w:jc w:val="center"/>
              <w:rPr>
                <w:rFonts w:ascii="Arial" w:hAnsi="Arial" w:cs="Arial"/>
                <w:sz w:val="20"/>
                <w:szCs w:val="20"/>
              </w:rPr>
            </w:pPr>
            <w:r w:rsidRPr="0072076D">
              <w:rPr>
                <w:rFonts w:ascii="Arial" w:hAnsi="Arial" w:cs="Arial"/>
                <w:sz w:val="20"/>
                <w:szCs w:val="20"/>
              </w:rPr>
              <w:t>4.300.000</w:t>
            </w:r>
          </w:p>
        </w:tc>
      </w:tr>
      <w:tr w:rsidR="00A71FFE" w14:paraId="074F4FB3" w14:textId="77777777" w:rsidTr="00CB7666">
        <w:trPr>
          <w:trHeight w:val="454"/>
          <w:jc w:val="center"/>
        </w:trPr>
        <w:tc>
          <w:tcPr>
            <w:tcW w:w="407" w:type="pct"/>
            <w:tcBorders>
              <w:top w:val="single" w:sz="4" w:space="0" w:color="auto"/>
              <w:left w:val="single" w:sz="4" w:space="0" w:color="auto"/>
              <w:bottom w:val="single" w:sz="4" w:space="0" w:color="auto"/>
            </w:tcBorders>
            <w:shd w:val="clear" w:color="auto" w:fill="FFFFFF"/>
            <w:vAlign w:val="center"/>
          </w:tcPr>
          <w:p w14:paraId="44D8F2E9" w14:textId="77777777" w:rsidR="00A71FFE" w:rsidRDefault="00A71FFE">
            <w:pPr>
              <w:jc w:val="center"/>
              <w:rPr>
                <w:rFonts w:ascii="Arial" w:hAnsi="Arial" w:cs="Arial"/>
                <w:sz w:val="20"/>
                <w:szCs w:val="20"/>
              </w:rPr>
            </w:pPr>
          </w:p>
        </w:tc>
        <w:tc>
          <w:tcPr>
            <w:tcW w:w="1697" w:type="pct"/>
            <w:tcBorders>
              <w:top w:val="single" w:sz="4" w:space="0" w:color="auto"/>
              <w:left w:val="single" w:sz="4" w:space="0" w:color="auto"/>
              <w:bottom w:val="single" w:sz="4" w:space="0" w:color="auto"/>
            </w:tcBorders>
            <w:shd w:val="clear" w:color="auto" w:fill="FFFFFF"/>
            <w:vAlign w:val="center"/>
          </w:tcPr>
          <w:p w14:paraId="51EB9D2D" w14:textId="77777777" w:rsidR="00A71FFE" w:rsidRDefault="00D536C4">
            <w:pPr>
              <w:pStyle w:val="Khc0"/>
              <w:spacing w:after="0" w:line="240" w:lineRule="auto"/>
              <w:ind w:firstLine="0"/>
              <w:rPr>
                <w:rFonts w:ascii="Arial" w:hAnsi="Arial" w:cs="Arial"/>
                <w:sz w:val="20"/>
                <w:szCs w:val="20"/>
              </w:rPr>
            </w:pPr>
            <w:r w:rsidRPr="0072076D">
              <w:rPr>
                <w:rFonts w:ascii="Arial" w:eastAsia="Arial" w:hAnsi="Arial" w:cs="Arial"/>
                <w:sz w:val="20"/>
                <w:szCs w:val="20"/>
              </w:rPr>
              <w:t>C</w:t>
            </w:r>
            <w:r w:rsidRPr="0072076D">
              <w:rPr>
                <w:rFonts w:ascii="Arial" w:eastAsia="Arial" w:hAnsi="Arial" w:cs="Arial"/>
                <w:sz w:val="20"/>
                <w:szCs w:val="20"/>
              </w:rPr>
              <w:t>ộ</w:t>
            </w:r>
            <w:r w:rsidRPr="0072076D">
              <w:rPr>
                <w:rFonts w:ascii="Arial" w:eastAsia="Arial" w:hAnsi="Arial" w:cs="Arial"/>
                <w:sz w:val="20"/>
                <w:szCs w:val="20"/>
              </w:rPr>
              <w:t>ng</w:t>
            </w:r>
          </w:p>
        </w:tc>
        <w:tc>
          <w:tcPr>
            <w:tcW w:w="598" w:type="pct"/>
            <w:tcBorders>
              <w:top w:val="single" w:sz="4" w:space="0" w:color="auto"/>
              <w:left w:val="single" w:sz="4" w:space="0" w:color="auto"/>
              <w:bottom w:val="single" w:sz="4" w:space="0" w:color="auto"/>
            </w:tcBorders>
            <w:shd w:val="clear" w:color="auto" w:fill="FFFFFF"/>
            <w:vAlign w:val="center"/>
          </w:tcPr>
          <w:p w14:paraId="56F99A98"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lang w:val="en-SG"/>
              </w:rPr>
              <w:t>đ</w:t>
            </w:r>
            <w:r w:rsidRPr="0072076D">
              <w:rPr>
                <w:rFonts w:ascii="Arial" w:eastAsia="Arial" w:hAnsi="Arial" w:cs="Arial"/>
                <w:sz w:val="20"/>
                <w:szCs w:val="20"/>
              </w:rPr>
              <w:t>ồ</w:t>
            </w:r>
            <w:r w:rsidRPr="0072076D">
              <w:rPr>
                <w:rFonts w:ascii="Arial" w:eastAsia="Arial" w:hAnsi="Arial" w:cs="Arial"/>
                <w:sz w:val="20"/>
                <w:szCs w:val="20"/>
              </w:rPr>
              <w:t>ng/ha</w:t>
            </w:r>
          </w:p>
        </w:tc>
        <w:tc>
          <w:tcPr>
            <w:tcW w:w="1011" w:type="pct"/>
            <w:tcBorders>
              <w:top w:val="single" w:sz="4" w:space="0" w:color="auto"/>
              <w:left w:val="single" w:sz="4" w:space="0" w:color="auto"/>
              <w:bottom w:val="single" w:sz="4" w:space="0" w:color="auto"/>
            </w:tcBorders>
            <w:shd w:val="clear" w:color="auto" w:fill="FFFFFF"/>
            <w:vAlign w:val="center"/>
          </w:tcPr>
          <w:p w14:paraId="40AC8B7E"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153.300.000</w:t>
            </w:r>
          </w:p>
        </w:tc>
        <w:tc>
          <w:tcPr>
            <w:tcW w:w="1287" w:type="pct"/>
            <w:tcBorders>
              <w:top w:val="single" w:sz="4" w:space="0" w:color="auto"/>
              <w:left w:val="single" w:sz="4" w:space="0" w:color="auto"/>
              <w:bottom w:val="single" w:sz="4" w:space="0" w:color="auto"/>
              <w:right w:val="single" w:sz="4" w:space="0" w:color="auto"/>
            </w:tcBorders>
            <w:shd w:val="clear" w:color="auto" w:fill="FFFFFF"/>
            <w:vAlign w:val="center"/>
          </w:tcPr>
          <w:p w14:paraId="3670252F" w14:textId="77777777" w:rsidR="00A71FFE" w:rsidRDefault="00D536C4">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90.300.000</w:t>
            </w:r>
          </w:p>
        </w:tc>
      </w:tr>
    </w:tbl>
    <w:p w14:paraId="08B12E6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Lãi suất tiền gửi tiết kiệm bình quân (r) của loại tiền gửi bằng tiền Việt Nam kỳ hạn 12 tháng tại các ng</w:t>
      </w:r>
      <w:r w:rsidRPr="0072076D">
        <w:rPr>
          <w:rFonts w:ascii="Arial" w:hAnsi="Arial" w:cs="Arial"/>
          <w:sz w:val="20"/>
          <w:szCs w:val="20"/>
          <w:lang w:val="en-SG"/>
        </w:rPr>
        <w:t>â</w:t>
      </w:r>
      <w:r w:rsidRPr="0072076D">
        <w:rPr>
          <w:rFonts w:ascii="Arial" w:hAnsi="Arial" w:cs="Arial"/>
          <w:sz w:val="20"/>
          <w:szCs w:val="20"/>
        </w:rPr>
        <w:t>n hàng thương mại do Nhà nước n</w:t>
      </w:r>
      <w:r w:rsidRPr="0072076D">
        <w:rPr>
          <w:rFonts w:ascii="Arial" w:hAnsi="Arial" w:cs="Arial"/>
          <w:sz w:val="20"/>
          <w:szCs w:val="20"/>
          <w:lang w:val="en-SG"/>
        </w:rPr>
        <w:t>ắ</w:t>
      </w:r>
      <w:r w:rsidRPr="0072076D">
        <w:rPr>
          <w:rFonts w:ascii="Arial" w:hAnsi="Arial" w:cs="Arial"/>
          <w:sz w:val="20"/>
          <w:szCs w:val="20"/>
        </w:rPr>
        <w:t xml:space="preserve">m giữ </w:t>
      </w:r>
      <w:r w:rsidRPr="0072076D">
        <w:rPr>
          <w:rFonts w:ascii="Arial" w:hAnsi="Arial" w:cs="Arial"/>
          <w:sz w:val="20"/>
          <w:szCs w:val="20"/>
          <w:lang w:val="en-SG"/>
        </w:rPr>
        <w:t>tr</w:t>
      </w:r>
      <w:r w:rsidRPr="0072076D">
        <w:rPr>
          <w:rFonts w:ascii="Arial" w:hAnsi="Arial" w:cs="Arial"/>
          <w:sz w:val="20"/>
          <w:szCs w:val="20"/>
        </w:rPr>
        <w:t xml:space="preserve">ên 50% vốn </w:t>
      </w:r>
      <w:r w:rsidRPr="0072076D">
        <w:rPr>
          <w:rFonts w:ascii="Arial" w:hAnsi="Arial" w:cs="Arial"/>
          <w:sz w:val="20"/>
          <w:szCs w:val="20"/>
          <w:lang w:val="en-SG"/>
        </w:rPr>
        <w:t>đ</w:t>
      </w:r>
      <w:r w:rsidRPr="0072076D">
        <w:rPr>
          <w:rFonts w:ascii="Arial" w:hAnsi="Arial" w:cs="Arial"/>
          <w:sz w:val="20"/>
          <w:szCs w:val="20"/>
        </w:rPr>
        <w:t>iều lệ hoặc tổng số c</w:t>
      </w:r>
      <w:r w:rsidRPr="0072076D">
        <w:rPr>
          <w:rFonts w:ascii="Arial" w:hAnsi="Arial" w:cs="Arial"/>
          <w:sz w:val="20"/>
          <w:szCs w:val="20"/>
          <w:lang w:val="en-SG"/>
        </w:rPr>
        <w:t>ổ</w:t>
      </w:r>
      <w:r w:rsidRPr="0072076D">
        <w:rPr>
          <w:rFonts w:ascii="Arial" w:hAnsi="Arial" w:cs="Arial"/>
          <w:sz w:val="20"/>
          <w:szCs w:val="20"/>
        </w:rPr>
        <w:t xml:space="preserve"> ph</w:t>
      </w:r>
      <w:r w:rsidRPr="0072076D">
        <w:rPr>
          <w:rFonts w:ascii="Arial" w:hAnsi="Arial" w:cs="Arial"/>
          <w:sz w:val="20"/>
          <w:szCs w:val="20"/>
          <w:lang w:val="en-SG"/>
        </w:rPr>
        <w:t>ầ</w:t>
      </w:r>
      <w:r w:rsidRPr="0072076D">
        <w:rPr>
          <w:rFonts w:ascii="Arial" w:hAnsi="Arial" w:cs="Arial"/>
          <w:sz w:val="20"/>
          <w:szCs w:val="20"/>
        </w:rPr>
        <w:t>n có quyền bi</w:t>
      </w:r>
      <w:r w:rsidRPr="0072076D">
        <w:rPr>
          <w:rFonts w:ascii="Arial" w:hAnsi="Arial" w:cs="Arial"/>
          <w:sz w:val="20"/>
          <w:szCs w:val="20"/>
          <w:lang w:val="en-SG"/>
        </w:rPr>
        <w:t>ể</w:t>
      </w:r>
      <w:r w:rsidRPr="0072076D">
        <w:rPr>
          <w:rFonts w:ascii="Arial" w:hAnsi="Arial" w:cs="Arial"/>
          <w:sz w:val="20"/>
          <w:szCs w:val="20"/>
        </w:rPr>
        <w:t>u quyết trên địa bàn cấp t</w:t>
      </w:r>
      <w:r w:rsidRPr="0072076D">
        <w:rPr>
          <w:rFonts w:ascii="Arial" w:hAnsi="Arial" w:cs="Arial"/>
          <w:sz w:val="20"/>
          <w:szCs w:val="20"/>
          <w:lang w:val="en-SG"/>
        </w:rPr>
        <w:t>ỉ</w:t>
      </w:r>
      <w:r w:rsidRPr="0072076D">
        <w:rPr>
          <w:rFonts w:ascii="Arial" w:hAnsi="Arial" w:cs="Arial"/>
          <w:sz w:val="20"/>
          <w:szCs w:val="20"/>
        </w:rPr>
        <w:t>nh của 03 năm liền kề tính đến hết quý gần nhất có số liệu trước thời điểm định gi</w:t>
      </w:r>
      <w:r w:rsidRPr="0072076D">
        <w:rPr>
          <w:rFonts w:ascii="Arial" w:hAnsi="Arial" w:cs="Arial"/>
          <w:sz w:val="20"/>
          <w:szCs w:val="20"/>
          <w:lang w:val="en-SG"/>
        </w:rPr>
        <w:t>á</w:t>
      </w:r>
      <w:r w:rsidRPr="0072076D">
        <w:rPr>
          <w:rFonts w:ascii="Arial" w:hAnsi="Arial" w:cs="Arial"/>
          <w:sz w:val="20"/>
          <w:szCs w:val="20"/>
        </w:rPr>
        <w:t xml:space="preserve"> là: r = 9,83%/n</w:t>
      </w:r>
      <w:r w:rsidRPr="0072076D">
        <w:rPr>
          <w:rFonts w:ascii="Arial" w:hAnsi="Arial" w:cs="Arial"/>
          <w:sz w:val="20"/>
          <w:szCs w:val="20"/>
          <w:lang w:val="en-SG"/>
        </w:rPr>
        <w:t>ă</w:t>
      </w:r>
      <w:r w:rsidRPr="0072076D">
        <w:rPr>
          <w:rFonts w:ascii="Arial" w:hAnsi="Arial" w:cs="Arial"/>
          <w:sz w:val="20"/>
          <w:szCs w:val="20"/>
        </w:rPr>
        <w:t>m (n</w:t>
      </w:r>
      <w:r w:rsidRPr="0072076D">
        <w:rPr>
          <w:rFonts w:ascii="Arial" w:hAnsi="Arial" w:cs="Arial"/>
          <w:sz w:val="20"/>
          <w:szCs w:val="20"/>
          <w:lang w:val="en-SG"/>
        </w:rPr>
        <w:t>ă</w:t>
      </w:r>
      <w:r w:rsidRPr="0072076D">
        <w:rPr>
          <w:rFonts w:ascii="Arial" w:hAnsi="Arial" w:cs="Arial"/>
          <w:sz w:val="20"/>
          <w:szCs w:val="20"/>
        </w:rPr>
        <w:t xml:space="preserve">m 2020 là: 12%; năm 2021 là 9%; </w:t>
      </w:r>
      <w:r w:rsidRPr="0072076D">
        <w:rPr>
          <w:rFonts w:ascii="Arial" w:hAnsi="Arial" w:cs="Arial"/>
          <w:sz w:val="20"/>
          <w:szCs w:val="20"/>
        </w:rPr>
        <w:t>năm 2022 là 8,5%).</w:t>
      </w:r>
    </w:p>
    <w:p w14:paraId="104E6EA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Việc xác </w:t>
      </w:r>
      <w:r w:rsidRPr="0072076D">
        <w:rPr>
          <w:rFonts w:ascii="Arial" w:hAnsi="Arial" w:cs="Arial"/>
          <w:sz w:val="20"/>
          <w:szCs w:val="20"/>
          <w:lang w:val="en-SG"/>
        </w:rPr>
        <w:t>đị</w:t>
      </w:r>
      <w:r w:rsidRPr="0072076D">
        <w:rPr>
          <w:rFonts w:ascii="Arial" w:hAnsi="Arial" w:cs="Arial"/>
          <w:sz w:val="20"/>
          <w:szCs w:val="20"/>
        </w:rPr>
        <w:t>nh giá đất theo phương pháp thu nhập thực hiện như sau:</w:t>
      </w:r>
    </w:p>
    <w:p w14:paraId="2BF8B858" w14:textId="77777777" w:rsidR="00A71FFE" w:rsidRDefault="00D536C4">
      <w:pPr>
        <w:pStyle w:val="Vnbnnidung0"/>
        <w:tabs>
          <w:tab w:val="left" w:pos="1282"/>
        </w:tabs>
        <w:spacing w:after="120" w:line="240" w:lineRule="auto"/>
        <w:ind w:firstLine="720"/>
        <w:jc w:val="both"/>
        <w:rPr>
          <w:rFonts w:ascii="Arial" w:hAnsi="Arial" w:cs="Arial"/>
          <w:sz w:val="20"/>
          <w:szCs w:val="20"/>
        </w:rPr>
      </w:pPr>
      <w:bookmarkStart w:id="25" w:name="bookmark235"/>
      <w:bookmarkEnd w:id="25"/>
      <w:r w:rsidRPr="0072076D">
        <w:rPr>
          <w:rFonts w:ascii="Arial" w:hAnsi="Arial" w:cs="Arial"/>
          <w:sz w:val="20"/>
          <w:szCs w:val="20"/>
          <w:lang w:val="en-SG"/>
        </w:rPr>
        <w:t xml:space="preserve">- </w:t>
      </w:r>
      <w:r w:rsidRPr="0072076D">
        <w:rPr>
          <w:rFonts w:ascii="Arial" w:hAnsi="Arial" w:cs="Arial"/>
          <w:sz w:val="20"/>
          <w:szCs w:val="20"/>
        </w:rPr>
        <w:t>Thu nhập bình quân một năm từ bán hạt cà phê nhân x</w:t>
      </w:r>
      <w:r w:rsidRPr="0072076D">
        <w:rPr>
          <w:rFonts w:ascii="Arial" w:hAnsi="Arial" w:cs="Arial"/>
          <w:sz w:val="20"/>
          <w:szCs w:val="20"/>
          <w:lang w:val="en-SG"/>
        </w:rPr>
        <w:t>ô</w:t>
      </w:r>
      <w:r w:rsidRPr="0072076D">
        <w:rPr>
          <w:rFonts w:ascii="Arial" w:hAnsi="Arial" w:cs="Arial"/>
          <w:sz w:val="20"/>
          <w:szCs w:val="20"/>
        </w:rPr>
        <w:t xml:space="preserve"> là:</w:t>
      </w:r>
    </w:p>
    <w:p w14:paraId="7FC4C51B" w14:textId="77777777" w:rsidR="00A71FFE" w:rsidRDefault="00D536C4">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 xml:space="preserve">40.000.000 </w:t>
      </w:r>
      <w:r w:rsidRPr="0072076D">
        <w:rPr>
          <w:rFonts w:ascii="Arial" w:hAnsi="Arial" w:cs="Arial"/>
          <w:sz w:val="20"/>
          <w:szCs w:val="20"/>
        </w:rPr>
        <w:t xml:space="preserve">đồng/tấn </w:t>
      </w:r>
      <w:r w:rsidRPr="0072076D">
        <w:rPr>
          <w:rFonts w:ascii="Arial" w:hAnsi="Arial" w:cs="Arial"/>
          <w:sz w:val="20"/>
          <w:szCs w:val="20"/>
          <w:lang w:val="en-SG"/>
        </w:rPr>
        <w:t>x</w:t>
      </w:r>
      <w:r w:rsidRPr="0072076D">
        <w:rPr>
          <w:rFonts w:ascii="Arial" w:hAnsi="Arial" w:cs="Arial"/>
          <w:sz w:val="20"/>
          <w:szCs w:val="20"/>
        </w:rPr>
        <w:t xml:space="preserve"> 3,5 tấn/vụ </w:t>
      </w:r>
      <w:r w:rsidRPr="0072076D">
        <w:rPr>
          <w:rFonts w:ascii="Arial" w:hAnsi="Arial" w:cs="Arial"/>
          <w:sz w:val="20"/>
          <w:szCs w:val="20"/>
          <w:lang w:val="en-SG"/>
        </w:rPr>
        <w:t>x</w:t>
      </w:r>
      <w:r w:rsidRPr="0072076D">
        <w:rPr>
          <w:rFonts w:ascii="Arial" w:hAnsi="Arial" w:cs="Arial"/>
          <w:sz w:val="20"/>
          <w:szCs w:val="20"/>
        </w:rPr>
        <w:t xml:space="preserve"> 10 ha = 1.400.000.000 đồng/năm</w:t>
      </w:r>
    </w:p>
    <w:p w14:paraId="3ACAA567"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26" w:name="bookmark236"/>
      <w:bookmarkEnd w:id="26"/>
      <w:r w:rsidRPr="0072076D">
        <w:rPr>
          <w:rFonts w:ascii="Arial" w:hAnsi="Arial" w:cs="Arial"/>
          <w:sz w:val="20"/>
          <w:szCs w:val="20"/>
          <w:lang w:val="en-SG"/>
        </w:rPr>
        <w:lastRenderedPageBreak/>
        <w:t xml:space="preserve">- </w:t>
      </w:r>
      <w:r w:rsidRPr="0072076D">
        <w:rPr>
          <w:rFonts w:ascii="Arial" w:hAnsi="Arial" w:cs="Arial"/>
          <w:sz w:val="20"/>
          <w:szCs w:val="20"/>
        </w:rPr>
        <w:t>Chi phí bình quân một năm:</w:t>
      </w:r>
    </w:p>
    <w:p w14:paraId="0B383F5B" w14:textId="77777777" w:rsidR="00A71FFE" w:rsidRDefault="00D536C4">
      <w:pPr>
        <w:pStyle w:val="Vnbnnidung0"/>
        <w:tabs>
          <w:tab w:val="left" w:pos="1287"/>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90.300.000 </w:t>
      </w:r>
      <w:r w:rsidRPr="0072076D">
        <w:rPr>
          <w:rFonts w:ascii="Arial" w:hAnsi="Arial" w:cs="Arial"/>
          <w:sz w:val="20"/>
          <w:szCs w:val="20"/>
        </w:rPr>
        <w:t>đồng/</w:t>
      </w:r>
      <w:r w:rsidRPr="0072076D">
        <w:rPr>
          <w:rFonts w:ascii="Arial" w:hAnsi="Arial" w:cs="Arial"/>
          <w:sz w:val="20"/>
          <w:szCs w:val="20"/>
        </w:rPr>
        <w:t xml:space="preserve">ha </w:t>
      </w:r>
      <w:r w:rsidRPr="0072076D">
        <w:rPr>
          <w:rFonts w:ascii="Arial" w:hAnsi="Arial" w:cs="Arial"/>
          <w:sz w:val="20"/>
          <w:szCs w:val="20"/>
          <w:lang w:val="en-SG"/>
        </w:rPr>
        <w:t>x</w:t>
      </w:r>
      <w:r w:rsidRPr="0072076D">
        <w:rPr>
          <w:rFonts w:ascii="Arial" w:hAnsi="Arial" w:cs="Arial"/>
          <w:sz w:val="20"/>
          <w:szCs w:val="20"/>
        </w:rPr>
        <w:t xml:space="preserve"> 10 ha = 903.000.000 đồng/năm</w:t>
      </w:r>
    </w:p>
    <w:p w14:paraId="07E33EDC"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27" w:name="bookmark237"/>
      <w:bookmarkEnd w:id="27"/>
      <w:r w:rsidRPr="0072076D">
        <w:rPr>
          <w:rFonts w:ascii="Arial" w:hAnsi="Arial" w:cs="Arial"/>
          <w:sz w:val="20"/>
          <w:szCs w:val="20"/>
          <w:lang w:val="en-SG"/>
        </w:rPr>
        <w:t xml:space="preserve">- </w:t>
      </w:r>
      <w:r w:rsidRPr="0072076D">
        <w:rPr>
          <w:rFonts w:ascii="Arial" w:hAnsi="Arial" w:cs="Arial"/>
          <w:sz w:val="20"/>
          <w:szCs w:val="20"/>
        </w:rPr>
        <w:t>Thu nhập ròng một năm từ bán hạt cà phê nhân xô:</w:t>
      </w:r>
    </w:p>
    <w:p w14:paraId="33EF2543" w14:textId="77777777" w:rsidR="00A71FFE" w:rsidRDefault="00D536C4">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 xml:space="preserve">1.400.000.000 </w:t>
      </w:r>
      <w:r w:rsidRPr="0072076D">
        <w:rPr>
          <w:rFonts w:ascii="Arial" w:hAnsi="Arial" w:cs="Arial"/>
          <w:sz w:val="20"/>
          <w:szCs w:val="20"/>
        </w:rPr>
        <w:t>đồng - 903.000.000 đồng = 497.000.000 đồng/năm</w:t>
      </w:r>
    </w:p>
    <w:p w14:paraId="78753CAD"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28" w:name="bookmark238"/>
      <w:bookmarkEnd w:id="28"/>
      <w:r w:rsidRPr="0072076D">
        <w:rPr>
          <w:rFonts w:ascii="Arial" w:hAnsi="Arial" w:cs="Arial"/>
          <w:sz w:val="20"/>
          <w:szCs w:val="20"/>
          <w:lang w:val="en-SG"/>
        </w:rPr>
        <w:t xml:space="preserve">- </w:t>
      </w:r>
      <w:r w:rsidRPr="0072076D">
        <w:rPr>
          <w:rFonts w:ascii="Arial" w:hAnsi="Arial" w:cs="Arial"/>
          <w:sz w:val="20"/>
          <w:szCs w:val="20"/>
        </w:rPr>
        <w:t>Giá trị thửa đất và vườn cây cần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56"/>
        <w:gridCol w:w="2888"/>
        <w:gridCol w:w="3491"/>
      </w:tblGrid>
      <w:tr w:rsidR="00A71FFE" w14:paraId="287A7264" w14:textId="77777777" w:rsidTr="00CB7666">
        <w:tc>
          <w:tcPr>
            <w:tcW w:w="1045" w:type="pct"/>
            <w:vMerge w:val="restart"/>
            <w:vAlign w:val="center"/>
          </w:tcPr>
          <w:p w14:paraId="44A5A1AC"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t</w:t>
            </w:r>
            <w:r w:rsidRPr="0072076D">
              <w:rPr>
                <w:rFonts w:ascii="Arial" w:hAnsi="Arial" w:cs="Arial"/>
                <w:sz w:val="20"/>
                <w:szCs w:val="20"/>
                <w:lang w:val="en-SG"/>
              </w:rPr>
              <w:t>rị</w:t>
            </w:r>
            <w:r w:rsidRPr="0072076D">
              <w:rPr>
                <w:rFonts w:ascii="Arial" w:hAnsi="Arial" w:cs="Arial"/>
                <w:sz w:val="20"/>
                <w:szCs w:val="20"/>
              </w:rPr>
              <w:t xml:space="preserve"> của th</w:t>
            </w:r>
            <w:r w:rsidRPr="0072076D">
              <w:rPr>
                <w:rFonts w:ascii="Arial" w:hAnsi="Arial" w:cs="Arial"/>
                <w:sz w:val="20"/>
                <w:szCs w:val="20"/>
                <w:lang w:val="en-SG"/>
              </w:rPr>
              <w:t>ử</w:t>
            </w:r>
            <w:r w:rsidRPr="0072076D">
              <w:rPr>
                <w:rFonts w:ascii="Arial" w:hAnsi="Arial" w:cs="Arial"/>
                <w:sz w:val="20"/>
                <w:szCs w:val="20"/>
              </w:rPr>
              <w:t>a đất</w:t>
            </w:r>
            <w:r w:rsidRPr="0072076D">
              <w:rPr>
                <w:rFonts w:ascii="Arial" w:hAnsi="Arial" w:cs="Arial"/>
                <w:sz w:val="20"/>
                <w:szCs w:val="20"/>
                <w:lang w:val="en-SG"/>
              </w:rPr>
              <w:t xml:space="preserve"> </w:t>
            </w:r>
            <w:r w:rsidRPr="0072076D">
              <w:rPr>
                <w:rFonts w:ascii="Arial" w:hAnsi="Arial" w:cs="Arial"/>
                <w:sz w:val="20"/>
                <w:szCs w:val="20"/>
              </w:rPr>
              <w:t>và vườn cây</w:t>
            </w:r>
          </w:p>
        </w:tc>
        <w:tc>
          <w:tcPr>
            <w:tcW w:w="419" w:type="pct"/>
            <w:vMerge w:val="restart"/>
            <w:vAlign w:val="center"/>
          </w:tcPr>
          <w:p w14:paraId="213821D2"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14:paraId="01764312" w14:textId="77777777" w:rsidR="00A71FFE" w:rsidRDefault="00D536C4">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497.000.000 đồng/năm</w:t>
            </w:r>
          </w:p>
        </w:tc>
        <w:tc>
          <w:tcPr>
            <w:tcW w:w="1935" w:type="pct"/>
            <w:vMerge w:val="restart"/>
            <w:vAlign w:val="center"/>
          </w:tcPr>
          <w:p w14:paraId="30F7AB7C" w14:textId="77777777" w:rsidR="00A71FFE" w:rsidRDefault="00D536C4">
            <w:pPr>
              <w:pStyle w:val="Vnbnnidung0"/>
              <w:tabs>
                <w:tab w:val="left" w:pos="1287"/>
              </w:tabs>
              <w:spacing w:after="0" w:line="240" w:lineRule="auto"/>
              <w:ind w:firstLine="0"/>
              <w:rPr>
                <w:rFonts w:ascii="Arial" w:hAnsi="Arial" w:cs="Arial"/>
                <w:sz w:val="20"/>
                <w:szCs w:val="20"/>
              </w:rPr>
            </w:pPr>
            <w:r w:rsidRPr="0072076D">
              <w:rPr>
                <w:rFonts w:ascii="Arial" w:hAnsi="Arial" w:cs="Arial"/>
                <w:sz w:val="20"/>
                <w:szCs w:val="20"/>
                <w:lang w:val="en-SG"/>
              </w:rPr>
              <w:t>x</w:t>
            </w:r>
            <w:r w:rsidRPr="0072076D">
              <w:rPr>
                <w:rFonts w:ascii="Arial" w:hAnsi="Arial" w:cs="Arial"/>
                <w:sz w:val="20"/>
                <w:szCs w:val="20"/>
              </w:rPr>
              <w:t xml:space="preserve"> 100 = 5.055.951.170 đồng</w:t>
            </w:r>
          </w:p>
        </w:tc>
      </w:tr>
      <w:tr w:rsidR="00A71FFE" w14:paraId="50487194" w14:textId="77777777" w:rsidTr="00CB7666">
        <w:tc>
          <w:tcPr>
            <w:tcW w:w="1045" w:type="pct"/>
            <w:vMerge/>
            <w:vAlign w:val="center"/>
          </w:tcPr>
          <w:p w14:paraId="7C832A19"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14:paraId="4EF2F961" w14:textId="77777777" w:rsidR="00A71FFE" w:rsidRDefault="00A71FFE">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14:paraId="5A55DCDF" w14:textId="77777777" w:rsidR="00A71FFE" w:rsidRDefault="00D536C4">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9,83</w:t>
            </w:r>
          </w:p>
        </w:tc>
        <w:tc>
          <w:tcPr>
            <w:tcW w:w="1935" w:type="pct"/>
            <w:vMerge/>
            <w:vAlign w:val="center"/>
          </w:tcPr>
          <w:p w14:paraId="2B0740AA"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r>
    </w:tbl>
    <w:p w14:paraId="063A20F9"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29" w:name="bookmark239"/>
      <w:bookmarkEnd w:id="29"/>
      <w:r w:rsidRPr="0072076D">
        <w:rPr>
          <w:rFonts w:ascii="Arial" w:hAnsi="Arial" w:cs="Arial"/>
          <w:sz w:val="20"/>
          <w:szCs w:val="20"/>
          <w:lang w:val="en-SG"/>
        </w:rPr>
        <w:t xml:space="preserve">- </w:t>
      </w:r>
      <w:r w:rsidRPr="0072076D">
        <w:rPr>
          <w:rFonts w:ascii="Arial" w:hAnsi="Arial" w:cs="Arial"/>
          <w:sz w:val="20"/>
          <w:szCs w:val="20"/>
        </w:rPr>
        <w:t>Giá trị thửa đất cần định giá:</w:t>
      </w:r>
    </w:p>
    <w:p w14:paraId="7F0F9AA3" w14:textId="77777777" w:rsidR="00A71FFE" w:rsidRDefault="00D536C4">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 xml:space="preserve">5.055.951.170 </w:t>
      </w:r>
      <w:r w:rsidRPr="0072076D">
        <w:rPr>
          <w:rFonts w:ascii="Arial" w:hAnsi="Arial" w:cs="Arial"/>
          <w:sz w:val="20"/>
          <w:szCs w:val="20"/>
        </w:rPr>
        <w:t xml:space="preserve">đồng - (153.300.000 đồng/ha </w:t>
      </w:r>
      <w:r w:rsidRPr="0072076D">
        <w:rPr>
          <w:rFonts w:ascii="Arial" w:hAnsi="Arial" w:cs="Arial"/>
          <w:sz w:val="20"/>
          <w:szCs w:val="20"/>
          <w:lang w:val="en-SG"/>
        </w:rPr>
        <w:t>x</w:t>
      </w:r>
      <w:r w:rsidRPr="0072076D">
        <w:rPr>
          <w:rFonts w:ascii="Arial" w:hAnsi="Arial" w:cs="Arial"/>
          <w:sz w:val="20"/>
          <w:szCs w:val="20"/>
        </w:rPr>
        <w:t xml:space="preserve"> 1</w:t>
      </w:r>
      <w:r w:rsidRPr="0072076D">
        <w:rPr>
          <w:rFonts w:ascii="Arial" w:hAnsi="Arial" w:cs="Arial"/>
          <w:sz w:val="20"/>
          <w:szCs w:val="20"/>
          <w:lang w:val="en-SG"/>
        </w:rPr>
        <w:t>0</w:t>
      </w:r>
      <w:r w:rsidRPr="0072076D">
        <w:rPr>
          <w:rFonts w:ascii="Arial" w:hAnsi="Arial" w:cs="Arial"/>
          <w:sz w:val="20"/>
          <w:szCs w:val="20"/>
        </w:rPr>
        <w:t>ha) = 3.522.951.170 đồng</w:t>
      </w:r>
    </w:p>
    <w:p w14:paraId="14AC6989"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30" w:name="bookmark240"/>
      <w:bookmarkEnd w:id="30"/>
      <w:r w:rsidRPr="0072076D">
        <w:rPr>
          <w:rFonts w:ascii="Arial" w:hAnsi="Arial" w:cs="Arial"/>
          <w:sz w:val="20"/>
          <w:szCs w:val="20"/>
          <w:lang w:val="en-SG"/>
        </w:rPr>
        <w:t xml:space="preserve">- </w:t>
      </w: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56"/>
        <w:gridCol w:w="2888"/>
        <w:gridCol w:w="3491"/>
      </w:tblGrid>
      <w:tr w:rsidR="00A71FFE" w14:paraId="57EBD62B" w14:textId="77777777" w:rsidTr="00CB7666">
        <w:tc>
          <w:tcPr>
            <w:tcW w:w="1045" w:type="pct"/>
            <w:vMerge w:val="restart"/>
            <w:vAlign w:val="center"/>
          </w:tcPr>
          <w:p w14:paraId="35596C3C"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c>
        <w:tc>
          <w:tcPr>
            <w:tcW w:w="419" w:type="pct"/>
            <w:vMerge w:val="restart"/>
            <w:vAlign w:val="center"/>
          </w:tcPr>
          <w:p w14:paraId="429A0DDE"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14:paraId="2B12CFD9" w14:textId="77777777" w:rsidR="00A71FFE" w:rsidRDefault="00D536C4">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3.522.951.170 đồng</w:t>
            </w:r>
          </w:p>
        </w:tc>
        <w:tc>
          <w:tcPr>
            <w:tcW w:w="1935" w:type="pct"/>
            <w:vMerge w:val="restart"/>
            <w:vAlign w:val="center"/>
          </w:tcPr>
          <w:p w14:paraId="0BBC7547" w14:textId="77777777" w:rsidR="00A71FFE" w:rsidRDefault="00D536C4">
            <w:pPr>
              <w:pStyle w:val="Vnbnnidung0"/>
              <w:tabs>
                <w:tab w:val="left" w:pos="1287"/>
              </w:tabs>
              <w:spacing w:after="0" w:line="240" w:lineRule="auto"/>
              <w:ind w:firstLine="0"/>
              <w:rPr>
                <w:rFonts w:ascii="Arial" w:hAnsi="Arial" w:cs="Arial"/>
                <w:sz w:val="20"/>
                <w:szCs w:val="20"/>
                <w:vertAlign w:val="superscript"/>
                <w:lang w:val="en-SG"/>
              </w:rPr>
            </w:pPr>
            <w:r w:rsidRPr="0072076D">
              <w:rPr>
                <w:rFonts w:ascii="Arial" w:hAnsi="Arial" w:cs="Arial"/>
                <w:sz w:val="20"/>
                <w:szCs w:val="20"/>
              </w:rPr>
              <w:t xml:space="preserve">= </w:t>
            </w:r>
            <w:r w:rsidRPr="0072076D">
              <w:rPr>
                <w:rFonts w:ascii="Arial" w:hAnsi="Arial" w:cs="Arial"/>
                <w:sz w:val="20"/>
                <w:szCs w:val="20"/>
                <w:lang w:val="en-SG"/>
              </w:rPr>
              <w:t>35.230</w:t>
            </w:r>
            <w:r w:rsidRPr="0072076D">
              <w:rPr>
                <w:rFonts w:ascii="Arial" w:hAnsi="Arial" w:cs="Arial"/>
                <w:sz w:val="20"/>
                <w:szCs w:val="20"/>
              </w:rPr>
              <w:t xml:space="preserve"> đồng</w:t>
            </w:r>
            <w:r w:rsidRPr="0072076D">
              <w:rPr>
                <w:rFonts w:ascii="Arial" w:hAnsi="Arial" w:cs="Arial"/>
                <w:sz w:val="20"/>
                <w:szCs w:val="20"/>
                <w:lang w:val="en-SG"/>
              </w:rPr>
              <w:t>/m</w:t>
            </w:r>
            <w:r w:rsidRPr="0072076D">
              <w:rPr>
                <w:rFonts w:ascii="Arial" w:hAnsi="Arial" w:cs="Arial"/>
                <w:sz w:val="20"/>
                <w:szCs w:val="20"/>
                <w:vertAlign w:val="superscript"/>
                <w:lang w:val="en-SG"/>
              </w:rPr>
              <w:t>2</w:t>
            </w:r>
          </w:p>
        </w:tc>
      </w:tr>
      <w:tr w:rsidR="00A71FFE" w14:paraId="0E3C8795" w14:textId="77777777" w:rsidTr="00CB7666">
        <w:tc>
          <w:tcPr>
            <w:tcW w:w="1045" w:type="pct"/>
            <w:vMerge/>
            <w:vAlign w:val="center"/>
          </w:tcPr>
          <w:p w14:paraId="0D84245D"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14:paraId="2173B71D" w14:textId="77777777" w:rsidR="00A71FFE" w:rsidRDefault="00A71FFE">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14:paraId="6F449745" w14:textId="77777777" w:rsidR="00A71FFE" w:rsidRDefault="00D536C4">
            <w:pPr>
              <w:pStyle w:val="Vnbnnidung0"/>
              <w:tabs>
                <w:tab w:val="left" w:pos="1287"/>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100.000 m</w:t>
            </w:r>
            <w:r w:rsidRPr="0072076D">
              <w:rPr>
                <w:rFonts w:ascii="Arial" w:hAnsi="Arial" w:cs="Arial"/>
                <w:sz w:val="20"/>
                <w:szCs w:val="20"/>
                <w:vertAlign w:val="superscript"/>
                <w:lang w:val="en-SG"/>
              </w:rPr>
              <w:t>2</w:t>
            </w:r>
          </w:p>
        </w:tc>
        <w:tc>
          <w:tcPr>
            <w:tcW w:w="1935" w:type="pct"/>
            <w:vMerge/>
            <w:vAlign w:val="center"/>
          </w:tcPr>
          <w:p w14:paraId="356C13B3"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r>
    </w:tbl>
    <w:p w14:paraId="432A1288" w14:textId="77777777" w:rsidR="00A71FFE" w:rsidRDefault="00D536C4">
      <w:pPr>
        <w:pStyle w:val="Vnbnnidung0"/>
        <w:spacing w:after="120" w:line="240" w:lineRule="auto"/>
        <w:ind w:firstLine="720"/>
        <w:jc w:val="both"/>
        <w:rPr>
          <w:rFonts w:ascii="Arial" w:hAnsi="Arial" w:cs="Arial"/>
          <w:sz w:val="20"/>
          <w:szCs w:val="20"/>
          <w:vertAlign w:val="superscript"/>
          <w:lang w:val="en-SG"/>
        </w:rPr>
      </w:pPr>
      <w:r w:rsidRPr="0072076D">
        <w:rPr>
          <w:rFonts w:ascii="Arial" w:hAnsi="Arial" w:cs="Arial"/>
          <w:sz w:val="20"/>
          <w:szCs w:val="20"/>
        </w:rPr>
        <w:t>K</w:t>
      </w:r>
      <w:r w:rsidRPr="0072076D">
        <w:rPr>
          <w:rFonts w:ascii="Arial" w:hAnsi="Arial" w:cs="Arial"/>
          <w:sz w:val="20"/>
          <w:szCs w:val="20"/>
          <w:lang w:val="en-SG"/>
        </w:rPr>
        <w:t>ế</w:t>
      </w:r>
      <w:r w:rsidRPr="0072076D">
        <w:rPr>
          <w:rFonts w:ascii="Arial" w:hAnsi="Arial" w:cs="Arial"/>
          <w:sz w:val="20"/>
          <w:szCs w:val="20"/>
        </w:rPr>
        <w:t xml:space="preserve">t luận: Giá </w:t>
      </w:r>
      <w:r w:rsidRPr="0072076D">
        <w:rPr>
          <w:rFonts w:ascii="Arial" w:hAnsi="Arial" w:cs="Arial"/>
          <w:sz w:val="20"/>
          <w:szCs w:val="20"/>
          <w:lang w:val="en-SG"/>
        </w:rPr>
        <w:t>đấ</w:t>
      </w:r>
      <w:r w:rsidRPr="0072076D">
        <w:rPr>
          <w:rFonts w:ascii="Arial" w:hAnsi="Arial" w:cs="Arial"/>
          <w:sz w:val="20"/>
          <w:szCs w:val="20"/>
        </w:rPr>
        <w:t xml:space="preserve">t của thửa </w:t>
      </w:r>
      <w:r w:rsidRPr="0072076D">
        <w:rPr>
          <w:rFonts w:ascii="Arial" w:hAnsi="Arial" w:cs="Arial"/>
          <w:sz w:val="20"/>
          <w:szCs w:val="20"/>
          <w:lang w:val="en-SG"/>
        </w:rPr>
        <w:t>đ</w:t>
      </w:r>
      <w:r w:rsidRPr="0072076D">
        <w:rPr>
          <w:rFonts w:ascii="Arial" w:hAnsi="Arial" w:cs="Arial"/>
          <w:sz w:val="20"/>
          <w:szCs w:val="20"/>
        </w:rPr>
        <w:t>ất c</w:t>
      </w:r>
      <w:r w:rsidRPr="0072076D">
        <w:rPr>
          <w:rFonts w:ascii="Arial" w:hAnsi="Arial" w:cs="Arial"/>
          <w:sz w:val="20"/>
          <w:szCs w:val="20"/>
          <w:lang w:val="en-SG"/>
        </w:rPr>
        <w:t>ầ</w:t>
      </w:r>
      <w:r w:rsidRPr="0072076D">
        <w:rPr>
          <w:rFonts w:ascii="Arial" w:hAnsi="Arial" w:cs="Arial"/>
          <w:sz w:val="20"/>
          <w:szCs w:val="20"/>
        </w:rPr>
        <w:t xml:space="preserve">n định giá (làm tròn) là 35.000 </w:t>
      </w:r>
      <w:r w:rsidRPr="0072076D">
        <w:rPr>
          <w:rFonts w:ascii="Arial" w:hAnsi="Arial" w:cs="Arial"/>
          <w:sz w:val="20"/>
          <w:szCs w:val="20"/>
          <w:lang w:val="en-SG"/>
        </w:rPr>
        <w:t>đồ</w:t>
      </w:r>
      <w:r w:rsidRPr="0072076D">
        <w:rPr>
          <w:rFonts w:ascii="Arial" w:hAnsi="Arial" w:cs="Arial"/>
          <w:sz w:val="20"/>
          <w:szCs w:val="20"/>
        </w:rPr>
        <w:t>ng/</w:t>
      </w:r>
      <w:r w:rsidRPr="0072076D">
        <w:rPr>
          <w:rFonts w:ascii="Arial" w:hAnsi="Arial" w:cs="Arial"/>
          <w:sz w:val="20"/>
          <w:szCs w:val="20"/>
          <w:lang w:val="en-SG"/>
        </w:rPr>
        <w:t>m</w:t>
      </w:r>
      <w:r w:rsidRPr="0072076D">
        <w:rPr>
          <w:rFonts w:ascii="Arial" w:hAnsi="Arial" w:cs="Arial"/>
          <w:sz w:val="20"/>
          <w:szCs w:val="20"/>
          <w:vertAlign w:val="superscript"/>
          <w:lang w:val="en-SG"/>
        </w:rPr>
        <w:t>2.</w:t>
      </w:r>
    </w:p>
    <w:p w14:paraId="4015B61C"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w:t>
      </w:r>
      <w:r w:rsidRPr="0072076D">
        <w:rPr>
          <w:rFonts w:ascii="Arial" w:hAnsi="Arial" w:cs="Arial"/>
          <w:sz w:val="20"/>
          <w:szCs w:val="20"/>
          <w:lang w:val="en-SG"/>
        </w:rPr>
        <w:t>ố</w:t>
      </w:r>
      <w:r w:rsidRPr="0072076D">
        <w:rPr>
          <w:rFonts w:ascii="Arial" w:hAnsi="Arial" w:cs="Arial"/>
          <w:sz w:val="20"/>
          <w:szCs w:val="20"/>
        </w:rPr>
        <w:t xml:space="preserve"> liệu nêu trong v</w:t>
      </w:r>
      <w:r w:rsidRPr="0072076D">
        <w:rPr>
          <w:rFonts w:ascii="Arial" w:hAnsi="Arial" w:cs="Arial"/>
          <w:sz w:val="20"/>
          <w:szCs w:val="20"/>
          <w:lang w:val="en-SG"/>
        </w:rPr>
        <w:t xml:space="preserve">í </w:t>
      </w:r>
      <w:r w:rsidRPr="0072076D">
        <w:rPr>
          <w:rFonts w:ascii="Arial" w:hAnsi="Arial" w:cs="Arial"/>
          <w:sz w:val="20"/>
          <w:szCs w:val="20"/>
        </w:rPr>
        <w:t>dụ ch</w:t>
      </w:r>
      <w:r w:rsidRPr="0072076D">
        <w:rPr>
          <w:rFonts w:ascii="Arial" w:hAnsi="Arial" w:cs="Arial"/>
          <w:sz w:val="20"/>
          <w:szCs w:val="20"/>
          <w:lang w:val="en-SG"/>
        </w:rPr>
        <w:t>ỉ</w:t>
      </w:r>
      <w:r w:rsidRPr="0072076D">
        <w:rPr>
          <w:rFonts w:ascii="Arial" w:hAnsi="Arial" w:cs="Arial"/>
          <w:sz w:val="20"/>
          <w:szCs w:val="20"/>
        </w:rPr>
        <w:t xml:space="preserve"> mang tính chất minh họa và không được sử dụng đ</w:t>
      </w:r>
      <w:r w:rsidRPr="0072076D">
        <w:rPr>
          <w:rFonts w:ascii="Arial" w:hAnsi="Arial" w:cs="Arial"/>
          <w:sz w:val="20"/>
          <w:szCs w:val="20"/>
          <w:lang w:val="en-SG"/>
        </w:rPr>
        <w:t>ể</w:t>
      </w:r>
      <w:r w:rsidRPr="0072076D">
        <w:rPr>
          <w:rFonts w:ascii="Arial" w:hAnsi="Arial" w:cs="Arial"/>
          <w:sz w:val="20"/>
          <w:szCs w:val="20"/>
        </w:rPr>
        <w:t xml:space="preserve"> </w:t>
      </w:r>
      <w:r w:rsidRPr="0072076D">
        <w:rPr>
          <w:rFonts w:ascii="Arial" w:hAnsi="Arial" w:cs="Arial"/>
          <w:sz w:val="20"/>
          <w:szCs w:val="20"/>
          <w:lang w:val="en-SG"/>
        </w:rPr>
        <w:t>á</w:t>
      </w:r>
      <w:r w:rsidRPr="0072076D">
        <w:rPr>
          <w:rFonts w:ascii="Arial" w:hAnsi="Arial" w:cs="Arial"/>
          <w:sz w:val="20"/>
          <w:szCs w:val="20"/>
        </w:rPr>
        <w:t>p dụng trong thực t</w:t>
      </w:r>
      <w:r w:rsidRPr="0072076D">
        <w:rPr>
          <w:rFonts w:ascii="Arial" w:hAnsi="Arial" w:cs="Arial"/>
          <w:sz w:val="20"/>
          <w:szCs w:val="20"/>
          <w:lang w:val="en-SG"/>
        </w:rPr>
        <w:t>ế</w:t>
      </w:r>
      <w:r w:rsidRPr="0072076D">
        <w:rPr>
          <w:rFonts w:ascii="Arial" w:hAnsi="Arial" w:cs="Arial"/>
          <w:sz w:val="20"/>
          <w:szCs w:val="20"/>
        </w:rPr>
        <w:t>).</w:t>
      </w:r>
    </w:p>
    <w:p w14:paraId="1BF82DAF" w14:textId="77777777" w:rsidR="00A71FFE" w:rsidRDefault="00A71FFE">
      <w:pPr>
        <w:pStyle w:val="Vnbnnidung0"/>
        <w:tabs>
          <w:tab w:val="left" w:pos="1514"/>
        </w:tabs>
        <w:spacing w:after="120" w:line="240" w:lineRule="auto"/>
        <w:ind w:firstLine="720"/>
        <w:jc w:val="both"/>
        <w:rPr>
          <w:rFonts w:ascii="Arial" w:hAnsi="Arial" w:cs="Arial"/>
          <w:b/>
          <w:bCs/>
          <w:sz w:val="20"/>
          <w:szCs w:val="20"/>
        </w:rPr>
        <w:sectPr w:rsidR="00A71FFE" w:rsidSect="008C272F">
          <w:headerReference w:type="default" r:id="rId24"/>
          <w:pgSz w:w="11900" w:h="16840" w:code="9"/>
          <w:pgMar w:top="1440" w:right="1440" w:bottom="1440" w:left="1440" w:header="0" w:footer="0" w:gutter="0"/>
          <w:cols w:space="720"/>
          <w:noEndnote/>
          <w:docGrid w:linePitch="360"/>
        </w:sectPr>
      </w:pPr>
      <w:bookmarkStart w:id="31" w:name="bookmark241"/>
      <w:bookmarkEnd w:id="31"/>
    </w:p>
    <w:p w14:paraId="1AFD606D" w14:textId="77777777" w:rsidR="00A71FFE" w:rsidRDefault="00D536C4">
      <w:pPr>
        <w:pStyle w:val="Vnbnnidung0"/>
        <w:tabs>
          <w:tab w:val="left" w:pos="1514"/>
        </w:tabs>
        <w:spacing w:after="120" w:line="240" w:lineRule="auto"/>
        <w:ind w:firstLine="720"/>
        <w:jc w:val="both"/>
        <w:rPr>
          <w:rFonts w:ascii="Arial" w:hAnsi="Arial" w:cs="Arial"/>
          <w:sz w:val="20"/>
          <w:szCs w:val="20"/>
        </w:rPr>
      </w:pPr>
      <w:r w:rsidRPr="0072076D">
        <w:rPr>
          <w:rFonts w:ascii="Arial" w:hAnsi="Arial" w:cs="Arial"/>
          <w:b/>
          <w:bCs/>
          <w:sz w:val="20"/>
          <w:szCs w:val="20"/>
          <w:lang w:val="en-SG"/>
        </w:rPr>
        <w:lastRenderedPageBreak/>
        <w:t xml:space="preserve">3. </w:t>
      </w:r>
      <w:r w:rsidRPr="0072076D">
        <w:rPr>
          <w:rFonts w:ascii="Arial" w:hAnsi="Arial" w:cs="Arial"/>
          <w:b/>
          <w:bCs/>
          <w:sz w:val="20"/>
          <w:szCs w:val="20"/>
        </w:rPr>
        <w:t>Ví dụ 3:</w:t>
      </w:r>
    </w:p>
    <w:p w14:paraId="056904E0" w14:textId="77777777" w:rsidR="00A71FFE" w:rsidRDefault="00D536C4">
      <w:pPr>
        <w:pStyle w:val="Vnbnnidung0"/>
        <w:spacing w:after="120" w:line="240" w:lineRule="auto"/>
        <w:ind w:firstLine="720"/>
        <w:jc w:val="center"/>
        <w:rPr>
          <w:rFonts w:ascii="Arial" w:hAnsi="Arial" w:cs="Arial"/>
          <w:sz w:val="20"/>
          <w:szCs w:val="20"/>
        </w:rPr>
      </w:pPr>
      <w:r w:rsidRPr="0072076D">
        <w:rPr>
          <w:rFonts w:ascii="Arial" w:hAnsi="Arial" w:cs="Arial"/>
          <w:b/>
          <w:bCs/>
          <w:sz w:val="20"/>
          <w:szCs w:val="20"/>
        </w:rPr>
        <w:t>THỬA ĐẤT ĐỊNH GIÁ L</w:t>
      </w:r>
      <w:r w:rsidRPr="0072076D">
        <w:rPr>
          <w:rFonts w:ascii="Arial" w:hAnsi="Arial" w:cs="Arial"/>
          <w:b/>
          <w:bCs/>
          <w:sz w:val="20"/>
          <w:szCs w:val="20"/>
          <w:lang w:val="en-SG"/>
        </w:rPr>
        <w:t>À</w:t>
      </w:r>
      <w:r w:rsidRPr="0072076D">
        <w:rPr>
          <w:rFonts w:ascii="Arial" w:hAnsi="Arial" w:cs="Arial"/>
          <w:b/>
          <w:bCs/>
          <w:sz w:val="20"/>
          <w:szCs w:val="20"/>
        </w:rPr>
        <w:t xml:space="preserve"> TH</w:t>
      </w:r>
      <w:r w:rsidRPr="0072076D">
        <w:rPr>
          <w:rFonts w:ascii="Arial" w:hAnsi="Arial" w:cs="Arial"/>
          <w:b/>
          <w:bCs/>
          <w:sz w:val="20"/>
          <w:szCs w:val="20"/>
          <w:lang w:val="en-SG"/>
        </w:rPr>
        <w:t>Ử</w:t>
      </w:r>
      <w:r w:rsidRPr="0072076D">
        <w:rPr>
          <w:rFonts w:ascii="Arial" w:hAnsi="Arial" w:cs="Arial"/>
          <w:b/>
          <w:bCs/>
          <w:sz w:val="20"/>
          <w:szCs w:val="20"/>
        </w:rPr>
        <w:t>A ĐẤT S</w:t>
      </w:r>
      <w:r w:rsidRPr="0072076D">
        <w:rPr>
          <w:rFonts w:ascii="Arial" w:hAnsi="Arial" w:cs="Arial"/>
          <w:b/>
          <w:bCs/>
          <w:sz w:val="20"/>
          <w:szCs w:val="20"/>
          <w:lang w:val="en-SG"/>
        </w:rPr>
        <w:t>Ả</w:t>
      </w:r>
      <w:r w:rsidRPr="0072076D">
        <w:rPr>
          <w:rFonts w:ascii="Arial" w:hAnsi="Arial" w:cs="Arial"/>
          <w:b/>
          <w:bCs/>
          <w:sz w:val="20"/>
          <w:szCs w:val="20"/>
        </w:rPr>
        <w:t>N XU</w:t>
      </w:r>
      <w:r w:rsidRPr="0072076D">
        <w:rPr>
          <w:rFonts w:ascii="Arial" w:hAnsi="Arial" w:cs="Arial"/>
          <w:b/>
          <w:bCs/>
          <w:sz w:val="20"/>
          <w:szCs w:val="20"/>
          <w:lang w:val="en-SG"/>
        </w:rPr>
        <w:t>Ấ</w:t>
      </w:r>
      <w:r w:rsidRPr="0072076D">
        <w:rPr>
          <w:rFonts w:ascii="Arial" w:hAnsi="Arial" w:cs="Arial"/>
          <w:b/>
          <w:bCs/>
          <w:sz w:val="20"/>
          <w:szCs w:val="20"/>
        </w:rPr>
        <w:t>T,</w:t>
      </w:r>
      <w:r>
        <w:rPr>
          <w:rFonts w:ascii="Arial" w:hAnsi="Arial" w:cs="Arial"/>
          <w:b/>
          <w:bCs/>
          <w:sz w:val="20"/>
          <w:szCs w:val="20"/>
        </w:rPr>
        <w:br/>
      </w:r>
      <w:r w:rsidRPr="0072076D">
        <w:rPr>
          <w:rFonts w:ascii="Arial" w:hAnsi="Arial" w:cs="Arial"/>
          <w:b/>
          <w:bCs/>
          <w:sz w:val="20"/>
          <w:szCs w:val="20"/>
        </w:rPr>
        <w:t>KINH DOANH PHI NÔNG NGHIỆP</w:t>
      </w:r>
    </w:p>
    <w:p w14:paraId="28ECBF99"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Xác định giá của một thửa đất sản xuất, kinh doanh phi nông nghiệp tại đường A</w:t>
      </w:r>
      <w:r w:rsidRPr="0072076D">
        <w:rPr>
          <w:rFonts w:ascii="Arial" w:hAnsi="Arial" w:cs="Arial"/>
          <w:sz w:val="20"/>
          <w:szCs w:val="20"/>
          <w:lang w:val="en-SG"/>
        </w:rPr>
        <w:t>,</w:t>
      </w:r>
      <w:r w:rsidRPr="0072076D">
        <w:rPr>
          <w:rFonts w:ascii="Arial" w:hAnsi="Arial" w:cs="Arial"/>
          <w:sz w:val="20"/>
          <w:szCs w:val="20"/>
        </w:rPr>
        <w:t xml:space="preserve"> quận B</w:t>
      </w:r>
      <w:r w:rsidRPr="0072076D">
        <w:rPr>
          <w:rFonts w:ascii="Arial" w:hAnsi="Arial" w:cs="Arial"/>
          <w:sz w:val="20"/>
          <w:szCs w:val="20"/>
          <w:lang w:val="en-SG"/>
        </w:rPr>
        <w:t>,</w:t>
      </w:r>
      <w:r w:rsidRPr="0072076D">
        <w:rPr>
          <w:rFonts w:ascii="Arial" w:hAnsi="Arial" w:cs="Arial"/>
          <w:sz w:val="20"/>
          <w:szCs w:val="20"/>
        </w:rPr>
        <w:t xml:space="preserve"> thành phố </w:t>
      </w:r>
      <w:r w:rsidRPr="0072076D">
        <w:rPr>
          <w:rFonts w:ascii="Arial" w:hAnsi="Arial" w:cs="Arial"/>
          <w:sz w:val="20"/>
          <w:szCs w:val="20"/>
          <w:lang w:val="en-SG"/>
        </w:rPr>
        <w:t>C</w:t>
      </w:r>
      <w:r w:rsidRPr="0072076D">
        <w:rPr>
          <w:rFonts w:ascii="Arial" w:hAnsi="Arial" w:cs="Arial"/>
          <w:sz w:val="20"/>
          <w:szCs w:val="20"/>
        </w:rPr>
        <w:t>. Trên thửa đ</w:t>
      </w:r>
      <w:r w:rsidRPr="0072076D">
        <w:rPr>
          <w:rFonts w:ascii="Arial" w:hAnsi="Arial" w:cs="Arial"/>
          <w:sz w:val="20"/>
          <w:szCs w:val="20"/>
          <w:lang w:val="en-SG"/>
        </w:rPr>
        <w:t>ấ</w:t>
      </w:r>
      <w:r w:rsidRPr="0072076D">
        <w:rPr>
          <w:rFonts w:ascii="Arial" w:hAnsi="Arial" w:cs="Arial"/>
          <w:sz w:val="20"/>
          <w:szCs w:val="20"/>
        </w:rPr>
        <w:t>t có công trình xây dựng, bao gồm 01 tòa nhà văn phòng cho thuê và các hạng mục phụ trợ với các thông tin n</w:t>
      </w:r>
      <w:r w:rsidRPr="0072076D">
        <w:rPr>
          <w:rFonts w:ascii="Arial" w:hAnsi="Arial" w:cs="Arial"/>
          <w:sz w:val="20"/>
          <w:szCs w:val="20"/>
        </w:rPr>
        <w:t>hư sau:</w:t>
      </w:r>
    </w:p>
    <w:p w14:paraId="1D7F093B" w14:textId="77777777" w:rsidR="00A71FFE" w:rsidRDefault="00D536C4">
      <w:pPr>
        <w:pStyle w:val="Vnbnnidung0"/>
        <w:tabs>
          <w:tab w:val="left" w:pos="1307"/>
        </w:tabs>
        <w:spacing w:after="120" w:line="240" w:lineRule="auto"/>
        <w:ind w:firstLine="720"/>
        <w:jc w:val="both"/>
        <w:rPr>
          <w:rFonts w:ascii="Arial" w:hAnsi="Arial" w:cs="Arial"/>
          <w:sz w:val="20"/>
          <w:szCs w:val="20"/>
        </w:rPr>
      </w:pPr>
      <w:bookmarkStart w:id="32" w:name="bookmark242"/>
      <w:bookmarkEnd w:id="32"/>
      <w:r w:rsidRPr="0072076D">
        <w:rPr>
          <w:rFonts w:ascii="Arial" w:hAnsi="Arial" w:cs="Arial"/>
          <w:sz w:val="20"/>
          <w:szCs w:val="20"/>
          <w:lang w:val="en-SG"/>
        </w:rPr>
        <w:t xml:space="preserve">- </w:t>
      </w:r>
      <w:r w:rsidRPr="0072076D">
        <w:rPr>
          <w:rFonts w:ascii="Arial" w:hAnsi="Arial" w:cs="Arial"/>
          <w:sz w:val="20"/>
          <w:szCs w:val="20"/>
        </w:rPr>
        <w:t xml:space="preserve">Diện tích thửa đất: 6.000 </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w:t>
      </w:r>
      <w:r w:rsidRPr="0072076D">
        <w:rPr>
          <w:rFonts w:ascii="Arial" w:hAnsi="Arial" w:cs="Arial"/>
          <w:sz w:val="20"/>
          <w:szCs w:val="20"/>
        </w:rPr>
        <w:t>thời hạn sử dụng đất còn lại l</w:t>
      </w:r>
      <w:r w:rsidRPr="0072076D">
        <w:rPr>
          <w:rFonts w:ascii="Arial" w:hAnsi="Arial" w:cs="Arial"/>
          <w:sz w:val="20"/>
          <w:szCs w:val="20"/>
          <w:lang w:val="en-SG"/>
        </w:rPr>
        <w:t>à</w:t>
      </w:r>
      <w:r w:rsidRPr="0072076D">
        <w:rPr>
          <w:rFonts w:ascii="Arial" w:hAnsi="Arial" w:cs="Arial"/>
          <w:sz w:val="20"/>
          <w:szCs w:val="20"/>
        </w:rPr>
        <w:t xml:space="preserve"> 40 năm.</w:t>
      </w:r>
    </w:p>
    <w:p w14:paraId="2D91DC33"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33" w:name="bookmark243"/>
      <w:bookmarkEnd w:id="33"/>
      <w:r w:rsidRPr="0072076D">
        <w:rPr>
          <w:rFonts w:ascii="Arial" w:hAnsi="Arial" w:cs="Arial"/>
          <w:sz w:val="20"/>
          <w:szCs w:val="20"/>
          <w:lang w:val="en-SG"/>
        </w:rPr>
        <w:t xml:space="preserve">- </w:t>
      </w:r>
      <w:r w:rsidRPr="0072076D">
        <w:rPr>
          <w:rFonts w:ascii="Arial" w:hAnsi="Arial" w:cs="Arial"/>
          <w:sz w:val="20"/>
          <w:szCs w:val="20"/>
        </w:rPr>
        <w:t xml:space="preserve">Tòa nhà văn phòng: diện tích xây dựng 3.000 </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 cao 10 tầng, tổng diện tích s</w:t>
      </w:r>
      <w:r>
        <w:rPr>
          <w:rFonts w:ascii="Arial" w:hAnsi="Arial" w:cs="Arial"/>
          <w:sz w:val="20"/>
          <w:szCs w:val="20"/>
          <w:lang w:val="en-SG"/>
        </w:rPr>
        <w:t>à</w:t>
      </w:r>
      <w:r w:rsidRPr="0072076D">
        <w:rPr>
          <w:rFonts w:ascii="Arial" w:hAnsi="Arial" w:cs="Arial"/>
          <w:sz w:val="20"/>
          <w:szCs w:val="20"/>
        </w:rPr>
        <w:t>n xây dựng s</w:t>
      </w:r>
      <w:r w:rsidRPr="0072076D">
        <w:rPr>
          <w:rFonts w:ascii="Arial" w:hAnsi="Arial" w:cs="Arial"/>
          <w:sz w:val="20"/>
          <w:szCs w:val="20"/>
          <w:lang w:val="en-SG"/>
        </w:rPr>
        <w:t>à</w:t>
      </w:r>
      <w:r w:rsidRPr="0072076D">
        <w:rPr>
          <w:rFonts w:ascii="Arial" w:hAnsi="Arial" w:cs="Arial"/>
          <w:sz w:val="20"/>
          <w:szCs w:val="20"/>
        </w:rPr>
        <w:t>n 30.000 m</w:t>
      </w:r>
      <w:r w:rsidRPr="0072076D">
        <w:rPr>
          <w:rFonts w:ascii="Arial" w:hAnsi="Arial" w:cs="Arial"/>
          <w:sz w:val="20"/>
          <w:szCs w:val="20"/>
          <w:vertAlign w:val="superscript"/>
        </w:rPr>
        <w:t>2</w:t>
      </w:r>
      <w:r w:rsidRPr="0072076D">
        <w:rPr>
          <w:rFonts w:ascii="Arial" w:hAnsi="Arial" w:cs="Arial"/>
          <w:sz w:val="20"/>
          <w:szCs w:val="20"/>
        </w:rPr>
        <w:t>; diện tích sử dụng cho thuê làm văn phòng 22.000 m</w:t>
      </w:r>
      <w:r w:rsidRPr="0072076D">
        <w:rPr>
          <w:rFonts w:ascii="Arial" w:hAnsi="Arial" w:cs="Arial"/>
          <w:sz w:val="20"/>
          <w:szCs w:val="20"/>
          <w:vertAlign w:val="superscript"/>
        </w:rPr>
        <w:t>2</w:t>
      </w:r>
      <w:r w:rsidRPr="0072076D">
        <w:rPr>
          <w:rFonts w:ascii="Arial" w:hAnsi="Arial" w:cs="Arial"/>
          <w:sz w:val="20"/>
          <w:szCs w:val="20"/>
        </w:rPr>
        <w:t>.</w:t>
      </w:r>
    </w:p>
    <w:p w14:paraId="4FB95A1B"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34" w:name="bookmark244"/>
      <w:bookmarkEnd w:id="34"/>
      <w:r w:rsidRPr="0072076D">
        <w:rPr>
          <w:rFonts w:ascii="Arial" w:hAnsi="Arial" w:cs="Arial"/>
          <w:sz w:val="20"/>
          <w:szCs w:val="20"/>
          <w:lang w:val="en-SG"/>
        </w:rPr>
        <w:t xml:space="preserve">- </w:t>
      </w:r>
      <w:r w:rsidRPr="0072076D">
        <w:rPr>
          <w:rFonts w:ascii="Arial" w:hAnsi="Arial" w:cs="Arial"/>
          <w:sz w:val="20"/>
          <w:szCs w:val="20"/>
        </w:rPr>
        <w:t>Tổng giá trị c</w:t>
      </w:r>
      <w:r w:rsidRPr="0072076D">
        <w:rPr>
          <w:rFonts w:ascii="Arial" w:hAnsi="Arial" w:cs="Arial"/>
          <w:sz w:val="20"/>
          <w:szCs w:val="20"/>
          <w:lang w:val="en-SG"/>
        </w:rPr>
        <w:t>ô</w:t>
      </w:r>
      <w:r w:rsidRPr="0072076D">
        <w:rPr>
          <w:rFonts w:ascii="Arial" w:hAnsi="Arial" w:cs="Arial"/>
          <w:sz w:val="20"/>
          <w:szCs w:val="20"/>
        </w:rPr>
        <w:t>ng trình trên đất (tòa nhà chính và các hạng mục phụ trợ) tại thời điểm x</w:t>
      </w:r>
      <w:r w:rsidRPr="0072076D">
        <w:rPr>
          <w:rFonts w:ascii="Arial" w:hAnsi="Arial" w:cs="Arial"/>
          <w:sz w:val="20"/>
          <w:szCs w:val="20"/>
          <w:lang w:val="en-SG"/>
        </w:rPr>
        <w:t>á</w:t>
      </w:r>
      <w:r w:rsidRPr="0072076D">
        <w:rPr>
          <w:rFonts w:ascii="Arial" w:hAnsi="Arial" w:cs="Arial"/>
          <w:sz w:val="20"/>
          <w:szCs w:val="20"/>
        </w:rPr>
        <w:t>c định giá l</w:t>
      </w:r>
      <w:r w:rsidRPr="0072076D">
        <w:rPr>
          <w:rFonts w:ascii="Arial" w:hAnsi="Arial" w:cs="Arial"/>
          <w:sz w:val="20"/>
          <w:szCs w:val="20"/>
          <w:lang w:val="en-SG"/>
        </w:rPr>
        <w:t>à</w:t>
      </w:r>
      <w:r w:rsidRPr="0072076D">
        <w:rPr>
          <w:rFonts w:ascii="Arial" w:hAnsi="Arial" w:cs="Arial"/>
          <w:sz w:val="20"/>
          <w:szCs w:val="20"/>
        </w:rPr>
        <w:t>: 3</w:t>
      </w:r>
      <w:r w:rsidRPr="0072076D">
        <w:rPr>
          <w:rFonts w:ascii="Arial" w:hAnsi="Arial" w:cs="Arial"/>
          <w:sz w:val="20"/>
          <w:szCs w:val="20"/>
          <w:lang w:val="en-SG"/>
        </w:rPr>
        <w:t>1</w:t>
      </w:r>
      <w:r w:rsidRPr="0072076D">
        <w:rPr>
          <w:rFonts w:ascii="Arial" w:hAnsi="Arial" w:cs="Arial"/>
          <w:sz w:val="20"/>
          <w:szCs w:val="20"/>
        </w:rPr>
        <w:t>5.000 triệu đ</w:t>
      </w:r>
      <w:r w:rsidRPr="0072076D">
        <w:rPr>
          <w:rFonts w:ascii="Arial" w:hAnsi="Arial" w:cs="Arial"/>
          <w:sz w:val="20"/>
          <w:szCs w:val="20"/>
          <w:lang w:val="en-SG"/>
        </w:rPr>
        <w:t>ồ</w:t>
      </w:r>
      <w:r w:rsidRPr="0072076D">
        <w:rPr>
          <w:rFonts w:ascii="Arial" w:hAnsi="Arial" w:cs="Arial"/>
          <w:sz w:val="20"/>
          <w:szCs w:val="20"/>
        </w:rPr>
        <w:t>ng.</w:t>
      </w:r>
    </w:p>
    <w:p w14:paraId="14C2A5E3" w14:textId="77777777" w:rsidR="00A71FFE" w:rsidRDefault="00D536C4">
      <w:pPr>
        <w:pStyle w:val="Vnbnnidung0"/>
        <w:tabs>
          <w:tab w:val="left" w:pos="1317"/>
        </w:tabs>
        <w:spacing w:after="120" w:line="240" w:lineRule="auto"/>
        <w:ind w:firstLine="720"/>
        <w:jc w:val="both"/>
        <w:rPr>
          <w:rFonts w:ascii="Arial" w:hAnsi="Arial" w:cs="Arial"/>
          <w:sz w:val="20"/>
          <w:szCs w:val="20"/>
        </w:rPr>
      </w:pPr>
      <w:bookmarkStart w:id="35" w:name="bookmark245"/>
      <w:bookmarkEnd w:id="35"/>
      <w:r w:rsidRPr="0072076D">
        <w:rPr>
          <w:rFonts w:ascii="Arial" w:hAnsi="Arial" w:cs="Arial"/>
          <w:sz w:val="20"/>
          <w:szCs w:val="20"/>
          <w:lang w:val="en-SG"/>
        </w:rPr>
        <w:t xml:space="preserve">- </w:t>
      </w:r>
      <w:r w:rsidRPr="0072076D">
        <w:rPr>
          <w:rFonts w:ascii="Arial" w:hAnsi="Arial" w:cs="Arial"/>
          <w:sz w:val="20"/>
          <w:szCs w:val="20"/>
        </w:rPr>
        <w:t>Giá trị thu hồi của công trình sau khi hết thời hạn sử dụng đất là không đáng kể.</w:t>
      </w:r>
    </w:p>
    <w:p w14:paraId="0A62B469" w14:textId="77777777" w:rsidR="00A71FFE" w:rsidRDefault="00D536C4">
      <w:pPr>
        <w:pStyle w:val="Vnbnnidung0"/>
        <w:tabs>
          <w:tab w:val="left" w:pos="1322"/>
        </w:tabs>
        <w:spacing w:after="120" w:line="240" w:lineRule="auto"/>
        <w:ind w:firstLine="720"/>
        <w:jc w:val="both"/>
        <w:rPr>
          <w:rFonts w:ascii="Arial" w:hAnsi="Arial" w:cs="Arial"/>
          <w:sz w:val="20"/>
          <w:szCs w:val="20"/>
        </w:rPr>
      </w:pPr>
      <w:bookmarkStart w:id="36" w:name="bookmark246"/>
      <w:bookmarkEnd w:id="36"/>
      <w:r w:rsidRPr="0072076D">
        <w:rPr>
          <w:rFonts w:ascii="Arial" w:hAnsi="Arial" w:cs="Arial"/>
          <w:sz w:val="20"/>
          <w:szCs w:val="20"/>
          <w:lang w:val="en-SG"/>
        </w:rPr>
        <w:t xml:space="preserve">- </w:t>
      </w:r>
      <w:r w:rsidRPr="0072076D">
        <w:rPr>
          <w:rFonts w:ascii="Arial" w:hAnsi="Arial" w:cs="Arial"/>
          <w:sz w:val="20"/>
          <w:szCs w:val="20"/>
        </w:rPr>
        <w:t>Giá thuê văn phòng qua kh</w:t>
      </w:r>
      <w:r w:rsidRPr="0072076D">
        <w:rPr>
          <w:rFonts w:ascii="Arial" w:hAnsi="Arial" w:cs="Arial"/>
          <w:sz w:val="20"/>
          <w:szCs w:val="20"/>
          <w:lang w:val="en-SG"/>
        </w:rPr>
        <w:t>ả</w:t>
      </w:r>
      <w:r w:rsidRPr="0072076D">
        <w:rPr>
          <w:rFonts w:ascii="Arial" w:hAnsi="Arial" w:cs="Arial"/>
          <w:sz w:val="20"/>
          <w:szCs w:val="20"/>
        </w:rPr>
        <w:t xml:space="preserve">o sát từ 03 tòa văn phòng cho thuê </w:t>
      </w:r>
      <w:r w:rsidRPr="0072076D">
        <w:rPr>
          <w:rFonts w:ascii="Arial" w:hAnsi="Arial" w:cs="Arial"/>
          <w:sz w:val="20"/>
          <w:szCs w:val="20"/>
        </w:rPr>
        <w:t xml:space="preserve">tương tự trên cùng </w:t>
      </w:r>
      <w:r w:rsidRPr="0072076D">
        <w:rPr>
          <w:rFonts w:ascii="Arial" w:hAnsi="Arial" w:cs="Arial"/>
          <w:sz w:val="20"/>
          <w:szCs w:val="20"/>
          <w:lang w:val="en-SG"/>
        </w:rPr>
        <w:t>đ</w:t>
      </w:r>
      <w:r>
        <w:rPr>
          <w:rFonts w:ascii="Arial" w:hAnsi="Arial" w:cs="Arial"/>
          <w:sz w:val="20"/>
          <w:szCs w:val="20"/>
        </w:rPr>
        <w:t>ịa bà</w:t>
      </w:r>
      <w:r w:rsidRPr="0072076D">
        <w:rPr>
          <w:rFonts w:ascii="Arial" w:hAnsi="Arial" w:cs="Arial"/>
          <w:sz w:val="20"/>
          <w:szCs w:val="20"/>
        </w:rPr>
        <w:t xml:space="preserve">n. Sau khi </w:t>
      </w:r>
      <w:r w:rsidRPr="0072076D">
        <w:rPr>
          <w:rFonts w:ascii="Arial" w:hAnsi="Arial" w:cs="Arial"/>
          <w:sz w:val="20"/>
          <w:szCs w:val="20"/>
          <w:lang w:val="en-SG"/>
        </w:rPr>
        <w:t>đ</w:t>
      </w:r>
      <w:r w:rsidRPr="0072076D">
        <w:rPr>
          <w:rFonts w:ascii="Arial" w:hAnsi="Arial" w:cs="Arial"/>
          <w:sz w:val="20"/>
          <w:szCs w:val="20"/>
        </w:rPr>
        <w:t>iều ch</w:t>
      </w:r>
      <w:r w:rsidRPr="0072076D">
        <w:rPr>
          <w:rFonts w:ascii="Arial" w:hAnsi="Arial" w:cs="Arial"/>
          <w:sz w:val="20"/>
          <w:szCs w:val="20"/>
          <w:lang w:val="en-SG"/>
        </w:rPr>
        <w:t>ỉ</w:t>
      </w:r>
      <w:r w:rsidRPr="0072076D">
        <w:rPr>
          <w:rFonts w:ascii="Arial" w:hAnsi="Arial" w:cs="Arial"/>
          <w:sz w:val="20"/>
          <w:szCs w:val="20"/>
        </w:rPr>
        <w:t>nh các y</w:t>
      </w:r>
      <w:r w:rsidRPr="0072076D">
        <w:rPr>
          <w:rFonts w:ascii="Arial" w:hAnsi="Arial" w:cs="Arial"/>
          <w:sz w:val="20"/>
          <w:szCs w:val="20"/>
          <w:lang w:val="en-SG"/>
        </w:rPr>
        <w:t>ế</w:t>
      </w:r>
      <w:r w:rsidRPr="0072076D">
        <w:rPr>
          <w:rFonts w:ascii="Arial" w:hAnsi="Arial" w:cs="Arial"/>
          <w:sz w:val="20"/>
          <w:szCs w:val="20"/>
        </w:rPr>
        <w:t>u tố khác biệt, mức giá bình quân cho thuê trên thị trường tại thời điểm xác định giá l</w:t>
      </w:r>
      <w:r w:rsidRPr="0072076D">
        <w:rPr>
          <w:rFonts w:ascii="Arial" w:hAnsi="Arial" w:cs="Arial"/>
          <w:sz w:val="20"/>
          <w:szCs w:val="20"/>
          <w:lang w:val="en-SG"/>
        </w:rPr>
        <w:t>à</w:t>
      </w:r>
      <w:r w:rsidRPr="0072076D">
        <w:rPr>
          <w:rFonts w:ascii="Arial" w:hAnsi="Arial" w:cs="Arial"/>
          <w:sz w:val="20"/>
          <w:szCs w:val="20"/>
        </w:rPr>
        <w:t>: 0,23 triệu đồng/m</w:t>
      </w:r>
      <w:r w:rsidRPr="0072076D">
        <w:rPr>
          <w:rFonts w:ascii="Arial" w:hAnsi="Arial" w:cs="Arial"/>
          <w:sz w:val="20"/>
          <w:szCs w:val="20"/>
          <w:vertAlign w:val="superscript"/>
        </w:rPr>
        <w:t>2</w:t>
      </w:r>
      <w:r w:rsidRPr="0072076D">
        <w:rPr>
          <w:rFonts w:ascii="Arial" w:hAnsi="Arial" w:cs="Arial"/>
          <w:sz w:val="20"/>
          <w:szCs w:val="20"/>
        </w:rPr>
        <w:t>/th</w:t>
      </w:r>
      <w:r w:rsidRPr="0072076D">
        <w:rPr>
          <w:rFonts w:ascii="Arial" w:hAnsi="Arial" w:cs="Arial"/>
          <w:sz w:val="20"/>
          <w:szCs w:val="20"/>
          <w:lang w:val="en-SG"/>
        </w:rPr>
        <w:t>á</w:t>
      </w:r>
      <w:r w:rsidRPr="0072076D">
        <w:rPr>
          <w:rFonts w:ascii="Arial" w:hAnsi="Arial" w:cs="Arial"/>
          <w:sz w:val="20"/>
          <w:szCs w:val="20"/>
        </w:rPr>
        <w:t>ng (chưa gồm thuế giá trị gia t</w:t>
      </w:r>
      <w:r w:rsidRPr="0072076D">
        <w:rPr>
          <w:rFonts w:ascii="Arial" w:hAnsi="Arial" w:cs="Arial"/>
          <w:sz w:val="20"/>
          <w:szCs w:val="20"/>
          <w:lang w:val="en-SG"/>
        </w:rPr>
        <w:t>ă</w:t>
      </w:r>
      <w:r w:rsidRPr="0072076D">
        <w:rPr>
          <w:rFonts w:ascii="Arial" w:hAnsi="Arial" w:cs="Arial"/>
          <w:sz w:val="20"/>
          <w:szCs w:val="20"/>
        </w:rPr>
        <w:t>ng); t</w:t>
      </w:r>
      <w:r w:rsidRPr="0072076D">
        <w:rPr>
          <w:rFonts w:ascii="Arial" w:hAnsi="Arial" w:cs="Arial"/>
          <w:sz w:val="20"/>
          <w:szCs w:val="20"/>
          <w:lang w:val="en-SG"/>
        </w:rPr>
        <w:t>ỷ</w:t>
      </w:r>
      <w:r w:rsidRPr="0072076D">
        <w:rPr>
          <w:rFonts w:ascii="Arial" w:hAnsi="Arial" w:cs="Arial"/>
          <w:sz w:val="20"/>
          <w:szCs w:val="20"/>
        </w:rPr>
        <w:t xml:space="preserve"> lệ cho thuê được (tỷ lệ l</w:t>
      </w:r>
      <w:r w:rsidRPr="0072076D">
        <w:rPr>
          <w:rFonts w:ascii="Arial" w:hAnsi="Arial" w:cs="Arial"/>
          <w:sz w:val="20"/>
          <w:szCs w:val="20"/>
          <w:lang w:val="en-SG"/>
        </w:rPr>
        <w:t>ấ</w:t>
      </w:r>
      <w:r w:rsidRPr="0072076D">
        <w:rPr>
          <w:rFonts w:ascii="Arial" w:hAnsi="Arial" w:cs="Arial"/>
          <w:sz w:val="20"/>
          <w:szCs w:val="20"/>
        </w:rPr>
        <w:t xml:space="preserve">p </w:t>
      </w:r>
      <w:r w:rsidRPr="0072076D">
        <w:rPr>
          <w:rFonts w:ascii="Arial" w:hAnsi="Arial" w:cs="Arial"/>
          <w:sz w:val="20"/>
          <w:szCs w:val="20"/>
          <w:lang w:val="en-SG"/>
        </w:rPr>
        <w:t>đ</w:t>
      </w:r>
      <w:r w:rsidRPr="0072076D">
        <w:rPr>
          <w:rFonts w:ascii="Arial" w:hAnsi="Arial" w:cs="Arial"/>
          <w:sz w:val="20"/>
          <w:szCs w:val="20"/>
        </w:rPr>
        <w:t xml:space="preserve">ầy) là 80%. Tiền thuê </w:t>
      </w:r>
      <w:r w:rsidRPr="0072076D">
        <w:rPr>
          <w:rFonts w:ascii="Arial" w:hAnsi="Arial" w:cs="Arial"/>
          <w:sz w:val="20"/>
          <w:szCs w:val="20"/>
        </w:rPr>
        <w:t>được thanh toán hàng năm</w:t>
      </w:r>
      <w:r w:rsidRPr="0072076D">
        <w:rPr>
          <w:rFonts w:ascii="Arial" w:hAnsi="Arial" w:cs="Arial"/>
          <w:sz w:val="20"/>
          <w:szCs w:val="20"/>
          <w:lang w:val="en-SG"/>
        </w:rPr>
        <w:t>,</w:t>
      </w:r>
      <w:r w:rsidRPr="0072076D">
        <w:rPr>
          <w:rFonts w:ascii="Arial" w:hAnsi="Arial" w:cs="Arial"/>
          <w:sz w:val="20"/>
          <w:szCs w:val="20"/>
        </w:rPr>
        <w:t xml:space="preserve"> l</w:t>
      </w:r>
      <w:r w:rsidRPr="0072076D">
        <w:rPr>
          <w:rFonts w:ascii="Arial" w:hAnsi="Arial" w:cs="Arial"/>
          <w:sz w:val="20"/>
          <w:szCs w:val="20"/>
          <w:lang w:val="en-SG"/>
        </w:rPr>
        <w:t>ầ</w:t>
      </w:r>
      <w:r w:rsidRPr="0072076D">
        <w:rPr>
          <w:rFonts w:ascii="Arial" w:hAnsi="Arial" w:cs="Arial"/>
          <w:sz w:val="20"/>
          <w:szCs w:val="20"/>
        </w:rPr>
        <w:t>n thanh toán đ</w:t>
      </w:r>
      <w:r w:rsidRPr="0072076D">
        <w:rPr>
          <w:rFonts w:ascii="Arial" w:hAnsi="Arial" w:cs="Arial"/>
          <w:sz w:val="20"/>
          <w:szCs w:val="20"/>
          <w:lang w:val="en-SG"/>
        </w:rPr>
        <w:t>ầ</w:t>
      </w:r>
      <w:r w:rsidRPr="0072076D">
        <w:rPr>
          <w:rFonts w:ascii="Arial" w:hAnsi="Arial" w:cs="Arial"/>
          <w:sz w:val="20"/>
          <w:szCs w:val="20"/>
        </w:rPr>
        <w:t>u tiên sau thời điểm định giá là một năm.</w:t>
      </w:r>
    </w:p>
    <w:p w14:paraId="07AFC371" w14:textId="77777777" w:rsidR="00A71FFE" w:rsidRDefault="00D536C4">
      <w:pPr>
        <w:pStyle w:val="Vnbnnidung0"/>
        <w:tabs>
          <w:tab w:val="left" w:pos="1317"/>
        </w:tabs>
        <w:spacing w:after="120" w:line="240" w:lineRule="auto"/>
        <w:ind w:firstLine="720"/>
        <w:jc w:val="both"/>
        <w:rPr>
          <w:rFonts w:ascii="Arial" w:hAnsi="Arial" w:cs="Arial"/>
          <w:sz w:val="20"/>
          <w:szCs w:val="20"/>
        </w:rPr>
      </w:pPr>
      <w:bookmarkStart w:id="37" w:name="bookmark247"/>
      <w:bookmarkEnd w:id="37"/>
      <w:r w:rsidRPr="0072076D">
        <w:rPr>
          <w:rFonts w:ascii="Arial" w:hAnsi="Arial" w:cs="Arial"/>
          <w:sz w:val="20"/>
          <w:szCs w:val="20"/>
          <w:lang w:val="en-SG"/>
        </w:rPr>
        <w:t xml:space="preserve">- </w:t>
      </w:r>
      <w:r w:rsidRPr="0072076D">
        <w:rPr>
          <w:rFonts w:ascii="Arial" w:hAnsi="Arial" w:cs="Arial"/>
          <w:sz w:val="20"/>
          <w:szCs w:val="20"/>
        </w:rPr>
        <w:t>Chi phí quản lý</w:t>
      </w:r>
      <w:r w:rsidRPr="0072076D">
        <w:rPr>
          <w:rFonts w:ascii="Arial" w:hAnsi="Arial" w:cs="Arial"/>
          <w:sz w:val="20"/>
          <w:szCs w:val="20"/>
          <w:lang w:val="en-SG"/>
        </w:rPr>
        <w:t>,</w:t>
      </w:r>
      <w:r w:rsidRPr="0072076D">
        <w:rPr>
          <w:rFonts w:ascii="Arial" w:hAnsi="Arial" w:cs="Arial"/>
          <w:sz w:val="20"/>
          <w:szCs w:val="20"/>
        </w:rPr>
        <w:t xml:space="preserve"> vận hành tòa nhà văn phòng (chi phí điện</w:t>
      </w:r>
      <w:r w:rsidRPr="0072076D">
        <w:rPr>
          <w:rFonts w:ascii="Arial" w:hAnsi="Arial" w:cs="Arial"/>
          <w:sz w:val="20"/>
          <w:szCs w:val="20"/>
          <w:lang w:val="en-SG"/>
        </w:rPr>
        <w:t>,</w:t>
      </w:r>
      <w:r w:rsidRPr="0072076D">
        <w:rPr>
          <w:rFonts w:ascii="Arial" w:hAnsi="Arial" w:cs="Arial"/>
          <w:sz w:val="20"/>
          <w:szCs w:val="20"/>
        </w:rPr>
        <w:t xml:space="preserve"> nước, an ninh, vệ sinh, nhân c</w:t>
      </w:r>
      <w:r w:rsidRPr="0072076D">
        <w:rPr>
          <w:rFonts w:ascii="Arial" w:hAnsi="Arial" w:cs="Arial"/>
          <w:sz w:val="20"/>
          <w:szCs w:val="20"/>
          <w:lang w:val="en-SG"/>
        </w:rPr>
        <w:t>ô</w:t>
      </w:r>
      <w:r w:rsidRPr="0072076D">
        <w:rPr>
          <w:rFonts w:ascii="Arial" w:hAnsi="Arial" w:cs="Arial"/>
          <w:sz w:val="20"/>
          <w:szCs w:val="20"/>
        </w:rPr>
        <w:t>ng quản lý, sửa chữa b</w:t>
      </w:r>
      <w:r w:rsidRPr="0072076D">
        <w:rPr>
          <w:rFonts w:ascii="Arial" w:hAnsi="Arial" w:cs="Arial"/>
          <w:sz w:val="20"/>
          <w:szCs w:val="20"/>
          <w:lang w:val="en-SG"/>
        </w:rPr>
        <w:t>ả</w:t>
      </w:r>
      <w:r w:rsidRPr="0072076D">
        <w:rPr>
          <w:rFonts w:ascii="Arial" w:hAnsi="Arial" w:cs="Arial"/>
          <w:sz w:val="20"/>
          <w:szCs w:val="20"/>
        </w:rPr>
        <w:t>o dưỡng...) theo th</w:t>
      </w:r>
      <w:r w:rsidRPr="0072076D">
        <w:rPr>
          <w:rFonts w:ascii="Arial" w:hAnsi="Arial" w:cs="Arial"/>
          <w:sz w:val="20"/>
          <w:szCs w:val="20"/>
          <w:lang w:val="en-SG"/>
        </w:rPr>
        <w:t>ố</w:t>
      </w:r>
      <w:r w:rsidRPr="0072076D">
        <w:rPr>
          <w:rFonts w:ascii="Arial" w:hAnsi="Arial" w:cs="Arial"/>
          <w:sz w:val="20"/>
          <w:szCs w:val="20"/>
        </w:rPr>
        <w:t>ng kê tr</w:t>
      </w:r>
      <w:r w:rsidRPr="0072076D">
        <w:rPr>
          <w:rFonts w:ascii="Arial" w:hAnsi="Arial" w:cs="Arial"/>
          <w:sz w:val="20"/>
          <w:szCs w:val="20"/>
          <w:lang w:val="en-SG"/>
        </w:rPr>
        <w:t>ê</w:t>
      </w:r>
      <w:r w:rsidRPr="0072076D">
        <w:rPr>
          <w:rFonts w:ascii="Arial" w:hAnsi="Arial" w:cs="Arial"/>
          <w:sz w:val="20"/>
          <w:szCs w:val="20"/>
        </w:rPr>
        <w:t>n địa bàn b</w:t>
      </w:r>
      <w:r w:rsidRPr="0072076D">
        <w:rPr>
          <w:rFonts w:ascii="Arial" w:hAnsi="Arial" w:cs="Arial"/>
          <w:sz w:val="20"/>
          <w:szCs w:val="20"/>
          <w:lang w:val="en-SG"/>
        </w:rPr>
        <w:t>ằ</w:t>
      </w:r>
      <w:r w:rsidRPr="0072076D">
        <w:rPr>
          <w:rFonts w:ascii="Arial" w:hAnsi="Arial" w:cs="Arial"/>
          <w:sz w:val="20"/>
          <w:szCs w:val="20"/>
        </w:rPr>
        <w:t>ng 15% doanh th</w:t>
      </w:r>
      <w:r w:rsidRPr="0072076D">
        <w:rPr>
          <w:rFonts w:ascii="Arial" w:hAnsi="Arial" w:cs="Arial"/>
          <w:sz w:val="20"/>
          <w:szCs w:val="20"/>
        </w:rPr>
        <w:t>u.</w:t>
      </w:r>
    </w:p>
    <w:p w14:paraId="7CE9685D"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38" w:name="bookmark248"/>
      <w:bookmarkEnd w:id="38"/>
      <w:r w:rsidRPr="0072076D">
        <w:rPr>
          <w:rFonts w:ascii="Arial" w:hAnsi="Arial" w:cs="Arial"/>
          <w:sz w:val="20"/>
          <w:szCs w:val="20"/>
          <w:lang w:val="en-SG"/>
        </w:rPr>
        <w:t xml:space="preserve">- </w:t>
      </w:r>
      <w:r w:rsidRPr="0072076D">
        <w:rPr>
          <w:rFonts w:ascii="Arial" w:hAnsi="Arial" w:cs="Arial"/>
          <w:sz w:val="20"/>
          <w:szCs w:val="20"/>
        </w:rPr>
        <w:t>Ti</w:t>
      </w:r>
      <w:r w:rsidRPr="0072076D">
        <w:rPr>
          <w:rFonts w:ascii="Arial" w:hAnsi="Arial" w:cs="Arial"/>
          <w:sz w:val="20"/>
          <w:szCs w:val="20"/>
          <w:lang w:val="en-SG"/>
        </w:rPr>
        <w:t>ề</w:t>
      </w:r>
      <w:r w:rsidRPr="0072076D">
        <w:rPr>
          <w:rFonts w:ascii="Arial" w:hAnsi="Arial" w:cs="Arial"/>
          <w:sz w:val="20"/>
          <w:szCs w:val="20"/>
        </w:rPr>
        <w:t>n thuế s</w:t>
      </w:r>
      <w:r w:rsidRPr="0072076D">
        <w:rPr>
          <w:rFonts w:ascii="Arial" w:hAnsi="Arial" w:cs="Arial"/>
          <w:sz w:val="20"/>
          <w:szCs w:val="20"/>
          <w:lang w:val="en-SG"/>
        </w:rPr>
        <w:t>ử</w:t>
      </w:r>
      <w:r w:rsidRPr="0072076D">
        <w:rPr>
          <w:rFonts w:ascii="Arial" w:hAnsi="Arial" w:cs="Arial"/>
          <w:sz w:val="20"/>
          <w:szCs w:val="20"/>
        </w:rPr>
        <w:t xml:space="preserve"> dụng đất hàng năm là 30 triệu đồng.</w:t>
      </w:r>
    </w:p>
    <w:p w14:paraId="2155BF55" w14:textId="77777777" w:rsidR="00A71FFE" w:rsidRDefault="00D536C4">
      <w:pPr>
        <w:pStyle w:val="Vnbnnidung0"/>
        <w:tabs>
          <w:tab w:val="left" w:pos="1326"/>
        </w:tabs>
        <w:spacing w:after="120" w:line="240" w:lineRule="auto"/>
        <w:ind w:firstLine="720"/>
        <w:jc w:val="both"/>
        <w:rPr>
          <w:rFonts w:ascii="Arial" w:hAnsi="Arial" w:cs="Arial"/>
          <w:sz w:val="20"/>
          <w:szCs w:val="20"/>
        </w:rPr>
      </w:pPr>
      <w:bookmarkStart w:id="39" w:name="bookmark249"/>
      <w:bookmarkEnd w:id="39"/>
      <w:r w:rsidRPr="0072076D">
        <w:rPr>
          <w:rFonts w:ascii="Arial" w:hAnsi="Arial" w:cs="Arial"/>
          <w:sz w:val="20"/>
          <w:szCs w:val="20"/>
          <w:lang w:val="en-SG"/>
        </w:rPr>
        <w:t xml:space="preserve">- </w:t>
      </w:r>
      <w:r w:rsidRPr="0072076D">
        <w:rPr>
          <w:rFonts w:ascii="Arial" w:hAnsi="Arial" w:cs="Arial"/>
          <w:sz w:val="20"/>
          <w:szCs w:val="20"/>
        </w:rPr>
        <w:t>Lãi suất tiền gửi tiết kiệm bình quân (r) của loại tiền g</w:t>
      </w:r>
      <w:r w:rsidRPr="0072076D">
        <w:rPr>
          <w:rFonts w:ascii="Arial" w:hAnsi="Arial" w:cs="Arial"/>
          <w:sz w:val="20"/>
          <w:szCs w:val="20"/>
          <w:lang w:val="en-SG"/>
        </w:rPr>
        <w:t>ử</w:t>
      </w:r>
      <w:r w:rsidRPr="0072076D">
        <w:rPr>
          <w:rFonts w:ascii="Arial" w:hAnsi="Arial" w:cs="Arial"/>
          <w:sz w:val="20"/>
          <w:szCs w:val="20"/>
        </w:rPr>
        <w:t>i b</w:t>
      </w:r>
      <w:r w:rsidRPr="0072076D">
        <w:rPr>
          <w:rFonts w:ascii="Arial" w:hAnsi="Arial" w:cs="Arial"/>
          <w:sz w:val="20"/>
          <w:szCs w:val="20"/>
          <w:lang w:val="en-SG"/>
        </w:rPr>
        <w:t>ằ</w:t>
      </w:r>
      <w:r w:rsidRPr="0072076D">
        <w:rPr>
          <w:rFonts w:ascii="Arial" w:hAnsi="Arial" w:cs="Arial"/>
          <w:sz w:val="20"/>
          <w:szCs w:val="20"/>
        </w:rPr>
        <w:t>ng tiền Việt Nam kỳ hạn 12 tháng tại các ngân hàng thương mại do Nh</w:t>
      </w:r>
      <w:r w:rsidRPr="0072076D">
        <w:rPr>
          <w:rFonts w:ascii="Arial" w:hAnsi="Arial" w:cs="Arial"/>
          <w:sz w:val="20"/>
          <w:szCs w:val="20"/>
          <w:lang w:val="en-SG"/>
        </w:rPr>
        <w:t>à</w:t>
      </w:r>
      <w:r w:rsidRPr="0072076D">
        <w:rPr>
          <w:rFonts w:ascii="Arial" w:hAnsi="Arial" w:cs="Arial"/>
          <w:sz w:val="20"/>
          <w:szCs w:val="20"/>
        </w:rPr>
        <w:t xml:space="preserve"> nước n</w:t>
      </w:r>
      <w:r w:rsidRPr="0072076D">
        <w:rPr>
          <w:rFonts w:ascii="Arial" w:hAnsi="Arial" w:cs="Arial"/>
          <w:sz w:val="20"/>
          <w:szCs w:val="20"/>
          <w:lang w:val="en-SG"/>
        </w:rPr>
        <w:t>ắ</w:t>
      </w:r>
      <w:r w:rsidRPr="0072076D">
        <w:rPr>
          <w:rFonts w:ascii="Arial" w:hAnsi="Arial" w:cs="Arial"/>
          <w:sz w:val="20"/>
          <w:szCs w:val="20"/>
        </w:rPr>
        <w:t xml:space="preserve">m giữ trên 50% vốn </w:t>
      </w:r>
      <w:r w:rsidRPr="0072076D">
        <w:rPr>
          <w:rFonts w:ascii="Arial" w:hAnsi="Arial" w:cs="Arial"/>
          <w:sz w:val="20"/>
          <w:szCs w:val="20"/>
          <w:lang w:val="en-SG"/>
        </w:rPr>
        <w:t>đ</w:t>
      </w:r>
      <w:r w:rsidRPr="0072076D">
        <w:rPr>
          <w:rFonts w:ascii="Arial" w:hAnsi="Arial" w:cs="Arial"/>
          <w:sz w:val="20"/>
          <w:szCs w:val="20"/>
        </w:rPr>
        <w:t>iều lệ hoặc tổng s</w:t>
      </w:r>
      <w:r w:rsidRPr="0072076D">
        <w:rPr>
          <w:rFonts w:ascii="Arial" w:hAnsi="Arial" w:cs="Arial"/>
          <w:sz w:val="20"/>
          <w:szCs w:val="20"/>
          <w:lang w:val="en-SG"/>
        </w:rPr>
        <w:t>ố</w:t>
      </w:r>
      <w:r w:rsidRPr="0072076D">
        <w:rPr>
          <w:rFonts w:ascii="Arial" w:hAnsi="Arial" w:cs="Arial"/>
          <w:sz w:val="20"/>
          <w:szCs w:val="20"/>
        </w:rPr>
        <w:t xml:space="preserve"> c</w:t>
      </w:r>
      <w:r w:rsidRPr="0072076D">
        <w:rPr>
          <w:rFonts w:ascii="Arial" w:hAnsi="Arial" w:cs="Arial"/>
          <w:sz w:val="20"/>
          <w:szCs w:val="20"/>
          <w:lang w:val="en-SG"/>
        </w:rPr>
        <w:t>ổ</w:t>
      </w:r>
      <w:r w:rsidRPr="0072076D">
        <w:rPr>
          <w:rFonts w:ascii="Arial" w:hAnsi="Arial" w:cs="Arial"/>
          <w:sz w:val="20"/>
          <w:szCs w:val="20"/>
        </w:rPr>
        <w:t xml:space="preserve"> phần có quyền bi</w:t>
      </w:r>
      <w:r w:rsidRPr="0072076D">
        <w:rPr>
          <w:rFonts w:ascii="Arial" w:hAnsi="Arial" w:cs="Arial"/>
          <w:sz w:val="20"/>
          <w:szCs w:val="20"/>
          <w:lang w:val="en-SG"/>
        </w:rPr>
        <w:t>ể</w:t>
      </w:r>
      <w:r w:rsidRPr="0072076D">
        <w:rPr>
          <w:rFonts w:ascii="Arial" w:hAnsi="Arial" w:cs="Arial"/>
          <w:sz w:val="20"/>
          <w:szCs w:val="20"/>
        </w:rPr>
        <w:t>u quyết trên địa b</w:t>
      </w:r>
      <w:r w:rsidRPr="0072076D">
        <w:rPr>
          <w:rFonts w:ascii="Arial" w:hAnsi="Arial" w:cs="Arial"/>
          <w:sz w:val="20"/>
          <w:szCs w:val="20"/>
          <w:lang w:val="en-SG"/>
        </w:rPr>
        <w:t>à</w:t>
      </w:r>
      <w:r w:rsidRPr="0072076D">
        <w:rPr>
          <w:rFonts w:ascii="Arial" w:hAnsi="Arial" w:cs="Arial"/>
          <w:sz w:val="20"/>
          <w:szCs w:val="20"/>
        </w:rPr>
        <w:t>n cấp tỉnh của 03 năm liền kề t</w:t>
      </w:r>
      <w:r w:rsidRPr="0072076D">
        <w:rPr>
          <w:rFonts w:ascii="Arial" w:hAnsi="Arial" w:cs="Arial"/>
          <w:sz w:val="20"/>
          <w:szCs w:val="20"/>
          <w:lang w:val="en-SG"/>
        </w:rPr>
        <w:t>í</w:t>
      </w:r>
      <w:r w:rsidRPr="0072076D">
        <w:rPr>
          <w:rFonts w:ascii="Arial" w:hAnsi="Arial" w:cs="Arial"/>
          <w:sz w:val="20"/>
          <w:szCs w:val="20"/>
        </w:rPr>
        <w:t>nh đến h</w:t>
      </w:r>
      <w:r w:rsidRPr="0072076D">
        <w:rPr>
          <w:rFonts w:ascii="Arial" w:hAnsi="Arial" w:cs="Arial"/>
          <w:sz w:val="20"/>
          <w:szCs w:val="20"/>
          <w:lang w:val="en-SG"/>
        </w:rPr>
        <w:t>ế</w:t>
      </w:r>
      <w:r w:rsidRPr="0072076D">
        <w:rPr>
          <w:rFonts w:ascii="Arial" w:hAnsi="Arial" w:cs="Arial"/>
          <w:sz w:val="20"/>
          <w:szCs w:val="20"/>
        </w:rPr>
        <w:t>t quý g</w:t>
      </w:r>
      <w:r w:rsidRPr="0072076D">
        <w:rPr>
          <w:rFonts w:ascii="Arial" w:hAnsi="Arial" w:cs="Arial"/>
          <w:sz w:val="20"/>
          <w:szCs w:val="20"/>
          <w:lang w:val="en-SG"/>
        </w:rPr>
        <w:t>ầ</w:t>
      </w:r>
      <w:r w:rsidRPr="0072076D">
        <w:rPr>
          <w:rFonts w:ascii="Arial" w:hAnsi="Arial" w:cs="Arial"/>
          <w:sz w:val="20"/>
          <w:szCs w:val="20"/>
        </w:rPr>
        <w:t>n nhất có s</w:t>
      </w:r>
      <w:r w:rsidRPr="0072076D">
        <w:rPr>
          <w:rFonts w:ascii="Arial" w:hAnsi="Arial" w:cs="Arial"/>
          <w:sz w:val="20"/>
          <w:szCs w:val="20"/>
          <w:lang w:val="en-SG"/>
        </w:rPr>
        <w:t>ố</w:t>
      </w:r>
      <w:r w:rsidRPr="0072076D">
        <w:rPr>
          <w:rFonts w:ascii="Arial" w:hAnsi="Arial" w:cs="Arial"/>
          <w:sz w:val="20"/>
          <w:szCs w:val="20"/>
        </w:rPr>
        <w:t xml:space="preserve"> liệu trước thời điểm định giá l</w:t>
      </w:r>
      <w:r w:rsidRPr="0072076D">
        <w:rPr>
          <w:rFonts w:ascii="Arial" w:hAnsi="Arial" w:cs="Arial"/>
          <w:sz w:val="20"/>
          <w:szCs w:val="20"/>
          <w:lang w:val="en-SG"/>
        </w:rPr>
        <w:t>à</w:t>
      </w:r>
      <w:r w:rsidRPr="0072076D">
        <w:rPr>
          <w:rFonts w:ascii="Arial" w:hAnsi="Arial" w:cs="Arial"/>
          <w:sz w:val="20"/>
          <w:szCs w:val="20"/>
        </w:rPr>
        <w:t xml:space="preserve"> 9,83%/năm.</w:t>
      </w:r>
    </w:p>
    <w:p w14:paraId="7199E9F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Việc x</w:t>
      </w:r>
      <w:r w:rsidRPr="0072076D">
        <w:rPr>
          <w:rFonts w:ascii="Arial" w:hAnsi="Arial" w:cs="Arial"/>
          <w:sz w:val="20"/>
          <w:szCs w:val="20"/>
          <w:lang w:val="en-SG"/>
        </w:rPr>
        <w:t>á</w:t>
      </w:r>
      <w:r w:rsidRPr="0072076D">
        <w:rPr>
          <w:rFonts w:ascii="Arial" w:hAnsi="Arial" w:cs="Arial"/>
          <w:sz w:val="20"/>
          <w:szCs w:val="20"/>
        </w:rPr>
        <w:t>c định giá đất theo phương pháp thu nhập thực hiện như sau:</w:t>
      </w:r>
    </w:p>
    <w:p w14:paraId="38B234AD"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40" w:name="bookmark250"/>
      <w:bookmarkEnd w:id="40"/>
      <w:r w:rsidRPr="0072076D">
        <w:rPr>
          <w:rFonts w:ascii="Arial" w:hAnsi="Arial" w:cs="Arial"/>
          <w:sz w:val="20"/>
          <w:szCs w:val="20"/>
          <w:lang w:val="en-SG"/>
        </w:rPr>
        <w:t xml:space="preserve">- </w:t>
      </w:r>
      <w:r w:rsidRPr="0072076D">
        <w:rPr>
          <w:rFonts w:ascii="Arial" w:hAnsi="Arial" w:cs="Arial"/>
          <w:sz w:val="20"/>
          <w:szCs w:val="20"/>
        </w:rPr>
        <w:t>Thu nhập một năm từ cho thuê văn phòng là:</w:t>
      </w:r>
    </w:p>
    <w:p w14:paraId="279B994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0</w:t>
      </w:r>
      <w:r w:rsidRPr="0072076D">
        <w:rPr>
          <w:rFonts w:ascii="Arial" w:hAnsi="Arial" w:cs="Arial"/>
          <w:sz w:val="20"/>
          <w:szCs w:val="20"/>
          <w:lang w:val="en-SG"/>
        </w:rPr>
        <w:t>,</w:t>
      </w:r>
      <w:r w:rsidRPr="0072076D">
        <w:rPr>
          <w:rFonts w:ascii="Arial" w:hAnsi="Arial" w:cs="Arial"/>
          <w:sz w:val="20"/>
          <w:szCs w:val="20"/>
        </w:rPr>
        <w:t>23 triệu đồng/m</w:t>
      </w:r>
      <w:r w:rsidRPr="0072076D">
        <w:rPr>
          <w:rFonts w:ascii="Arial" w:hAnsi="Arial" w:cs="Arial"/>
          <w:sz w:val="20"/>
          <w:szCs w:val="20"/>
          <w:vertAlign w:val="superscript"/>
        </w:rPr>
        <w:t>2</w:t>
      </w:r>
      <w:r w:rsidRPr="0072076D">
        <w:rPr>
          <w:rFonts w:ascii="Arial" w:hAnsi="Arial" w:cs="Arial"/>
          <w:sz w:val="20"/>
          <w:szCs w:val="20"/>
        </w:rPr>
        <w:t>/</w:t>
      </w:r>
      <w:r w:rsidRPr="0072076D">
        <w:rPr>
          <w:rFonts w:ascii="Arial" w:hAnsi="Arial" w:cs="Arial"/>
          <w:sz w:val="20"/>
          <w:szCs w:val="20"/>
        </w:rPr>
        <w:t xml:space="preserve">tháng </w:t>
      </w:r>
      <w:r w:rsidRPr="0072076D">
        <w:rPr>
          <w:rFonts w:ascii="Arial" w:hAnsi="Arial" w:cs="Arial"/>
          <w:sz w:val="20"/>
          <w:szCs w:val="20"/>
          <w:lang w:val="en-SG"/>
        </w:rPr>
        <w:t>x</w:t>
      </w:r>
      <w:r w:rsidRPr="0072076D">
        <w:rPr>
          <w:rFonts w:ascii="Arial" w:hAnsi="Arial" w:cs="Arial"/>
          <w:sz w:val="20"/>
          <w:szCs w:val="20"/>
        </w:rPr>
        <w:t xml:space="preserve"> 22.000 m</w:t>
      </w:r>
      <w:r w:rsidRPr="0072076D">
        <w:rPr>
          <w:rFonts w:ascii="Arial" w:hAnsi="Arial" w:cs="Arial"/>
          <w:sz w:val="20"/>
          <w:szCs w:val="20"/>
          <w:vertAlign w:val="superscript"/>
        </w:rPr>
        <w:t>2</w:t>
      </w:r>
      <w:r w:rsidRPr="0072076D">
        <w:rPr>
          <w:rFonts w:ascii="Arial" w:hAnsi="Arial" w:cs="Arial"/>
          <w:sz w:val="20"/>
          <w:szCs w:val="20"/>
        </w:rPr>
        <w:t xml:space="preserve">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12 tháng = 48.576 triệu đồng.</w:t>
      </w:r>
    </w:p>
    <w:p w14:paraId="1755119E"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41" w:name="bookmark251"/>
      <w:bookmarkEnd w:id="41"/>
      <w:r w:rsidRPr="0072076D">
        <w:rPr>
          <w:rFonts w:ascii="Arial" w:hAnsi="Arial" w:cs="Arial"/>
          <w:sz w:val="20"/>
          <w:szCs w:val="20"/>
          <w:lang w:val="en-SG"/>
        </w:rPr>
        <w:t xml:space="preserve">- </w:t>
      </w:r>
      <w:r w:rsidRPr="0072076D">
        <w:rPr>
          <w:rFonts w:ascii="Arial" w:hAnsi="Arial" w:cs="Arial"/>
          <w:sz w:val="20"/>
          <w:szCs w:val="20"/>
        </w:rPr>
        <w:t>Chi phí quản lý</w:t>
      </w:r>
      <w:r w:rsidRPr="0072076D">
        <w:rPr>
          <w:rFonts w:ascii="Arial" w:hAnsi="Arial" w:cs="Arial"/>
          <w:sz w:val="20"/>
          <w:szCs w:val="20"/>
          <w:lang w:val="en-SG"/>
        </w:rPr>
        <w:t>,</w:t>
      </w:r>
      <w:r w:rsidRPr="0072076D">
        <w:rPr>
          <w:rFonts w:ascii="Arial" w:hAnsi="Arial" w:cs="Arial"/>
          <w:sz w:val="20"/>
          <w:szCs w:val="20"/>
        </w:rPr>
        <w:t xml:space="preserve"> vận hành một n</w:t>
      </w:r>
      <w:r w:rsidRPr="0072076D">
        <w:rPr>
          <w:rFonts w:ascii="Arial" w:hAnsi="Arial" w:cs="Arial"/>
          <w:sz w:val="20"/>
          <w:szCs w:val="20"/>
          <w:lang w:val="en-SG"/>
        </w:rPr>
        <w:t>ă</w:t>
      </w:r>
      <w:r w:rsidRPr="0072076D">
        <w:rPr>
          <w:rFonts w:ascii="Arial" w:hAnsi="Arial" w:cs="Arial"/>
          <w:sz w:val="20"/>
          <w:szCs w:val="20"/>
        </w:rPr>
        <w:t>m là:</w:t>
      </w:r>
    </w:p>
    <w:p w14:paraId="35918A6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48.576 tr</w:t>
      </w:r>
      <w:r w:rsidRPr="0072076D">
        <w:rPr>
          <w:rFonts w:ascii="Arial" w:hAnsi="Arial" w:cs="Arial"/>
          <w:sz w:val="20"/>
          <w:szCs w:val="20"/>
        </w:rPr>
        <w:t xml:space="preserve">iệu đồng </w:t>
      </w:r>
      <w:r w:rsidRPr="0072076D">
        <w:rPr>
          <w:rFonts w:ascii="Arial" w:hAnsi="Arial" w:cs="Arial"/>
          <w:sz w:val="20"/>
          <w:szCs w:val="20"/>
          <w:lang w:val="en-SG"/>
        </w:rPr>
        <w:t>x</w:t>
      </w:r>
      <w:r w:rsidRPr="0072076D">
        <w:rPr>
          <w:rFonts w:ascii="Arial" w:hAnsi="Arial" w:cs="Arial"/>
          <w:sz w:val="20"/>
          <w:szCs w:val="20"/>
        </w:rPr>
        <w:t xml:space="preserve"> 15% = 7.286 triệu đồng.</w:t>
      </w:r>
    </w:p>
    <w:p w14:paraId="2B7861FF"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42" w:name="bookmark252"/>
      <w:bookmarkEnd w:id="42"/>
      <w:r w:rsidRPr="0072076D">
        <w:rPr>
          <w:rFonts w:ascii="Arial" w:hAnsi="Arial" w:cs="Arial"/>
          <w:sz w:val="20"/>
          <w:szCs w:val="20"/>
          <w:lang w:val="en-SG"/>
        </w:rPr>
        <w:t xml:space="preserve">- </w:t>
      </w:r>
      <w:r w:rsidRPr="0072076D">
        <w:rPr>
          <w:rFonts w:ascii="Arial" w:hAnsi="Arial" w:cs="Arial"/>
          <w:sz w:val="20"/>
          <w:szCs w:val="20"/>
        </w:rPr>
        <w:t>Ti</w:t>
      </w:r>
      <w:r w:rsidRPr="0072076D">
        <w:rPr>
          <w:rFonts w:ascii="Arial" w:hAnsi="Arial" w:cs="Arial"/>
          <w:sz w:val="20"/>
          <w:szCs w:val="20"/>
          <w:lang w:val="en-SG"/>
        </w:rPr>
        <w:t>ề</w:t>
      </w:r>
      <w:r>
        <w:rPr>
          <w:rFonts w:ascii="Arial" w:hAnsi="Arial" w:cs="Arial"/>
          <w:sz w:val="20"/>
          <w:szCs w:val="20"/>
        </w:rPr>
        <w:t>n thuế</w:t>
      </w:r>
      <w:r w:rsidRPr="0072076D">
        <w:rPr>
          <w:rFonts w:ascii="Arial" w:hAnsi="Arial" w:cs="Arial"/>
          <w:sz w:val="20"/>
          <w:szCs w:val="20"/>
        </w:rPr>
        <w:t xml:space="preserve"> s</w:t>
      </w:r>
      <w:r w:rsidRPr="0072076D">
        <w:rPr>
          <w:rFonts w:ascii="Arial" w:hAnsi="Arial" w:cs="Arial"/>
          <w:sz w:val="20"/>
          <w:szCs w:val="20"/>
          <w:lang w:val="en-SG"/>
        </w:rPr>
        <w:t>ử</w:t>
      </w:r>
      <w:r w:rsidRPr="0072076D">
        <w:rPr>
          <w:rFonts w:ascii="Arial" w:hAnsi="Arial" w:cs="Arial"/>
          <w:sz w:val="20"/>
          <w:szCs w:val="20"/>
        </w:rPr>
        <w:t xml:space="preserve"> dụng đất hàng năm là: 30 triệu đồng.</w:t>
      </w:r>
    </w:p>
    <w:p w14:paraId="44544AC7"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43" w:name="bookmark253"/>
      <w:bookmarkEnd w:id="43"/>
      <w:r w:rsidRPr="0072076D">
        <w:rPr>
          <w:rFonts w:ascii="Arial" w:hAnsi="Arial" w:cs="Arial"/>
          <w:sz w:val="20"/>
          <w:szCs w:val="20"/>
          <w:lang w:val="en-SG"/>
        </w:rPr>
        <w:t xml:space="preserve">- </w:t>
      </w:r>
      <w:r w:rsidRPr="0072076D">
        <w:rPr>
          <w:rFonts w:ascii="Arial" w:hAnsi="Arial" w:cs="Arial"/>
          <w:sz w:val="20"/>
          <w:szCs w:val="20"/>
        </w:rPr>
        <w:t>Thu nhập ròng một năm từ cho thuê văn phòng là:</w:t>
      </w:r>
    </w:p>
    <w:p w14:paraId="70C597A5" w14:textId="77777777" w:rsidR="00A71FFE" w:rsidRDefault="00D536C4">
      <w:pPr>
        <w:pStyle w:val="Vnbnnidung0"/>
        <w:tabs>
          <w:tab w:val="left" w:pos="1312"/>
        </w:tabs>
        <w:spacing w:after="120" w:line="240" w:lineRule="auto"/>
        <w:ind w:firstLine="720"/>
        <w:jc w:val="both"/>
        <w:rPr>
          <w:rFonts w:ascii="Arial" w:hAnsi="Arial" w:cs="Arial"/>
          <w:sz w:val="20"/>
          <w:szCs w:val="20"/>
        </w:rPr>
      </w:pPr>
      <w:r w:rsidRPr="0072076D">
        <w:rPr>
          <w:rFonts w:ascii="Arial" w:hAnsi="Arial" w:cs="Arial"/>
          <w:sz w:val="20"/>
          <w:szCs w:val="20"/>
          <w:lang w:val="en-SG"/>
        </w:rPr>
        <w:t>48.576 tr</w:t>
      </w:r>
      <w:r w:rsidRPr="0072076D">
        <w:rPr>
          <w:rFonts w:ascii="Arial" w:hAnsi="Arial" w:cs="Arial"/>
          <w:sz w:val="20"/>
          <w:szCs w:val="20"/>
        </w:rPr>
        <w:t>iệu đ</w:t>
      </w:r>
      <w:r w:rsidRPr="0072076D">
        <w:rPr>
          <w:rFonts w:ascii="Arial" w:hAnsi="Arial" w:cs="Arial"/>
          <w:sz w:val="20"/>
          <w:szCs w:val="20"/>
          <w:lang w:val="en-SG"/>
        </w:rPr>
        <w:t>ồ</w:t>
      </w:r>
      <w:r w:rsidRPr="0072076D">
        <w:rPr>
          <w:rFonts w:ascii="Arial" w:hAnsi="Arial" w:cs="Arial"/>
          <w:sz w:val="20"/>
          <w:szCs w:val="20"/>
        </w:rPr>
        <w:t>ng - 7.286 triệu đồng - 30 triệu đồng = 41.260 triệu đồng.</w:t>
      </w:r>
      <w:bookmarkStart w:id="44" w:name="bookmark254"/>
      <w:bookmarkEnd w:id="44"/>
    </w:p>
    <w:p w14:paraId="67578F99" w14:textId="77777777" w:rsidR="00A71FFE" w:rsidRDefault="00D536C4">
      <w:pPr>
        <w:pStyle w:val="Vnbnnidung0"/>
        <w:tabs>
          <w:tab w:val="left" w:pos="1312"/>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Do khu đất có thời hạn s</w:t>
      </w:r>
      <w:r w:rsidRPr="0072076D">
        <w:rPr>
          <w:rFonts w:ascii="Arial" w:hAnsi="Arial" w:cs="Arial"/>
          <w:sz w:val="20"/>
          <w:szCs w:val="20"/>
          <w:lang w:val="en-SG"/>
        </w:rPr>
        <w:t>ử</w:t>
      </w:r>
      <w:r w:rsidRPr="0072076D">
        <w:rPr>
          <w:rFonts w:ascii="Arial" w:hAnsi="Arial" w:cs="Arial"/>
          <w:sz w:val="20"/>
          <w:szCs w:val="20"/>
        </w:rPr>
        <w:t xml:space="preserve"> dụng còn lại là 40 năm, nên lãi su</w:t>
      </w:r>
      <w:r w:rsidRPr="0072076D">
        <w:rPr>
          <w:rFonts w:ascii="Arial" w:hAnsi="Arial" w:cs="Arial"/>
          <w:sz w:val="20"/>
          <w:szCs w:val="20"/>
          <w:lang w:val="en-SG"/>
        </w:rPr>
        <w:t>ấ</w:t>
      </w:r>
      <w:r w:rsidRPr="0072076D">
        <w:rPr>
          <w:rFonts w:ascii="Arial" w:hAnsi="Arial" w:cs="Arial"/>
          <w:sz w:val="20"/>
          <w:szCs w:val="20"/>
        </w:rPr>
        <w:t>t được đi</w:t>
      </w:r>
      <w:r w:rsidRPr="0072076D">
        <w:rPr>
          <w:rFonts w:ascii="Arial" w:hAnsi="Arial" w:cs="Arial"/>
          <w:sz w:val="20"/>
          <w:szCs w:val="20"/>
          <w:lang w:val="en-SG"/>
        </w:rPr>
        <w:t>ề</w:t>
      </w:r>
      <w:r w:rsidRPr="0072076D">
        <w:rPr>
          <w:rFonts w:ascii="Arial" w:hAnsi="Arial" w:cs="Arial"/>
          <w:sz w:val="20"/>
          <w:szCs w:val="20"/>
        </w:rPr>
        <w:t>u ch</w:t>
      </w:r>
      <w:r w:rsidRPr="0072076D">
        <w:rPr>
          <w:rFonts w:ascii="Arial" w:hAnsi="Arial" w:cs="Arial"/>
          <w:sz w:val="20"/>
          <w:szCs w:val="20"/>
          <w:lang w:val="en-SG"/>
        </w:rPr>
        <w:t>ỉ</w:t>
      </w:r>
      <w:r w:rsidRPr="0072076D">
        <w:rPr>
          <w:rFonts w:ascii="Arial" w:hAnsi="Arial" w:cs="Arial"/>
          <w:sz w:val="20"/>
          <w:szCs w:val="20"/>
        </w:rPr>
        <w:t>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2093"/>
        <w:gridCol w:w="449"/>
        <w:gridCol w:w="3949"/>
        <w:gridCol w:w="1790"/>
      </w:tblGrid>
      <w:tr w:rsidR="00A71FFE" w14:paraId="19342014" w14:textId="77777777" w:rsidTr="00CB7666">
        <w:tc>
          <w:tcPr>
            <w:tcW w:w="410" w:type="pct"/>
            <w:vMerge w:val="restart"/>
            <w:vAlign w:val="center"/>
          </w:tcPr>
          <w:p w14:paraId="252CC7C3" w14:textId="77777777" w:rsidR="00A71FFE" w:rsidRDefault="00D536C4">
            <w:pPr>
              <w:pStyle w:val="Vnbnnidung0"/>
              <w:tabs>
                <w:tab w:val="left" w:pos="1312"/>
              </w:tabs>
              <w:spacing w:after="0" w:line="240" w:lineRule="auto"/>
              <w:ind w:firstLine="0"/>
              <w:jc w:val="center"/>
              <w:rPr>
                <w:rFonts w:ascii="Arial" w:hAnsi="Arial" w:cs="Arial"/>
                <w:sz w:val="20"/>
                <w:szCs w:val="20"/>
                <w:lang w:val="en-SG"/>
              </w:rPr>
            </w:pPr>
            <w:bookmarkStart w:id="45" w:name="bookmark255"/>
            <w:bookmarkEnd w:id="45"/>
            <w:r w:rsidRPr="0072076D">
              <w:rPr>
                <w:rFonts w:ascii="Arial" w:hAnsi="Arial" w:cs="Arial"/>
                <w:sz w:val="20"/>
                <w:szCs w:val="20"/>
                <w:lang w:val="en-SG"/>
              </w:rPr>
              <w:t>R=</w:t>
            </w:r>
          </w:p>
        </w:tc>
        <w:tc>
          <w:tcPr>
            <w:tcW w:w="1160" w:type="pct"/>
            <w:tcBorders>
              <w:bottom w:val="single" w:sz="4" w:space="0" w:color="auto"/>
            </w:tcBorders>
            <w:vAlign w:val="center"/>
          </w:tcPr>
          <w:p w14:paraId="41F83BE3" w14:textId="77777777" w:rsidR="00A71FFE" w:rsidRDefault="00D536C4">
            <w:pPr>
              <w:pStyle w:val="Vnbnnidung0"/>
              <w:tabs>
                <w:tab w:val="left" w:pos="131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r x (1 + r)</w:t>
            </w:r>
            <w:r w:rsidRPr="0072076D">
              <w:rPr>
                <w:rFonts w:ascii="Arial" w:hAnsi="Arial" w:cs="Arial"/>
                <w:sz w:val="20"/>
                <w:szCs w:val="20"/>
                <w:vertAlign w:val="superscript"/>
                <w:lang w:val="en-SG"/>
              </w:rPr>
              <w:t>n</w:t>
            </w:r>
          </w:p>
        </w:tc>
        <w:tc>
          <w:tcPr>
            <w:tcW w:w="249" w:type="pct"/>
            <w:vMerge w:val="restart"/>
            <w:vAlign w:val="center"/>
          </w:tcPr>
          <w:p w14:paraId="6B1E4835" w14:textId="77777777" w:rsidR="00A71FFE" w:rsidRDefault="00D536C4">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2189" w:type="pct"/>
            <w:tcBorders>
              <w:bottom w:val="single" w:sz="4" w:space="0" w:color="auto"/>
            </w:tcBorders>
            <w:vAlign w:val="center"/>
          </w:tcPr>
          <w:p w14:paraId="03C503CE" w14:textId="77777777" w:rsidR="00A71FFE" w:rsidRDefault="00D536C4">
            <w:pPr>
              <w:pStyle w:val="Vnbnnidung0"/>
              <w:tabs>
                <w:tab w:val="left" w:pos="131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9,83% x (1+9,83%)</w:t>
            </w:r>
            <w:r w:rsidRPr="0072076D">
              <w:rPr>
                <w:rFonts w:ascii="Arial" w:hAnsi="Arial" w:cs="Arial"/>
                <w:sz w:val="20"/>
                <w:szCs w:val="20"/>
                <w:vertAlign w:val="superscript"/>
                <w:lang w:val="en-SG"/>
              </w:rPr>
              <w:t>40</w:t>
            </w:r>
          </w:p>
        </w:tc>
        <w:tc>
          <w:tcPr>
            <w:tcW w:w="992" w:type="pct"/>
            <w:vMerge w:val="restart"/>
            <w:vAlign w:val="center"/>
          </w:tcPr>
          <w:p w14:paraId="382FB4B4" w14:textId="77777777" w:rsidR="00A71FFE" w:rsidRDefault="00D536C4">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 10,07%</w:t>
            </w:r>
          </w:p>
        </w:tc>
      </w:tr>
      <w:tr w:rsidR="00A71FFE" w14:paraId="22B0B70B" w14:textId="77777777" w:rsidTr="00CB7666">
        <w:tc>
          <w:tcPr>
            <w:tcW w:w="410" w:type="pct"/>
            <w:vMerge/>
            <w:vAlign w:val="center"/>
          </w:tcPr>
          <w:p w14:paraId="7FBF6C10" w14:textId="77777777" w:rsidR="00A71FFE" w:rsidRDefault="00A71FFE">
            <w:pPr>
              <w:pStyle w:val="Vnbnnidung0"/>
              <w:tabs>
                <w:tab w:val="left" w:pos="1312"/>
              </w:tabs>
              <w:spacing w:after="0" w:line="240" w:lineRule="auto"/>
              <w:ind w:firstLine="0"/>
              <w:jc w:val="center"/>
              <w:rPr>
                <w:rFonts w:ascii="Arial" w:hAnsi="Arial" w:cs="Arial"/>
                <w:sz w:val="20"/>
                <w:szCs w:val="20"/>
                <w:lang w:val="en-SG"/>
              </w:rPr>
            </w:pPr>
          </w:p>
        </w:tc>
        <w:tc>
          <w:tcPr>
            <w:tcW w:w="1160" w:type="pct"/>
            <w:tcBorders>
              <w:top w:val="single" w:sz="4" w:space="0" w:color="auto"/>
            </w:tcBorders>
            <w:vAlign w:val="center"/>
          </w:tcPr>
          <w:p w14:paraId="6DA1A8FB" w14:textId="77777777" w:rsidR="00A71FFE" w:rsidRDefault="00D536C4">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(1 + r)</w:t>
            </w:r>
            <w:r w:rsidRPr="0072076D">
              <w:rPr>
                <w:rFonts w:ascii="Arial" w:hAnsi="Arial" w:cs="Arial"/>
                <w:sz w:val="20"/>
                <w:szCs w:val="20"/>
                <w:vertAlign w:val="superscript"/>
                <w:lang w:val="en-SG"/>
              </w:rPr>
              <w:t>n</w:t>
            </w:r>
            <w:r w:rsidRPr="0072076D">
              <w:rPr>
                <w:rFonts w:ascii="Arial" w:hAnsi="Arial" w:cs="Arial"/>
                <w:sz w:val="20"/>
                <w:szCs w:val="20"/>
                <w:lang w:val="en-SG"/>
              </w:rPr>
              <w:t xml:space="preserve"> - 1</w:t>
            </w:r>
          </w:p>
        </w:tc>
        <w:tc>
          <w:tcPr>
            <w:tcW w:w="249" w:type="pct"/>
            <w:vMerge/>
            <w:vAlign w:val="center"/>
          </w:tcPr>
          <w:p w14:paraId="6DDC9918" w14:textId="77777777" w:rsidR="00A71FFE" w:rsidRDefault="00A71FFE">
            <w:pPr>
              <w:pStyle w:val="Vnbnnidung0"/>
              <w:tabs>
                <w:tab w:val="left" w:pos="1312"/>
              </w:tabs>
              <w:spacing w:after="0" w:line="240" w:lineRule="auto"/>
              <w:ind w:firstLine="0"/>
              <w:jc w:val="center"/>
              <w:rPr>
                <w:rFonts w:ascii="Arial" w:hAnsi="Arial" w:cs="Arial"/>
                <w:sz w:val="20"/>
                <w:szCs w:val="20"/>
                <w:lang w:val="en-SG"/>
              </w:rPr>
            </w:pPr>
          </w:p>
        </w:tc>
        <w:tc>
          <w:tcPr>
            <w:tcW w:w="2189" w:type="pct"/>
            <w:tcBorders>
              <w:top w:val="single" w:sz="4" w:space="0" w:color="auto"/>
            </w:tcBorders>
            <w:vAlign w:val="center"/>
          </w:tcPr>
          <w:p w14:paraId="42EA2DEC" w14:textId="77777777" w:rsidR="00A71FFE" w:rsidRDefault="00D536C4">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(1+9,83%)</w:t>
            </w:r>
            <w:r w:rsidRPr="0072076D">
              <w:rPr>
                <w:rFonts w:ascii="Arial" w:hAnsi="Arial" w:cs="Arial"/>
                <w:sz w:val="20"/>
                <w:szCs w:val="20"/>
                <w:vertAlign w:val="superscript"/>
                <w:lang w:val="en-SG"/>
              </w:rPr>
              <w:t>40</w:t>
            </w:r>
            <w:r w:rsidRPr="0072076D">
              <w:rPr>
                <w:rFonts w:ascii="Arial" w:hAnsi="Arial" w:cs="Arial"/>
                <w:sz w:val="20"/>
                <w:szCs w:val="20"/>
                <w:lang w:val="en-SG"/>
              </w:rPr>
              <w:t xml:space="preserve"> - 1</w:t>
            </w:r>
          </w:p>
        </w:tc>
        <w:tc>
          <w:tcPr>
            <w:tcW w:w="992" w:type="pct"/>
            <w:vMerge/>
            <w:vAlign w:val="center"/>
          </w:tcPr>
          <w:p w14:paraId="2CF0887C" w14:textId="77777777" w:rsidR="00A71FFE" w:rsidRDefault="00A71FFE">
            <w:pPr>
              <w:pStyle w:val="Vnbnnidung0"/>
              <w:tabs>
                <w:tab w:val="left" w:pos="1312"/>
              </w:tabs>
              <w:spacing w:after="0" w:line="240" w:lineRule="auto"/>
              <w:ind w:firstLine="0"/>
              <w:jc w:val="center"/>
              <w:rPr>
                <w:rFonts w:ascii="Arial" w:hAnsi="Arial" w:cs="Arial"/>
                <w:sz w:val="20"/>
                <w:szCs w:val="20"/>
                <w:lang w:val="en-SG"/>
              </w:rPr>
            </w:pPr>
          </w:p>
        </w:tc>
      </w:tr>
    </w:tbl>
    <w:p w14:paraId="706AEB19" w14:textId="77777777" w:rsidR="00A71FFE" w:rsidRDefault="00D536C4">
      <w:pPr>
        <w:pStyle w:val="Vnbnnidung0"/>
        <w:tabs>
          <w:tab w:val="left" w:pos="1312"/>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Giá trị của bất động sản là:</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56"/>
        <w:gridCol w:w="2888"/>
        <w:gridCol w:w="3491"/>
      </w:tblGrid>
      <w:tr w:rsidR="00A71FFE" w14:paraId="70323282" w14:textId="77777777" w:rsidTr="00CB7666">
        <w:tc>
          <w:tcPr>
            <w:tcW w:w="1045" w:type="pct"/>
            <w:vMerge w:val="restart"/>
            <w:vAlign w:val="center"/>
          </w:tcPr>
          <w:p w14:paraId="50CA1092"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trị của bất động sản</w:t>
            </w:r>
          </w:p>
        </w:tc>
        <w:tc>
          <w:tcPr>
            <w:tcW w:w="419" w:type="pct"/>
            <w:vMerge w:val="restart"/>
            <w:vAlign w:val="center"/>
          </w:tcPr>
          <w:p w14:paraId="72EA9FDB"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14:paraId="2E038733" w14:textId="77777777" w:rsidR="00A71FFE" w:rsidRDefault="00D536C4">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41.260 triệu đồng</w:t>
            </w:r>
          </w:p>
        </w:tc>
        <w:tc>
          <w:tcPr>
            <w:tcW w:w="1935" w:type="pct"/>
            <w:vMerge w:val="restart"/>
            <w:vAlign w:val="center"/>
          </w:tcPr>
          <w:p w14:paraId="58668611" w14:textId="77777777" w:rsidR="00A71FFE" w:rsidRDefault="00D536C4">
            <w:pPr>
              <w:pStyle w:val="Vnbnnidung0"/>
              <w:tabs>
                <w:tab w:val="left" w:pos="1287"/>
              </w:tabs>
              <w:spacing w:after="0" w:line="240" w:lineRule="auto"/>
              <w:ind w:firstLine="0"/>
              <w:rPr>
                <w:rFonts w:ascii="Arial" w:hAnsi="Arial" w:cs="Arial"/>
                <w:sz w:val="20"/>
                <w:szCs w:val="20"/>
                <w:vertAlign w:val="superscript"/>
                <w:lang w:val="en-SG"/>
              </w:rPr>
            </w:pPr>
            <w:r w:rsidRPr="0072076D">
              <w:rPr>
                <w:rFonts w:ascii="Arial" w:hAnsi="Arial" w:cs="Arial"/>
                <w:sz w:val="20"/>
                <w:szCs w:val="20"/>
                <w:lang w:val="en-SG"/>
              </w:rPr>
              <w:t xml:space="preserve">x 100 </w:t>
            </w:r>
            <w:r w:rsidRPr="0072076D">
              <w:rPr>
                <w:rFonts w:ascii="Arial" w:hAnsi="Arial" w:cs="Arial"/>
                <w:sz w:val="20"/>
                <w:szCs w:val="20"/>
              </w:rPr>
              <w:t>= 409.7280 triệu đồng</w:t>
            </w:r>
          </w:p>
        </w:tc>
      </w:tr>
      <w:tr w:rsidR="00A71FFE" w14:paraId="3F041BD5" w14:textId="77777777" w:rsidTr="00CB7666">
        <w:tc>
          <w:tcPr>
            <w:tcW w:w="1045" w:type="pct"/>
            <w:vMerge/>
            <w:vAlign w:val="center"/>
          </w:tcPr>
          <w:p w14:paraId="50C89A7D"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14:paraId="3ADB9197" w14:textId="77777777" w:rsidR="00A71FFE" w:rsidRDefault="00A71FFE">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14:paraId="146D2214" w14:textId="77777777" w:rsidR="00A71FFE" w:rsidRDefault="00D536C4">
            <w:pPr>
              <w:pStyle w:val="Vnbnnidung0"/>
              <w:tabs>
                <w:tab w:val="left" w:pos="1287"/>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rPr>
              <w:t>10,07%</w:t>
            </w:r>
          </w:p>
        </w:tc>
        <w:tc>
          <w:tcPr>
            <w:tcW w:w="1935" w:type="pct"/>
            <w:vMerge/>
            <w:vAlign w:val="center"/>
          </w:tcPr>
          <w:p w14:paraId="39C11309"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r>
    </w:tbl>
    <w:p w14:paraId="1BAC92DF"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46" w:name="bookmark256"/>
      <w:bookmarkEnd w:id="46"/>
      <w:r w:rsidRPr="0072076D">
        <w:rPr>
          <w:rFonts w:ascii="Arial" w:hAnsi="Arial" w:cs="Arial"/>
          <w:sz w:val="20"/>
          <w:szCs w:val="20"/>
          <w:lang w:val="en-SG"/>
        </w:rPr>
        <w:t xml:space="preserve">- </w:t>
      </w:r>
      <w:r w:rsidRPr="0072076D">
        <w:rPr>
          <w:rFonts w:ascii="Arial" w:hAnsi="Arial" w:cs="Arial"/>
          <w:sz w:val="20"/>
          <w:szCs w:val="20"/>
        </w:rPr>
        <w:t>Giá trị của thửa đất là:</w:t>
      </w:r>
    </w:p>
    <w:p w14:paraId="468B3C58"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409.728 tr</w:t>
      </w:r>
      <w:r w:rsidRPr="0072076D">
        <w:rPr>
          <w:rFonts w:ascii="Arial" w:hAnsi="Arial" w:cs="Arial"/>
          <w:sz w:val="20"/>
          <w:szCs w:val="20"/>
        </w:rPr>
        <w:t>iệu đồng - 315.000 triệu đồng = 94.728 triệu đồng.</w:t>
      </w:r>
    </w:p>
    <w:p w14:paraId="6696D2CF"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47" w:name="bookmark257"/>
      <w:bookmarkEnd w:id="47"/>
      <w:r w:rsidRPr="0072076D">
        <w:rPr>
          <w:rFonts w:ascii="Arial" w:hAnsi="Arial" w:cs="Arial"/>
          <w:sz w:val="20"/>
          <w:szCs w:val="20"/>
          <w:lang w:val="en-SG"/>
        </w:rPr>
        <w:t xml:space="preserve">- </w:t>
      </w: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56"/>
        <w:gridCol w:w="2888"/>
        <w:gridCol w:w="3491"/>
      </w:tblGrid>
      <w:tr w:rsidR="00A71FFE" w14:paraId="2DBB7563" w14:textId="77777777" w:rsidTr="00CB7666">
        <w:tc>
          <w:tcPr>
            <w:tcW w:w="1045" w:type="pct"/>
            <w:vMerge w:val="restart"/>
            <w:vAlign w:val="center"/>
          </w:tcPr>
          <w:p w14:paraId="43223D0B"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c>
        <w:tc>
          <w:tcPr>
            <w:tcW w:w="419" w:type="pct"/>
            <w:vMerge w:val="restart"/>
            <w:vAlign w:val="center"/>
          </w:tcPr>
          <w:p w14:paraId="138CB3C7" w14:textId="77777777" w:rsidR="00A71FFE" w:rsidRDefault="00D536C4">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14:paraId="17D99889" w14:textId="77777777" w:rsidR="00A71FFE" w:rsidRDefault="00D536C4">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94.728 triệu đồng</w:t>
            </w:r>
          </w:p>
        </w:tc>
        <w:tc>
          <w:tcPr>
            <w:tcW w:w="1935" w:type="pct"/>
            <w:vMerge w:val="restart"/>
            <w:vAlign w:val="center"/>
          </w:tcPr>
          <w:p w14:paraId="11BD7EF0" w14:textId="77777777" w:rsidR="00A71FFE" w:rsidRDefault="00D536C4">
            <w:pPr>
              <w:pStyle w:val="Vnbnnidung0"/>
              <w:tabs>
                <w:tab w:val="left" w:pos="1287"/>
              </w:tabs>
              <w:spacing w:after="0" w:line="240" w:lineRule="auto"/>
              <w:ind w:firstLine="0"/>
              <w:rPr>
                <w:rFonts w:ascii="Arial" w:hAnsi="Arial" w:cs="Arial"/>
                <w:sz w:val="20"/>
                <w:szCs w:val="20"/>
                <w:vertAlign w:val="superscript"/>
                <w:lang w:val="en-SG"/>
              </w:rPr>
            </w:pPr>
            <w:r w:rsidRPr="0072076D">
              <w:rPr>
                <w:rFonts w:ascii="Arial" w:hAnsi="Arial" w:cs="Arial"/>
                <w:sz w:val="20"/>
                <w:szCs w:val="20"/>
                <w:lang w:val="en-SG"/>
              </w:rPr>
              <w:t xml:space="preserve">= </w:t>
            </w:r>
            <w:r w:rsidRPr="0072076D">
              <w:rPr>
                <w:rFonts w:ascii="Arial" w:hAnsi="Arial" w:cs="Arial"/>
                <w:sz w:val="20"/>
                <w:szCs w:val="20"/>
              </w:rPr>
              <w:t>15,788 triệu đồng/</w:t>
            </w:r>
            <w:r w:rsidRPr="0072076D">
              <w:rPr>
                <w:rFonts w:ascii="Arial" w:hAnsi="Arial" w:cs="Arial"/>
                <w:sz w:val="20"/>
                <w:szCs w:val="20"/>
                <w:lang w:val="en-SG"/>
              </w:rPr>
              <w:t>m</w:t>
            </w:r>
            <w:r w:rsidRPr="0072076D">
              <w:rPr>
                <w:rFonts w:ascii="Arial" w:hAnsi="Arial" w:cs="Arial"/>
                <w:sz w:val="20"/>
                <w:szCs w:val="20"/>
                <w:vertAlign w:val="superscript"/>
                <w:lang w:val="en-SG"/>
              </w:rPr>
              <w:t>2</w:t>
            </w:r>
          </w:p>
        </w:tc>
      </w:tr>
      <w:tr w:rsidR="00A71FFE" w14:paraId="6956917E" w14:textId="77777777" w:rsidTr="00CB7666">
        <w:tc>
          <w:tcPr>
            <w:tcW w:w="1045" w:type="pct"/>
            <w:vMerge/>
            <w:vAlign w:val="center"/>
          </w:tcPr>
          <w:p w14:paraId="0B931349"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14:paraId="24579377" w14:textId="77777777" w:rsidR="00A71FFE" w:rsidRDefault="00A71FFE">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14:paraId="4EC0FBB2" w14:textId="77777777" w:rsidR="00A71FFE" w:rsidRDefault="00D536C4">
            <w:pPr>
              <w:pStyle w:val="Vnbnnidung0"/>
              <w:tabs>
                <w:tab w:val="left" w:pos="1287"/>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rPr>
              <w:t>6.000</w:t>
            </w:r>
            <w:r w:rsidRPr="0072076D">
              <w:rPr>
                <w:rFonts w:ascii="Arial" w:hAnsi="Arial" w:cs="Arial"/>
                <w:sz w:val="20"/>
                <w:szCs w:val="20"/>
                <w:lang w:val="en-SG"/>
              </w:rPr>
              <w:t xml:space="preserve"> </w:t>
            </w:r>
            <w:r w:rsidRPr="0072076D">
              <w:rPr>
                <w:rFonts w:ascii="Arial" w:hAnsi="Arial" w:cs="Arial"/>
                <w:sz w:val="20"/>
                <w:szCs w:val="20"/>
              </w:rPr>
              <w:t>m</w:t>
            </w:r>
            <w:r w:rsidRPr="0072076D">
              <w:rPr>
                <w:rFonts w:ascii="Arial" w:hAnsi="Arial" w:cs="Arial"/>
                <w:sz w:val="20"/>
                <w:szCs w:val="20"/>
                <w:vertAlign w:val="superscript"/>
              </w:rPr>
              <w:t>2</w:t>
            </w:r>
          </w:p>
        </w:tc>
        <w:tc>
          <w:tcPr>
            <w:tcW w:w="1935" w:type="pct"/>
            <w:vMerge/>
            <w:vAlign w:val="center"/>
          </w:tcPr>
          <w:p w14:paraId="5C84AFBB" w14:textId="77777777" w:rsidR="00A71FFE" w:rsidRDefault="00A71FFE">
            <w:pPr>
              <w:pStyle w:val="Vnbnnidung0"/>
              <w:tabs>
                <w:tab w:val="left" w:pos="1287"/>
              </w:tabs>
              <w:spacing w:after="0" w:line="240" w:lineRule="auto"/>
              <w:ind w:firstLine="0"/>
              <w:jc w:val="center"/>
              <w:rPr>
                <w:rFonts w:ascii="Arial" w:hAnsi="Arial" w:cs="Arial"/>
                <w:sz w:val="20"/>
                <w:szCs w:val="20"/>
              </w:rPr>
            </w:pPr>
          </w:p>
        </w:tc>
      </w:tr>
    </w:tbl>
    <w:p w14:paraId="39187294"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luận: Giá đất của thửa đất cần định giá làm tròn là 15,8 triệu đồng/</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 xml:space="preserve">. </w:t>
      </w:r>
    </w:p>
    <w:p w14:paraId="79F06F81"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số liệu nêu trong v</w:t>
      </w:r>
      <w:r w:rsidRPr="0072076D">
        <w:rPr>
          <w:rFonts w:ascii="Arial" w:hAnsi="Arial" w:cs="Arial"/>
          <w:sz w:val="20"/>
          <w:szCs w:val="20"/>
          <w:lang w:val="en-SG"/>
        </w:rPr>
        <w:t>í</w:t>
      </w:r>
      <w:r w:rsidRPr="0072076D">
        <w:rPr>
          <w:rFonts w:ascii="Arial" w:hAnsi="Arial" w:cs="Arial"/>
          <w:sz w:val="20"/>
          <w:szCs w:val="20"/>
        </w:rPr>
        <w:t xml:space="preserve"> dụ ch</w:t>
      </w:r>
      <w:r w:rsidRPr="0072076D">
        <w:rPr>
          <w:rFonts w:ascii="Arial" w:hAnsi="Arial" w:cs="Arial"/>
          <w:sz w:val="20"/>
          <w:szCs w:val="20"/>
          <w:lang w:val="en-SG"/>
        </w:rPr>
        <w:t>ỉ</w:t>
      </w:r>
      <w:r w:rsidRPr="0072076D">
        <w:rPr>
          <w:rFonts w:ascii="Arial" w:hAnsi="Arial" w:cs="Arial"/>
          <w:sz w:val="20"/>
          <w:szCs w:val="20"/>
        </w:rPr>
        <w:t xml:space="preserve"> mang tính chất m</w:t>
      </w:r>
      <w:r>
        <w:rPr>
          <w:rFonts w:ascii="Arial" w:hAnsi="Arial" w:cs="Arial"/>
          <w:sz w:val="20"/>
          <w:szCs w:val="20"/>
        </w:rPr>
        <w:t>inh họa và không được sử dụng để</w:t>
      </w:r>
      <w:r w:rsidRPr="0072076D">
        <w:rPr>
          <w:rFonts w:ascii="Arial" w:hAnsi="Arial" w:cs="Arial"/>
          <w:sz w:val="20"/>
          <w:szCs w:val="20"/>
        </w:rPr>
        <w:t xml:space="preserve"> áp dụng trong thực tế).</w:t>
      </w:r>
    </w:p>
    <w:p w14:paraId="17F29C9B" w14:textId="77777777" w:rsidR="00A71FFE" w:rsidRDefault="00A71FFE">
      <w:pPr>
        <w:pStyle w:val="Vnbnnidung0"/>
        <w:spacing w:after="120" w:line="240" w:lineRule="auto"/>
        <w:ind w:firstLine="720"/>
        <w:jc w:val="both"/>
        <w:rPr>
          <w:rFonts w:ascii="Arial" w:hAnsi="Arial" w:cs="Arial"/>
          <w:sz w:val="20"/>
          <w:szCs w:val="20"/>
        </w:rPr>
        <w:sectPr w:rsidR="00A71FFE" w:rsidSect="008321D1">
          <w:headerReference w:type="default" r:id="rId25"/>
          <w:pgSz w:w="11900" w:h="16840" w:code="9"/>
          <w:pgMar w:top="1440" w:right="1440" w:bottom="1440" w:left="1440" w:header="0" w:footer="0" w:gutter="0"/>
          <w:pgNumType w:start="34"/>
          <w:cols w:space="720"/>
          <w:noEndnote/>
          <w:docGrid w:linePitch="360"/>
        </w:sectPr>
      </w:pPr>
    </w:p>
    <w:p w14:paraId="516E99C9" w14:textId="77777777" w:rsidR="00A71FFE" w:rsidRDefault="00D536C4">
      <w:pPr>
        <w:jc w:val="center"/>
        <w:rPr>
          <w:rFonts w:ascii="Arial" w:hAnsi="Arial" w:cs="Arial"/>
          <w:b/>
          <w:sz w:val="20"/>
          <w:szCs w:val="20"/>
        </w:rPr>
      </w:pPr>
      <w:r w:rsidRPr="0072076D">
        <w:rPr>
          <w:rFonts w:ascii="Arial" w:hAnsi="Arial" w:cs="Arial"/>
          <w:b/>
          <w:sz w:val="20"/>
          <w:szCs w:val="20"/>
        </w:rPr>
        <w:lastRenderedPageBreak/>
        <w:t>Ph</w:t>
      </w:r>
      <w:r w:rsidRPr="0072076D">
        <w:rPr>
          <w:rFonts w:ascii="Arial" w:hAnsi="Arial" w:cs="Arial"/>
          <w:b/>
          <w:sz w:val="20"/>
          <w:szCs w:val="20"/>
        </w:rPr>
        <w:t>ụ</w:t>
      </w:r>
      <w:r w:rsidRPr="0072076D">
        <w:rPr>
          <w:rFonts w:ascii="Arial" w:hAnsi="Arial" w:cs="Arial"/>
          <w:b/>
          <w:sz w:val="20"/>
          <w:szCs w:val="20"/>
        </w:rPr>
        <w:t xml:space="preserve"> l</w:t>
      </w:r>
      <w:r w:rsidRPr="0072076D">
        <w:rPr>
          <w:rFonts w:ascii="Arial" w:hAnsi="Arial" w:cs="Arial"/>
          <w:b/>
          <w:sz w:val="20"/>
          <w:szCs w:val="20"/>
        </w:rPr>
        <w:t>ụ</w:t>
      </w:r>
      <w:r w:rsidRPr="0072076D">
        <w:rPr>
          <w:rFonts w:ascii="Arial" w:hAnsi="Arial" w:cs="Arial"/>
          <w:b/>
          <w:sz w:val="20"/>
          <w:szCs w:val="20"/>
        </w:rPr>
        <w:t>c III</w:t>
      </w:r>
    </w:p>
    <w:p w14:paraId="1B0E85B2" w14:textId="77777777" w:rsidR="00A71FFE" w:rsidRDefault="00D536C4">
      <w:pPr>
        <w:jc w:val="center"/>
        <w:rPr>
          <w:rFonts w:ascii="Arial" w:hAnsi="Arial" w:cs="Arial"/>
          <w:sz w:val="20"/>
          <w:szCs w:val="20"/>
        </w:rPr>
      </w:pPr>
      <w:r w:rsidRPr="0072076D">
        <w:rPr>
          <w:rFonts w:ascii="Arial" w:hAnsi="Arial" w:cs="Arial"/>
          <w:i/>
          <w:iCs/>
          <w:sz w:val="20"/>
          <w:szCs w:val="20"/>
          <w:lang w:val="en-SG"/>
        </w:rPr>
        <w:t>(Kèm theo Ngh</w:t>
      </w:r>
      <w:r w:rsidRPr="0072076D">
        <w:rPr>
          <w:rFonts w:ascii="Arial" w:hAnsi="Arial" w:cs="Arial"/>
          <w:i/>
          <w:iCs/>
          <w:sz w:val="20"/>
          <w:szCs w:val="20"/>
          <w:lang w:val="en-SG"/>
        </w:rPr>
        <w:t>ị</w:t>
      </w:r>
      <w:r w:rsidRPr="0072076D">
        <w:rPr>
          <w:rFonts w:ascii="Arial" w:hAnsi="Arial" w:cs="Arial"/>
          <w:i/>
          <w:iCs/>
          <w:sz w:val="20"/>
          <w:szCs w:val="20"/>
          <w:lang w:val="en-SG"/>
        </w:rPr>
        <w:t xml:space="preserve"> </w:t>
      </w:r>
      <w:r w:rsidRPr="0072076D">
        <w:rPr>
          <w:rFonts w:ascii="Arial" w:hAnsi="Arial" w:cs="Arial"/>
          <w:i/>
          <w:iCs/>
          <w:sz w:val="20"/>
          <w:szCs w:val="20"/>
        </w:rPr>
        <w:t>đ</w:t>
      </w:r>
      <w:r w:rsidRPr="0072076D">
        <w:rPr>
          <w:rFonts w:ascii="Arial" w:hAnsi="Arial" w:cs="Arial"/>
          <w:i/>
          <w:iCs/>
          <w:sz w:val="20"/>
          <w:szCs w:val="20"/>
        </w:rPr>
        <w:t>ị</w:t>
      </w:r>
      <w:r w:rsidRPr="0072076D">
        <w:rPr>
          <w:rFonts w:ascii="Arial" w:hAnsi="Arial" w:cs="Arial"/>
          <w:i/>
          <w:iCs/>
          <w:sz w:val="20"/>
          <w:szCs w:val="20"/>
        </w:rPr>
        <w:t>nh s</w:t>
      </w:r>
      <w:r w:rsidRPr="0072076D">
        <w:rPr>
          <w:rFonts w:ascii="Arial" w:hAnsi="Arial" w:cs="Arial"/>
          <w:i/>
          <w:iCs/>
          <w:sz w:val="20"/>
          <w:szCs w:val="20"/>
          <w:lang w:val="en-SG"/>
        </w:rPr>
        <w:t>ố</w:t>
      </w:r>
      <w:r w:rsidRPr="0072076D">
        <w:rPr>
          <w:rFonts w:ascii="Arial" w:hAnsi="Arial" w:cs="Arial"/>
          <w:i/>
          <w:iCs/>
          <w:sz w:val="20"/>
          <w:szCs w:val="20"/>
        </w:rPr>
        <w:t xml:space="preserve"> 12/2024/NĐ-CP</w:t>
      </w:r>
    </w:p>
    <w:p w14:paraId="172BB0B1" w14:textId="77777777" w:rsidR="00A71FFE" w:rsidRDefault="00D536C4">
      <w:pPr>
        <w:jc w:val="center"/>
        <w:rPr>
          <w:rFonts w:ascii="Arial" w:hAnsi="Arial" w:cs="Arial"/>
          <w:i/>
          <w:iCs/>
          <w:sz w:val="20"/>
          <w:szCs w:val="20"/>
        </w:rPr>
      </w:pPr>
      <w:r w:rsidRPr="0072076D">
        <w:rPr>
          <w:rFonts w:ascii="Arial" w:hAnsi="Arial" w:cs="Arial"/>
          <w:i/>
          <w:iCs/>
          <w:sz w:val="20"/>
          <w:szCs w:val="20"/>
          <w:lang w:val="en-SG"/>
        </w:rPr>
        <w:t xml:space="preserve">ngày 05 tháng </w:t>
      </w:r>
      <w:r w:rsidRPr="0072076D">
        <w:rPr>
          <w:rFonts w:ascii="Arial" w:hAnsi="Arial" w:cs="Arial"/>
          <w:i/>
          <w:iCs/>
          <w:sz w:val="20"/>
          <w:szCs w:val="20"/>
        </w:rPr>
        <w:t>02 n</w:t>
      </w:r>
      <w:r w:rsidRPr="0072076D">
        <w:rPr>
          <w:rFonts w:ascii="Arial" w:hAnsi="Arial" w:cs="Arial"/>
          <w:i/>
          <w:iCs/>
          <w:sz w:val="20"/>
          <w:szCs w:val="20"/>
          <w:lang w:val="en-SG"/>
        </w:rPr>
        <w:t>ă</w:t>
      </w:r>
      <w:r w:rsidRPr="0072076D">
        <w:rPr>
          <w:rFonts w:ascii="Arial" w:hAnsi="Arial" w:cs="Arial"/>
          <w:i/>
          <w:iCs/>
          <w:sz w:val="20"/>
          <w:szCs w:val="20"/>
        </w:rPr>
        <w:t>m 2024 c</w:t>
      </w:r>
      <w:r w:rsidRPr="0072076D">
        <w:rPr>
          <w:rFonts w:ascii="Arial" w:hAnsi="Arial" w:cs="Arial"/>
          <w:i/>
          <w:iCs/>
          <w:sz w:val="20"/>
          <w:szCs w:val="20"/>
        </w:rPr>
        <w:t>ủ</w:t>
      </w:r>
      <w:r w:rsidRPr="0072076D">
        <w:rPr>
          <w:rFonts w:ascii="Arial" w:hAnsi="Arial" w:cs="Arial"/>
          <w:i/>
          <w:iCs/>
          <w:sz w:val="20"/>
          <w:szCs w:val="20"/>
        </w:rPr>
        <w:t>a Chính ph</w:t>
      </w:r>
      <w:r w:rsidRPr="0072076D">
        <w:rPr>
          <w:rFonts w:ascii="Arial" w:hAnsi="Arial" w:cs="Arial"/>
          <w:i/>
          <w:iCs/>
          <w:sz w:val="20"/>
          <w:szCs w:val="20"/>
        </w:rPr>
        <w:t>ủ</w:t>
      </w:r>
      <w:r w:rsidRPr="0072076D">
        <w:rPr>
          <w:rFonts w:ascii="Arial" w:hAnsi="Arial" w:cs="Arial"/>
          <w:i/>
          <w:iCs/>
          <w:sz w:val="20"/>
          <w:szCs w:val="20"/>
        </w:rPr>
        <w:t>)</w:t>
      </w:r>
    </w:p>
    <w:p w14:paraId="02264488" w14:textId="77777777" w:rsidR="00A71FFE" w:rsidRDefault="00D536C4">
      <w:pPr>
        <w:jc w:val="center"/>
        <w:rPr>
          <w:rFonts w:ascii="Arial" w:hAnsi="Arial" w:cs="Arial"/>
          <w:sz w:val="20"/>
          <w:szCs w:val="20"/>
          <w:vertAlign w:val="superscript"/>
          <w:lang w:val="en-SG"/>
        </w:rPr>
      </w:pPr>
      <w:r w:rsidRPr="0072076D">
        <w:rPr>
          <w:rFonts w:ascii="Arial" w:hAnsi="Arial" w:cs="Arial"/>
          <w:iCs/>
          <w:sz w:val="20"/>
          <w:szCs w:val="20"/>
          <w:vertAlign w:val="superscript"/>
          <w:lang w:val="en-SG"/>
        </w:rPr>
        <w:t>_________________</w:t>
      </w:r>
    </w:p>
    <w:p w14:paraId="111FBACC" w14:textId="77777777" w:rsidR="00A71FFE" w:rsidRDefault="00A71FFE">
      <w:pPr>
        <w:jc w:val="center"/>
        <w:rPr>
          <w:rFonts w:ascii="Arial" w:hAnsi="Arial" w:cs="Arial"/>
          <w:b/>
          <w:sz w:val="20"/>
          <w:szCs w:val="20"/>
        </w:rPr>
      </w:pPr>
    </w:p>
    <w:p w14:paraId="094DF018" w14:textId="77777777" w:rsidR="00A71FFE" w:rsidRDefault="00D536C4">
      <w:pPr>
        <w:jc w:val="center"/>
        <w:rPr>
          <w:rFonts w:ascii="Arial" w:hAnsi="Arial" w:cs="Arial"/>
          <w:b/>
          <w:sz w:val="20"/>
          <w:szCs w:val="20"/>
        </w:rPr>
      </w:pPr>
      <w:r w:rsidRPr="0072076D">
        <w:rPr>
          <w:rFonts w:ascii="Arial" w:hAnsi="Arial" w:cs="Arial"/>
          <w:b/>
          <w:sz w:val="20"/>
          <w:szCs w:val="20"/>
        </w:rPr>
        <w:t>VÍ D</w:t>
      </w:r>
      <w:r w:rsidRPr="0072076D">
        <w:rPr>
          <w:rFonts w:ascii="Arial" w:hAnsi="Arial" w:cs="Arial"/>
          <w:b/>
          <w:sz w:val="20"/>
          <w:szCs w:val="20"/>
        </w:rPr>
        <w:t>Ụ</w:t>
      </w:r>
      <w:r w:rsidRPr="0072076D">
        <w:rPr>
          <w:rFonts w:ascii="Arial" w:hAnsi="Arial" w:cs="Arial"/>
          <w:b/>
          <w:sz w:val="20"/>
          <w:szCs w:val="20"/>
        </w:rPr>
        <w:t xml:space="preserve"> V</w:t>
      </w:r>
      <w:r w:rsidRPr="0072076D">
        <w:rPr>
          <w:rFonts w:ascii="Arial" w:hAnsi="Arial" w:cs="Arial"/>
          <w:b/>
          <w:sz w:val="20"/>
          <w:szCs w:val="20"/>
          <w:lang w:val="en-SG"/>
        </w:rPr>
        <w:t>Ề</w:t>
      </w:r>
      <w:r w:rsidRPr="0072076D">
        <w:rPr>
          <w:rFonts w:ascii="Arial" w:hAnsi="Arial" w:cs="Arial"/>
          <w:b/>
          <w:sz w:val="20"/>
          <w:szCs w:val="20"/>
        </w:rPr>
        <w:t xml:space="preserve"> PHƯƠNG PHÁP TH</w:t>
      </w:r>
      <w:r w:rsidRPr="0072076D">
        <w:rPr>
          <w:rFonts w:ascii="Arial" w:hAnsi="Arial" w:cs="Arial"/>
          <w:b/>
          <w:sz w:val="20"/>
          <w:szCs w:val="20"/>
          <w:lang w:val="en-SG"/>
        </w:rPr>
        <w:t>Ặ</w:t>
      </w:r>
      <w:r w:rsidRPr="0072076D">
        <w:rPr>
          <w:rFonts w:ascii="Arial" w:hAnsi="Arial" w:cs="Arial"/>
          <w:b/>
          <w:sz w:val="20"/>
          <w:szCs w:val="20"/>
        </w:rPr>
        <w:t>NG DƯ</w:t>
      </w:r>
    </w:p>
    <w:p w14:paraId="0E0073E1" w14:textId="77777777" w:rsidR="00A71FFE" w:rsidRDefault="00A71FFE">
      <w:pPr>
        <w:jc w:val="center"/>
        <w:rPr>
          <w:rFonts w:ascii="Arial" w:hAnsi="Arial" w:cs="Arial"/>
          <w:b/>
          <w:sz w:val="20"/>
          <w:szCs w:val="20"/>
        </w:rPr>
      </w:pPr>
    </w:p>
    <w:p w14:paraId="426A4A31"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Năm 2023</w:t>
      </w:r>
      <w:r w:rsidRPr="0072076D">
        <w:rPr>
          <w:rFonts w:ascii="Arial" w:hAnsi="Arial" w:cs="Arial"/>
          <w:sz w:val="20"/>
          <w:szCs w:val="20"/>
          <w:lang w:val="en-SG"/>
        </w:rPr>
        <w:t>,</w:t>
      </w:r>
      <w:r w:rsidRPr="0072076D">
        <w:rPr>
          <w:rFonts w:ascii="Arial" w:hAnsi="Arial" w:cs="Arial"/>
          <w:sz w:val="20"/>
          <w:szCs w:val="20"/>
        </w:rPr>
        <w:t xml:space="preserve"> </w:t>
      </w:r>
      <w:r w:rsidRPr="0072076D">
        <w:rPr>
          <w:rFonts w:ascii="Arial" w:hAnsi="Arial" w:cs="Arial"/>
          <w:sz w:val="20"/>
          <w:szCs w:val="20"/>
          <w:lang w:val="en-SG"/>
        </w:rPr>
        <w:t>Ủ</w:t>
      </w:r>
      <w:r w:rsidRPr="0072076D">
        <w:rPr>
          <w:rFonts w:ascii="Arial" w:hAnsi="Arial" w:cs="Arial"/>
          <w:sz w:val="20"/>
          <w:szCs w:val="20"/>
        </w:rPr>
        <w:t xml:space="preserve">y ban nhân dân Thành phố A giao khu đất có diện tích 20.000 </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 xml:space="preserve"> cho Công ty B </w:t>
      </w:r>
      <w:r w:rsidRPr="0072076D">
        <w:rPr>
          <w:rFonts w:ascii="Arial" w:hAnsi="Arial" w:cs="Arial"/>
          <w:sz w:val="20"/>
          <w:szCs w:val="20"/>
          <w:lang w:val="en-SG"/>
        </w:rPr>
        <w:t>để</w:t>
      </w:r>
      <w:r w:rsidRPr="0072076D">
        <w:rPr>
          <w:rFonts w:ascii="Arial" w:hAnsi="Arial" w:cs="Arial"/>
          <w:sz w:val="20"/>
          <w:szCs w:val="20"/>
        </w:rPr>
        <w:t xml:space="preserve"> thực hiện dự án đ</w:t>
      </w:r>
      <w:r w:rsidRPr="0072076D">
        <w:rPr>
          <w:rFonts w:ascii="Arial" w:hAnsi="Arial" w:cs="Arial"/>
          <w:sz w:val="20"/>
          <w:szCs w:val="20"/>
          <w:lang w:val="en-SG"/>
        </w:rPr>
        <w:t>ầ</w:t>
      </w:r>
      <w:r w:rsidRPr="0072076D">
        <w:rPr>
          <w:rFonts w:ascii="Arial" w:hAnsi="Arial" w:cs="Arial"/>
          <w:sz w:val="20"/>
          <w:szCs w:val="20"/>
        </w:rPr>
        <w:t>u t</w:t>
      </w:r>
      <w:r w:rsidRPr="0072076D">
        <w:rPr>
          <w:rFonts w:ascii="Arial" w:hAnsi="Arial" w:cs="Arial"/>
          <w:sz w:val="20"/>
          <w:szCs w:val="20"/>
          <w:lang w:val="en-SG"/>
        </w:rPr>
        <w:t>ư</w:t>
      </w:r>
      <w:r w:rsidRPr="0072076D">
        <w:rPr>
          <w:rFonts w:ascii="Arial" w:hAnsi="Arial" w:cs="Arial"/>
          <w:sz w:val="20"/>
          <w:szCs w:val="20"/>
        </w:rPr>
        <w:t xml:space="preserve"> xây dựng nh</w:t>
      </w:r>
      <w:r w:rsidRPr="0072076D">
        <w:rPr>
          <w:rFonts w:ascii="Arial" w:hAnsi="Arial" w:cs="Arial"/>
          <w:sz w:val="20"/>
          <w:szCs w:val="20"/>
          <w:lang w:val="en-SG"/>
        </w:rPr>
        <w:t>à</w:t>
      </w:r>
      <w:r w:rsidRPr="0072076D">
        <w:rPr>
          <w:rFonts w:ascii="Arial" w:hAnsi="Arial" w:cs="Arial"/>
          <w:sz w:val="20"/>
          <w:szCs w:val="20"/>
        </w:rPr>
        <w:t xml:space="preserve"> chung cư v</w:t>
      </w:r>
      <w:r w:rsidRPr="0072076D">
        <w:rPr>
          <w:rFonts w:ascii="Arial" w:hAnsi="Arial" w:cs="Arial"/>
          <w:sz w:val="20"/>
          <w:szCs w:val="20"/>
          <w:lang w:val="en-SG"/>
        </w:rPr>
        <w:t>à</w:t>
      </w:r>
      <w:r w:rsidRPr="0072076D">
        <w:rPr>
          <w:rFonts w:ascii="Arial" w:hAnsi="Arial" w:cs="Arial"/>
          <w:sz w:val="20"/>
          <w:szCs w:val="20"/>
        </w:rPr>
        <w:t xml:space="preserve"> tòa nhà văn ph</w:t>
      </w:r>
      <w:r w:rsidRPr="0072076D">
        <w:rPr>
          <w:rFonts w:ascii="Arial" w:hAnsi="Arial" w:cs="Arial"/>
          <w:sz w:val="20"/>
          <w:szCs w:val="20"/>
          <w:lang w:val="en-SG"/>
        </w:rPr>
        <w:t>ò</w:t>
      </w:r>
      <w:r w:rsidRPr="0072076D">
        <w:rPr>
          <w:rFonts w:ascii="Arial" w:hAnsi="Arial" w:cs="Arial"/>
          <w:sz w:val="20"/>
          <w:szCs w:val="20"/>
        </w:rPr>
        <w:t xml:space="preserve">ng cho thuê. </w:t>
      </w:r>
      <w:r w:rsidRPr="0072076D">
        <w:rPr>
          <w:rFonts w:ascii="Arial" w:hAnsi="Arial" w:cs="Arial"/>
          <w:sz w:val="20"/>
          <w:szCs w:val="20"/>
          <w:lang w:val="en-SG"/>
        </w:rPr>
        <w:t>Hi</w:t>
      </w:r>
      <w:r w:rsidRPr="0072076D">
        <w:rPr>
          <w:rFonts w:ascii="Arial" w:hAnsi="Arial" w:cs="Arial"/>
          <w:sz w:val="20"/>
          <w:szCs w:val="20"/>
        </w:rPr>
        <w:t xml:space="preserve">ện tại khu đất </w:t>
      </w:r>
      <w:r w:rsidRPr="0072076D">
        <w:rPr>
          <w:rFonts w:ascii="Arial" w:hAnsi="Arial" w:cs="Arial"/>
          <w:sz w:val="20"/>
          <w:szCs w:val="20"/>
          <w:lang w:val="en-SG"/>
        </w:rPr>
        <w:t>đ</w:t>
      </w:r>
      <w:r w:rsidRPr="0072076D">
        <w:rPr>
          <w:rFonts w:ascii="Arial" w:hAnsi="Arial" w:cs="Arial"/>
          <w:sz w:val="20"/>
          <w:szCs w:val="20"/>
        </w:rPr>
        <w:t>ã hoàn thành việc b</w:t>
      </w:r>
      <w:r w:rsidRPr="0072076D">
        <w:rPr>
          <w:rFonts w:ascii="Arial" w:hAnsi="Arial" w:cs="Arial"/>
          <w:sz w:val="20"/>
          <w:szCs w:val="20"/>
          <w:lang w:val="en-SG"/>
        </w:rPr>
        <w:t>ồ</w:t>
      </w:r>
      <w:r w:rsidRPr="0072076D">
        <w:rPr>
          <w:rFonts w:ascii="Arial" w:hAnsi="Arial" w:cs="Arial"/>
          <w:sz w:val="20"/>
          <w:szCs w:val="20"/>
        </w:rPr>
        <w:t>i thư</w:t>
      </w:r>
      <w:r w:rsidRPr="0072076D">
        <w:rPr>
          <w:rFonts w:ascii="Arial" w:hAnsi="Arial" w:cs="Arial"/>
          <w:sz w:val="20"/>
          <w:szCs w:val="20"/>
          <w:lang w:val="en-SG"/>
        </w:rPr>
        <w:t>ờ</w:t>
      </w:r>
      <w:r w:rsidRPr="0072076D">
        <w:rPr>
          <w:rFonts w:ascii="Arial" w:hAnsi="Arial" w:cs="Arial"/>
          <w:sz w:val="20"/>
          <w:szCs w:val="20"/>
        </w:rPr>
        <w:t>ng, gi</w:t>
      </w:r>
      <w:r w:rsidRPr="0072076D">
        <w:rPr>
          <w:rFonts w:ascii="Arial" w:hAnsi="Arial" w:cs="Arial"/>
          <w:sz w:val="20"/>
          <w:szCs w:val="20"/>
          <w:lang w:val="en-SG"/>
        </w:rPr>
        <w:t>ả</w:t>
      </w:r>
      <w:r w:rsidRPr="0072076D">
        <w:rPr>
          <w:rFonts w:ascii="Arial" w:hAnsi="Arial" w:cs="Arial"/>
          <w:sz w:val="20"/>
          <w:szCs w:val="20"/>
        </w:rPr>
        <w:t>i phóng mặt b</w:t>
      </w:r>
      <w:r w:rsidRPr="0072076D">
        <w:rPr>
          <w:rFonts w:ascii="Arial" w:hAnsi="Arial" w:cs="Arial"/>
          <w:sz w:val="20"/>
          <w:szCs w:val="20"/>
          <w:lang w:val="en-SG"/>
        </w:rPr>
        <w:t>ằ</w:t>
      </w:r>
      <w:r w:rsidRPr="0072076D">
        <w:rPr>
          <w:rFonts w:ascii="Arial" w:hAnsi="Arial" w:cs="Arial"/>
          <w:sz w:val="20"/>
          <w:szCs w:val="20"/>
        </w:rPr>
        <w:t>ng. Trong đ</w:t>
      </w:r>
      <w:r w:rsidRPr="0072076D">
        <w:rPr>
          <w:rFonts w:ascii="Arial" w:hAnsi="Arial" w:cs="Arial"/>
          <w:sz w:val="20"/>
          <w:szCs w:val="20"/>
          <w:lang w:val="en-SG"/>
        </w:rPr>
        <w:t>ó</w:t>
      </w:r>
      <w:r w:rsidRPr="0072076D">
        <w:rPr>
          <w:rFonts w:ascii="Arial" w:hAnsi="Arial" w:cs="Arial"/>
          <w:sz w:val="20"/>
          <w:szCs w:val="20"/>
        </w:rPr>
        <w:t xml:space="preserve"> phương án sử dụng đất </w:t>
      </w:r>
      <w:r w:rsidRPr="0072076D">
        <w:rPr>
          <w:rFonts w:ascii="Arial" w:hAnsi="Arial" w:cs="Arial"/>
          <w:sz w:val="20"/>
          <w:szCs w:val="20"/>
        </w:rPr>
        <w:t>có hiệu quả cao nh</w:t>
      </w:r>
      <w:r w:rsidRPr="0072076D">
        <w:rPr>
          <w:rFonts w:ascii="Arial" w:hAnsi="Arial" w:cs="Arial"/>
          <w:sz w:val="20"/>
          <w:szCs w:val="20"/>
          <w:lang w:val="en-SG"/>
        </w:rPr>
        <w:t>ất</w:t>
      </w:r>
      <w:r w:rsidRPr="0072076D">
        <w:rPr>
          <w:rFonts w:ascii="Arial" w:hAnsi="Arial" w:cs="Arial"/>
          <w:sz w:val="20"/>
          <w:szCs w:val="20"/>
        </w:rPr>
        <w:t xml:space="preserve"> theo quy hoạch sử dụng đất</w:t>
      </w:r>
      <w:r w:rsidRPr="0072076D">
        <w:rPr>
          <w:rFonts w:ascii="Arial" w:hAnsi="Arial" w:cs="Arial"/>
          <w:sz w:val="20"/>
          <w:szCs w:val="20"/>
          <w:lang w:val="en-SG"/>
        </w:rPr>
        <w:t xml:space="preserve">, </w:t>
      </w:r>
      <w:r w:rsidRPr="0072076D">
        <w:rPr>
          <w:rFonts w:ascii="Arial" w:hAnsi="Arial" w:cs="Arial"/>
          <w:sz w:val="20"/>
          <w:szCs w:val="20"/>
        </w:rPr>
        <w:t>quy hoạch chi ti</w:t>
      </w:r>
      <w:r w:rsidRPr="0072076D">
        <w:rPr>
          <w:rFonts w:ascii="Arial" w:hAnsi="Arial" w:cs="Arial"/>
          <w:sz w:val="20"/>
          <w:szCs w:val="20"/>
          <w:lang w:val="en-SG"/>
        </w:rPr>
        <w:t>ế</w:t>
      </w:r>
      <w:r w:rsidRPr="0072076D">
        <w:rPr>
          <w:rFonts w:ascii="Arial" w:hAnsi="Arial" w:cs="Arial"/>
          <w:sz w:val="20"/>
          <w:szCs w:val="20"/>
        </w:rPr>
        <w:t>t xây dựng đã được cơ quan nhà nước có th</w:t>
      </w:r>
      <w:r w:rsidRPr="0072076D">
        <w:rPr>
          <w:rFonts w:ascii="Arial" w:hAnsi="Arial" w:cs="Arial"/>
          <w:sz w:val="20"/>
          <w:szCs w:val="20"/>
          <w:lang w:val="en-SG"/>
        </w:rPr>
        <w:t>ẩ</w:t>
      </w:r>
      <w:r w:rsidRPr="0072076D">
        <w:rPr>
          <w:rFonts w:ascii="Arial" w:hAnsi="Arial" w:cs="Arial"/>
          <w:sz w:val="20"/>
          <w:szCs w:val="20"/>
        </w:rPr>
        <w:t>m quy</w:t>
      </w:r>
      <w:r w:rsidRPr="0072076D">
        <w:rPr>
          <w:rFonts w:ascii="Arial" w:hAnsi="Arial" w:cs="Arial"/>
          <w:sz w:val="20"/>
          <w:szCs w:val="20"/>
          <w:lang w:val="en-SG"/>
        </w:rPr>
        <w:t>ề</w:t>
      </w:r>
      <w:r w:rsidRPr="0072076D">
        <w:rPr>
          <w:rFonts w:ascii="Arial" w:hAnsi="Arial" w:cs="Arial"/>
          <w:sz w:val="20"/>
          <w:szCs w:val="20"/>
        </w:rPr>
        <w:t>n phê duyệt:</w:t>
      </w:r>
    </w:p>
    <w:p w14:paraId="02AD1046" w14:textId="77777777" w:rsidR="00A71FFE" w:rsidRDefault="00D536C4">
      <w:pPr>
        <w:pStyle w:val="Vnbnnidung0"/>
        <w:tabs>
          <w:tab w:val="left" w:pos="1387"/>
        </w:tabs>
        <w:spacing w:after="120" w:line="240" w:lineRule="auto"/>
        <w:ind w:firstLine="720"/>
        <w:jc w:val="both"/>
        <w:rPr>
          <w:rFonts w:ascii="Arial" w:hAnsi="Arial" w:cs="Arial"/>
          <w:sz w:val="20"/>
          <w:szCs w:val="20"/>
        </w:rPr>
      </w:pPr>
      <w:bookmarkStart w:id="48" w:name="bookmark258"/>
      <w:bookmarkEnd w:id="48"/>
      <w:r w:rsidRPr="0072076D">
        <w:rPr>
          <w:rFonts w:ascii="Arial" w:hAnsi="Arial" w:cs="Arial"/>
          <w:sz w:val="20"/>
          <w:szCs w:val="20"/>
          <w:lang w:val="en-SG"/>
        </w:rPr>
        <w:t xml:space="preserve">- </w:t>
      </w:r>
      <w:r w:rsidRPr="0072076D">
        <w:rPr>
          <w:rFonts w:ascii="Arial" w:hAnsi="Arial" w:cs="Arial"/>
          <w:sz w:val="20"/>
          <w:szCs w:val="20"/>
        </w:rPr>
        <w:t>7.000 m</w:t>
      </w:r>
      <w:r w:rsidRPr="0072076D">
        <w:rPr>
          <w:rFonts w:ascii="Arial" w:hAnsi="Arial" w:cs="Arial"/>
          <w:sz w:val="20"/>
          <w:szCs w:val="20"/>
          <w:vertAlign w:val="superscript"/>
        </w:rPr>
        <w:t>2</w:t>
      </w:r>
      <w:r w:rsidRPr="0072076D">
        <w:rPr>
          <w:rFonts w:ascii="Arial" w:hAnsi="Arial" w:cs="Arial"/>
          <w:sz w:val="20"/>
          <w:szCs w:val="20"/>
        </w:rPr>
        <w:t xml:space="preserve"> đất </w:t>
      </w:r>
      <w:r w:rsidRPr="0072076D">
        <w:rPr>
          <w:rFonts w:ascii="Arial" w:hAnsi="Arial" w:cs="Arial"/>
          <w:sz w:val="20"/>
          <w:szCs w:val="20"/>
          <w:lang w:val="en-SG"/>
        </w:rPr>
        <w:t>đ</w:t>
      </w:r>
      <w:r w:rsidRPr="0072076D">
        <w:rPr>
          <w:rFonts w:ascii="Arial" w:hAnsi="Arial" w:cs="Arial"/>
          <w:sz w:val="20"/>
          <w:szCs w:val="20"/>
        </w:rPr>
        <w:t>ể xây dựng nh</w:t>
      </w:r>
      <w:r w:rsidRPr="0072076D">
        <w:rPr>
          <w:rFonts w:ascii="Arial" w:hAnsi="Arial" w:cs="Arial"/>
          <w:sz w:val="20"/>
          <w:szCs w:val="20"/>
          <w:lang w:val="en-SG"/>
        </w:rPr>
        <w:t>à</w:t>
      </w:r>
      <w:r w:rsidRPr="0072076D">
        <w:rPr>
          <w:rFonts w:ascii="Arial" w:hAnsi="Arial" w:cs="Arial"/>
          <w:sz w:val="20"/>
          <w:szCs w:val="20"/>
        </w:rPr>
        <w:t xml:space="preserve"> chung cư</w:t>
      </w:r>
      <w:r w:rsidRPr="0072076D">
        <w:rPr>
          <w:rFonts w:ascii="Arial" w:hAnsi="Arial" w:cs="Arial"/>
          <w:sz w:val="20"/>
          <w:szCs w:val="20"/>
          <w:lang w:val="en-SG"/>
        </w:rPr>
        <w:t>,</w:t>
      </w:r>
      <w:r w:rsidRPr="0072076D">
        <w:rPr>
          <w:rFonts w:ascii="Arial" w:hAnsi="Arial" w:cs="Arial"/>
          <w:sz w:val="20"/>
          <w:szCs w:val="20"/>
        </w:rPr>
        <w:t xml:space="preserve"> diện tích xây dựng 4.000 m</w:t>
      </w:r>
      <w:r w:rsidRPr="0072076D">
        <w:rPr>
          <w:rFonts w:ascii="Arial" w:hAnsi="Arial" w:cs="Arial"/>
          <w:sz w:val="20"/>
          <w:szCs w:val="20"/>
          <w:vertAlign w:val="superscript"/>
        </w:rPr>
        <w:t xml:space="preserve">2 </w:t>
      </w:r>
      <w:r w:rsidRPr="0072076D">
        <w:rPr>
          <w:rFonts w:ascii="Arial" w:hAnsi="Arial" w:cs="Arial"/>
          <w:sz w:val="20"/>
          <w:szCs w:val="20"/>
        </w:rPr>
        <w:t>cao 20 t</w:t>
      </w:r>
      <w:r w:rsidRPr="0072076D">
        <w:rPr>
          <w:rFonts w:ascii="Arial" w:hAnsi="Arial" w:cs="Arial"/>
          <w:sz w:val="20"/>
          <w:szCs w:val="20"/>
          <w:lang w:val="en-SG"/>
        </w:rPr>
        <w:t>ầ</w:t>
      </w:r>
      <w:r w:rsidRPr="0072076D">
        <w:rPr>
          <w:rFonts w:ascii="Arial" w:hAnsi="Arial" w:cs="Arial"/>
          <w:sz w:val="20"/>
          <w:szCs w:val="20"/>
        </w:rPr>
        <w:t>ng; hình thức sử dụng đất</w:t>
      </w:r>
      <w:r w:rsidRPr="0072076D">
        <w:rPr>
          <w:rFonts w:ascii="Arial" w:hAnsi="Arial" w:cs="Arial"/>
          <w:sz w:val="20"/>
          <w:szCs w:val="20"/>
          <w:lang w:val="en-SG"/>
        </w:rPr>
        <w:t>;</w:t>
      </w:r>
      <w:r w:rsidRPr="0072076D">
        <w:rPr>
          <w:rFonts w:ascii="Arial" w:hAnsi="Arial" w:cs="Arial"/>
          <w:sz w:val="20"/>
          <w:szCs w:val="20"/>
        </w:rPr>
        <w:t xml:space="preserve"> giao </w:t>
      </w:r>
      <w:r w:rsidRPr="0072076D">
        <w:rPr>
          <w:rFonts w:ascii="Arial" w:hAnsi="Arial" w:cs="Arial"/>
          <w:sz w:val="20"/>
          <w:szCs w:val="20"/>
          <w:lang w:val="en-SG"/>
        </w:rPr>
        <w:t>đấ</w:t>
      </w:r>
      <w:r w:rsidRPr="0072076D">
        <w:rPr>
          <w:rFonts w:ascii="Arial" w:hAnsi="Arial" w:cs="Arial"/>
          <w:sz w:val="20"/>
          <w:szCs w:val="20"/>
        </w:rPr>
        <w:t>t ở có thu ti</w:t>
      </w:r>
      <w:r w:rsidRPr="0072076D">
        <w:rPr>
          <w:rFonts w:ascii="Arial" w:hAnsi="Arial" w:cs="Arial"/>
          <w:sz w:val="20"/>
          <w:szCs w:val="20"/>
          <w:lang w:val="en-SG"/>
        </w:rPr>
        <w:t>ề</w:t>
      </w:r>
      <w:r w:rsidRPr="0072076D">
        <w:rPr>
          <w:rFonts w:ascii="Arial" w:hAnsi="Arial" w:cs="Arial"/>
          <w:sz w:val="20"/>
          <w:szCs w:val="20"/>
        </w:rPr>
        <w:t>n sử dụng đất.</w:t>
      </w:r>
    </w:p>
    <w:p w14:paraId="4455F212" w14:textId="77777777" w:rsidR="00A71FFE" w:rsidRDefault="00D536C4">
      <w:pPr>
        <w:pStyle w:val="Vnbnnidung0"/>
        <w:tabs>
          <w:tab w:val="left" w:pos="1387"/>
        </w:tabs>
        <w:spacing w:after="120" w:line="240" w:lineRule="auto"/>
        <w:ind w:firstLine="720"/>
        <w:jc w:val="both"/>
        <w:rPr>
          <w:rFonts w:ascii="Arial" w:hAnsi="Arial" w:cs="Arial"/>
          <w:sz w:val="20"/>
          <w:szCs w:val="20"/>
        </w:rPr>
      </w:pPr>
      <w:bookmarkStart w:id="49" w:name="bookmark259"/>
      <w:bookmarkEnd w:id="49"/>
      <w:r w:rsidRPr="0072076D">
        <w:rPr>
          <w:rFonts w:ascii="Arial" w:hAnsi="Arial" w:cs="Arial"/>
          <w:sz w:val="20"/>
          <w:szCs w:val="20"/>
          <w:lang w:val="en-SG"/>
        </w:rPr>
        <w:t xml:space="preserve">- </w:t>
      </w:r>
      <w:r w:rsidRPr="0072076D">
        <w:rPr>
          <w:rFonts w:ascii="Arial" w:hAnsi="Arial" w:cs="Arial"/>
          <w:sz w:val="20"/>
          <w:szCs w:val="20"/>
        </w:rPr>
        <w:t>9</w:t>
      </w:r>
      <w:r w:rsidRPr="0072076D">
        <w:rPr>
          <w:rFonts w:ascii="Arial" w:hAnsi="Arial" w:cs="Arial"/>
          <w:sz w:val="20"/>
          <w:szCs w:val="20"/>
          <w:lang w:val="en-SG"/>
        </w:rPr>
        <w:t>.</w:t>
      </w:r>
      <w:r w:rsidRPr="0072076D">
        <w:rPr>
          <w:rFonts w:ascii="Arial" w:hAnsi="Arial" w:cs="Arial"/>
          <w:sz w:val="20"/>
          <w:szCs w:val="20"/>
        </w:rPr>
        <w:t xml:space="preserve">000 m2 đất </w:t>
      </w:r>
      <w:r w:rsidRPr="0072076D">
        <w:rPr>
          <w:rFonts w:ascii="Arial" w:hAnsi="Arial" w:cs="Arial"/>
          <w:sz w:val="20"/>
          <w:szCs w:val="20"/>
          <w:lang w:val="en-SG"/>
        </w:rPr>
        <w:t>để</w:t>
      </w:r>
      <w:r w:rsidRPr="0072076D">
        <w:rPr>
          <w:rFonts w:ascii="Arial" w:hAnsi="Arial" w:cs="Arial"/>
          <w:sz w:val="20"/>
          <w:szCs w:val="20"/>
        </w:rPr>
        <w:t xml:space="preserve"> xây dựng tòa nh</w:t>
      </w:r>
      <w:r w:rsidRPr="0072076D">
        <w:rPr>
          <w:rFonts w:ascii="Arial" w:hAnsi="Arial" w:cs="Arial"/>
          <w:sz w:val="20"/>
          <w:szCs w:val="20"/>
          <w:lang w:val="en-SG"/>
        </w:rPr>
        <w:t>à</w:t>
      </w:r>
      <w:r w:rsidRPr="0072076D">
        <w:rPr>
          <w:rFonts w:ascii="Arial" w:hAnsi="Arial" w:cs="Arial"/>
          <w:sz w:val="20"/>
          <w:szCs w:val="20"/>
        </w:rPr>
        <w:t xml:space="preserve"> văn phòng cho thuê, diện tích xây dựng 4.000 m</w:t>
      </w:r>
      <w:r w:rsidRPr="0072076D">
        <w:rPr>
          <w:rFonts w:ascii="Arial" w:hAnsi="Arial" w:cs="Arial"/>
          <w:sz w:val="20"/>
          <w:szCs w:val="20"/>
          <w:vertAlign w:val="superscript"/>
        </w:rPr>
        <w:t>2</w:t>
      </w:r>
      <w:r w:rsidRPr="0072076D">
        <w:rPr>
          <w:rFonts w:ascii="Arial" w:hAnsi="Arial" w:cs="Arial"/>
          <w:sz w:val="20"/>
          <w:szCs w:val="20"/>
        </w:rPr>
        <w:t>, cao 15 tầng; hình thức sử dụng đất: thuê đất tr</w:t>
      </w:r>
      <w:r w:rsidRPr="0072076D">
        <w:rPr>
          <w:rFonts w:ascii="Arial" w:hAnsi="Arial" w:cs="Arial"/>
          <w:sz w:val="20"/>
          <w:szCs w:val="20"/>
          <w:lang w:val="en-SG"/>
        </w:rPr>
        <w:t>ả</w:t>
      </w:r>
      <w:r w:rsidRPr="0072076D">
        <w:rPr>
          <w:rFonts w:ascii="Arial" w:hAnsi="Arial" w:cs="Arial"/>
          <w:sz w:val="20"/>
          <w:szCs w:val="20"/>
        </w:rPr>
        <w:t xml:space="preserve"> tiền thuê đất 01 lần cho c</w:t>
      </w:r>
      <w:r w:rsidRPr="0072076D">
        <w:rPr>
          <w:rFonts w:ascii="Arial" w:hAnsi="Arial" w:cs="Arial"/>
          <w:sz w:val="20"/>
          <w:szCs w:val="20"/>
          <w:lang w:val="en-SG"/>
        </w:rPr>
        <w:t>ả</w:t>
      </w:r>
      <w:r w:rsidRPr="0072076D">
        <w:rPr>
          <w:rFonts w:ascii="Arial" w:hAnsi="Arial" w:cs="Arial"/>
          <w:sz w:val="20"/>
          <w:szCs w:val="20"/>
        </w:rPr>
        <w:t xml:space="preserve"> thời gian thuê, thời hạn thuê </w:t>
      </w:r>
      <w:r w:rsidRPr="0072076D">
        <w:rPr>
          <w:rFonts w:ascii="Arial" w:hAnsi="Arial" w:cs="Arial"/>
          <w:sz w:val="20"/>
          <w:szCs w:val="20"/>
          <w:lang w:val="en-SG"/>
        </w:rPr>
        <w:t>đấ</w:t>
      </w:r>
      <w:r w:rsidRPr="0072076D">
        <w:rPr>
          <w:rFonts w:ascii="Arial" w:hAnsi="Arial" w:cs="Arial"/>
          <w:sz w:val="20"/>
          <w:szCs w:val="20"/>
        </w:rPr>
        <w:t>t là 50 năm.</w:t>
      </w:r>
    </w:p>
    <w:p w14:paraId="30346F90" w14:textId="77777777" w:rsidR="00A71FFE" w:rsidRDefault="00D536C4">
      <w:pPr>
        <w:pStyle w:val="Vnbnnidung0"/>
        <w:tabs>
          <w:tab w:val="left" w:pos="1392"/>
        </w:tabs>
        <w:spacing w:after="120" w:line="240" w:lineRule="auto"/>
        <w:ind w:firstLine="720"/>
        <w:jc w:val="both"/>
        <w:rPr>
          <w:rFonts w:ascii="Arial" w:hAnsi="Arial" w:cs="Arial"/>
          <w:sz w:val="20"/>
          <w:szCs w:val="20"/>
        </w:rPr>
      </w:pPr>
      <w:bookmarkStart w:id="50" w:name="bookmark260"/>
      <w:bookmarkEnd w:id="50"/>
      <w:r w:rsidRPr="0072076D">
        <w:rPr>
          <w:rFonts w:ascii="Arial" w:hAnsi="Arial" w:cs="Arial"/>
          <w:sz w:val="20"/>
          <w:szCs w:val="20"/>
          <w:lang w:val="en-SG"/>
        </w:rPr>
        <w:t xml:space="preserve">- </w:t>
      </w:r>
      <w:r w:rsidRPr="0072076D">
        <w:rPr>
          <w:rFonts w:ascii="Arial" w:hAnsi="Arial" w:cs="Arial"/>
          <w:sz w:val="20"/>
          <w:szCs w:val="20"/>
        </w:rPr>
        <w:t xml:space="preserve">4.000 m2 đất </w:t>
      </w:r>
      <w:r w:rsidRPr="0072076D">
        <w:rPr>
          <w:rFonts w:ascii="Arial" w:hAnsi="Arial" w:cs="Arial"/>
          <w:sz w:val="20"/>
          <w:szCs w:val="20"/>
          <w:lang w:val="en-SG"/>
        </w:rPr>
        <w:t>đ</w:t>
      </w:r>
      <w:r w:rsidRPr="0072076D">
        <w:rPr>
          <w:rFonts w:ascii="Arial" w:hAnsi="Arial" w:cs="Arial"/>
          <w:sz w:val="20"/>
          <w:szCs w:val="20"/>
        </w:rPr>
        <w:t>ường giao th</w:t>
      </w:r>
      <w:r w:rsidRPr="0072076D">
        <w:rPr>
          <w:rFonts w:ascii="Arial" w:hAnsi="Arial" w:cs="Arial"/>
          <w:sz w:val="20"/>
          <w:szCs w:val="20"/>
          <w:lang w:val="en-SG"/>
        </w:rPr>
        <w:t>ô</w:t>
      </w:r>
      <w:r w:rsidRPr="0072076D">
        <w:rPr>
          <w:rFonts w:ascii="Arial" w:hAnsi="Arial" w:cs="Arial"/>
          <w:sz w:val="20"/>
          <w:szCs w:val="20"/>
        </w:rPr>
        <w:t>ng nội</w:t>
      </w:r>
      <w:r w:rsidRPr="0072076D">
        <w:rPr>
          <w:rFonts w:ascii="Arial" w:hAnsi="Arial" w:cs="Arial"/>
          <w:sz w:val="20"/>
          <w:szCs w:val="20"/>
        </w:rPr>
        <w:t xml:space="preserve"> bộ sử dụng chung; h</w:t>
      </w:r>
      <w:r w:rsidRPr="0072076D">
        <w:rPr>
          <w:rFonts w:ascii="Arial" w:hAnsi="Arial" w:cs="Arial"/>
          <w:sz w:val="20"/>
          <w:szCs w:val="20"/>
          <w:lang w:val="en-SG"/>
        </w:rPr>
        <w:t>ì</w:t>
      </w:r>
      <w:r w:rsidRPr="0072076D">
        <w:rPr>
          <w:rFonts w:ascii="Arial" w:hAnsi="Arial" w:cs="Arial"/>
          <w:sz w:val="20"/>
          <w:szCs w:val="20"/>
        </w:rPr>
        <w:t>nh thức s</w:t>
      </w:r>
      <w:r w:rsidRPr="0072076D">
        <w:rPr>
          <w:rFonts w:ascii="Arial" w:hAnsi="Arial" w:cs="Arial"/>
          <w:sz w:val="20"/>
          <w:szCs w:val="20"/>
          <w:lang w:val="en-SG"/>
        </w:rPr>
        <w:t>ử</w:t>
      </w:r>
      <w:r w:rsidRPr="0072076D">
        <w:rPr>
          <w:rFonts w:ascii="Arial" w:hAnsi="Arial" w:cs="Arial"/>
          <w:sz w:val="20"/>
          <w:szCs w:val="20"/>
        </w:rPr>
        <w:t xml:space="preserve"> dụng đấ</w:t>
      </w:r>
      <w:r>
        <w:rPr>
          <w:rFonts w:ascii="Arial" w:hAnsi="Arial" w:cs="Arial"/>
          <w:sz w:val="20"/>
          <w:szCs w:val="20"/>
        </w:rPr>
        <w:t>t</w:t>
      </w:r>
      <w:r w:rsidRPr="0072076D">
        <w:rPr>
          <w:rFonts w:ascii="Arial" w:hAnsi="Arial" w:cs="Arial"/>
          <w:sz w:val="20"/>
          <w:szCs w:val="20"/>
          <w:lang w:val="en-SG"/>
        </w:rPr>
        <w:t>:</w:t>
      </w:r>
      <w:r w:rsidRPr="0072076D">
        <w:rPr>
          <w:rFonts w:ascii="Arial" w:hAnsi="Arial" w:cs="Arial"/>
          <w:sz w:val="20"/>
          <w:szCs w:val="20"/>
        </w:rPr>
        <w:t xml:space="preserve"> giao đất không thu tiền sử dụng đất.</w:t>
      </w:r>
    </w:p>
    <w:p w14:paraId="66A8BBAE" w14:textId="77777777" w:rsidR="00A71FFE" w:rsidRDefault="00D536C4">
      <w:pPr>
        <w:pStyle w:val="Vnbnnidung0"/>
        <w:tabs>
          <w:tab w:val="left" w:pos="1387"/>
        </w:tabs>
        <w:spacing w:after="120" w:line="240" w:lineRule="auto"/>
        <w:ind w:firstLine="720"/>
        <w:jc w:val="both"/>
        <w:rPr>
          <w:rFonts w:ascii="Arial" w:hAnsi="Arial" w:cs="Arial"/>
          <w:sz w:val="20"/>
          <w:szCs w:val="20"/>
        </w:rPr>
      </w:pPr>
      <w:bookmarkStart w:id="51" w:name="bookmark261"/>
      <w:bookmarkEnd w:id="51"/>
      <w:r w:rsidRPr="0072076D">
        <w:rPr>
          <w:rFonts w:ascii="Arial" w:hAnsi="Arial" w:cs="Arial"/>
          <w:sz w:val="20"/>
          <w:szCs w:val="20"/>
          <w:lang w:val="en-SG"/>
        </w:rPr>
        <w:t xml:space="preserve">- </w:t>
      </w:r>
      <w:r w:rsidRPr="0072076D">
        <w:rPr>
          <w:rFonts w:ascii="Arial" w:hAnsi="Arial" w:cs="Arial"/>
          <w:sz w:val="20"/>
          <w:szCs w:val="20"/>
        </w:rPr>
        <w:t>Dự án này sẽ hoàn thành trong vòng 02 năm và quyết toán làm 02 l</w:t>
      </w:r>
      <w:r w:rsidRPr="0072076D">
        <w:rPr>
          <w:rFonts w:ascii="Arial" w:hAnsi="Arial" w:cs="Arial"/>
          <w:sz w:val="20"/>
          <w:szCs w:val="20"/>
          <w:lang w:val="en-SG"/>
        </w:rPr>
        <w:t>ầ</w:t>
      </w:r>
      <w:r w:rsidRPr="0072076D">
        <w:rPr>
          <w:rFonts w:ascii="Arial" w:hAnsi="Arial" w:cs="Arial"/>
          <w:sz w:val="20"/>
          <w:szCs w:val="20"/>
        </w:rPr>
        <w:t>n vào cuối năm thứ nh</w:t>
      </w:r>
      <w:r w:rsidRPr="0072076D">
        <w:rPr>
          <w:rFonts w:ascii="Arial" w:hAnsi="Arial" w:cs="Arial"/>
          <w:sz w:val="20"/>
          <w:szCs w:val="20"/>
          <w:lang w:val="en-SG"/>
        </w:rPr>
        <w:t>ấ</w:t>
      </w:r>
      <w:r w:rsidRPr="0072076D">
        <w:rPr>
          <w:rFonts w:ascii="Arial" w:hAnsi="Arial" w:cs="Arial"/>
          <w:sz w:val="20"/>
          <w:szCs w:val="20"/>
        </w:rPr>
        <w:t>t và cuối n</w:t>
      </w:r>
      <w:r w:rsidRPr="0072076D">
        <w:rPr>
          <w:rFonts w:ascii="Arial" w:hAnsi="Arial" w:cs="Arial"/>
          <w:sz w:val="20"/>
          <w:szCs w:val="20"/>
          <w:lang w:val="en-SG"/>
        </w:rPr>
        <w:t>ă</w:t>
      </w:r>
      <w:r w:rsidRPr="0072076D">
        <w:rPr>
          <w:rFonts w:ascii="Arial" w:hAnsi="Arial" w:cs="Arial"/>
          <w:sz w:val="20"/>
          <w:szCs w:val="20"/>
        </w:rPr>
        <w:t>m th</w:t>
      </w:r>
      <w:r w:rsidRPr="0072076D">
        <w:rPr>
          <w:rFonts w:ascii="Arial" w:hAnsi="Arial" w:cs="Arial"/>
          <w:sz w:val="20"/>
          <w:szCs w:val="20"/>
          <w:lang w:val="en-SG"/>
        </w:rPr>
        <w:t>ứ</w:t>
      </w:r>
      <w:r w:rsidRPr="0072076D">
        <w:rPr>
          <w:rFonts w:ascii="Arial" w:hAnsi="Arial" w:cs="Arial"/>
          <w:sz w:val="20"/>
          <w:szCs w:val="20"/>
        </w:rPr>
        <w:t xml:space="preserve"> hai.</w:t>
      </w:r>
    </w:p>
    <w:p w14:paraId="7234F047" w14:textId="77777777" w:rsidR="00A71FFE" w:rsidRDefault="00D536C4">
      <w:pPr>
        <w:pStyle w:val="Vnbnnidung0"/>
        <w:tabs>
          <w:tab w:val="left" w:pos="1445"/>
        </w:tabs>
        <w:spacing w:after="120" w:line="240" w:lineRule="auto"/>
        <w:ind w:firstLine="720"/>
        <w:jc w:val="both"/>
        <w:rPr>
          <w:rFonts w:ascii="Arial" w:hAnsi="Arial" w:cs="Arial"/>
          <w:sz w:val="20"/>
          <w:szCs w:val="20"/>
        </w:rPr>
      </w:pPr>
      <w:bookmarkStart w:id="52" w:name="bookmark262"/>
      <w:bookmarkEnd w:id="52"/>
      <w:r w:rsidRPr="0072076D">
        <w:rPr>
          <w:rFonts w:ascii="Arial" w:hAnsi="Arial" w:cs="Arial"/>
          <w:sz w:val="20"/>
          <w:szCs w:val="20"/>
          <w:lang w:val="en-SG"/>
        </w:rPr>
        <w:t xml:space="preserve">1. </w:t>
      </w:r>
      <w:r w:rsidRPr="0072076D">
        <w:rPr>
          <w:rFonts w:ascii="Arial" w:hAnsi="Arial" w:cs="Arial"/>
          <w:sz w:val="20"/>
          <w:szCs w:val="20"/>
        </w:rPr>
        <w:t>Các kho</w:t>
      </w:r>
      <w:r w:rsidRPr="0072076D">
        <w:rPr>
          <w:rFonts w:ascii="Arial" w:hAnsi="Arial" w:cs="Arial"/>
          <w:sz w:val="20"/>
          <w:szCs w:val="20"/>
          <w:lang w:val="en-SG"/>
        </w:rPr>
        <w:t>ả</w:t>
      </w:r>
      <w:r w:rsidRPr="0072076D">
        <w:rPr>
          <w:rFonts w:ascii="Arial" w:hAnsi="Arial" w:cs="Arial"/>
          <w:sz w:val="20"/>
          <w:szCs w:val="20"/>
        </w:rPr>
        <w:t xml:space="preserve">n chi phí </w:t>
      </w:r>
      <w:r w:rsidRPr="0072076D">
        <w:rPr>
          <w:rFonts w:ascii="Arial" w:hAnsi="Arial" w:cs="Arial"/>
          <w:sz w:val="20"/>
          <w:szCs w:val="20"/>
          <w:lang w:val="en-SG"/>
        </w:rPr>
        <w:t>để</w:t>
      </w:r>
      <w:r w:rsidRPr="0072076D">
        <w:rPr>
          <w:rFonts w:ascii="Arial" w:hAnsi="Arial" w:cs="Arial"/>
          <w:sz w:val="20"/>
          <w:szCs w:val="20"/>
        </w:rPr>
        <w:t xml:space="preserve"> thực hiện dự án (chưa gồm thuế giá trị gia tăng):</w:t>
      </w:r>
    </w:p>
    <w:p w14:paraId="73F2CD79" w14:textId="77777777" w:rsidR="00A71FFE" w:rsidRDefault="00D536C4">
      <w:pPr>
        <w:pStyle w:val="Vnbnnidung0"/>
        <w:tabs>
          <w:tab w:val="left" w:pos="1392"/>
        </w:tabs>
        <w:spacing w:after="120" w:line="240" w:lineRule="auto"/>
        <w:ind w:firstLine="720"/>
        <w:jc w:val="both"/>
        <w:rPr>
          <w:rFonts w:ascii="Arial" w:hAnsi="Arial" w:cs="Arial"/>
          <w:sz w:val="20"/>
          <w:szCs w:val="20"/>
        </w:rPr>
      </w:pPr>
      <w:bookmarkStart w:id="53" w:name="bookmark263"/>
      <w:bookmarkEnd w:id="53"/>
      <w:r w:rsidRPr="0072076D">
        <w:rPr>
          <w:rFonts w:ascii="Arial" w:hAnsi="Arial" w:cs="Arial"/>
          <w:sz w:val="20"/>
          <w:szCs w:val="20"/>
          <w:lang w:val="en-SG"/>
        </w:rPr>
        <w:t xml:space="preserve">- </w:t>
      </w:r>
      <w:r w:rsidRPr="0072076D">
        <w:rPr>
          <w:rFonts w:ascii="Arial" w:hAnsi="Arial" w:cs="Arial"/>
          <w:sz w:val="20"/>
          <w:szCs w:val="20"/>
        </w:rPr>
        <w:t>Chi phí xây dựng hạ tầng: 0,8 triệu đồng/m</w:t>
      </w:r>
      <w:r w:rsidRPr="0072076D">
        <w:rPr>
          <w:rFonts w:ascii="Arial" w:hAnsi="Arial" w:cs="Arial"/>
          <w:sz w:val="20"/>
          <w:szCs w:val="20"/>
          <w:vertAlign w:val="superscript"/>
        </w:rPr>
        <w:t>2</w:t>
      </w:r>
      <w:r w:rsidRPr="0072076D">
        <w:rPr>
          <w:rFonts w:ascii="Arial" w:hAnsi="Arial" w:cs="Arial"/>
          <w:sz w:val="20"/>
          <w:szCs w:val="20"/>
        </w:rPr>
        <w:t>;</w:t>
      </w:r>
    </w:p>
    <w:p w14:paraId="44C19A8F" w14:textId="77777777" w:rsidR="00A71FFE" w:rsidRDefault="00D536C4">
      <w:pPr>
        <w:pStyle w:val="Vnbnnidung0"/>
        <w:tabs>
          <w:tab w:val="left" w:pos="1392"/>
        </w:tabs>
        <w:spacing w:after="120" w:line="240" w:lineRule="auto"/>
        <w:ind w:firstLine="720"/>
        <w:jc w:val="both"/>
        <w:rPr>
          <w:rFonts w:ascii="Arial" w:hAnsi="Arial" w:cs="Arial"/>
          <w:sz w:val="20"/>
          <w:szCs w:val="20"/>
        </w:rPr>
      </w:pPr>
      <w:bookmarkStart w:id="54" w:name="bookmark264"/>
      <w:bookmarkEnd w:id="54"/>
      <w:r w:rsidRPr="0072076D">
        <w:rPr>
          <w:rFonts w:ascii="Arial" w:hAnsi="Arial" w:cs="Arial"/>
          <w:sz w:val="20"/>
          <w:szCs w:val="20"/>
          <w:lang w:val="en-SG"/>
        </w:rPr>
        <w:t xml:space="preserve">- </w:t>
      </w:r>
      <w:r w:rsidRPr="0072076D">
        <w:rPr>
          <w:rFonts w:ascii="Arial" w:hAnsi="Arial" w:cs="Arial"/>
          <w:sz w:val="20"/>
          <w:szCs w:val="20"/>
        </w:rPr>
        <w:t>Chi phí xây dựng nhà chung cư 20 tầng: 10,2 triệu đồng/m</w:t>
      </w:r>
      <w:r w:rsidRPr="0072076D">
        <w:rPr>
          <w:rFonts w:ascii="Arial" w:hAnsi="Arial" w:cs="Arial"/>
          <w:sz w:val="20"/>
          <w:szCs w:val="20"/>
          <w:vertAlign w:val="superscript"/>
        </w:rPr>
        <w:t>2</w:t>
      </w:r>
      <w:r w:rsidRPr="0072076D">
        <w:rPr>
          <w:rFonts w:ascii="Arial" w:hAnsi="Arial" w:cs="Arial"/>
          <w:sz w:val="20"/>
          <w:szCs w:val="20"/>
        </w:rPr>
        <w:t>;</w:t>
      </w:r>
    </w:p>
    <w:p w14:paraId="525346AD" w14:textId="77777777" w:rsidR="00A71FFE" w:rsidRDefault="00D536C4">
      <w:pPr>
        <w:pStyle w:val="Vnbnnidung0"/>
        <w:tabs>
          <w:tab w:val="left" w:pos="1392"/>
        </w:tabs>
        <w:spacing w:after="120" w:line="240" w:lineRule="auto"/>
        <w:ind w:firstLine="720"/>
        <w:jc w:val="both"/>
        <w:rPr>
          <w:rFonts w:ascii="Arial" w:hAnsi="Arial" w:cs="Arial"/>
          <w:sz w:val="20"/>
          <w:szCs w:val="20"/>
        </w:rPr>
      </w:pPr>
      <w:bookmarkStart w:id="55" w:name="bookmark265"/>
      <w:bookmarkEnd w:id="55"/>
      <w:r w:rsidRPr="0072076D">
        <w:rPr>
          <w:rFonts w:ascii="Arial" w:hAnsi="Arial" w:cs="Arial"/>
          <w:sz w:val="20"/>
          <w:szCs w:val="20"/>
          <w:lang w:val="en-SG"/>
        </w:rPr>
        <w:t xml:space="preserve">- </w:t>
      </w:r>
      <w:r w:rsidRPr="0072076D">
        <w:rPr>
          <w:rFonts w:ascii="Arial" w:hAnsi="Arial" w:cs="Arial"/>
          <w:sz w:val="20"/>
          <w:szCs w:val="20"/>
        </w:rPr>
        <w:t>Chi phí xây dựng tòa nh</w:t>
      </w:r>
      <w:r w:rsidRPr="0072076D">
        <w:rPr>
          <w:rFonts w:ascii="Arial" w:hAnsi="Arial" w:cs="Arial"/>
          <w:sz w:val="20"/>
          <w:szCs w:val="20"/>
          <w:lang w:val="en-SG"/>
        </w:rPr>
        <w:t>à</w:t>
      </w:r>
      <w:r w:rsidRPr="0072076D">
        <w:rPr>
          <w:rFonts w:ascii="Arial" w:hAnsi="Arial" w:cs="Arial"/>
          <w:sz w:val="20"/>
          <w:szCs w:val="20"/>
        </w:rPr>
        <w:t xml:space="preserve"> văn phòng 15 tầng: 9 triệu đồng/m</w:t>
      </w:r>
      <w:r w:rsidRPr="0072076D">
        <w:rPr>
          <w:rFonts w:ascii="Arial" w:hAnsi="Arial" w:cs="Arial"/>
          <w:sz w:val="20"/>
          <w:szCs w:val="20"/>
          <w:vertAlign w:val="superscript"/>
        </w:rPr>
        <w:t>2</w:t>
      </w:r>
      <w:r w:rsidRPr="0072076D">
        <w:rPr>
          <w:rFonts w:ascii="Arial" w:hAnsi="Arial" w:cs="Arial"/>
          <w:sz w:val="20"/>
          <w:szCs w:val="20"/>
        </w:rPr>
        <w:t>;</w:t>
      </w:r>
    </w:p>
    <w:p w14:paraId="5FCB35CF" w14:textId="77777777" w:rsidR="00A71FFE" w:rsidRDefault="00D536C4">
      <w:pPr>
        <w:pStyle w:val="Vnbnnidung0"/>
        <w:tabs>
          <w:tab w:val="left" w:pos="1392"/>
        </w:tabs>
        <w:spacing w:after="120" w:line="240" w:lineRule="auto"/>
        <w:ind w:firstLine="720"/>
        <w:jc w:val="both"/>
        <w:rPr>
          <w:rFonts w:ascii="Arial" w:hAnsi="Arial" w:cs="Arial"/>
          <w:sz w:val="20"/>
          <w:szCs w:val="20"/>
        </w:rPr>
      </w:pPr>
      <w:bookmarkStart w:id="56" w:name="bookmark266"/>
      <w:bookmarkEnd w:id="56"/>
      <w:r w:rsidRPr="0072076D">
        <w:rPr>
          <w:rFonts w:ascii="Arial" w:hAnsi="Arial" w:cs="Arial"/>
          <w:sz w:val="20"/>
          <w:szCs w:val="20"/>
          <w:lang w:val="en-SG"/>
        </w:rPr>
        <w:t xml:space="preserve">- </w:t>
      </w:r>
      <w:r w:rsidRPr="0072076D">
        <w:rPr>
          <w:rFonts w:ascii="Arial" w:hAnsi="Arial" w:cs="Arial"/>
          <w:sz w:val="20"/>
          <w:szCs w:val="20"/>
        </w:rPr>
        <w:t xml:space="preserve">Chi phí tư vấn </w:t>
      </w:r>
      <w:r w:rsidRPr="0072076D">
        <w:rPr>
          <w:rFonts w:ascii="Arial" w:hAnsi="Arial" w:cs="Arial"/>
          <w:sz w:val="20"/>
          <w:szCs w:val="20"/>
          <w:lang w:val="en-SG"/>
        </w:rPr>
        <w:t>đ</w:t>
      </w:r>
      <w:r w:rsidRPr="0072076D">
        <w:rPr>
          <w:rFonts w:ascii="Arial" w:hAnsi="Arial" w:cs="Arial"/>
          <w:sz w:val="20"/>
          <w:szCs w:val="20"/>
        </w:rPr>
        <w:t>ầu tư x</w:t>
      </w:r>
      <w:r w:rsidRPr="0072076D">
        <w:rPr>
          <w:rFonts w:ascii="Arial" w:hAnsi="Arial" w:cs="Arial"/>
          <w:sz w:val="20"/>
          <w:szCs w:val="20"/>
          <w:lang w:val="en-SG"/>
        </w:rPr>
        <w:t>â</w:t>
      </w:r>
      <w:r w:rsidRPr="0072076D">
        <w:rPr>
          <w:rFonts w:ascii="Arial" w:hAnsi="Arial" w:cs="Arial"/>
          <w:sz w:val="20"/>
          <w:szCs w:val="20"/>
        </w:rPr>
        <w:t>y dựng b</w:t>
      </w:r>
      <w:r w:rsidRPr="0072076D">
        <w:rPr>
          <w:rFonts w:ascii="Arial" w:hAnsi="Arial" w:cs="Arial"/>
          <w:sz w:val="20"/>
          <w:szCs w:val="20"/>
          <w:lang w:val="en-SG"/>
        </w:rPr>
        <w:t>ằ</w:t>
      </w:r>
      <w:r w:rsidRPr="0072076D">
        <w:rPr>
          <w:rFonts w:ascii="Arial" w:hAnsi="Arial" w:cs="Arial"/>
          <w:sz w:val="20"/>
          <w:szCs w:val="20"/>
        </w:rPr>
        <w:t>ng 15.000 triệu đồng (trong đó chi phí tư vấn nhà chung cư là 8.000 triệu đồng),</w:t>
      </w:r>
    </w:p>
    <w:p w14:paraId="11DC33AC" w14:textId="77777777" w:rsidR="00A71FFE" w:rsidRDefault="00D536C4">
      <w:pPr>
        <w:pStyle w:val="Vnbnnidung0"/>
        <w:tabs>
          <w:tab w:val="left" w:pos="1392"/>
        </w:tabs>
        <w:spacing w:after="120" w:line="240" w:lineRule="auto"/>
        <w:ind w:firstLine="720"/>
        <w:jc w:val="both"/>
        <w:rPr>
          <w:rFonts w:ascii="Arial" w:hAnsi="Arial" w:cs="Arial"/>
          <w:sz w:val="20"/>
          <w:szCs w:val="20"/>
        </w:rPr>
      </w:pPr>
      <w:bookmarkStart w:id="57" w:name="bookmark267"/>
      <w:bookmarkEnd w:id="57"/>
      <w:r w:rsidRPr="0072076D">
        <w:rPr>
          <w:rFonts w:ascii="Arial" w:hAnsi="Arial" w:cs="Arial"/>
          <w:sz w:val="20"/>
          <w:szCs w:val="20"/>
          <w:lang w:val="en-SG"/>
        </w:rPr>
        <w:t xml:space="preserve">- </w:t>
      </w:r>
      <w:r w:rsidRPr="0072076D">
        <w:rPr>
          <w:rFonts w:ascii="Arial" w:hAnsi="Arial" w:cs="Arial"/>
          <w:sz w:val="20"/>
          <w:szCs w:val="20"/>
        </w:rPr>
        <w:t>Chi phí quản lý dự án b</w:t>
      </w:r>
      <w:r w:rsidRPr="0072076D">
        <w:rPr>
          <w:rFonts w:ascii="Arial" w:hAnsi="Arial" w:cs="Arial"/>
          <w:sz w:val="20"/>
          <w:szCs w:val="20"/>
          <w:lang w:val="en-SG"/>
        </w:rPr>
        <w:t>ằ</w:t>
      </w:r>
      <w:r w:rsidRPr="0072076D">
        <w:rPr>
          <w:rFonts w:ascii="Arial" w:hAnsi="Arial" w:cs="Arial"/>
          <w:sz w:val="20"/>
          <w:szCs w:val="20"/>
        </w:rPr>
        <w:t>ng 2% tổng chi phí xây dựng của dự án.</w:t>
      </w:r>
    </w:p>
    <w:p w14:paraId="47B70F6C" w14:textId="77777777" w:rsidR="00A71FFE" w:rsidRDefault="00D536C4">
      <w:pPr>
        <w:pStyle w:val="Vnbnnidung0"/>
        <w:tabs>
          <w:tab w:val="left" w:pos="1397"/>
        </w:tabs>
        <w:spacing w:after="120" w:line="240" w:lineRule="auto"/>
        <w:ind w:firstLine="720"/>
        <w:jc w:val="both"/>
        <w:rPr>
          <w:rFonts w:ascii="Arial" w:hAnsi="Arial" w:cs="Arial"/>
          <w:sz w:val="20"/>
          <w:szCs w:val="20"/>
        </w:rPr>
      </w:pPr>
      <w:bookmarkStart w:id="58" w:name="bookmark268"/>
      <w:bookmarkEnd w:id="58"/>
      <w:r w:rsidRPr="0072076D">
        <w:rPr>
          <w:rFonts w:ascii="Arial" w:hAnsi="Arial" w:cs="Arial"/>
          <w:sz w:val="20"/>
          <w:szCs w:val="20"/>
          <w:lang w:val="en-SG"/>
        </w:rPr>
        <w:t xml:space="preserve">- </w:t>
      </w:r>
      <w:r w:rsidRPr="0072076D">
        <w:rPr>
          <w:rFonts w:ascii="Arial" w:hAnsi="Arial" w:cs="Arial"/>
          <w:sz w:val="20"/>
          <w:szCs w:val="20"/>
        </w:rPr>
        <w:t>Chi phí quảng c</w:t>
      </w:r>
      <w:r w:rsidRPr="0072076D">
        <w:rPr>
          <w:rFonts w:ascii="Arial" w:hAnsi="Arial" w:cs="Arial"/>
          <w:sz w:val="20"/>
          <w:szCs w:val="20"/>
          <w:lang w:val="en-SG"/>
        </w:rPr>
        <w:t xml:space="preserve">áo, </w:t>
      </w:r>
      <w:r w:rsidRPr="0072076D">
        <w:rPr>
          <w:rFonts w:ascii="Arial" w:hAnsi="Arial" w:cs="Arial"/>
          <w:sz w:val="20"/>
          <w:szCs w:val="20"/>
        </w:rPr>
        <w:t>bán hàng, chi phí quản lý vận hành đ</w:t>
      </w:r>
      <w:r w:rsidRPr="0072076D">
        <w:rPr>
          <w:rFonts w:ascii="Arial" w:hAnsi="Arial" w:cs="Arial"/>
          <w:sz w:val="20"/>
          <w:szCs w:val="20"/>
          <w:lang w:val="en-SG"/>
        </w:rPr>
        <w:t>ố</w:t>
      </w:r>
      <w:r w:rsidRPr="0072076D">
        <w:rPr>
          <w:rFonts w:ascii="Arial" w:hAnsi="Arial" w:cs="Arial"/>
          <w:sz w:val="20"/>
          <w:szCs w:val="20"/>
        </w:rPr>
        <w:t>i với khu đất xây dựng nhà chung cư b</w:t>
      </w:r>
      <w:r w:rsidRPr="0072076D">
        <w:rPr>
          <w:rFonts w:ascii="Arial" w:hAnsi="Arial" w:cs="Arial"/>
          <w:sz w:val="20"/>
          <w:szCs w:val="20"/>
          <w:lang w:val="en-SG"/>
        </w:rPr>
        <w:t>ằ</w:t>
      </w:r>
      <w:r w:rsidRPr="0072076D">
        <w:rPr>
          <w:rFonts w:ascii="Arial" w:hAnsi="Arial" w:cs="Arial"/>
          <w:sz w:val="20"/>
          <w:szCs w:val="20"/>
        </w:rPr>
        <w:t>ng 1% tổng do</w:t>
      </w:r>
      <w:r w:rsidRPr="0072076D">
        <w:rPr>
          <w:rFonts w:ascii="Arial" w:hAnsi="Arial" w:cs="Arial"/>
          <w:sz w:val="20"/>
          <w:szCs w:val="20"/>
        </w:rPr>
        <w:t>anh thu.</w:t>
      </w:r>
    </w:p>
    <w:p w14:paraId="54D77614" w14:textId="77777777" w:rsidR="00A71FFE" w:rsidRDefault="00D536C4">
      <w:pPr>
        <w:pStyle w:val="Vnbnnidung0"/>
        <w:tabs>
          <w:tab w:val="left" w:pos="1392"/>
        </w:tabs>
        <w:spacing w:after="120" w:line="240" w:lineRule="auto"/>
        <w:ind w:firstLine="720"/>
        <w:jc w:val="both"/>
        <w:rPr>
          <w:rFonts w:ascii="Arial" w:hAnsi="Arial" w:cs="Arial"/>
          <w:sz w:val="20"/>
          <w:szCs w:val="20"/>
        </w:rPr>
      </w:pPr>
      <w:bookmarkStart w:id="59" w:name="bookmark269"/>
      <w:bookmarkEnd w:id="59"/>
      <w:r w:rsidRPr="0072076D">
        <w:rPr>
          <w:rFonts w:ascii="Arial" w:hAnsi="Arial" w:cs="Arial"/>
          <w:sz w:val="20"/>
          <w:szCs w:val="20"/>
          <w:lang w:val="en-SG"/>
        </w:rPr>
        <w:t xml:space="preserve">- </w:t>
      </w:r>
      <w:r w:rsidRPr="0072076D">
        <w:rPr>
          <w:rFonts w:ascii="Arial" w:hAnsi="Arial" w:cs="Arial"/>
          <w:sz w:val="20"/>
          <w:szCs w:val="20"/>
        </w:rPr>
        <w:t>Lợi nhuận của nhà đ</w:t>
      </w:r>
      <w:r w:rsidRPr="0072076D">
        <w:rPr>
          <w:rFonts w:ascii="Arial" w:hAnsi="Arial" w:cs="Arial"/>
          <w:sz w:val="20"/>
          <w:szCs w:val="20"/>
          <w:lang w:val="en-SG"/>
        </w:rPr>
        <w:t>ầ</w:t>
      </w:r>
      <w:r w:rsidRPr="0072076D">
        <w:rPr>
          <w:rFonts w:ascii="Arial" w:hAnsi="Arial" w:cs="Arial"/>
          <w:sz w:val="20"/>
          <w:szCs w:val="20"/>
        </w:rPr>
        <w:t>u tư (đ</w:t>
      </w:r>
      <w:r w:rsidRPr="0072076D">
        <w:rPr>
          <w:rFonts w:ascii="Arial" w:hAnsi="Arial" w:cs="Arial"/>
          <w:sz w:val="20"/>
          <w:szCs w:val="20"/>
          <w:lang w:val="en-SG"/>
        </w:rPr>
        <w:t>ã</w:t>
      </w:r>
      <w:r w:rsidRPr="0072076D">
        <w:rPr>
          <w:rFonts w:ascii="Arial" w:hAnsi="Arial" w:cs="Arial"/>
          <w:sz w:val="20"/>
          <w:szCs w:val="20"/>
        </w:rPr>
        <w:t xml:space="preserve"> bao gồm chi phí vốn s</w:t>
      </w:r>
      <w:r w:rsidRPr="0072076D">
        <w:rPr>
          <w:rFonts w:ascii="Arial" w:hAnsi="Arial" w:cs="Arial"/>
          <w:sz w:val="20"/>
          <w:szCs w:val="20"/>
          <w:lang w:val="en-SG"/>
        </w:rPr>
        <w:t>ở</w:t>
      </w:r>
      <w:r w:rsidRPr="0072076D">
        <w:rPr>
          <w:rFonts w:ascii="Arial" w:hAnsi="Arial" w:cs="Arial"/>
          <w:sz w:val="20"/>
          <w:szCs w:val="20"/>
        </w:rPr>
        <w:t xml:space="preserve"> hữu v</w:t>
      </w:r>
      <w:r w:rsidRPr="0072076D">
        <w:rPr>
          <w:rFonts w:ascii="Arial" w:hAnsi="Arial" w:cs="Arial"/>
          <w:sz w:val="20"/>
          <w:szCs w:val="20"/>
          <w:lang w:val="en-SG"/>
        </w:rPr>
        <w:t>à</w:t>
      </w:r>
      <w:r w:rsidRPr="0072076D">
        <w:rPr>
          <w:rFonts w:ascii="Arial" w:hAnsi="Arial" w:cs="Arial"/>
          <w:sz w:val="20"/>
          <w:szCs w:val="20"/>
        </w:rPr>
        <w:t xml:space="preserve"> chi phí vốn vay b</w:t>
      </w:r>
      <w:r w:rsidRPr="0072076D">
        <w:rPr>
          <w:rFonts w:ascii="Arial" w:hAnsi="Arial" w:cs="Arial"/>
          <w:sz w:val="20"/>
          <w:szCs w:val="20"/>
          <w:lang w:val="en-SG"/>
        </w:rPr>
        <w:t>ằ</w:t>
      </w:r>
      <w:r w:rsidRPr="0072076D">
        <w:rPr>
          <w:rFonts w:ascii="Arial" w:hAnsi="Arial" w:cs="Arial"/>
          <w:sz w:val="20"/>
          <w:szCs w:val="20"/>
        </w:rPr>
        <w:t>ng 15% t</w:t>
      </w:r>
      <w:r w:rsidRPr="0072076D">
        <w:rPr>
          <w:rFonts w:ascii="Arial" w:hAnsi="Arial" w:cs="Arial"/>
          <w:sz w:val="20"/>
          <w:szCs w:val="20"/>
          <w:lang w:val="en-SG"/>
        </w:rPr>
        <w:t>ổ</w:t>
      </w:r>
      <w:r w:rsidRPr="0072076D">
        <w:rPr>
          <w:rFonts w:ascii="Arial" w:hAnsi="Arial" w:cs="Arial"/>
          <w:sz w:val="20"/>
          <w:szCs w:val="20"/>
        </w:rPr>
        <w:t xml:space="preserve">ng chi phí </w:t>
      </w:r>
      <w:r w:rsidRPr="0072076D">
        <w:rPr>
          <w:rFonts w:ascii="Arial" w:hAnsi="Arial" w:cs="Arial"/>
          <w:sz w:val="20"/>
          <w:szCs w:val="20"/>
          <w:lang w:val="en-SG"/>
        </w:rPr>
        <w:t>đ</w:t>
      </w:r>
      <w:r w:rsidRPr="0072076D">
        <w:rPr>
          <w:rFonts w:ascii="Arial" w:hAnsi="Arial" w:cs="Arial"/>
          <w:sz w:val="20"/>
          <w:szCs w:val="20"/>
        </w:rPr>
        <w:t>ầu tư xây dựng.</w:t>
      </w:r>
    </w:p>
    <w:p w14:paraId="68D9C0EB" w14:textId="77777777" w:rsidR="00A71FFE" w:rsidRDefault="00D536C4">
      <w:pPr>
        <w:pStyle w:val="Vnbnnidung0"/>
        <w:tabs>
          <w:tab w:val="left" w:pos="1406"/>
        </w:tabs>
        <w:spacing w:after="120" w:line="240" w:lineRule="auto"/>
        <w:ind w:firstLine="720"/>
        <w:jc w:val="both"/>
        <w:rPr>
          <w:rFonts w:ascii="Arial" w:hAnsi="Arial" w:cs="Arial"/>
          <w:sz w:val="20"/>
          <w:szCs w:val="20"/>
        </w:rPr>
      </w:pPr>
      <w:bookmarkStart w:id="60" w:name="bookmark270"/>
      <w:bookmarkEnd w:id="60"/>
      <w:r w:rsidRPr="0072076D">
        <w:rPr>
          <w:rFonts w:ascii="Arial" w:hAnsi="Arial" w:cs="Arial"/>
          <w:sz w:val="20"/>
          <w:szCs w:val="20"/>
          <w:lang w:val="en-SG"/>
        </w:rPr>
        <w:t xml:space="preserve">- </w:t>
      </w:r>
      <w:r w:rsidRPr="0072076D">
        <w:rPr>
          <w:rFonts w:ascii="Arial" w:hAnsi="Arial" w:cs="Arial"/>
          <w:sz w:val="20"/>
          <w:szCs w:val="20"/>
        </w:rPr>
        <w:t>Biết tỷ lệ chiết kh</w:t>
      </w:r>
      <w:r w:rsidRPr="0072076D">
        <w:rPr>
          <w:rFonts w:ascii="Arial" w:hAnsi="Arial" w:cs="Arial"/>
          <w:sz w:val="20"/>
          <w:szCs w:val="20"/>
          <w:lang w:val="en-SG"/>
        </w:rPr>
        <w:t>ấ</w:t>
      </w:r>
      <w:r w:rsidRPr="0072076D">
        <w:rPr>
          <w:rFonts w:ascii="Arial" w:hAnsi="Arial" w:cs="Arial"/>
          <w:sz w:val="20"/>
          <w:szCs w:val="20"/>
        </w:rPr>
        <w:t>u t</w:t>
      </w:r>
      <w:r w:rsidRPr="0072076D">
        <w:rPr>
          <w:rFonts w:ascii="Arial" w:hAnsi="Arial" w:cs="Arial"/>
          <w:sz w:val="20"/>
          <w:szCs w:val="20"/>
          <w:lang w:val="en-SG"/>
        </w:rPr>
        <w:t>í</w:t>
      </w:r>
      <w:r w:rsidRPr="0072076D">
        <w:rPr>
          <w:rFonts w:ascii="Arial" w:hAnsi="Arial" w:cs="Arial"/>
          <w:sz w:val="20"/>
          <w:szCs w:val="20"/>
        </w:rPr>
        <w:t>nh theo l</w:t>
      </w:r>
      <w:r w:rsidRPr="0072076D">
        <w:rPr>
          <w:rFonts w:ascii="Arial" w:hAnsi="Arial" w:cs="Arial"/>
          <w:sz w:val="20"/>
          <w:szCs w:val="20"/>
          <w:lang w:val="en-SG"/>
        </w:rPr>
        <w:t>ã</w:t>
      </w:r>
      <w:r w:rsidRPr="0072076D">
        <w:rPr>
          <w:rFonts w:ascii="Arial" w:hAnsi="Arial" w:cs="Arial"/>
          <w:sz w:val="20"/>
          <w:szCs w:val="20"/>
        </w:rPr>
        <w:t xml:space="preserve">i suất cho vay trung hạn (từ 01 năm </w:t>
      </w:r>
      <w:r w:rsidRPr="0072076D">
        <w:rPr>
          <w:rFonts w:ascii="Arial" w:hAnsi="Arial" w:cs="Arial"/>
          <w:sz w:val="20"/>
          <w:szCs w:val="20"/>
          <w:lang w:val="en-SG"/>
        </w:rPr>
        <w:t>đế</w:t>
      </w:r>
      <w:r w:rsidRPr="0072076D">
        <w:rPr>
          <w:rFonts w:ascii="Arial" w:hAnsi="Arial" w:cs="Arial"/>
          <w:sz w:val="20"/>
          <w:szCs w:val="20"/>
        </w:rPr>
        <w:t>n 03 năm) b</w:t>
      </w:r>
      <w:r w:rsidRPr="0072076D">
        <w:rPr>
          <w:rFonts w:ascii="Arial" w:hAnsi="Arial" w:cs="Arial"/>
          <w:sz w:val="20"/>
          <w:szCs w:val="20"/>
          <w:lang w:val="en-SG"/>
        </w:rPr>
        <w:t>ì</w:t>
      </w:r>
      <w:r w:rsidRPr="0072076D">
        <w:rPr>
          <w:rFonts w:ascii="Arial" w:hAnsi="Arial" w:cs="Arial"/>
          <w:sz w:val="20"/>
          <w:szCs w:val="20"/>
        </w:rPr>
        <w:t>nh qu</w:t>
      </w:r>
      <w:r w:rsidRPr="0072076D">
        <w:rPr>
          <w:rFonts w:ascii="Arial" w:hAnsi="Arial" w:cs="Arial"/>
          <w:sz w:val="20"/>
          <w:szCs w:val="20"/>
          <w:lang w:val="en-SG"/>
        </w:rPr>
        <w:t>â</w:t>
      </w:r>
      <w:r w:rsidRPr="0072076D">
        <w:rPr>
          <w:rFonts w:ascii="Arial" w:hAnsi="Arial" w:cs="Arial"/>
          <w:sz w:val="20"/>
          <w:szCs w:val="20"/>
        </w:rPr>
        <w:t>n của loại tiền vay VNĐ tại các ngân hàng thương mại do Nhà nước n</w:t>
      </w:r>
      <w:r w:rsidRPr="0072076D">
        <w:rPr>
          <w:rFonts w:ascii="Arial" w:hAnsi="Arial" w:cs="Arial"/>
          <w:sz w:val="20"/>
          <w:szCs w:val="20"/>
          <w:lang w:val="en-SG"/>
        </w:rPr>
        <w:t>ắ</w:t>
      </w:r>
      <w:r w:rsidRPr="0072076D">
        <w:rPr>
          <w:rFonts w:ascii="Arial" w:hAnsi="Arial" w:cs="Arial"/>
          <w:sz w:val="20"/>
          <w:szCs w:val="20"/>
        </w:rPr>
        <w:t>m giữ tr</w:t>
      </w:r>
      <w:r w:rsidRPr="0072076D">
        <w:rPr>
          <w:rFonts w:ascii="Arial" w:hAnsi="Arial" w:cs="Arial"/>
          <w:sz w:val="20"/>
          <w:szCs w:val="20"/>
          <w:lang w:val="en-SG"/>
        </w:rPr>
        <w:t>ê</w:t>
      </w:r>
      <w:r w:rsidRPr="0072076D">
        <w:rPr>
          <w:rFonts w:ascii="Arial" w:hAnsi="Arial" w:cs="Arial"/>
          <w:sz w:val="20"/>
          <w:szCs w:val="20"/>
        </w:rPr>
        <w:t>n 50% v</w:t>
      </w:r>
      <w:r w:rsidRPr="0072076D">
        <w:rPr>
          <w:rFonts w:ascii="Arial" w:hAnsi="Arial" w:cs="Arial"/>
          <w:sz w:val="20"/>
          <w:szCs w:val="20"/>
          <w:lang w:val="en-SG"/>
        </w:rPr>
        <w:t>ố</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iều lệ hoặc tổng s</w:t>
      </w:r>
      <w:r w:rsidRPr="0072076D">
        <w:rPr>
          <w:rFonts w:ascii="Arial" w:hAnsi="Arial" w:cs="Arial"/>
          <w:sz w:val="20"/>
          <w:szCs w:val="20"/>
          <w:lang w:val="en-SG"/>
        </w:rPr>
        <w:t>ố</w:t>
      </w:r>
      <w:r w:rsidRPr="0072076D">
        <w:rPr>
          <w:rFonts w:ascii="Arial" w:hAnsi="Arial" w:cs="Arial"/>
          <w:sz w:val="20"/>
          <w:szCs w:val="20"/>
        </w:rPr>
        <w:t xml:space="preserve"> cổ phần có quyền bi</w:t>
      </w:r>
      <w:r w:rsidRPr="0072076D">
        <w:rPr>
          <w:rFonts w:ascii="Arial" w:hAnsi="Arial" w:cs="Arial"/>
          <w:sz w:val="20"/>
          <w:szCs w:val="20"/>
          <w:lang w:val="en-SG"/>
        </w:rPr>
        <w:t>ể</w:t>
      </w:r>
      <w:r w:rsidRPr="0072076D">
        <w:rPr>
          <w:rFonts w:ascii="Arial" w:hAnsi="Arial" w:cs="Arial"/>
          <w:sz w:val="20"/>
          <w:szCs w:val="20"/>
        </w:rPr>
        <w:t>u quyết trên địa bàn cấp tỉnh của năm li</w:t>
      </w:r>
      <w:r w:rsidRPr="0072076D">
        <w:rPr>
          <w:rFonts w:ascii="Arial" w:hAnsi="Arial" w:cs="Arial"/>
          <w:sz w:val="20"/>
          <w:szCs w:val="20"/>
          <w:lang w:val="en-SG"/>
        </w:rPr>
        <w:t>ề</w:t>
      </w:r>
      <w:r w:rsidRPr="0072076D">
        <w:rPr>
          <w:rFonts w:ascii="Arial" w:hAnsi="Arial" w:cs="Arial"/>
          <w:sz w:val="20"/>
          <w:szCs w:val="20"/>
        </w:rPr>
        <w:t>n k</w:t>
      </w:r>
      <w:r w:rsidRPr="0072076D">
        <w:rPr>
          <w:rFonts w:ascii="Arial" w:hAnsi="Arial" w:cs="Arial"/>
          <w:sz w:val="20"/>
          <w:szCs w:val="20"/>
          <w:lang w:val="en-SG"/>
        </w:rPr>
        <w:t>ề</w:t>
      </w:r>
      <w:r w:rsidRPr="0072076D">
        <w:rPr>
          <w:rFonts w:ascii="Arial" w:hAnsi="Arial" w:cs="Arial"/>
          <w:sz w:val="20"/>
          <w:szCs w:val="20"/>
        </w:rPr>
        <w:t xml:space="preserve"> tính </w:t>
      </w:r>
      <w:r w:rsidRPr="0072076D">
        <w:rPr>
          <w:rFonts w:ascii="Arial" w:hAnsi="Arial" w:cs="Arial"/>
          <w:sz w:val="20"/>
          <w:szCs w:val="20"/>
          <w:lang w:val="en-SG"/>
        </w:rPr>
        <w:t>đế</w:t>
      </w:r>
      <w:r w:rsidRPr="0072076D">
        <w:rPr>
          <w:rFonts w:ascii="Arial" w:hAnsi="Arial" w:cs="Arial"/>
          <w:sz w:val="20"/>
          <w:szCs w:val="20"/>
        </w:rPr>
        <w:t>n hết quý g</w:t>
      </w:r>
      <w:r w:rsidRPr="0072076D">
        <w:rPr>
          <w:rFonts w:ascii="Arial" w:hAnsi="Arial" w:cs="Arial"/>
          <w:sz w:val="20"/>
          <w:szCs w:val="20"/>
          <w:lang w:val="en-SG"/>
        </w:rPr>
        <w:t>ầ</w:t>
      </w:r>
      <w:r w:rsidRPr="0072076D">
        <w:rPr>
          <w:rFonts w:ascii="Arial" w:hAnsi="Arial" w:cs="Arial"/>
          <w:sz w:val="20"/>
          <w:szCs w:val="20"/>
        </w:rPr>
        <w:t>n nhất c</w:t>
      </w:r>
      <w:r w:rsidRPr="0072076D">
        <w:rPr>
          <w:rFonts w:ascii="Arial" w:hAnsi="Arial" w:cs="Arial"/>
          <w:sz w:val="20"/>
          <w:szCs w:val="20"/>
          <w:lang w:val="en-SG"/>
        </w:rPr>
        <w:t>ó</w:t>
      </w:r>
      <w:r w:rsidRPr="0072076D">
        <w:rPr>
          <w:rFonts w:ascii="Arial" w:hAnsi="Arial" w:cs="Arial"/>
          <w:sz w:val="20"/>
          <w:szCs w:val="20"/>
        </w:rPr>
        <w:t xml:space="preserve"> s</w:t>
      </w:r>
      <w:r w:rsidRPr="0072076D">
        <w:rPr>
          <w:rFonts w:ascii="Arial" w:hAnsi="Arial" w:cs="Arial"/>
          <w:sz w:val="20"/>
          <w:szCs w:val="20"/>
          <w:lang w:val="en-SG"/>
        </w:rPr>
        <w:t>ố</w:t>
      </w:r>
      <w:r w:rsidRPr="0072076D">
        <w:rPr>
          <w:rFonts w:ascii="Arial" w:hAnsi="Arial" w:cs="Arial"/>
          <w:sz w:val="20"/>
          <w:szCs w:val="20"/>
        </w:rPr>
        <w:t xml:space="preserve"> liệu trước thời điểm định giá </w:t>
      </w:r>
      <w:r w:rsidRPr="0072076D">
        <w:rPr>
          <w:rFonts w:ascii="Arial" w:hAnsi="Arial" w:cs="Arial"/>
          <w:sz w:val="20"/>
          <w:szCs w:val="20"/>
          <w:lang w:val="en-SG"/>
        </w:rPr>
        <w:t>đ</w:t>
      </w:r>
      <w:r w:rsidRPr="0072076D">
        <w:rPr>
          <w:rFonts w:ascii="Arial" w:hAnsi="Arial" w:cs="Arial"/>
          <w:sz w:val="20"/>
          <w:szCs w:val="20"/>
        </w:rPr>
        <w:t xml:space="preserve">ể thực hiện dự án </w:t>
      </w:r>
      <w:r w:rsidRPr="0072076D">
        <w:rPr>
          <w:rFonts w:ascii="Arial" w:hAnsi="Arial" w:cs="Arial"/>
          <w:sz w:val="20"/>
          <w:szCs w:val="20"/>
          <w:lang w:val="en-SG"/>
        </w:rPr>
        <w:t>đ</w:t>
      </w:r>
      <w:r w:rsidRPr="0072076D">
        <w:rPr>
          <w:rFonts w:ascii="Arial" w:hAnsi="Arial" w:cs="Arial"/>
          <w:sz w:val="20"/>
          <w:szCs w:val="20"/>
        </w:rPr>
        <w:t>ầ</w:t>
      </w:r>
      <w:r w:rsidRPr="0072076D">
        <w:rPr>
          <w:rFonts w:ascii="Arial" w:hAnsi="Arial" w:cs="Arial"/>
          <w:sz w:val="20"/>
          <w:szCs w:val="20"/>
        </w:rPr>
        <w:t>u tư, kinh doanh bất động s</w:t>
      </w:r>
      <w:r w:rsidRPr="0072076D">
        <w:rPr>
          <w:rFonts w:ascii="Arial" w:hAnsi="Arial" w:cs="Arial"/>
          <w:sz w:val="20"/>
          <w:szCs w:val="20"/>
          <w:lang w:val="en-SG"/>
        </w:rPr>
        <w:t>ả</w:t>
      </w:r>
      <w:r w:rsidRPr="0072076D">
        <w:rPr>
          <w:rFonts w:ascii="Arial" w:hAnsi="Arial" w:cs="Arial"/>
          <w:sz w:val="20"/>
          <w:szCs w:val="20"/>
        </w:rPr>
        <w:t>n l</w:t>
      </w:r>
      <w:r w:rsidRPr="0072076D">
        <w:rPr>
          <w:rFonts w:ascii="Arial" w:hAnsi="Arial" w:cs="Arial"/>
          <w:sz w:val="20"/>
          <w:szCs w:val="20"/>
          <w:lang w:val="en-SG"/>
        </w:rPr>
        <w:t>à</w:t>
      </w:r>
      <w:r w:rsidRPr="0072076D">
        <w:rPr>
          <w:rFonts w:ascii="Arial" w:hAnsi="Arial" w:cs="Arial"/>
          <w:sz w:val="20"/>
          <w:szCs w:val="20"/>
        </w:rPr>
        <w:t xml:space="preserve"> 12%/n</w:t>
      </w:r>
      <w:r w:rsidRPr="0072076D">
        <w:rPr>
          <w:rFonts w:ascii="Arial" w:hAnsi="Arial" w:cs="Arial"/>
          <w:sz w:val="20"/>
          <w:szCs w:val="20"/>
          <w:lang w:val="en-SG"/>
        </w:rPr>
        <w:t>ă</w:t>
      </w:r>
      <w:r w:rsidRPr="0072076D">
        <w:rPr>
          <w:rFonts w:ascii="Arial" w:hAnsi="Arial" w:cs="Arial"/>
          <w:sz w:val="20"/>
          <w:szCs w:val="20"/>
        </w:rPr>
        <w:t>m.</w:t>
      </w:r>
    </w:p>
    <w:p w14:paraId="04CAE78B" w14:textId="77777777" w:rsidR="00A71FFE" w:rsidRDefault="00D536C4">
      <w:pPr>
        <w:pStyle w:val="Vnbnnidung0"/>
        <w:tabs>
          <w:tab w:val="left" w:pos="1406"/>
        </w:tabs>
        <w:spacing w:after="120" w:line="240" w:lineRule="auto"/>
        <w:ind w:firstLine="720"/>
        <w:jc w:val="both"/>
        <w:rPr>
          <w:rFonts w:ascii="Arial" w:hAnsi="Arial" w:cs="Arial"/>
          <w:sz w:val="20"/>
          <w:szCs w:val="20"/>
        </w:rPr>
      </w:pPr>
      <w:r w:rsidRPr="0072076D">
        <w:rPr>
          <w:rFonts w:ascii="Arial" w:hAnsi="Arial" w:cs="Arial"/>
          <w:sz w:val="20"/>
          <w:szCs w:val="20"/>
        </w:rPr>
        <w:t>Các kho</w:t>
      </w:r>
      <w:r w:rsidRPr="0072076D">
        <w:rPr>
          <w:rFonts w:ascii="Arial" w:hAnsi="Arial" w:cs="Arial"/>
          <w:sz w:val="20"/>
          <w:szCs w:val="20"/>
          <w:lang w:val="en-SG"/>
        </w:rPr>
        <w:t>ả</w:t>
      </w:r>
      <w:r w:rsidRPr="0072076D">
        <w:rPr>
          <w:rFonts w:ascii="Arial" w:hAnsi="Arial" w:cs="Arial"/>
          <w:sz w:val="20"/>
          <w:szCs w:val="20"/>
        </w:rPr>
        <w:t>n chi phí xây dựng hạ tầng, tư vấn đầu tư xây dựng và chi phí xây dựng các tòa nhà, năm đ</w:t>
      </w:r>
      <w:r w:rsidRPr="0072076D">
        <w:rPr>
          <w:rFonts w:ascii="Arial" w:hAnsi="Arial" w:cs="Arial"/>
          <w:sz w:val="20"/>
          <w:szCs w:val="20"/>
          <w:lang w:val="en-SG"/>
        </w:rPr>
        <w:t>ầ</w:t>
      </w:r>
      <w:r w:rsidRPr="0072076D">
        <w:rPr>
          <w:rFonts w:ascii="Arial" w:hAnsi="Arial" w:cs="Arial"/>
          <w:sz w:val="20"/>
          <w:szCs w:val="20"/>
        </w:rPr>
        <w:t xml:space="preserve">u thực hiện 50% khối lượng; chi phí quản lý dự </w:t>
      </w:r>
      <w:r w:rsidRPr="0072076D">
        <w:rPr>
          <w:rFonts w:ascii="Arial" w:hAnsi="Arial" w:cs="Arial"/>
          <w:sz w:val="20"/>
          <w:szCs w:val="20"/>
          <w:lang w:val="en-SG"/>
        </w:rPr>
        <w:t>á</w:t>
      </w:r>
      <w:r w:rsidRPr="0072076D">
        <w:rPr>
          <w:rFonts w:ascii="Arial" w:hAnsi="Arial" w:cs="Arial"/>
          <w:sz w:val="20"/>
          <w:szCs w:val="20"/>
        </w:rPr>
        <w:t>n thực hiện theo chi phí xây dựng của từng năm.</w:t>
      </w:r>
    </w:p>
    <w:p w14:paraId="77216FBF" w14:textId="77777777" w:rsidR="00A71FFE" w:rsidRDefault="00D536C4">
      <w:pPr>
        <w:pStyle w:val="Vnbnnidung0"/>
        <w:tabs>
          <w:tab w:val="left" w:pos="1374"/>
        </w:tabs>
        <w:spacing w:after="120" w:line="240" w:lineRule="auto"/>
        <w:ind w:firstLine="720"/>
        <w:jc w:val="both"/>
        <w:rPr>
          <w:rFonts w:ascii="Arial" w:hAnsi="Arial" w:cs="Arial"/>
          <w:sz w:val="20"/>
          <w:szCs w:val="20"/>
          <w:lang w:val="en-SG"/>
        </w:rPr>
      </w:pPr>
      <w:bookmarkStart w:id="61" w:name="bookmark271"/>
      <w:bookmarkEnd w:id="61"/>
      <w:r w:rsidRPr="0072076D">
        <w:rPr>
          <w:rFonts w:ascii="Arial" w:hAnsi="Arial" w:cs="Arial"/>
          <w:sz w:val="20"/>
          <w:szCs w:val="20"/>
          <w:lang w:val="en-SG"/>
        </w:rPr>
        <w:t xml:space="preserve">2. </w:t>
      </w:r>
      <w:r w:rsidRPr="0072076D">
        <w:rPr>
          <w:rFonts w:ascii="Arial" w:hAnsi="Arial" w:cs="Arial"/>
          <w:sz w:val="20"/>
          <w:szCs w:val="20"/>
        </w:rPr>
        <w:t>Giá bán căn hộ và</w:t>
      </w:r>
      <w:r w:rsidRPr="0072076D">
        <w:rPr>
          <w:rFonts w:ascii="Arial" w:hAnsi="Arial" w:cs="Arial"/>
          <w:sz w:val="20"/>
          <w:szCs w:val="20"/>
        </w:rPr>
        <w:t xml:space="preserve"> cho thuê văn phòng (chưa gồm thu</w:t>
      </w:r>
      <w:r w:rsidRPr="0072076D">
        <w:rPr>
          <w:rFonts w:ascii="Arial" w:hAnsi="Arial" w:cs="Arial"/>
          <w:sz w:val="20"/>
          <w:szCs w:val="20"/>
          <w:lang w:val="en-SG"/>
        </w:rPr>
        <w:t>ế</w:t>
      </w:r>
      <w:r w:rsidRPr="0072076D">
        <w:rPr>
          <w:rFonts w:ascii="Arial" w:hAnsi="Arial" w:cs="Arial"/>
          <w:sz w:val="20"/>
          <w:szCs w:val="20"/>
        </w:rPr>
        <w:t xml:space="preserve"> giá trị gia t</w:t>
      </w:r>
      <w:r w:rsidRPr="0072076D">
        <w:rPr>
          <w:rFonts w:ascii="Arial" w:hAnsi="Arial" w:cs="Arial"/>
          <w:sz w:val="20"/>
          <w:szCs w:val="20"/>
          <w:lang w:val="en-SG"/>
        </w:rPr>
        <w:t>ă</w:t>
      </w:r>
      <w:r w:rsidRPr="0072076D">
        <w:rPr>
          <w:rFonts w:ascii="Arial" w:hAnsi="Arial" w:cs="Arial"/>
          <w:sz w:val="20"/>
          <w:szCs w:val="20"/>
        </w:rPr>
        <w:t>ng)</w:t>
      </w:r>
      <w:bookmarkStart w:id="62" w:name="bookmark272"/>
      <w:bookmarkEnd w:id="62"/>
      <w:r w:rsidRPr="0072076D">
        <w:rPr>
          <w:rFonts w:ascii="Arial" w:hAnsi="Arial" w:cs="Arial"/>
          <w:sz w:val="20"/>
          <w:szCs w:val="20"/>
          <w:lang w:val="en-SG"/>
        </w:rPr>
        <w:t>:</w:t>
      </w:r>
    </w:p>
    <w:p w14:paraId="58C8F1B0" w14:textId="77777777" w:rsidR="00A71FFE" w:rsidRDefault="00D536C4">
      <w:pPr>
        <w:pStyle w:val="Vnbnnidung0"/>
        <w:tabs>
          <w:tab w:val="left" w:pos="1374"/>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Giá bán căn hộ chung cư bình quân 20 triệu đ</w:t>
      </w:r>
      <w:r w:rsidRPr="0072076D">
        <w:rPr>
          <w:rFonts w:ascii="Arial" w:hAnsi="Arial" w:cs="Arial"/>
          <w:sz w:val="20"/>
          <w:szCs w:val="20"/>
          <w:lang w:val="en-SG"/>
        </w:rPr>
        <w:t>ồ</w:t>
      </w:r>
      <w:r w:rsidRPr="0072076D">
        <w:rPr>
          <w:rFonts w:ascii="Arial" w:hAnsi="Arial" w:cs="Arial"/>
          <w:sz w:val="20"/>
          <w:szCs w:val="20"/>
        </w:rPr>
        <w:t>ng</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tổng </w:t>
      </w:r>
      <w:r w:rsidRPr="0072076D">
        <w:rPr>
          <w:rFonts w:ascii="Arial" w:hAnsi="Arial" w:cs="Arial"/>
          <w:sz w:val="20"/>
          <w:szCs w:val="20"/>
        </w:rPr>
        <w:t>diện tích sàn thương phẩm căn hộ chiếm 80% t</w:t>
      </w:r>
      <w:r w:rsidRPr="0072076D">
        <w:rPr>
          <w:rFonts w:ascii="Arial" w:hAnsi="Arial" w:cs="Arial"/>
          <w:sz w:val="20"/>
          <w:szCs w:val="20"/>
          <w:lang w:val="en-SG"/>
        </w:rPr>
        <w:t>ổ</w:t>
      </w:r>
      <w:r w:rsidRPr="0072076D">
        <w:rPr>
          <w:rFonts w:ascii="Arial" w:hAnsi="Arial" w:cs="Arial"/>
          <w:sz w:val="20"/>
          <w:szCs w:val="20"/>
        </w:rPr>
        <w:t>ng diện tích sàn xây dựng nhà chung cư. Sau khi ký Hợp đồng chuyển nhượng, kh</w:t>
      </w:r>
      <w:r w:rsidRPr="0072076D">
        <w:rPr>
          <w:rFonts w:ascii="Arial" w:hAnsi="Arial" w:cs="Arial"/>
          <w:sz w:val="20"/>
          <w:szCs w:val="20"/>
          <w:lang w:val="en-SG"/>
        </w:rPr>
        <w:t>á</w:t>
      </w:r>
      <w:r w:rsidRPr="0072076D">
        <w:rPr>
          <w:rFonts w:ascii="Arial" w:hAnsi="Arial" w:cs="Arial"/>
          <w:sz w:val="20"/>
          <w:szCs w:val="20"/>
        </w:rPr>
        <w:t xml:space="preserve">ch hàng nộp 50% giá </w:t>
      </w:r>
      <w:r w:rsidRPr="0072076D">
        <w:rPr>
          <w:rFonts w:ascii="Arial" w:hAnsi="Arial" w:cs="Arial"/>
          <w:sz w:val="20"/>
          <w:szCs w:val="20"/>
        </w:rPr>
        <w:t>trị căn hộ (Hợp đồng được 02 bên ký vào cuối năm thứ nh</w:t>
      </w:r>
      <w:r w:rsidRPr="0072076D">
        <w:rPr>
          <w:rFonts w:ascii="Arial" w:hAnsi="Arial" w:cs="Arial"/>
          <w:sz w:val="20"/>
          <w:szCs w:val="20"/>
          <w:lang w:val="en-SG"/>
        </w:rPr>
        <w:t>ấ</w:t>
      </w:r>
      <w:r w:rsidRPr="0072076D">
        <w:rPr>
          <w:rFonts w:ascii="Arial" w:hAnsi="Arial" w:cs="Arial"/>
          <w:sz w:val="20"/>
          <w:szCs w:val="20"/>
        </w:rPr>
        <w:t>t). Cuối n</w:t>
      </w:r>
      <w:r w:rsidRPr="0072076D">
        <w:rPr>
          <w:rFonts w:ascii="Arial" w:hAnsi="Arial" w:cs="Arial"/>
          <w:sz w:val="20"/>
          <w:szCs w:val="20"/>
          <w:lang w:val="en-SG"/>
        </w:rPr>
        <w:t>ă</w:t>
      </w:r>
      <w:r w:rsidRPr="0072076D">
        <w:rPr>
          <w:rFonts w:ascii="Arial" w:hAnsi="Arial" w:cs="Arial"/>
          <w:sz w:val="20"/>
          <w:szCs w:val="20"/>
        </w:rPr>
        <w:t>m thứ hai khách hàng nộp số tiền còn lại.</w:t>
      </w:r>
    </w:p>
    <w:p w14:paraId="2FECDE28" w14:textId="77777777" w:rsidR="00A71FFE" w:rsidRDefault="00D536C4">
      <w:pPr>
        <w:pStyle w:val="Vnbnnidung0"/>
        <w:tabs>
          <w:tab w:val="left" w:pos="1292"/>
        </w:tabs>
        <w:spacing w:after="120" w:line="240" w:lineRule="auto"/>
        <w:ind w:firstLine="720"/>
        <w:jc w:val="both"/>
        <w:rPr>
          <w:rFonts w:ascii="Arial" w:hAnsi="Arial" w:cs="Arial"/>
          <w:sz w:val="20"/>
          <w:szCs w:val="20"/>
        </w:rPr>
      </w:pPr>
      <w:bookmarkStart w:id="63" w:name="bookmark273"/>
      <w:bookmarkEnd w:id="63"/>
      <w:r w:rsidRPr="0072076D">
        <w:rPr>
          <w:rFonts w:ascii="Arial" w:hAnsi="Arial" w:cs="Arial"/>
          <w:sz w:val="20"/>
          <w:szCs w:val="20"/>
          <w:lang w:val="en-SG"/>
        </w:rPr>
        <w:t>- Tổ</w:t>
      </w:r>
      <w:r w:rsidRPr="0072076D">
        <w:rPr>
          <w:rFonts w:ascii="Arial" w:hAnsi="Arial" w:cs="Arial"/>
          <w:sz w:val="20"/>
          <w:szCs w:val="20"/>
        </w:rPr>
        <w:t xml:space="preserve">ng diện </w:t>
      </w:r>
      <w:r w:rsidRPr="0072076D">
        <w:rPr>
          <w:rFonts w:ascii="Arial" w:hAnsi="Arial" w:cs="Arial"/>
          <w:sz w:val="20"/>
          <w:szCs w:val="20"/>
          <w:lang w:val="en-SG"/>
        </w:rPr>
        <w:t>tí</w:t>
      </w:r>
      <w:r w:rsidRPr="0072076D">
        <w:rPr>
          <w:rFonts w:ascii="Arial" w:hAnsi="Arial" w:cs="Arial"/>
          <w:sz w:val="20"/>
          <w:szCs w:val="20"/>
        </w:rPr>
        <w:t>ch sàn thương phẩm khu văn ph</w:t>
      </w:r>
      <w:r w:rsidRPr="0072076D">
        <w:rPr>
          <w:rFonts w:ascii="Arial" w:hAnsi="Arial" w:cs="Arial"/>
          <w:sz w:val="20"/>
          <w:szCs w:val="20"/>
          <w:lang w:val="en-SG"/>
        </w:rPr>
        <w:t>ò</w:t>
      </w:r>
      <w:r w:rsidRPr="0072076D">
        <w:rPr>
          <w:rFonts w:ascii="Arial" w:hAnsi="Arial" w:cs="Arial"/>
          <w:sz w:val="20"/>
          <w:szCs w:val="20"/>
        </w:rPr>
        <w:t>ng b</w:t>
      </w:r>
      <w:r w:rsidRPr="0072076D">
        <w:rPr>
          <w:rFonts w:ascii="Arial" w:hAnsi="Arial" w:cs="Arial"/>
          <w:sz w:val="20"/>
          <w:szCs w:val="20"/>
          <w:lang w:val="en-SG"/>
        </w:rPr>
        <w:t>ằ</w:t>
      </w:r>
      <w:r w:rsidRPr="0072076D">
        <w:rPr>
          <w:rFonts w:ascii="Arial" w:hAnsi="Arial" w:cs="Arial"/>
          <w:sz w:val="20"/>
          <w:szCs w:val="20"/>
        </w:rPr>
        <w:t>ng 75% tổng diện tích sàn xây dựng tòa nhà văn phòng; giá cho thuê bình quân các văn phòng tương tự trong cùng khu vực là 0,3 triệu đ</w:t>
      </w:r>
      <w:r w:rsidRPr="0072076D">
        <w:rPr>
          <w:rFonts w:ascii="Arial" w:hAnsi="Arial" w:cs="Arial"/>
          <w:sz w:val="20"/>
          <w:szCs w:val="20"/>
          <w:lang w:val="en-SG"/>
        </w:rPr>
        <w:t>ồ</w:t>
      </w:r>
      <w:r w:rsidRPr="0072076D">
        <w:rPr>
          <w:rFonts w:ascii="Arial" w:hAnsi="Arial" w:cs="Arial"/>
          <w:sz w:val="20"/>
          <w:szCs w:val="20"/>
        </w:rPr>
        <w:t>ng/m</w:t>
      </w:r>
      <w:r w:rsidRPr="0072076D">
        <w:rPr>
          <w:rFonts w:ascii="Arial" w:hAnsi="Arial" w:cs="Arial"/>
          <w:sz w:val="20"/>
          <w:szCs w:val="20"/>
          <w:vertAlign w:val="superscript"/>
        </w:rPr>
        <w:t>2</w:t>
      </w:r>
      <w:r w:rsidRPr="0072076D">
        <w:rPr>
          <w:rFonts w:ascii="Arial" w:hAnsi="Arial" w:cs="Arial"/>
          <w:sz w:val="20"/>
          <w:szCs w:val="20"/>
        </w:rPr>
        <w:t>/tháng; tỷ lệ cho thu</w:t>
      </w:r>
      <w:r w:rsidRPr="0072076D">
        <w:rPr>
          <w:rFonts w:ascii="Arial" w:hAnsi="Arial" w:cs="Arial"/>
          <w:sz w:val="20"/>
          <w:szCs w:val="20"/>
          <w:lang w:val="en-SG"/>
        </w:rPr>
        <w:t>ê</w:t>
      </w:r>
      <w:r w:rsidRPr="0072076D">
        <w:rPr>
          <w:rFonts w:ascii="Arial" w:hAnsi="Arial" w:cs="Arial"/>
          <w:sz w:val="20"/>
          <w:szCs w:val="20"/>
        </w:rPr>
        <w:t xml:space="preserve"> được (tỷ lệ l</w:t>
      </w:r>
      <w:r w:rsidRPr="0072076D">
        <w:rPr>
          <w:rFonts w:ascii="Arial" w:hAnsi="Arial" w:cs="Arial"/>
          <w:sz w:val="20"/>
          <w:szCs w:val="20"/>
          <w:lang w:val="en-SG"/>
        </w:rPr>
        <w:t>ấ</w:t>
      </w:r>
      <w:r w:rsidRPr="0072076D">
        <w:rPr>
          <w:rFonts w:ascii="Arial" w:hAnsi="Arial" w:cs="Arial"/>
          <w:sz w:val="20"/>
          <w:szCs w:val="20"/>
        </w:rPr>
        <w:t>p đầy) là 80%. Chi phí quản lý, vận h</w:t>
      </w:r>
      <w:r w:rsidRPr="0072076D">
        <w:rPr>
          <w:rFonts w:ascii="Arial" w:hAnsi="Arial" w:cs="Arial"/>
          <w:sz w:val="20"/>
          <w:szCs w:val="20"/>
          <w:lang w:val="en-SG"/>
        </w:rPr>
        <w:t>à</w:t>
      </w:r>
      <w:r w:rsidRPr="0072076D">
        <w:rPr>
          <w:rFonts w:ascii="Arial" w:hAnsi="Arial" w:cs="Arial"/>
          <w:sz w:val="20"/>
          <w:szCs w:val="20"/>
        </w:rPr>
        <w:t xml:space="preserve">nh tòa nhà văn phòng (chi phí </w:t>
      </w:r>
      <w:r w:rsidRPr="0072076D">
        <w:rPr>
          <w:rFonts w:ascii="Arial" w:hAnsi="Arial" w:cs="Arial"/>
          <w:sz w:val="20"/>
          <w:szCs w:val="20"/>
          <w:lang w:val="en-SG"/>
        </w:rPr>
        <w:t>đ</w:t>
      </w:r>
      <w:r w:rsidRPr="0072076D">
        <w:rPr>
          <w:rFonts w:ascii="Arial" w:hAnsi="Arial" w:cs="Arial"/>
          <w:sz w:val="20"/>
          <w:szCs w:val="20"/>
        </w:rPr>
        <w:t xml:space="preserve">iện, nước, </w:t>
      </w:r>
      <w:r w:rsidRPr="0072076D">
        <w:rPr>
          <w:rFonts w:ascii="Arial" w:hAnsi="Arial" w:cs="Arial"/>
          <w:sz w:val="20"/>
          <w:szCs w:val="20"/>
        </w:rPr>
        <w:t>bảo vệ, vệ sinh, nhân công quản lý...) b</w:t>
      </w:r>
      <w:r w:rsidRPr="0072076D">
        <w:rPr>
          <w:rFonts w:ascii="Arial" w:hAnsi="Arial" w:cs="Arial"/>
          <w:sz w:val="20"/>
          <w:szCs w:val="20"/>
          <w:lang w:val="en-SG"/>
        </w:rPr>
        <w:t>ằ</w:t>
      </w:r>
      <w:r w:rsidRPr="0072076D">
        <w:rPr>
          <w:rFonts w:ascii="Arial" w:hAnsi="Arial" w:cs="Arial"/>
          <w:sz w:val="20"/>
          <w:szCs w:val="20"/>
        </w:rPr>
        <w:t>ng 15% doanh thu. C</w:t>
      </w:r>
      <w:r w:rsidRPr="0072076D">
        <w:rPr>
          <w:rFonts w:ascii="Arial" w:hAnsi="Arial" w:cs="Arial"/>
          <w:sz w:val="20"/>
          <w:szCs w:val="20"/>
          <w:lang w:val="en-SG"/>
        </w:rPr>
        <w:t>ô</w:t>
      </w:r>
      <w:r w:rsidRPr="0072076D">
        <w:rPr>
          <w:rFonts w:ascii="Arial" w:hAnsi="Arial" w:cs="Arial"/>
          <w:sz w:val="20"/>
          <w:szCs w:val="20"/>
        </w:rPr>
        <w:t>ng trình khai thác vận hành sau 02 năm xây dựng.</w:t>
      </w:r>
    </w:p>
    <w:p w14:paraId="2D13699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Trong thời gian thực hiện d</w:t>
      </w:r>
      <w:r w:rsidRPr="0072076D">
        <w:rPr>
          <w:rFonts w:ascii="Arial" w:hAnsi="Arial" w:cs="Arial"/>
          <w:sz w:val="20"/>
          <w:szCs w:val="20"/>
          <w:lang w:val="en-SG"/>
        </w:rPr>
        <w:t>ự</w:t>
      </w:r>
      <w:r w:rsidRPr="0072076D">
        <w:rPr>
          <w:rFonts w:ascii="Arial" w:hAnsi="Arial" w:cs="Arial"/>
          <w:sz w:val="20"/>
          <w:szCs w:val="20"/>
        </w:rPr>
        <w:t xml:space="preserve"> án, giá bán căn hộ bi</w:t>
      </w:r>
      <w:r w:rsidRPr="0072076D">
        <w:rPr>
          <w:rFonts w:ascii="Arial" w:hAnsi="Arial" w:cs="Arial"/>
          <w:sz w:val="20"/>
          <w:szCs w:val="20"/>
          <w:lang w:val="en-SG"/>
        </w:rPr>
        <w:t>ế</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ộng là 2%/năm và giá cho thuê văn phòng biến động là 5%/3 n</w:t>
      </w:r>
      <w:r w:rsidRPr="0072076D">
        <w:rPr>
          <w:rFonts w:ascii="Arial" w:hAnsi="Arial" w:cs="Arial"/>
          <w:sz w:val="20"/>
          <w:szCs w:val="20"/>
          <w:lang w:val="en-SG"/>
        </w:rPr>
        <w:t>ă</w:t>
      </w:r>
      <w:r w:rsidRPr="0072076D">
        <w:rPr>
          <w:rFonts w:ascii="Arial" w:hAnsi="Arial" w:cs="Arial"/>
          <w:sz w:val="20"/>
          <w:szCs w:val="20"/>
        </w:rPr>
        <w:t>m.</w:t>
      </w:r>
    </w:p>
    <w:p w14:paraId="5CC79801"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lastRenderedPageBreak/>
        <w:t>Việc áp dụng phương pháp thặn</w:t>
      </w:r>
      <w:r w:rsidRPr="0072076D">
        <w:rPr>
          <w:rFonts w:ascii="Arial" w:hAnsi="Arial" w:cs="Arial"/>
          <w:sz w:val="20"/>
          <w:szCs w:val="20"/>
        </w:rPr>
        <w:t xml:space="preserve">g dư </w:t>
      </w:r>
      <w:r w:rsidRPr="0072076D">
        <w:rPr>
          <w:rFonts w:ascii="Arial" w:hAnsi="Arial" w:cs="Arial"/>
          <w:sz w:val="20"/>
          <w:szCs w:val="20"/>
          <w:lang w:val="en-SG"/>
        </w:rPr>
        <w:t>để</w:t>
      </w:r>
      <w:r w:rsidRPr="0072076D">
        <w:rPr>
          <w:rFonts w:ascii="Arial" w:hAnsi="Arial" w:cs="Arial"/>
          <w:sz w:val="20"/>
          <w:szCs w:val="20"/>
        </w:rPr>
        <w:t xml:space="preserve"> định giá khu đất thực hiện như sau:</w:t>
      </w:r>
    </w:p>
    <w:p w14:paraId="701F54BF" w14:textId="77777777" w:rsidR="00A71FFE" w:rsidRDefault="00D536C4">
      <w:pPr>
        <w:tabs>
          <w:tab w:val="left" w:pos="1335"/>
        </w:tabs>
        <w:spacing w:after="120"/>
        <w:ind w:firstLine="720"/>
        <w:jc w:val="both"/>
        <w:rPr>
          <w:rFonts w:ascii="Arial" w:hAnsi="Arial" w:cs="Arial"/>
          <w:b/>
          <w:sz w:val="20"/>
          <w:szCs w:val="20"/>
        </w:rPr>
      </w:pPr>
      <w:bookmarkStart w:id="64" w:name="bookmark274"/>
      <w:bookmarkEnd w:id="64"/>
      <w:r w:rsidRPr="0072076D">
        <w:rPr>
          <w:rFonts w:ascii="Arial" w:hAnsi="Arial" w:cs="Arial"/>
          <w:b/>
          <w:sz w:val="20"/>
          <w:szCs w:val="20"/>
          <w:lang w:val="en-SG"/>
        </w:rPr>
        <w:t xml:space="preserve">I. </w:t>
      </w:r>
      <w:r w:rsidRPr="0072076D">
        <w:rPr>
          <w:rFonts w:ascii="Arial" w:hAnsi="Arial" w:cs="Arial"/>
          <w:b/>
          <w:sz w:val="20"/>
          <w:szCs w:val="20"/>
        </w:rPr>
        <w:t>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c</w:t>
      </w:r>
      <w:r w:rsidRPr="0072076D">
        <w:rPr>
          <w:rFonts w:ascii="Arial" w:hAnsi="Arial" w:cs="Arial"/>
          <w:b/>
          <w:sz w:val="20"/>
          <w:szCs w:val="20"/>
        </w:rPr>
        <w:t>ủ</w:t>
      </w:r>
      <w:r w:rsidRPr="0072076D">
        <w:rPr>
          <w:rFonts w:ascii="Arial" w:hAnsi="Arial" w:cs="Arial"/>
          <w:b/>
          <w:sz w:val="20"/>
          <w:szCs w:val="20"/>
        </w:rPr>
        <w:t>a khu đ</w:t>
      </w:r>
      <w:r w:rsidRPr="0072076D">
        <w:rPr>
          <w:rFonts w:ascii="Arial" w:hAnsi="Arial" w:cs="Arial"/>
          <w:b/>
          <w:sz w:val="20"/>
          <w:szCs w:val="20"/>
        </w:rPr>
        <w:t>ấ</w:t>
      </w:r>
      <w:r w:rsidRPr="0072076D">
        <w:rPr>
          <w:rFonts w:ascii="Arial" w:hAnsi="Arial" w:cs="Arial"/>
          <w:b/>
          <w:sz w:val="20"/>
          <w:szCs w:val="20"/>
        </w:rPr>
        <w:t>t xây d</w:t>
      </w:r>
      <w:r w:rsidRPr="0072076D">
        <w:rPr>
          <w:rFonts w:ascii="Arial" w:hAnsi="Arial" w:cs="Arial"/>
          <w:b/>
          <w:sz w:val="20"/>
          <w:szCs w:val="20"/>
        </w:rPr>
        <w:t>ự</w:t>
      </w:r>
      <w:r w:rsidRPr="0072076D">
        <w:rPr>
          <w:rFonts w:ascii="Arial" w:hAnsi="Arial" w:cs="Arial"/>
          <w:b/>
          <w:sz w:val="20"/>
          <w:szCs w:val="20"/>
        </w:rPr>
        <w:t>ng nhà chung cư</w:t>
      </w:r>
    </w:p>
    <w:p w14:paraId="7D032349" w14:textId="77777777" w:rsidR="00A71FFE" w:rsidRDefault="00D536C4">
      <w:pPr>
        <w:pStyle w:val="Vnbnnidung0"/>
        <w:tabs>
          <w:tab w:val="left" w:pos="1345"/>
        </w:tabs>
        <w:spacing w:after="120" w:line="240" w:lineRule="auto"/>
        <w:ind w:firstLine="720"/>
        <w:jc w:val="both"/>
        <w:rPr>
          <w:rFonts w:ascii="Arial" w:hAnsi="Arial" w:cs="Arial"/>
          <w:sz w:val="20"/>
          <w:szCs w:val="20"/>
        </w:rPr>
      </w:pPr>
      <w:bookmarkStart w:id="65" w:name="bookmark275"/>
      <w:bookmarkEnd w:id="65"/>
      <w:r w:rsidRPr="0072076D">
        <w:rPr>
          <w:rFonts w:ascii="Arial" w:hAnsi="Arial" w:cs="Arial"/>
          <w:sz w:val="20"/>
          <w:szCs w:val="20"/>
          <w:lang w:val="en-SG"/>
        </w:rPr>
        <w:t xml:space="preserve">1. </w:t>
      </w:r>
      <w:r w:rsidRPr="0072076D">
        <w:rPr>
          <w:rFonts w:ascii="Arial" w:hAnsi="Arial" w:cs="Arial"/>
          <w:sz w:val="20"/>
          <w:szCs w:val="20"/>
        </w:rPr>
        <w:t xml:space="preserve">Ước </w:t>
      </w:r>
      <w:r w:rsidRPr="0072076D">
        <w:rPr>
          <w:rFonts w:ascii="Arial" w:hAnsi="Arial" w:cs="Arial"/>
          <w:sz w:val="20"/>
          <w:szCs w:val="20"/>
          <w:lang w:val="en-SG"/>
        </w:rPr>
        <w:t>tí</w:t>
      </w:r>
      <w:r w:rsidRPr="0072076D">
        <w:rPr>
          <w:rFonts w:ascii="Arial" w:hAnsi="Arial" w:cs="Arial"/>
          <w:sz w:val="20"/>
          <w:szCs w:val="20"/>
        </w:rPr>
        <w:t>nh doanh thu phát triển nhà chung cư</w:t>
      </w:r>
    </w:p>
    <w:p w14:paraId="7C6DAA1E"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66" w:name="bookmark276"/>
      <w:bookmarkEnd w:id="66"/>
      <w:r w:rsidRPr="0072076D">
        <w:rPr>
          <w:rFonts w:ascii="Arial" w:hAnsi="Arial" w:cs="Arial"/>
          <w:sz w:val="20"/>
          <w:szCs w:val="20"/>
          <w:lang w:val="en-SG"/>
        </w:rPr>
        <w:t xml:space="preserve">- </w:t>
      </w:r>
      <w:r w:rsidRPr="0072076D">
        <w:rPr>
          <w:rFonts w:ascii="Arial" w:hAnsi="Arial" w:cs="Arial"/>
          <w:sz w:val="20"/>
          <w:szCs w:val="20"/>
        </w:rPr>
        <w:t>Doanh thu năm thứ nhất:</w:t>
      </w:r>
    </w:p>
    <w:p w14:paraId="162431D1"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(4.000 m</w:t>
      </w:r>
      <w:r w:rsidRPr="0072076D">
        <w:rPr>
          <w:rFonts w:ascii="Arial" w:hAnsi="Arial" w:cs="Arial"/>
          <w:sz w:val="20"/>
          <w:szCs w:val="20"/>
          <w:vertAlign w:val="superscript"/>
        </w:rPr>
        <w:t>2</w:t>
      </w:r>
      <w:r>
        <w:rPr>
          <w:rFonts w:ascii="Arial" w:hAnsi="Arial" w:cs="Arial"/>
          <w:sz w:val="20"/>
          <w:szCs w:val="20"/>
        </w:rPr>
        <w:t>/</w:t>
      </w:r>
      <w:r w:rsidRPr="0072076D">
        <w:rPr>
          <w:rFonts w:ascii="Arial" w:hAnsi="Arial" w:cs="Arial"/>
          <w:sz w:val="20"/>
          <w:szCs w:val="20"/>
        </w:rPr>
        <w:t xml:space="preserve">tầng </w:t>
      </w:r>
      <w:r w:rsidRPr="0072076D">
        <w:rPr>
          <w:rFonts w:ascii="Arial" w:hAnsi="Arial" w:cs="Arial"/>
          <w:sz w:val="20"/>
          <w:szCs w:val="20"/>
          <w:lang w:val="en-SG"/>
        </w:rPr>
        <w:t>x</w:t>
      </w:r>
      <w:r w:rsidRPr="0072076D">
        <w:rPr>
          <w:rFonts w:ascii="Arial" w:hAnsi="Arial" w:cs="Arial"/>
          <w:sz w:val="20"/>
          <w:szCs w:val="20"/>
        </w:rPr>
        <w:t xml:space="preserve"> 20 tầng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20 triệu đồng/m</w:t>
      </w:r>
      <w:r w:rsidRPr="0072076D">
        <w:rPr>
          <w:rFonts w:ascii="Arial" w:hAnsi="Arial" w:cs="Arial"/>
          <w:sz w:val="20"/>
          <w:szCs w:val="20"/>
          <w:vertAlign w:val="superscript"/>
        </w:rPr>
        <w:t>2</w:t>
      </w:r>
      <w:r w:rsidRPr="0072076D">
        <w:rPr>
          <w:rFonts w:ascii="Arial" w:hAnsi="Arial" w:cs="Arial"/>
          <w:sz w:val="20"/>
          <w:szCs w:val="20"/>
        </w:rPr>
        <w:t xml:space="preserve"> </w:t>
      </w:r>
      <w:r w:rsidRPr="0072076D">
        <w:rPr>
          <w:rFonts w:ascii="Arial" w:hAnsi="Arial" w:cs="Arial"/>
          <w:sz w:val="20"/>
          <w:szCs w:val="20"/>
          <w:lang w:val="en-SG"/>
        </w:rPr>
        <w:t>x</w:t>
      </w:r>
      <w:r w:rsidRPr="0072076D">
        <w:rPr>
          <w:rFonts w:ascii="Arial" w:hAnsi="Arial" w:cs="Arial"/>
          <w:sz w:val="20"/>
          <w:szCs w:val="20"/>
        </w:rPr>
        <w:t xml:space="preserve"> 50%</w:t>
      </w:r>
    </w:p>
    <w:p w14:paraId="0597EE94"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640.000 triệu đồng</w:t>
      </w:r>
    </w:p>
    <w:p w14:paraId="30A85A77"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67" w:name="bookmark277"/>
      <w:bookmarkEnd w:id="67"/>
      <w:r w:rsidRPr="0072076D">
        <w:rPr>
          <w:rFonts w:ascii="Arial" w:hAnsi="Arial" w:cs="Arial"/>
          <w:sz w:val="20"/>
          <w:szCs w:val="20"/>
          <w:lang w:val="en-SG"/>
        </w:rPr>
        <w:t xml:space="preserve">- </w:t>
      </w:r>
      <w:r w:rsidRPr="0072076D">
        <w:rPr>
          <w:rFonts w:ascii="Arial" w:hAnsi="Arial" w:cs="Arial"/>
          <w:sz w:val="20"/>
          <w:szCs w:val="20"/>
        </w:rPr>
        <w:t>Doanh thu năm thứ hai:</w:t>
      </w:r>
    </w:p>
    <w:p w14:paraId="45A351A2"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(4.000 m</w:t>
      </w:r>
      <w:r w:rsidRPr="0072076D">
        <w:rPr>
          <w:rFonts w:ascii="Arial" w:hAnsi="Arial" w:cs="Arial"/>
          <w:sz w:val="20"/>
          <w:szCs w:val="20"/>
          <w:vertAlign w:val="superscript"/>
        </w:rPr>
        <w:t>2</w:t>
      </w:r>
      <w:r w:rsidRPr="0072076D">
        <w:rPr>
          <w:rFonts w:ascii="Arial" w:hAnsi="Arial" w:cs="Arial"/>
          <w:sz w:val="20"/>
          <w:szCs w:val="20"/>
        </w:rPr>
        <w:t xml:space="preserve">/tầng </w:t>
      </w:r>
      <w:r w:rsidRPr="0072076D">
        <w:rPr>
          <w:rFonts w:ascii="Arial" w:hAnsi="Arial" w:cs="Arial"/>
          <w:sz w:val="20"/>
          <w:szCs w:val="20"/>
          <w:lang w:val="en-SG"/>
        </w:rPr>
        <w:t>x</w:t>
      </w:r>
      <w:r w:rsidRPr="0072076D">
        <w:rPr>
          <w:rFonts w:ascii="Arial" w:hAnsi="Arial" w:cs="Arial"/>
          <w:sz w:val="20"/>
          <w:szCs w:val="20"/>
        </w:rPr>
        <w:t xml:space="preserve"> 20 tầng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(20 triệu đồng/m</w:t>
      </w:r>
      <w:r w:rsidRPr="0072076D">
        <w:rPr>
          <w:rFonts w:ascii="Arial" w:hAnsi="Arial" w:cs="Arial"/>
          <w:sz w:val="20"/>
          <w:szCs w:val="20"/>
          <w:vertAlign w:val="superscript"/>
        </w:rPr>
        <w:t>2</w:t>
      </w:r>
      <w:r w:rsidRPr="0072076D">
        <w:rPr>
          <w:rFonts w:ascii="Arial" w:hAnsi="Arial" w:cs="Arial"/>
          <w:sz w:val="20"/>
          <w:szCs w:val="20"/>
        </w:rPr>
        <w:t xml:space="preserve"> + 20 triệu đồng/m</w:t>
      </w:r>
      <w:r w:rsidRPr="0072076D">
        <w:rPr>
          <w:rFonts w:ascii="Arial" w:hAnsi="Arial" w:cs="Arial"/>
          <w:sz w:val="20"/>
          <w:szCs w:val="20"/>
          <w:vertAlign w:val="superscript"/>
        </w:rPr>
        <w:t xml:space="preserve">2 </w:t>
      </w:r>
      <w:r w:rsidRPr="0072076D">
        <w:rPr>
          <w:rFonts w:ascii="Arial" w:hAnsi="Arial" w:cs="Arial"/>
          <w:sz w:val="20"/>
          <w:szCs w:val="20"/>
          <w:lang w:val="en-SG"/>
        </w:rPr>
        <w:t>x</w:t>
      </w:r>
      <w:r w:rsidRPr="0072076D">
        <w:rPr>
          <w:rFonts w:ascii="Arial" w:hAnsi="Arial" w:cs="Arial"/>
          <w:sz w:val="20"/>
          <w:szCs w:val="20"/>
        </w:rPr>
        <w:t xml:space="preserve"> 2%) </w:t>
      </w:r>
      <w:r w:rsidRPr="0072076D">
        <w:rPr>
          <w:rFonts w:ascii="Arial" w:hAnsi="Arial" w:cs="Arial"/>
          <w:sz w:val="20"/>
          <w:szCs w:val="20"/>
          <w:lang w:val="en-SG"/>
        </w:rPr>
        <w:t>x</w:t>
      </w:r>
      <w:r w:rsidRPr="0072076D">
        <w:rPr>
          <w:rFonts w:ascii="Arial" w:hAnsi="Arial" w:cs="Arial"/>
          <w:sz w:val="20"/>
          <w:szCs w:val="20"/>
        </w:rPr>
        <w:t xml:space="preserve"> 50% = 652.800 triệu đồng</w:t>
      </w:r>
    </w:p>
    <w:p w14:paraId="257F9BDB" w14:textId="77777777" w:rsidR="00A71FFE" w:rsidRDefault="00D536C4">
      <w:pPr>
        <w:pStyle w:val="Vnbnnidung0"/>
        <w:tabs>
          <w:tab w:val="left" w:pos="1292"/>
        </w:tabs>
        <w:spacing w:after="120" w:line="240" w:lineRule="auto"/>
        <w:ind w:firstLine="720"/>
        <w:jc w:val="both"/>
        <w:rPr>
          <w:rFonts w:ascii="Arial" w:hAnsi="Arial" w:cs="Arial"/>
          <w:sz w:val="20"/>
          <w:szCs w:val="20"/>
        </w:rPr>
      </w:pPr>
      <w:bookmarkStart w:id="68" w:name="bookmark278"/>
      <w:bookmarkEnd w:id="68"/>
      <w:r w:rsidRPr="0072076D">
        <w:rPr>
          <w:rFonts w:ascii="Arial" w:hAnsi="Arial" w:cs="Arial"/>
          <w:sz w:val="20"/>
          <w:szCs w:val="20"/>
          <w:lang w:val="en-SG"/>
        </w:rPr>
        <w:t xml:space="preserve">- </w:t>
      </w:r>
      <w:r w:rsidRPr="0072076D">
        <w:rPr>
          <w:rFonts w:ascii="Arial" w:hAnsi="Arial" w:cs="Arial"/>
          <w:sz w:val="20"/>
          <w:szCs w:val="20"/>
        </w:rPr>
        <w:t>Doanh thu phát triển nhà tòa chung cư chiết khấu về giá trị hiện tại tại thời điểm định giá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814"/>
        <w:gridCol w:w="2002"/>
        <w:gridCol w:w="3949"/>
      </w:tblGrid>
      <w:tr w:rsidR="00A71FFE" w14:paraId="734D832F" w14:textId="77777777" w:rsidTr="00CB7666">
        <w:tc>
          <w:tcPr>
            <w:tcW w:w="1250" w:type="pct"/>
            <w:tcBorders>
              <w:bottom w:val="single" w:sz="4" w:space="0" w:color="auto"/>
            </w:tcBorders>
            <w:vAlign w:val="center"/>
          </w:tcPr>
          <w:p w14:paraId="2B8AD888" w14:textId="77777777" w:rsidR="00A71FFE" w:rsidRDefault="00D536C4">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rPr>
              <w:t>640.000</w:t>
            </w:r>
            <w:r w:rsidRPr="0072076D">
              <w:rPr>
                <w:rFonts w:ascii="Arial" w:hAnsi="Arial" w:cs="Arial"/>
                <w:sz w:val="20"/>
                <w:szCs w:val="20"/>
                <w:lang w:val="en-SG"/>
              </w:rPr>
              <w:t xml:space="preserve"> </w:t>
            </w:r>
            <w:r w:rsidRPr="0072076D">
              <w:rPr>
                <w:rFonts w:ascii="Arial" w:hAnsi="Arial" w:cs="Arial"/>
                <w:sz w:val="20"/>
                <w:szCs w:val="20"/>
              </w:rPr>
              <w:t>triệu đồng</w:t>
            </w:r>
          </w:p>
        </w:tc>
        <w:tc>
          <w:tcPr>
            <w:tcW w:w="451" w:type="pct"/>
            <w:vMerge w:val="restart"/>
            <w:vAlign w:val="center"/>
          </w:tcPr>
          <w:p w14:paraId="08A1A72F" w14:textId="77777777" w:rsidR="00A71FFE" w:rsidRDefault="00D536C4">
            <w:pPr>
              <w:pStyle w:val="Vnbnnidung0"/>
              <w:tabs>
                <w:tab w:val="left" w:pos="129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110" w:type="pct"/>
            <w:tcBorders>
              <w:bottom w:val="single" w:sz="4" w:space="0" w:color="auto"/>
            </w:tcBorders>
            <w:vAlign w:val="center"/>
          </w:tcPr>
          <w:p w14:paraId="3C977E61" w14:textId="77777777" w:rsidR="00A71FFE" w:rsidRDefault="00D536C4">
            <w:pPr>
              <w:pStyle w:val="Vnbnnidung0"/>
              <w:tabs>
                <w:tab w:val="left" w:leader="underscore" w:pos="5293"/>
                <w:tab w:val="left" w:leader="underscore" w:pos="5558"/>
                <w:tab w:val="left" w:leader="underscore" w:pos="5890"/>
                <w:tab w:val="left" w:leader="underscore" w:pos="6312"/>
                <w:tab w:val="left" w:leader="underscore" w:pos="6757"/>
                <w:tab w:val="left" w:pos="7056"/>
              </w:tabs>
              <w:spacing w:after="0" w:line="240" w:lineRule="auto"/>
              <w:ind w:firstLine="0"/>
              <w:jc w:val="center"/>
              <w:rPr>
                <w:rFonts w:ascii="Arial" w:hAnsi="Arial" w:cs="Arial"/>
                <w:sz w:val="20"/>
                <w:szCs w:val="20"/>
              </w:rPr>
            </w:pPr>
            <w:r w:rsidRPr="0072076D">
              <w:rPr>
                <w:rFonts w:ascii="Arial" w:hAnsi="Arial" w:cs="Arial"/>
                <w:sz w:val="20"/>
                <w:szCs w:val="20"/>
              </w:rPr>
              <w:t>652.800 triệu đồng</w:t>
            </w:r>
          </w:p>
        </w:tc>
        <w:tc>
          <w:tcPr>
            <w:tcW w:w="2189" w:type="pct"/>
            <w:vMerge w:val="restart"/>
            <w:vAlign w:val="center"/>
          </w:tcPr>
          <w:p w14:paraId="1AD833F2" w14:textId="77777777" w:rsidR="00A71FFE" w:rsidRDefault="00D536C4">
            <w:pPr>
              <w:pStyle w:val="Vnbnnidung0"/>
              <w:tabs>
                <w:tab w:val="left" w:pos="1292"/>
              </w:tabs>
              <w:spacing w:after="0" w:line="240" w:lineRule="auto"/>
              <w:ind w:firstLine="0"/>
              <w:rPr>
                <w:rFonts w:ascii="Arial" w:hAnsi="Arial" w:cs="Arial"/>
                <w:sz w:val="20"/>
                <w:szCs w:val="20"/>
                <w:lang w:val="en-SG"/>
              </w:rPr>
            </w:pPr>
            <w:r w:rsidRPr="0072076D">
              <w:rPr>
                <w:rFonts w:ascii="Arial" w:hAnsi="Arial" w:cs="Arial"/>
                <w:sz w:val="20"/>
                <w:szCs w:val="20"/>
                <w:lang w:val="en-SG"/>
              </w:rPr>
              <w:t>= 1.091.836,73 triệu đồng</w:t>
            </w:r>
          </w:p>
        </w:tc>
      </w:tr>
      <w:tr w:rsidR="00A71FFE" w14:paraId="5F532BE4" w14:textId="77777777" w:rsidTr="00CB7666">
        <w:tc>
          <w:tcPr>
            <w:tcW w:w="1250" w:type="pct"/>
            <w:tcBorders>
              <w:top w:val="single" w:sz="4" w:space="0" w:color="auto"/>
            </w:tcBorders>
            <w:vAlign w:val="center"/>
          </w:tcPr>
          <w:p w14:paraId="7FAE8BB8" w14:textId="77777777" w:rsidR="00A71FFE" w:rsidRDefault="00D536C4">
            <w:pPr>
              <w:pStyle w:val="Vnbnnidung0"/>
              <w:tabs>
                <w:tab w:val="left" w:pos="129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(1+12%)</w:t>
            </w:r>
            <w:r w:rsidRPr="0072076D">
              <w:rPr>
                <w:rFonts w:ascii="Arial" w:hAnsi="Arial" w:cs="Arial"/>
                <w:sz w:val="20"/>
                <w:szCs w:val="20"/>
                <w:vertAlign w:val="superscript"/>
                <w:lang w:val="en-SG"/>
              </w:rPr>
              <w:t>1</w:t>
            </w:r>
          </w:p>
        </w:tc>
        <w:tc>
          <w:tcPr>
            <w:tcW w:w="451" w:type="pct"/>
            <w:vMerge/>
            <w:vAlign w:val="center"/>
          </w:tcPr>
          <w:p w14:paraId="6633168A" w14:textId="77777777" w:rsidR="00A71FFE" w:rsidRDefault="00A71FFE">
            <w:pPr>
              <w:pStyle w:val="Vnbnnidung0"/>
              <w:tabs>
                <w:tab w:val="left" w:pos="1292"/>
              </w:tabs>
              <w:spacing w:after="0" w:line="240" w:lineRule="auto"/>
              <w:ind w:firstLine="0"/>
              <w:jc w:val="center"/>
              <w:rPr>
                <w:rFonts w:ascii="Arial" w:hAnsi="Arial" w:cs="Arial"/>
                <w:sz w:val="20"/>
                <w:szCs w:val="20"/>
              </w:rPr>
            </w:pPr>
          </w:p>
        </w:tc>
        <w:tc>
          <w:tcPr>
            <w:tcW w:w="1110" w:type="pct"/>
            <w:tcBorders>
              <w:top w:val="single" w:sz="4" w:space="0" w:color="auto"/>
            </w:tcBorders>
            <w:vAlign w:val="center"/>
          </w:tcPr>
          <w:p w14:paraId="50F4A059" w14:textId="77777777" w:rsidR="00A71FFE" w:rsidRDefault="00D536C4">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lang w:val="en-SG"/>
              </w:rPr>
              <w:t>(1+12%)</w:t>
            </w:r>
            <w:r w:rsidRPr="0072076D">
              <w:rPr>
                <w:rFonts w:ascii="Arial" w:hAnsi="Arial" w:cs="Arial"/>
                <w:sz w:val="20"/>
                <w:szCs w:val="20"/>
                <w:vertAlign w:val="superscript"/>
                <w:lang w:val="en-SG"/>
              </w:rPr>
              <w:t>2</w:t>
            </w:r>
          </w:p>
        </w:tc>
        <w:tc>
          <w:tcPr>
            <w:tcW w:w="2189" w:type="pct"/>
            <w:vMerge/>
            <w:vAlign w:val="center"/>
          </w:tcPr>
          <w:p w14:paraId="53B8459B" w14:textId="77777777" w:rsidR="00A71FFE" w:rsidRDefault="00A71FFE">
            <w:pPr>
              <w:pStyle w:val="Vnbnnidung0"/>
              <w:tabs>
                <w:tab w:val="left" w:pos="1292"/>
              </w:tabs>
              <w:spacing w:after="0" w:line="240" w:lineRule="auto"/>
              <w:ind w:firstLine="0"/>
              <w:jc w:val="center"/>
              <w:rPr>
                <w:rFonts w:ascii="Arial" w:hAnsi="Arial" w:cs="Arial"/>
                <w:sz w:val="20"/>
                <w:szCs w:val="20"/>
              </w:rPr>
            </w:pPr>
          </w:p>
        </w:tc>
      </w:tr>
    </w:tbl>
    <w:p w14:paraId="14C7A8D7" w14:textId="77777777" w:rsidR="00A71FFE" w:rsidRDefault="00D536C4">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2. Ước tính chi phí phát triển nhà chung cư</w:t>
      </w:r>
    </w:p>
    <w:p w14:paraId="4AA4FFDE" w14:textId="77777777" w:rsidR="00A71FFE" w:rsidRDefault="00D536C4">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a) Chi phí đầu tư xây dựng</w:t>
      </w:r>
    </w:p>
    <w:p w14:paraId="36F8D798" w14:textId="77777777" w:rsidR="00A71FFE" w:rsidRDefault="00D536C4">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 Chi phí đầu tư hạ tầng</w:t>
      </w:r>
    </w:p>
    <w:p w14:paraId="0373A3EF" w14:textId="77777777" w:rsidR="00A71FFE" w:rsidRDefault="00D536C4">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20.000 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x 0,8 triệu đồng/m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x 7.000 m</w:t>
      </w:r>
      <w:r w:rsidRPr="0072076D">
        <w:rPr>
          <w:rFonts w:ascii="Arial" w:hAnsi="Arial" w:cs="Arial"/>
          <w:sz w:val="20"/>
          <w:szCs w:val="20"/>
          <w:vertAlign w:val="superscript"/>
          <w:lang w:val="en-SG"/>
        </w:rPr>
        <w:t>2</w:t>
      </w:r>
      <w:r w:rsidRPr="0072076D">
        <w:rPr>
          <w:rFonts w:ascii="Arial" w:hAnsi="Arial" w:cs="Arial"/>
          <w:sz w:val="20"/>
          <w:szCs w:val="20"/>
          <w:lang w:val="en-SG"/>
        </w:rPr>
        <w:t>/ (7.000 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+ 9.000 m</w:t>
      </w:r>
      <w:r w:rsidRPr="0072076D">
        <w:rPr>
          <w:rFonts w:ascii="Arial" w:hAnsi="Arial" w:cs="Arial"/>
          <w:sz w:val="20"/>
          <w:szCs w:val="20"/>
          <w:vertAlign w:val="superscript"/>
          <w:lang w:val="en-SG"/>
        </w:rPr>
        <w:t>2</w:t>
      </w:r>
      <w:r w:rsidRPr="0072076D">
        <w:rPr>
          <w:rFonts w:ascii="Arial" w:hAnsi="Arial" w:cs="Arial"/>
          <w:sz w:val="20"/>
          <w:szCs w:val="20"/>
          <w:lang w:val="en-SG"/>
        </w:rPr>
        <w:t>)</w:t>
      </w:r>
    </w:p>
    <w:p w14:paraId="0664C6C5" w14:textId="77777777" w:rsidR="00A71FFE" w:rsidRDefault="00D536C4">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 7.000 triệu đồng</w:t>
      </w:r>
    </w:p>
    <w:p w14:paraId="632A16DB" w14:textId="77777777" w:rsidR="00A71FFE" w:rsidRDefault="00D536C4">
      <w:pPr>
        <w:pStyle w:val="Vnbnnidung0"/>
        <w:tabs>
          <w:tab w:val="left" w:pos="1262"/>
        </w:tabs>
        <w:spacing w:after="120" w:line="240" w:lineRule="auto"/>
        <w:ind w:firstLine="720"/>
        <w:jc w:val="both"/>
        <w:rPr>
          <w:rFonts w:ascii="Arial" w:hAnsi="Arial" w:cs="Arial"/>
          <w:sz w:val="20"/>
          <w:szCs w:val="20"/>
        </w:rPr>
      </w:pPr>
      <w:bookmarkStart w:id="69" w:name="bookmark279"/>
      <w:bookmarkEnd w:id="69"/>
      <w:r w:rsidRPr="0072076D">
        <w:rPr>
          <w:rFonts w:ascii="Arial" w:hAnsi="Arial" w:cs="Arial"/>
          <w:sz w:val="20"/>
          <w:szCs w:val="20"/>
          <w:lang w:val="en-SG"/>
        </w:rPr>
        <w:t xml:space="preserve">- </w:t>
      </w:r>
      <w:r w:rsidRPr="0072076D">
        <w:rPr>
          <w:rFonts w:ascii="Arial" w:hAnsi="Arial" w:cs="Arial"/>
          <w:sz w:val="20"/>
          <w:szCs w:val="20"/>
        </w:rPr>
        <w:t>Chi phí x</w:t>
      </w:r>
      <w:r w:rsidRPr="0072076D">
        <w:rPr>
          <w:rFonts w:ascii="Arial" w:hAnsi="Arial" w:cs="Arial"/>
          <w:sz w:val="20"/>
          <w:szCs w:val="20"/>
          <w:lang w:val="en-SG"/>
        </w:rPr>
        <w:t>â</w:t>
      </w:r>
      <w:r w:rsidRPr="0072076D">
        <w:rPr>
          <w:rFonts w:ascii="Arial" w:hAnsi="Arial" w:cs="Arial"/>
          <w:sz w:val="20"/>
          <w:szCs w:val="20"/>
        </w:rPr>
        <w:t>y dựng tòa chung cư:</w:t>
      </w:r>
    </w:p>
    <w:p w14:paraId="60BBBE9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4.000</w:t>
      </w:r>
      <w:r w:rsidRPr="0072076D">
        <w:rPr>
          <w:rFonts w:ascii="Arial" w:hAnsi="Arial" w:cs="Arial"/>
          <w:sz w:val="20"/>
          <w:szCs w:val="20"/>
          <w:vertAlign w:val="superscript"/>
          <w:lang w:val="en-SG"/>
        </w:rPr>
        <w:t xml:space="preserve"> </w:t>
      </w:r>
      <w:r w:rsidRPr="0072076D">
        <w:rPr>
          <w:rFonts w:ascii="Arial" w:hAnsi="Arial" w:cs="Arial"/>
          <w:sz w:val="20"/>
          <w:szCs w:val="20"/>
          <w:vertAlign w:val="superscript"/>
        </w:rPr>
        <w:t>2</w:t>
      </w:r>
      <w:r w:rsidRPr="0072076D">
        <w:rPr>
          <w:rFonts w:ascii="Arial" w:hAnsi="Arial" w:cs="Arial"/>
          <w:sz w:val="20"/>
          <w:szCs w:val="20"/>
        </w:rPr>
        <w:t>/t</w:t>
      </w:r>
      <w:r w:rsidRPr="0072076D">
        <w:rPr>
          <w:rFonts w:ascii="Arial" w:hAnsi="Arial" w:cs="Arial"/>
          <w:sz w:val="20"/>
          <w:szCs w:val="20"/>
          <w:lang w:val="en-SG"/>
        </w:rPr>
        <w:t>ầ</w:t>
      </w:r>
      <w:r w:rsidRPr="0072076D">
        <w:rPr>
          <w:rFonts w:ascii="Arial" w:hAnsi="Arial" w:cs="Arial"/>
          <w:sz w:val="20"/>
          <w:szCs w:val="20"/>
        </w:rPr>
        <w:t xml:space="preserve">ng </w:t>
      </w:r>
      <w:r w:rsidRPr="0072076D">
        <w:rPr>
          <w:rFonts w:ascii="Arial" w:hAnsi="Arial" w:cs="Arial"/>
          <w:sz w:val="20"/>
          <w:szCs w:val="20"/>
          <w:lang w:val="en-SG"/>
        </w:rPr>
        <w:t>x</w:t>
      </w:r>
      <w:r w:rsidRPr="0072076D">
        <w:rPr>
          <w:rFonts w:ascii="Arial" w:hAnsi="Arial" w:cs="Arial"/>
          <w:sz w:val="20"/>
          <w:szCs w:val="20"/>
        </w:rPr>
        <w:t xml:space="preserve"> 20 t</w:t>
      </w:r>
      <w:r w:rsidRPr="0072076D">
        <w:rPr>
          <w:rFonts w:ascii="Arial" w:hAnsi="Arial" w:cs="Arial"/>
          <w:sz w:val="20"/>
          <w:szCs w:val="20"/>
          <w:lang w:val="en-SG"/>
        </w:rPr>
        <w:t>ầ</w:t>
      </w:r>
      <w:r w:rsidRPr="0072076D">
        <w:rPr>
          <w:rFonts w:ascii="Arial" w:hAnsi="Arial" w:cs="Arial"/>
          <w:sz w:val="20"/>
          <w:szCs w:val="20"/>
        </w:rPr>
        <w:t xml:space="preserve">ng </w:t>
      </w:r>
      <w:r w:rsidRPr="0072076D">
        <w:rPr>
          <w:rFonts w:ascii="Arial" w:hAnsi="Arial" w:cs="Arial"/>
          <w:sz w:val="20"/>
          <w:szCs w:val="20"/>
          <w:lang w:val="en-SG"/>
        </w:rPr>
        <w:t>x</w:t>
      </w:r>
      <w:r w:rsidRPr="0072076D">
        <w:rPr>
          <w:rFonts w:ascii="Arial" w:hAnsi="Arial" w:cs="Arial"/>
          <w:sz w:val="20"/>
          <w:szCs w:val="20"/>
        </w:rPr>
        <w:t xml:space="preserve"> 10,2 triệu đồng/m</w:t>
      </w:r>
      <w:r w:rsidRPr="0072076D">
        <w:rPr>
          <w:rFonts w:ascii="Arial" w:hAnsi="Arial" w:cs="Arial"/>
          <w:sz w:val="20"/>
          <w:szCs w:val="20"/>
          <w:vertAlign w:val="superscript"/>
        </w:rPr>
        <w:t>2</w:t>
      </w:r>
      <w:r w:rsidRPr="0072076D">
        <w:rPr>
          <w:rFonts w:ascii="Arial" w:hAnsi="Arial" w:cs="Arial"/>
          <w:sz w:val="20"/>
          <w:szCs w:val="20"/>
        </w:rPr>
        <w:t xml:space="preserve"> = 816.000 triệu đồng</w:t>
      </w:r>
    </w:p>
    <w:p w14:paraId="1D8BFB21" w14:textId="77777777" w:rsidR="00A71FFE" w:rsidRDefault="00D536C4">
      <w:pPr>
        <w:pStyle w:val="Vnbnnidung0"/>
        <w:tabs>
          <w:tab w:val="left" w:pos="1262"/>
        </w:tabs>
        <w:spacing w:after="120" w:line="240" w:lineRule="auto"/>
        <w:ind w:firstLine="720"/>
        <w:jc w:val="both"/>
        <w:rPr>
          <w:rFonts w:ascii="Arial" w:hAnsi="Arial" w:cs="Arial"/>
          <w:sz w:val="20"/>
          <w:szCs w:val="20"/>
        </w:rPr>
      </w:pPr>
      <w:bookmarkStart w:id="70" w:name="bookmark280"/>
      <w:bookmarkEnd w:id="70"/>
      <w:r w:rsidRPr="0072076D">
        <w:rPr>
          <w:rFonts w:ascii="Arial" w:hAnsi="Arial" w:cs="Arial"/>
          <w:sz w:val="20"/>
          <w:szCs w:val="20"/>
          <w:lang w:val="en-SG"/>
        </w:rPr>
        <w:t xml:space="preserve">- </w:t>
      </w:r>
      <w:r w:rsidRPr="0072076D">
        <w:rPr>
          <w:rFonts w:ascii="Arial" w:hAnsi="Arial" w:cs="Arial"/>
          <w:sz w:val="20"/>
          <w:szCs w:val="20"/>
        </w:rPr>
        <w:t xml:space="preserve">Chi phí tư vấn </w:t>
      </w:r>
      <w:r w:rsidRPr="0072076D">
        <w:rPr>
          <w:rFonts w:ascii="Arial" w:hAnsi="Arial" w:cs="Arial"/>
          <w:sz w:val="20"/>
          <w:szCs w:val="20"/>
          <w:lang w:val="en-SG"/>
        </w:rPr>
        <w:t>đầ</w:t>
      </w:r>
      <w:r w:rsidRPr="0072076D">
        <w:rPr>
          <w:rFonts w:ascii="Arial" w:hAnsi="Arial" w:cs="Arial"/>
          <w:sz w:val="20"/>
          <w:szCs w:val="20"/>
        </w:rPr>
        <w:t>u tư x</w:t>
      </w:r>
      <w:r w:rsidRPr="0072076D">
        <w:rPr>
          <w:rFonts w:ascii="Arial" w:hAnsi="Arial" w:cs="Arial"/>
          <w:sz w:val="20"/>
          <w:szCs w:val="20"/>
          <w:lang w:val="en-SG"/>
        </w:rPr>
        <w:t>â</w:t>
      </w:r>
      <w:r w:rsidRPr="0072076D">
        <w:rPr>
          <w:rFonts w:ascii="Arial" w:hAnsi="Arial" w:cs="Arial"/>
          <w:sz w:val="20"/>
          <w:szCs w:val="20"/>
        </w:rPr>
        <w:t>y dựng nh</w:t>
      </w:r>
      <w:r w:rsidRPr="0072076D">
        <w:rPr>
          <w:rFonts w:ascii="Arial" w:hAnsi="Arial" w:cs="Arial"/>
          <w:sz w:val="20"/>
          <w:szCs w:val="20"/>
          <w:lang w:val="en-SG"/>
        </w:rPr>
        <w:t>à</w:t>
      </w:r>
      <w:r w:rsidRPr="0072076D">
        <w:rPr>
          <w:rFonts w:ascii="Arial" w:hAnsi="Arial" w:cs="Arial"/>
          <w:sz w:val="20"/>
          <w:szCs w:val="20"/>
        </w:rPr>
        <w:t xml:space="preserve"> chung cư: 8.000 triệu đồng</w:t>
      </w:r>
    </w:p>
    <w:p w14:paraId="1E2DEB05" w14:textId="77777777" w:rsidR="00A71FFE" w:rsidRDefault="00D536C4">
      <w:pPr>
        <w:pStyle w:val="Vnbnnidung0"/>
        <w:tabs>
          <w:tab w:val="left" w:pos="1262"/>
        </w:tabs>
        <w:spacing w:after="120" w:line="240" w:lineRule="auto"/>
        <w:ind w:firstLine="720"/>
        <w:jc w:val="both"/>
        <w:rPr>
          <w:rFonts w:ascii="Arial" w:hAnsi="Arial" w:cs="Arial"/>
          <w:sz w:val="20"/>
          <w:szCs w:val="20"/>
        </w:rPr>
      </w:pPr>
      <w:bookmarkStart w:id="71" w:name="bookmark281"/>
      <w:bookmarkEnd w:id="71"/>
      <w:r w:rsidRPr="0072076D">
        <w:rPr>
          <w:rFonts w:ascii="Arial" w:hAnsi="Arial" w:cs="Arial"/>
          <w:sz w:val="20"/>
          <w:szCs w:val="20"/>
          <w:lang w:val="en-SG"/>
        </w:rPr>
        <w:t xml:space="preserve">- </w:t>
      </w:r>
      <w:r w:rsidRPr="0072076D">
        <w:rPr>
          <w:rFonts w:ascii="Arial" w:hAnsi="Arial" w:cs="Arial"/>
          <w:sz w:val="20"/>
          <w:szCs w:val="20"/>
        </w:rPr>
        <w:t>Chi phí quản lý dự án:</w:t>
      </w:r>
    </w:p>
    <w:p w14:paraId="629DE3F9"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(7.000 tr</w:t>
      </w:r>
      <w:r w:rsidRPr="0072076D">
        <w:rPr>
          <w:rFonts w:ascii="Arial" w:hAnsi="Arial" w:cs="Arial"/>
          <w:sz w:val="20"/>
          <w:szCs w:val="20"/>
        </w:rPr>
        <w:t xml:space="preserve">iệu đồng + 816.000 triệu đồng) </w:t>
      </w:r>
      <w:r w:rsidRPr="0072076D">
        <w:rPr>
          <w:rFonts w:ascii="Arial" w:hAnsi="Arial" w:cs="Arial"/>
          <w:sz w:val="20"/>
          <w:szCs w:val="20"/>
          <w:lang w:val="en-SG"/>
        </w:rPr>
        <w:t>x</w:t>
      </w:r>
      <w:r>
        <w:rPr>
          <w:rFonts w:ascii="Arial" w:hAnsi="Arial" w:cs="Arial"/>
          <w:sz w:val="20"/>
          <w:szCs w:val="20"/>
        </w:rPr>
        <w:t xml:space="preserve"> 2% = 16.460 triệu đồ</w:t>
      </w:r>
      <w:r w:rsidRPr="0072076D">
        <w:rPr>
          <w:rFonts w:ascii="Arial" w:hAnsi="Arial" w:cs="Arial"/>
          <w:sz w:val="20"/>
          <w:szCs w:val="20"/>
        </w:rPr>
        <w:t>ng</w:t>
      </w:r>
    </w:p>
    <w:p w14:paraId="5E3FBA65" w14:textId="77777777" w:rsidR="00A71FFE" w:rsidRDefault="00D536C4">
      <w:pPr>
        <w:pStyle w:val="Vnbnnidung0"/>
        <w:tabs>
          <w:tab w:val="left" w:pos="1267"/>
        </w:tabs>
        <w:spacing w:after="120" w:line="240" w:lineRule="auto"/>
        <w:ind w:firstLine="720"/>
        <w:jc w:val="both"/>
        <w:rPr>
          <w:rFonts w:ascii="Arial" w:hAnsi="Arial" w:cs="Arial"/>
          <w:sz w:val="20"/>
          <w:szCs w:val="20"/>
        </w:rPr>
      </w:pPr>
      <w:bookmarkStart w:id="72" w:name="bookmark282"/>
      <w:bookmarkEnd w:id="72"/>
      <w:r w:rsidRPr="0072076D">
        <w:rPr>
          <w:rFonts w:ascii="Arial" w:hAnsi="Arial" w:cs="Arial"/>
          <w:sz w:val="20"/>
          <w:szCs w:val="20"/>
          <w:lang w:val="en-SG"/>
        </w:rPr>
        <w:t xml:space="preserve">- </w:t>
      </w:r>
      <w:r w:rsidRPr="0072076D">
        <w:rPr>
          <w:rFonts w:ascii="Arial" w:hAnsi="Arial" w:cs="Arial"/>
          <w:sz w:val="20"/>
          <w:szCs w:val="20"/>
        </w:rPr>
        <w:t>Tổng chi phí đầu tư xây dựng:</w:t>
      </w:r>
    </w:p>
    <w:p w14:paraId="4DDEA6F5"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7.000 + </w:t>
      </w:r>
      <w:r w:rsidRPr="0072076D">
        <w:rPr>
          <w:rFonts w:ascii="Arial" w:hAnsi="Arial" w:cs="Arial"/>
          <w:sz w:val="20"/>
          <w:szCs w:val="20"/>
        </w:rPr>
        <w:t>816.000 + 8.000 + 16.460 = 847.460 triệu đồng.</w:t>
      </w:r>
    </w:p>
    <w:p w14:paraId="71B7DEEA" w14:textId="77777777" w:rsidR="00A71FFE" w:rsidRDefault="00D536C4">
      <w:pPr>
        <w:pStyle w:val="Vnbnnidung0"/>
        <w:tabs>
          <w:tab w:val="left" w:pos="1267"/>
        </w:tabs>
        <w:spacing w:after="120" w:line="240" w:lineRule="auto"/>
        <w:ind w:firstLine="720"/>
        <w:jc w:val="both"/>
        <w:rPr>
          <w:rFonts w:ascii="Arial" w:hAnsi="Arial" w:cs="Arial"/>
          <w:sz w:val="20"/>
          <w:szCs w:val="20"/>
        </w:rPr>
      </w:pPr>
      <w:bookmarkStart w:id="73" w:name="bookmark283"/>
      <w:bookmarkEnd w:id="73"/>
      <w:r w:rsidRPr="0072076D">
        <w:rPr>
          <w:rFonts w:ascii="Arial" w:hAnsi="Arial" w:cs="Arial"/>
          <w:sz w:val="20"/>
          <w:szCs w:val="20"/>
          <w:lang w:val="en-SG"/>
        </w:rPr>
        <w:t xml:space="preserve">- </w:t>
      </w:r>
      <w:r w:rsidRPr="0072076D">
        <w:rPr>
          <w:rFonts w:ascii="Arial" w:hAnsi="Arial" w:cs="Arial"/>
          <w:sz w:val="20"/>
          <w:szCs w:val="20"/>
        </w:rPr>
        <w:t>Chi phí đầu tư xây dựng năm thứ 1</w:t>
      </w:r>
      <w:r w:rsidRPr="0072076D">
        <w:rPr>
          <w:rFonts w:ascii="Arial" w:hAnsi="Arial" w:cs="Arial"/>
          <w:sz w:val="20"/>
          <w:szCs w:val="20"/>
          <w:lang w:val="en-SG"/>
        </w:rPr>
        <w:t xml:space="preserve">, </w:t>
      </w:r>
      <w:r w:rsidRPr="0072076D">
        <w:rPr>
          <w:rFonts w:ascii="Arial" w:hAnsi="Arial" w:cs="Arial"/>
          <w:sz w:val="20"/>
          <w:szCs w:val="20"/>
        </w:rPr>
        <w:t>2:</w:t>
      </w:r>
    </w:p>
    <w:p w14:paraId="35EFB603"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847.460 triệu đồng </w:t>
      </w:r>
      <w:r w:rsidRPr="0072076D">
        <w:rPr>
          <w:rFonts w:ascii="Arial" w:hAnsi="Arial" w:cs="Arial"/>
          <w:sz w:val="20"/>
          <w:szCs w:val="20"/>
          <w:lang w:val="en-SG"/>
        </w:rPr>
        <w:t>x</w:t>
      </w:r>
      <w:r w:rsidRPr="0072076D">
        <w:rPr>
          <w:rFonts w:ascii="Arial" w:hAnsi="Arial" w:cs="Arial"/>
          <w:sz w:val="20"/>
          <w:szCs w:val="20"/>
        </w:rPr>
        <w:t xml:space="preserve"> 50% = 423.730 triệu đ</w:t>
      </w:r>
      <w:r w:rsidRPr="0072076D">
        <w:rPr>
          <w:rFonts w:ascii="Arial" w:hAnsi="Arial" w:cs="Arial"/>
          <w:sz w:val="20"/>
          <w:szCs w:val="20"/>
          <w:lang w:val="en-SG"/>
        </w:rPr>
        <w:t>ồ</w:t>
      </w:r>
      <w:r w:rsidRPr="0072076D">
        <w:rPr>
          <w:rFonts w:ascii="Arial" w:hAnsi="Arial" w:cs="Arial"/>
          <w:sz w:val="20"/>
          <w:szCs w:val="20"/>
        </w:rPr>
        <w:t>ng.</w:t>
      </w:r>
    </w:p>
    <w:p w14:paraId="4826666F"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Tổng chi phí đầu tư xây dựng nhà chung cư chiết kh</w:t>
      </w:r>
      <w:r w:rsidRPr="0072076D">
        <w:rPr>
          <w:rFonts w:ascii="Arial" w:hAnsi="Arial" w:cs="Arial"/>
          <w:sz w:val="20"/>
          <w:szCs w:val="20"/>
          <w:lang w:val="en-SG"/>
        </w:rPr>
        <w:t>ấ</w:t>
      </w:r>
      <w:r w:rsidRPr="0072076D">
        <w:rPr>
          <w:rFonts w:ascii="Arial" w:hAnsi="Arial" w:cs="Arial"/>
          <w:sz w:val="20"/>
          <w:szCs w:val="20"/>
        </w:rPr>
        <w:t>u v</w:t>
      </w:r>
      <w:r w:rsidRPr="0072076D">
        <w:rPr>
          <w:rFonts w:ascii="Arial" w:hAnsi="Arial" w:cs="Arial"/>
          <w:sz w:val="20"/>
          <w:szCs w:val="20"/>
          <w:lang w:val="en-SG"/>
        </w:rPr>
        <w:t>ề</w:t>
      </w:r>
      <w:r w:rsidRPr="0072076D">
        <w:rPr>
          <w:rFonts w:ascii="Arial" w:hAnsi="Arial" w:cs="Arial"/>
          <w:sz w:val="20"/>
          <w:szCs w:val="20"/>
        </w:rPr>
        <w:t xml:space="preserve"> giá trị hiện tại tại thời đi</w:t>
      </w:r>
      <w:r w:rsidRPr="0072076D">
        <w:rPr>
          <w:rFonts w:ascii="Arial" w:hAnsi="Arial" w:cs="Arial"/>
          <w:sz w:val="20"/>
          <w:szCs w:val="20"/>
          <w:lang w:val="en-SG"/>
        </w:rPr>
        <w:t>ể</w:t>
      </w:r>
      <w:r w:rsidRPr="0072076D">
        <w:rPr>
          <w:rFonts w:ascii="Arial" w:hAnsi="Arial" w:cs="Arial"/>
          <w:sz w:val="20"/>
          <w:szCs w:val="20"/>
        </w:rPr>
        <w:t>m định giá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814"/>
        <w:gridCol w:w="2002"/>
        <w:gridCol w:w="3949"/>
      </w:tblGrid>
      <w:tr w:rsidR="00A71FFE" w14:paraId="03400CF5" w14:textId="77777777" w:rsidTr="00CB7666">
        <w:tc>
          <w:tcPr>
            <w:tcW w:w="1250" w:type="pct"/>
            <w:tcBorders>
              <w:bottom w:val="single" w:sz="4" w:space="0" w:color="auto"/>
            </w:tcBorders>
            <w:vAlign w:val="center"/>
          </w:tcPr>
          <w:p w14:paraId="043485E5" w14:textId="77777777" w:rsidR="00A71FFE" w:rsidRDefault="00D536C4">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rPr>
              <w:t>423.730 triệu đồng</w:t>
            </w:r>
          </w:p>
        </w:tc>
        <w:tc>
          <w:tcPr>
            <w:tcW w:w="451" w:type="pct"/>
            <w:vMerge w:val="restart"/>
            <w:vAlign w:val="center"/>
          </w:tcPr>
          <w:p w14:paraId="6E01664C" w14:textId="77777777" w:rsidR="00A71FFE" w:rsidRDefault="00D536C4">
            <w:pPr>
              <w:pStyle w:val="Vnbnnidung0"/>
              <w:tabs>
                <w:tab w:val="left" w:pos="129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110" w:type="pct"/>
            <w:tcBorders>
              <w:bottom w:val="single" w:sz="4" w:space="0" w:color="auto"/>
            </w:tcBorders>
            <w:vAlign w:val="center"/>
          </w:tcPr>
          <w:p w14:paraId="46BE7615"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sz w:val="20"/>
                <w:szCs w:val="20"/>
              </w:rPr>
              <w:t>423.730 triệu đồng</w:t>
            </w:r>
          </w:p>
        </w:tc>
        <w:tc>
          <w:tcPr>
            <w:tcW w:w="2189" w:type="pct"/>
            <w:vMerge w:val="restart"/>
            <w:vAlign w:val="center"/>
          </w:tcPr>
          <w:p w14:paraId="13C4E2DE" w14:textId="77777777" w:rsidR="00A71FFE" w:rsidRDefault="00D536C4">
            <w:pPr>
              <w:pStyle w:val="Vnbnnidung0"/>
              <w:tabs>
                <w:tab w:val="left" w:pos="1292"/>
              </w:tabs>
              <w:spacing w:after="0" w:line="240" w:lineRule="auto"/>
              <w:ind w:firstLine="0"/>
              <w:rPr>
                <w:rFonts w:ascii="Arial" w:hAnsi="Arial" w:cs="Arial"/>
                <w:sz w:val="20"/>
                <w:szCs w:val="20"/>
                <w:lang w:val="en-SG"/>
              </w:rPr>
            </w:pPr>
            <w:r w:rsidRPr="0072076D">
              <w:rPr>
                <w:rFonts w:ascii="Arial" w:hAnsi="Arial" w:cs="Arial"/>
                <w:sz w:val="20"/>
                <w:szCs w:val="20"/>
                <w:lang w:val="en-SG"/>
              </w:rPr>
              <w:t xml:space="preserve">= </w:t>
            </w:r>
            <w:r w:rsidRPr="0072076D">
              <w:rPr>
                <w:rFonts w:ascii="Arial" w:hAnsi="Arial" w:cs="Arial"/>
                <w:sz w:val="20"/>
                <w:szCs w:val="20"/>
              </w:rPr>
              <w:t>716.125,32 triệu đồng</w:t>
            </w:r>
          </w:p>
        </w:tc>
      </w:tr>
      <w:tr w:rsidR="00A71FFE" w14:paraId="199D3086" w14:textId="77777777" w:rsidTr="00CB7666">
        <w:tc>
          <w:tcPr>
            <w:tcW w:w="1250" w:type="pct"/>
            <w:tcBorders>
              <w:top w:val="single" w:sz="4" w:space="0" w:color="auto"/>
            </w:tcBorders>
            <w:vAlign w:val="center"/>
          </w:tcPr>
          <w:p w14:paraId="4B3DD038" w14:textId="77777777" w:rsidR="00A71FFE" w:rsidRDefault="00D536C4">
            <w:pPr>
              <w:pStyle w:val="Vnbnnidung0"/>
              <w:tabs>
                <w:tab w:val="left" w:pos="129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(1+12%)</w:t>
            </w:r>
            <w:r w:rsidRPr="0072076D">
              <w:rPr>
                <w:rFonts w:ascii="Arial" w:hAnsi="Arial" w:cs="Arial"/>
                <w:sz w:val="20"/>
                <w:szCs w:val="20"/>
                <w:vertAlign w:val="superscript"/>
                <w:lang w:val="en-SG"/>
              </w:rPr>
              <w:t>1</w:t>
            </w:r>
          </w:p>
        </w:tc>
        <w:tc>
          <w:tcPr>
            <w:tcW w:w="451" w:type="pct"/>
            <w:vMerge/>
            <w:vAlign w:val="center"/>
          </w:tcPr>
          <w:p w14:paraId="1D69DD8C" w14:textId="77777777" w:rsidR="00A71FFE" w:rsidRDefault="00A71FFE">
            <w:pPr>
              <w:pStyle w:val="Vnbnnidung0"/>
              <w:tabs>
                <w:tab w:val="left" w:pos="1292"/>
              </w:tabs>
              <w:spacing w:after="0" w:line="240" w:lineRule="auto"/>
              <w:ind w:firstLine="0"/>
              <w:jc w:val="center"/>
              <w:rPr>
                <w:rFonts w:ascii="Arial" w:hAnsi="Arial" w:cs="Arial"/>
                <w:sz w:val="20"/>
                <w:szCs w:val="20"/>
              </w:rPr>
            </w:pPr>
          </w:p>
        </w:tc>
        <w:tc>
          <w:tcPr>
            <w:tcW w:w="1110" w:type="pct"/>
            <w:tcBorders>
              <w:top w:val="single" w:sz="4" w:space="0" w:color="auto"/>
            </w:tcBorders>
            <w:vAlign w:val="center"/>
          </w:tcPr>
          <w:p w14:paraId="01650F3E" w14:textId="77777777" w:rsidR="00A71FFE" w:rsidRDefault="00D536C4">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lang w:val="en-SG"/>
              </w:rPr>
              <w:t>(1+12%)</w:t>
            </w:r>
            <w:r w:rsidRPr="0072076D">
              <w:rPr>
                <w:rFonts w:ascii="Arial" w:hAnsi="Arial" w:cs="Arial"/>
                <w:sz w:val="20"/>
                <w:szCs w:val="20"/>
                <w:vertAlign w:val="superscript"/>
                <w:lang w:val="en-SG"/>
              </w:rPr>
              <w:t>2</w:t>
            </w:r>
          </w:p>
        </w:tc>
        <w:tc>
          <w:tcPr>
            <w:tcW w:w="2189" w:type="pct"/>
            <w:vMerge/>
            <w:vAlign w:val="center"/>
          </w:tcPr>
          <w:p w14:paraId="1D0666A9" w14:textId="77777777" w:rsidR="00A71FFE" w:rsidRDefault="00A71FFE">
            <w:pPr>
              <w:pStyle w:val="Vnbnnidung0"/>
              <w:tabs>
                <w:tab w:val="left" w:pos="1292"/>
              </w:tabs>
              <w:spacing w:after="0" w:line="240" w:lineRule="auto"/>
              <w:ind w:firstLine="0"/>
              <w:jc w:val="center"/>
              <w:rPr>
                <w:rFonts w:ascii="Arial" w:hAnsi="Arial" w:cs="Arial"/>
                <w:sz w:val="20"/>
                <w:szCs w:val="20"/>
              </w:rPr>
            </w:pPr>
          </w:p>
        </w:tc>
      </w:tr>
    </w:tbl>
    <w:p w14:paraId="3E5B3C77" w14:textId="77777777" w:rsidR="00A71FFE" w:rsidRDefault="00D536C4">
      <w:pPr>
        <w:pStyle w:val="Vnbnnidung0"/>
        <w:tabs>
          <w:tab w:val="left" w:pos="1387"/>
        </w:tabs>
        <w:spacing w:after="120" w:line="240" w:lineRule="auto"/>
        <w:ind w:firstLine="720"/>
        <w:jc w:val="both"/>
        <w:rPr>
          <w:rFonts w:ascii="Arial" w:hAnsi="Arial" w:cs="Arial"/>
          <w:sz w:val="20"/>
          <w:szCs w:val="20"/>
        </w:rPr>
      </w:pPr>
      <w:bookmarkStart w:id="74" w:name="bookmark284"/>
      <w:bookmarkEnd w:id="74"/>
      <w:r w:rsidRPr="0072076D">
        <w:rPr>
          <w:rFonts w:ascii="Arial" w:hAnsi="Arial" w:cs="Arial"/>
          <w:sz w:val="20"/>
          <w:szCs w:val="20"/>
          <w:lang w:val="en-SG"/>
        </w:rPr>
        <w:t xml:space="preserve">b) </w:t>
      </w:r>
      <w:r w:rsidRPr="0072076D">
        <w:rPr>
          <w:rFonts w:ascii="Arial" w:hAnsi="Arial" w:cs="Arial"/>
          <w:sz w:val="20"/>
          <w:szCs w:val="20"/>
        </w:rPr>
        <w:t>Chi phí quảng c</w:t>
      </w:r>
      <w:r w:rsidRPr="0072076D">
        <w:rPr>
          <w:rFonts w:ascii="Arial" w:hAnsi="Arial" w:cs="Arial"/>
          <w:sz w:val="20"/>
          <w:szCs w:val="20"/>
          <w:lang w:val="en-SG"/>
        </w:rPr>
        <w:t>á</w:t>
      </w:r>
      <w:r w:rsidRPr="0072076D">
        <w:rPr>
          <w:rFonts w:ascii="Arial" w:hAnsi="Arial" w:cs="Arial"/>
          <w:sz w:val="20"/>
          <w:szCs w:val="20"/>
        </w:rPr>
        <w:t>o</w:t>
      </w:r>
      <w:r w:rsidRPr="0072076D">
        <w:rPr>
          <w:rFonts w:ascii="Arial" w:hAnsi="Arial" w:cs="Arial"/>
          <w:sz w:val="20"/>
          <w:szCs w:val="20"/>
          <w:lang w:val="en-SG"/>
        </w:rPr>
        <w:t>,</w:t>
      </w:r>
      <w:r w:rsidRPr="0072076D">
        <w:rPr>
          <w:rFonts w:ascii="Arial" w:hAnsi="Arial" w:cs="Arial"/>
          <w:sz w:val="20"/>
          <w:szCs w:val="20"/>
        </w:rPr>
        <w:t xml:space="preserve"> bán hàng</w:t>
      </w:r>
    </w:p>
    <w:p w14:paraId="4D2B70C4"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1% </w:t>
      </w:r>
      <w:r w:rsidRPr="0072076D">
        <w:rPr>
          <w:rFonts w:ascii="Arial" w:hAnsi="Arial" w:cs="Arial"/>
          <w:sz w:val="20"/>
          <w:szCs w:val="20"/>
          <w:lang w:val="en-SG"/>
        </w:rPr>
        <w:t>x</w:t>
      </w:r>
      <w:r w:rsidRPr="0072076D">
        <w:rPr>
          <w:rFonts w:ascii="Arial" w:hAnsi="Arial" w:cs="Arial"/>
          <w:sz w:val="20"/>
          <w:szCs w:val="20"/>
        </w:rPr>
        <w:t xml:space="preserve"> 1.091.836,73 triệu đồng = 10.918,37 triệu đồng</w:t>
      </w:r>
    </w:p>
    <w:p w14:paraId="1691F4F5" w14:textId="77777777" w:rsidR="00A71FFE" w:rsidRDefault="00D536C4">
      <w:pPr>
        <w:pStyle w:val="Vnbnnidung0"/>
        <w:tabs>
          <w:tab w:val="left" w:pos="1387"/>
        </w:tabs>
        <w:spacing w:after="120" w:line="240" w:lineRule="auto"/>
        <w:ind w:firstLine="720"/>
        <w:jc w:val="both"/>
        <w:rPr>
          <w:rFonts w:ascii="Arial" w:hAnsi="Arial" w:cs="Arial"/>
          <w:sz w:val="20"/>
          <w:szCs w:val="20"/>
        </w:rPr>
      </w:pPr>
      <w:bookmarkStart w:id="75" w:name="bookmark285"/>
      <w:bookmarkEnd w:id="75"/>
      <w:r w:rsidRPr="0072076D">
        <w:rPr>
          <w:rFonts w:ascii="Arial" w:hAnsi="Arial" w:cs="Arial"/>
          <w:sz w:val="20"/>
          <w:szCs w:val="20"/>
          <w:lang w:val="en-SG"/>
        </w:rPr>
        <w:t xml:space="preserve">c) </w:t>
      </w:r>
      <w:r w:rsidRPr="0072076D">
        <w:rPr>
          <w:rFonts w:ascii="Arial" w:hAnsi="Arial" w:cs="Arial"/>
          <w:sz w:val="20"/>
          <w:szCs w:val="20"/>
        </w:rPr>
        <w:t>Lợi nhuận của nhà đầu tư</w:t>
      </w:r>
    </w:p>
    <w:p w14:paraId="786F281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15% x 716.125,32 triệu đồng = 107.418.80 triệu đồng</w:t>
      </w:r>
    </w:p>
    <w:p w14:paraId="5B626A20" w14:textId="77777777" w:rsidR="00A71FFE" w:rsidRDefault="00D536C4">
      <w:pPr>
        <w:pStyle w:val="Vnbnnidung0"/>
        <w:tabs>
          <w:tab w:val="left" w:pos="1387"/>
        </w:tabs>
        <w:spacing w:after="120" w:line="240" w:lineRule="auto"/>
        <w:ind w:firstLine="720"/>
        <w:jc w:val="both"/>
        <w:rPr>
          <w:rFonts w:ascii="Arial" w:hAnsi="Arial" w:cs="Arial"/>
          <w:sz w:val="20"/>
          <w:szCs w:val="20"/>
        </w:rPr>
      </w:pPr>
      <w:bookmarkStart w:id="76" w:name="bookmark286"/>
      <w:bookmarkEnd w:id="76"/>
      <w:r w:rsidRPr="0072076D">
        <w:rPr>
          <w:rFonts w:ascii="Arial" w:hAnsi="Arial" w:cs="Arial"/>
          <w:sz w:val="20"/>
          <w:szCs w:val="20"/>
          <w:lang w:val="en-SG"/>
        </w:rPr>
        <w:t xml:space="preserve">d) </w:t>
      </w:r>
      <w:r w:rsidRPr="0072076D">
        <w:rPr>
          <w:rFonts w:ascii="Arial" w:hAnsi="Arial" w:cs="Arial"/>
          <w:sz w:val="20"/>
          <w:szCs w:val="20"/>
        </w:rPr>
        <w:t>Tổng chi phí phát triển của nhà chung cư</w:t>
      </w:r>
    </w:p>
    <w:p w14:paraId="698E310D"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716.125,32 triệu đồng + 10.918,37 triệu đ</w:t>
      </w:r>
      <w:r w:rsidRPr="0072076D">
        <w:rPr>
          <w:rFonts w:ascii="Arial" w:hAnsi="Arial" w:cs="Arial"/>
          <w:sz w:val="20"/>
          <w:szCs w:val="20"/>
          <w:lang w:val="en-SG"/>
        </w:rPr>
        <w:t>ồ</w:t>
      </w:r>
      <w:r w:rsidRPr="0072076D">
        <w:rPr>
          <w:rFonts w:ascii="Arial" w:hAnsi="Arial" w:cs="Arial"/>
          <w:sz w:val="20"/>
          <w:szCs w:val="20"/>
        </w:rPr>
        <w:t>ng + 107.418,80 triệu đồng</w:t>
      </w:r>
    </w:p>
    <w:p w14:paraId="0EFCC15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834.462.48 (triệu đồng)</w:t>
      </w:r>
    </w:p>
    <w:p w14:paraId="11925651" w14:textId="77777777" w:rsidR="00A71FFE" w:rsidRDefault="00D536C4">
      <w:pPr>
        <w:pStyle w:val="Vnbnnidung0"/>
        <w:tabs>
          <w:tab w:val="left" w:pos="1354"/>
        </w:tabs>
        <w:spacing w:after="120" w:line="240" w:lineRule="auto"/>
        <w:ind w:firstLine="720"/>
        <w:jc w:val="both"/>
        <w:rPr>
          <w:rFonts w:ascii="Arial" w:hAnsi="Arial" w:cs="Arial"/>
          <w:sz w:val="20"/>
          <w:szCs w:val="20"/>
        </w:rPr>
      </w:pPr>
      <w:bookmarkStart w:id="77" w:name="bookmark287"/>
      <w:bookmarkEnd w:id="77"/>
      <w:r w:rsidRPr="0072076D">
        <w:rPr>
          <w:rFonts w:ascii="Arial" w:hAnsi="Arial" w:cs="Arial"/>
          <w:sz w:val="20"/>
          <w:szCs w:val="20"/>
          <w:lang w:val="en-SG"/>
        </w:rPr>
        <w:t xml:space="preserve">3. </w:t>
      </w:r>
      <w:r w:rsidRPr="0072076D">
        <w:rPr>
          <w:rFonts w:ascii="Arial" w:hAnsi="Arial" w:cs="Arial"/>
          <w:sz w:val="20"/>
          <w:szCs w:val="20"/>
        </w:rPr>
        <w:t>Xác định giá trị của khu đất nhà chung cư:</w:t>
      </w:r>
    </w:p>
    <w:p w14:paraId="360612E1"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cc</w:t>
      </w:r>
      <w:r w:rsidRPr="0072076D">
        <w:rPr>
          <w:rFonts w:ascii="Arial" w:hAnsi="Arial" w:cs="Arial"/>
          <w:sz w:val="20"/>
          <w:szCs w:val="20"/>
          <w:lang w:val="en-SG"/>
        </w:rPr>
        <w:t xml:space="preserve"> </w:t>
      </w:r>
      <w:r w:rsidRPr="0072076D">
        <w:rPr>
          <w:rFonts w:ascii="Arial" w:hAnsi="Arial" w:cs="Arial"/>
          <w:sz w:val="20"/>
          <w:szCs w:val="20"/>
        </w:rPr>
        <w:t xml:space="preserve">= 1.091.836.73 </w:t>
      </w:r>
      <w:r w:rsidRPr="0072076D">
        <w:rPr>
          <w:rFonts w:ascii="Arial" w:hAnsi="Arial" w:cs="Arial"/>
          <w:sz w:val="20"/>
          <w:szCs w:val="20"/>
        </w:rPr>
        <w:t>triệu đồng - 834.462,48 triệu đồng</w:t>
      </w:r>
    </w:p>
    <w:p w14:paraId="220F1715"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cc</w:t>
      </w:r>
      <w:r w:rsidRPr="0072076D">
        <w:rPr>
          <w:rFonts w:ascii="Arial" w:hAnsi="Arial" w:cs="Arial"/>
          <w:sz w:val="20"/>
          <w:szCs w:val="20"/>
        </w:rPr>
        <w:t xml:space="preserve"> = 257.374.25 triệu đồng</w:t>
      </w:r>
    </w:p>
    <w:p w14:paraId="37F55633" w14:textId="77777777" w:rsidR="00A71FFE" w:rsidRDefault="00D536C4">
      <w:pPr>
        <w:pStyle w:val="Vnbnnidung0"/>
        <w:tabs>
          <w:tab w:val="left" w:pos="1358"/>
        </w:tabs>
        <w:spacing w:after="120" w:line="240" w:lineRule="auto"/>
        <w:ind w:firstLine="720"/>
        <w:jc w:val="both"/>
        <w:rPr>
          <w:rFonts w:ascii="Arial" w:hAnsi="Arial" w:cs="Arial"/>
          <w:sz w:val="20"/>
          <w:szCs w:val="20"/>
        </w:rPr>
      </w:pPr>
      <w:bookmarkStart w:id="78" w:name="bookmark288"/>
      <w:bookmarkEnd w:id="78"/>
      <w:r w:rsidRPr="0072076D">
        <w:rPr>
          <w:rFonts w:ascii="Arial" w:hAnsi="Arial" w:cs="Arial"/>
          <w:sz w:val="20"/>
          <w:szCs w:val="20"/>
          <w:lang w:val="en-SG"/>
        </w:rPr>
        <w:t xml:space="preserve">4. </w:t>
      </w:r>
      <w:r w:rsidRPr="0072076D">
        <w:rPr>
          <w:rFonts w:ascii="Arial" w:hAnsi="Arial" w:cs="Arial"/>
          <w:sz w:val="20"/>
          <w:szCs w:val="20"/>
        </w:rPr>
        <w:t>Xác định giá đất của khu đất nhà chung cư:</w:t>
      </w:r>
    </w:p>
    <w:p w14:paraId="59F8A6A3" w14:textId="77777777" w:rsidR="00A71FFE" w:rsidRDefault="00D536C4">
      <w:pPr>
        <w:pStyle w:val="Vnbnnidung0"/>
        <w:spacing w:after="120" w:line="240" w:lineRule="auto"/>
        <w:ind w:firstLine="720"/>
        <w:jc w:val="both"/>
        <w:rPr>
          <w:rFonts w:ascii="Arial" w:hAnsi="Arial" w:cs="Arial"/>
          <w:sz w:val="20"/>
          <w:szCs w:val="20"/>
        </w:rPr>
      </w:pPr>
      <w:bookmarkStart w:id="79" w:name="bookmark289"/>
      <w:r w:rsidRPr="0072076D">
        <w:rPr>
          <w:rFonts w:ascii="Arial" w:hAnsi="Arial" w:cs="Arial"/>
          <w:sz w:val="20"/>
          <w:szCs w:val="20"/>
        </w:rPr>
        <w:t>2</w:t>
      </w:r>
      <w:bookmarkEnd w:id="79"/>
      <w:r w:rsidRPr="0072076D">
        <w:rPr>
          <w:rFonts w:ascii="Arial" w:hAnsi="Arial" w:cs="Arial"/>
          <w:sz w:val="20"/>
          <w:szCs w:val="20"/>
        </w:rPr>
        <w:t>57.374,25 triệu đồng/7.000 m</w:t>
      </w:r>
      <w:r w:rsidRPr="0072076D">
        <w:rPr>
          <w:rFonts w:ascii="Arial" w:hAnsi="Arial" w:cs="Arial"/>
          <w:sz w:val="20"/>
          <w:szCs w:val="20"/>
          <w:vertAlign w:val="superscript"/>
        </w:rPr>
        <w:t>2</w:t>
      </w:r>
      <w:r w:rsidRPr="0072076D">
        <w:rPr>
          <w:rFonts w:ascii="Arial" w:hAnsi="Arial" w:cs="Arial"/>
          <w:sz w:val="20"/>
          <w:szCs w:val="20"/>
        </w:rPr>
        <w:t xml:space="preserve"> = 36,77 triệu đồng/m</w:t>
      </w:r>
      <w:r w:rsidRPr="0072076D">
        <w:rPr>
          <w:rFonts w:ascii="Arial" w:hAnsi="Arial" w:cs="Arial"/>
          <w:sz w:val="20"/>
          <w:szCs w:val="20"/>
          <w:vertAlign w:val="superscript"/>
        </w:rPr>
        <w:t>2</w:t>
      </w:r>
      <w:r w:rsidRPr="0072076D">
        <w:rPr>
          <w:rFonts w:ascii="Arial" w:hAnsi="Arial" w:cs="Arial"/>
          <w:sz w:val="20"/>
          <w:szCs w:val="20"/>
        </w:rPr>
        <w:t>.</w:t>
      </w:r>
    </w:p>
    <w:p w14:paraId="331D9953" w14:textId="77777777" w:rsidR="00A71FFE" w:rsidRDefault="00D536C4">
      <w:pPr>
        <w:tabs>
          <w:tab w:val="left" w:pos="1411"/>
        </w:tabs>
        <w:spacing w:after="120"/>
        <w:ind w:firstLine="720"/>
        <w:jc w:val="both"/>
        <w:rPr>
          <w:rFonts w:ascii="Arial" w:hAnsi="Arial" w:cs="Arial"/>
          <w:b/>
          <w:sz w:val="20"/>
          <w:szCs w:val="20"/>
        </w:rPr>
      </w:pPr>
      <w:bookmarkStart w:id="80" w:name="bookmark290"/>
      <w:bookmarkEnd w:id="80"/>
      <w:r w:rsidRPr="0072076D">
        <w:rPr>
          <w:rFonts w:ascii="Arial" w:hAnsi="Arial" w:cs="Arial"/>
          <w:b/>
          <w:sz w:val="20"/>
          <w:szCs w:val="20"/>
          <w:lang w:val="en-SG"/>
        </w:rPr>
        <w:lastRenderedPageBreak/>
        <w:t xml:space="preserve">II. </w:t>
      </w:r>
      <w:r w:rsidRPr="0072076D">
        <w:rPr>
          <w:rFonts w:ascii="Arial" w:hAnsi="Arial" w:cs="Arial"/>
          <w:b/>
          <w:sz w:val="20"/>
          <w:szCs w:val="20"/>
        </w:rPr>
        <w:t>Xác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 c</w:t>
      </w:r>
      <w:r w:rsidRPr="0072076D">
        <w:rPr>
          <w:rFonts w:ascii="Arial" w:hAnsi="Arial" w:cs="Arial"/>
          <w:b/>
          <w:sz w:val="20"/>
          <w:szCs w:val="20"/>
        </w:rPr>
        <w:t>ủ</w:t>
      </w:r>
      <w:r w:rsidRPr="0072076D">
        <w:rPr>
          <w:rFonts w:ascii="Arial" w:hAnsi="Arial" w:cs="Arial"/>
          <w:b/>
          <w:sz w:val="20"/>
          <w:szCs w:val="20"/>
        </w:rPr>
        <w:t>a tòa nhà văn phòng cho thuê</w:t>
      </w:r>
    </w:p>
    <w:p w14:paraId="118FE464"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 Ước tính tổng doanh thu phát triển tòa nhà văn phòng cho thuê:</w:t>
      </w:r>
    </w:p>
    <w:p w14:paraId="58397EA2" w14:textId="77777777" w:rsidR="00A71FFE" w:rsidRDefault="00D536C4">
      <w:pPr>
        <w:pStyle w:val="Vnbnnidung0"/>
        <w:tabs>
          <w:tab w:val="left" w:pos="1267"/>
        </w:tabs>
        <w:spacing w:after="120" w:line="240" w:lineRule="auto"/>
        <w:ind w:firstLine="720"/>
        <w:jc w:val="both"/>
        <w:rPr>
          <w:rFonts w:ascii="Arial" w:hAnsi="Arial" w:cs="Arial"/>
          <w:sz w:val="20"/>
          <w:szCs w:val="20"/>
        </w:rPr>
      </w:pPr>
      <w:bookmarkStart w:id="81" w:name="bookmark291"/>
      <w:bookmarkEnd w:id="81"/>
      <w:r w:rsidRPr="0072076D">
        <w:rPr>
          <w:rFonts w:ascii="Arial" w:hAnsi="Arial" w:cs="Arial"/>
          <w:sz w:val="20"/>
          <w:szCs w:val="20"/>
          <w:lang w:val="en-SG"/>
        </w:rPr>
        <w:t xml:space="preserve">- </w:t>
      </w:r>
      <w:r w:rsidRPr="0072076D">
        <w:rPr>
          <w:rFonts w:ascii="Arial" w:hAnsi="Arial" w:cs="Arial"/>
          <w:sz w:val="20"/>
          <w:szCs w:val="20"/>
        </w:rPr>
        <w:t>Thu nhập từ cho thuê văn phòng một năm là:</w:t>
      </w:r>
    </w:p>
    <w:p w14:paraId="30BBF06F"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0,3 triệu đồng/tháng </w:t>
      </w:r>
      <w:r w:rsidRPr="0072076D">
        <w:rPr>
          <w:rFonts w:ascii="Arial" w:hAnsi="Arial" w:cs="Arial"/>
          <w:sz w:val="20"/>
          <w:szCs w:val="20"/>
          <w:lang w:val="en-SG"/>
        </w:rPr>
        <w:t>x</w:t>
      </w:r>
      <w:r w:rsidRPr="0072076D">
        <w:rPr>
          <w:rFonts w:ascii="Arial" w:hAnsi="Arial" w:cs="Arial"/>
          <w:sz w:val="20"/>
          <w:szCs w:val="20"/>
        </w:rPr>
        <w:t xml:space="preserve"> (4.000 m</w:t>
      </w:r>
      <w:r w:rsidRPr="0072076D">
        <w:rPr>
          <w:rFonts w:ascii="Arial" w:hAnsi="Arial" w:cs="Arial"/>
          <w:sz w:val="20"/>
          <w:szCs w:val="20"/>
          <w:vertAlign w:val="superscript"/>
        </w:rPr>
        <w:t>2</w:t>
      </w:r>
      <w:r w:rsidRPr="0072076D">
        <w:rPr>
          <w:rFonts w:ascii="Arial" w:hAnsi="Arial" w:cs="Arial"/>
          <w:sz w:val="20"/>
          <w:szCs w:val="20"/>
        </w:rPr>
        <w:t xml:space="preserve">/tầng </w:t>
      </w:r>
      <w:r w:rsidRPr="0072076D">
        <w:rPr>
          <w:rFonts w:ascii="Arial" w:hAnsi="Arial" w:cs="Arial"/>
          <w:sz w:val="20"/>
          <w:szCs w:val="20"/>
          <w:lang w:val="en-SG"/>
        </w:rPr>
        <w:t>x</w:t>
      </w:r>
      <w:r w:rsidRPr="0072076D">
        <w:rPr>
          <w:rFonts w:ascii="Arial" w:hAnsi="Arial" w:cs="Arial"/>
          <w:sz w:val="20"/>
          <w:szCs w:val="20"/>
        </w:rPr>
        <w:t xml:space="preserve"> 15 tầng </w:t>
      </w:r>
      <w:r w:rsidRPr="0072076D">
        <w:rPr>
          <w:rFonts w:ascii="Arial" w:hAnsi="Arial" w:cs="Arial"/>
          <w:sz w:val="20"/>
          <w:szCs w:val="20"/>
          <w:lang w:val="en-SG"/>
        </w:rPr>
        <w:t>x</w:t>
      </w:r>
      <w:r w:rsidRPr="0072076D">
        <w:rPr>
          <w:rFonts w:ascii="Arial" w:hAnsi="Arial" w:cs="Arial"/>
          <w:sz w:val="20"/>
          <w:szCs w:val="20"/>
        </w:rPr>
        <w:t xml:space="preserve"> 75%)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12 tháng = 129.600 triệu đồng.</w:t>
      </w:r>
    </w:p>
    <w:p w14:paraId="35039529" w14:textId="77777777" w:rsidR="00A71FFE" w:rsidRDefault="00D536C4">
      <w:pPr>
        <w:pStyle w:val="Vnbnnidung0"/>
        <w:tabs>
          <w:tab w:val="left" w:pos="1287"/>
        </w:tabs>
        <w:spacing w:after="120" w:line="240" w:lineRule="auto"/>
        <w:ind w:firstLine="720"/>
        <w:jc w:val="both"/>
        <w:rPr>
          <w:rFonts w:ascii="Arial" w:hAnsi="Arial" w:cs="Arial"/>
          <w:sz w:val="20"/>
          <w:szCs w:val="20"/>
        </w:rPr>
      </w:pPr>
      <w:bookmarkStart w:id="82" w:name="bookmark292"/>
      <w:bookmarkEnd w:id="82"/>
      <w:r w:rsidRPr="0072076D">
        <w:rPr>
          <w:rFonts w:ascii="Arial" w:hAnsi="Arial" w:cs="Arial"/>
          <w:sz w:val="20"/>
          <w:szCs w:val="20"/>
          <w:lang w:val="en-SG"/>
        </w:rPr>
        <w:t xml:space="preserve">- </w:t>
      </w:r>
      <w:r w:rsidRPr="0072076D">
        <w:rPr>
          <w:rFonts w:ascii="Arial" w:hAnsi="Arial" w:cs="Arial"/>
          <w:sz w:val="20"/>
          <w:szCs w:val="20"/>
        </w:rPr>
        <w:t>Chi phí quản lý, vận hành một năm (b</w:t>
      </w:r>
      <w:r w:rsidRPr="0072076D">
        <w:rPr>
          <w:rFonts w:ascii="Arial" w:hAnsi="Arial" w:cs="Arial"/>
          <w:sz w:val="20"/>
          <w:szCs w:val="20"/>
          <w:lang w:val="en-SG"/>
        </w:rPr>
        <w:t>ằ</w:t>
      </w:r>
      <w:r w:rsidRPr="0072076D">
        <w:rPr>
          <w:rFonts w:ascii="Arial" w:hAnsi="Arial" w:cs="Arial"/>
          <w:sz w:val="20"/>
          <w:szCs w:val="20"/>
        </w:rPr>
        <w:t>ng 15% doanh thu) là:</w:t>
      </w:r>
    </w:p>
    <w:p w14:paraId="657E20A1" w14:textId="77777777" w:rsidR="00A71FFE" w:rsidRDefault="00D536C4">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129.600 tr</w:t>
      </w:r>
      <w:r w:rsidRPr="0072076D">
        <w:rPr>
          <w:rFonts w:ascii="Arial" w:hAnsi="Arial" w:cs="Arial"/>
          <w:sz w:val="20"/>
          <w:szCs w:val="20"/>
        </w:rPr>
        <w:t xml:space="preserve">iệu đồng </w:t>
      </w:r>
      <w:r w:rsidRPr="0072076D">
        <w:rPr>
          <w:rFonts w:ascii="Arial" w:hAnsi="Arial" w:cs="Arial"/>
          <w:sz w:val="20"/>
          <w:szCs w:val="20"/>
          <w:lang w:val="en-SG"/>
        </w:rPr>
        <w:t>x</w:t>
      </w:r>
      <w:r w:rsidRPr="0072076D">
        <w:rPr>
          <w:rFonts w:ascii="Arial" w:hAnsi="Arial" w:cs="Arial"/>
          <w:sz w:val="20"/>
          <w:szCs w:val="20"/>
        </w:rPr>
        <w:t xml:space="preserve"> 15% = 19.440 triệu đồng</w:t>
      </w:r>
    </w:p>
    <w:p w14:paraId="32B6BF6B" w14:textId="77777777" w:rsidR="00A71FFE" w:rsidRDefault="00D536C4">
      <w:pPr>
        <w:pStyle w:val="Vnbnnidung0"/>
        <w:tabs>
          <w:tab w:val="left" w:pos="1302"/>
        </w:tabs>
        <w:spacing w:after="120" w:line="240" w:lineRule="auto"/>
        <w:ind w:firstLine="720"/>
        <w:jc w:val="both"/>
        <w:rPr>
          <w:rFonts w:ascii="Arial" w:hAnsi="Arial" w:cs="Arial"/>
          <w:sz w:val="20"/>
          <w:szCs w:val="20"/>
        </w:rPr>
      </w:pPr>
      <w:bookmarkStart w:id="83" w:name="bookmark293"/>
      <w:bookmarkEnd w:id="83"/>
      <w:r w:rsidRPr="0072076D">
        <w:rPr>
          <w:rFonts w:ascii="Arial" w:hAnsi="Arial" w:cs="Arial"/>
          <w:sz w:val="20"/>
          <w:szCs w:val="20"/>
          <w:lang w:val="en-SG"/>
        </w:rPr>
        <w:t>- T</w:t>
      </w:r>
      <w:r w:rsidRPr="0072076D">
        <w:rPr>
          <w:rFonts w:ascii="Arial" w:hAnsi="Arial" w:cs="Arial"/>
          <w:sz w:val="20"/>
          <w:szCs w:val="20"/>
        </w:rPr>
        <w:t>hu nhập ròng một năm từ cho thuê văn phòng là:</w:t>
      </w:r>
    </w:p>
    <w:p w14:paraId="27DA3A2C"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129.600 triệu đồng - 19.440 triệu đồng = 110.160 triệu đồng</w:t>
      </w:r>
    </w:p>
    <w:p w14:paraId="79F67CB4" w14:textId="77777777" w:rsidR="00A71FFE" w:rsidRDefault="00D536C4">
      <w:pPr>
        <w:pStyle w:val="Vnbnnidung0"/>
        <w:tabs>
          <w:tab w:val="left" w:pos="1307"/>
        </w:tabs>
        <w:spacing w:after="120" w:line="240" w:lineRule="auto"/>
        <w:ind w:firstLine="720"/>
        <w:jc w:val="both"/>
        <w:rPr>
          <w:rFonts w:ascii="Arial" w:hAnsi="Arial" w:cs="Arial"/>
          <w:sz w:val="20"/>
          <w:szCs w:val="20"/>
        </w:rPr>
      </w:pPr>
      <w:bookmarkStart w:id="84" w:name="bookmark294"/>
      <w:bookmarkEnd w:id="84"/>
      <w:r w:rsidRPr="0072076D">
        <w:rPr>
          <w:rFonts w:ascii="Arial" w:hAnsi="Arial" w:cs="Arial"/>
          <w:sz w:val="20"/>
          <w:szCs w:val="20"/>
          <w:lang w:val="en-SG"/>
        </w:rPr>
        <w:t xml:space="preserve"> - </w:t>
      </w:r>
      <w:r w:rsidRPr="0072076D">
        <w:rPr>
          <w:rFonts w:ascii="Arial" w:hAnsi="Arial" w:cs="Arial"/>
          <w:sz w:val="20"/>
          <w:szCs w:val="20"/>
        </w:rPr>
        <w:t>Doanh thu từ tòa nhà văn phòng quy về thời điểm hiện tại (2 năm đ</w:t>
      </w:r>
      <w:r w:rsidRPr="0072076D">
        <w:rPr>
          <w:rFonts w:ascii="Arial" w:hAnsi="Arial" w:cs="Arial"/>
          <w:sz w:val="20"/>
          <w:szCs w:val="20"/>
          <w:lang w:val="en-SG"/>
        </w:rPr>
        <w:t>ầ</w:t>
      </w:r>
      <w:r w:rsidRPr="0072076D">
        <w:rPr>
          <w:rFonts w:ascii="Arial" w:hAnsi="Arial" w:cs="Arial"/>
          <w:sz w:val="20"/>
          <w:szCs w:val="20"/>
        </w:rPr>
        <w:t>u xây dựng</w:t>
      </w:r>
      <w:r w:rsidRPr="0072076D">
        <w:rPr>
          <w:rFonts w:ascii="Arial" w:hAnsi="Arial" w:cs="Arial"/>
          <w:sz w:val="20"/>
          <w:szCs w:val="20"/>
        </w:rPr>
        <w:t xml:space="preserve"> không phát sinh doanh thu, giá cho thuê văn phòng bi</w:t>
      </w:r>
      <w:r w:rsidRPr="0072076D">
        <w:rPr>
          <w:rFonts w:ascii="Arial" w:hAnsi="Arial" w:cs="Arial"/>
          <w:sz w:val="20"/>
          <w:szCs w:val="20"/>
          <w:lang w:val="en-SG"/>
        </w:rPr>
        <w:t>ế</w:t>
      </w:r>
      <w:r w:rsidRPr="0072076D">
        <w:rPr>
          <w:rFonts w:ascii="Arial" w:hAnsi="Arial" w:cs="Arial"/>
          <w:sz w:val="20"/>
          <w:szCs w:val="20"/>
        </w:rPr>
        <w:t>n động là 5%/3 năm): 852.987 triệu đồng.</w:t>
      </w:r>
    </w:p>
    <w:p w14:paraId="001AF39D" w14:textId="77777777" w:rsidR="00A71FFE" w:rsidRDefault="00D536C4">
      <w:pPr>
        <w:pStyle w:val="Vnbnnidung0"/>
        <w:tabs>
          <w:tab w:val="left" w:pos="1394"/>
        </w:tabs>
        <w:spacing w:after="120" w:line="240" w:lineRule="auto"/>
        <w:ind w:firstLine="720"/>
        <w:jc w:val="both"/>
        <w:rPr>
          <w:rFonts w:ascii="Arial" w:hAnsi="Arial" w:cs="Arial"/>
          <w:sz w:val="20"/>
          <w:szCs w:val="20"/>
        </w:rPr>
      </w:pPr>
      <w:bookmarkStart w:id="85" w:name="bookmark295"/>
      <w:bookmarkEnd w:id="85"/>
      <w:r w:rsidRPr="0072076D">
        <w:rPr>
          <w:rFonts w:ascii="Arial" w:hAnsi="Arial" w:cs="Arial"/>
          <w:sz w:val="20"/>
          <w:szCs w:val="20"/>
          <w:lang w:val="en-SG"/>
        </w:rPr>
        <w:t>2. Ư</w:t>
      </w:r>
      <w:r w:rsidRPr="0072076D">
        <w:rPr>
          <w:rFonts w:ascii="Arial" w:hAnsi="Arial" w:cs="Arial"/>
          <w:sz w:val="20"/>
          <w:szCs w:val="20"/>
        </w:rPr>
        <w:t>ớc t</w:t>
      </w:r>
      <w:r w:rsidRPr="0072076D">
        <w:rPr>
          <w:rFonts w:ascii="Arial" w:hAnsi="Arial" w:cs="Arial"/>
          <w:sz w:val="20"/>
          <w:szCs w:val="20"/>
          <w:lang w:val="en-SG"/>
        </w:rPr>
        <w:t>í</w:t>
      </w:r>
      <w:r w:rsidRPr="0072076D">
        <w:rPr>
          <w:rFonts w:ascii="Arial" w:hAnsi="Arial" w:cs="Arial"/>
          <w:sz w:val="20"/>
          <w:szCs w:val="20"/>
        </w:rPr>
        <w:t>nh chi phí phát triển tòa nhà văn phòng cho thuê.</w:t>
      </w:r>
    </w:p>
    <w:p w14:paraId="25008901" w14:textId="77777777" w:rsidR="00A71FFE" w:rsidRDefault="00D536C4">
      <w:pPr>
        <w:pStyle w:val="Vnbnnidung0"/>
        <w:tabs>
          <w:tab w:val="left" w:pos="1413"/>
        </w:tabs>
        <w:spacing w:after="120" w:line="240" w:lineRule="auto"/>
        <w:ind w:firstLine="720"/>
        <w:jc w:val="both"/>
        <w:rPr>
          <w:rFonts w:ascii="Arial" w:hAnsi="Arial" w:cs="Arial"/>
          <w:sz w:val="20"/>
          <w:szCs w:val="20"/>
        </w:rPr>
      </w:pPr>
      <w:bookmarkStart w:id="86" w:name="bookmark296"/>
      <w:bookmarkEnd w:id="86"/>
      <w:r w:rsidRPr="0072076D">
        <w:rPr>
          <w:rFonts w:ascii="Arial" w:hAnsi="Arial" w:cs="Arial"/>
          <w:sz w:val="20"/>
          <w:szCs w:val="20"/>
          <w:lang w:val="en-SG"/>
        </w:rPr>
        <w:t xml:space="preserve">a) </w:t>
      </w:r>
      <w:r w:rsidRPr="0072076D">
        <w:rPr>
          <w:rFonts w:ascii="Arial" w:hAnsi="Arial" w:cs="Arial"/>
          <w:sz w:val="20"/>
          <w:szCs w:val="20"/>
        </w:rPr>
        <w:t>Chi phí đ</w:t>
      </w:r>
      <w:r w:rsidRPr="0072076D">
        <w:rPr>
          <w:rFonts w:ascii="Arial" w:hAnsi="Arial" w:cs="Arial"/>
          <w:sz w:val="20"/>
          <w:szCs w:val="20"/>
          <w:lang w:val="en-SG"/>
        </w:rPr>
        <w:t>ầ</w:t>
      </w:r>
      <w:r w:rsidRPr="0072076D">
        <w:rPr>
          <w:rFonts w:ascii="Arial" w:hAnsi="Arial" w:cs="Arial"/>
          <w:sz w:val="20"/>
          <w:szCs w:val="20"/>
        </w:rPr>
        <w:t>u t</w:t>
      </w:r>
      <w:r w:rsidRPr="0072076D">
        <w:rPr>
          <w:rFonts w:ascii="Arial" w:hAnsi="Arial" w:cs="Arial"/>
          <w:sz w:val="20"/>
          <w:szCs w:val="20"/>
          <w:lang w:val="en-SG"/>
        </w:rPr>
        <w:t>ư</w:t>
      </w:r>
      <w:r w:rsidRPr="0072076D">
        <w:rPr>
          <w:rFonts w:ascii="Arial" w:hAnsi="Arial" w:cs="Arial"/>
          <w:sz w:val="20"/>
          <w:szCs w:val="20"/>
        </w:rPr>
        <w:t xml:space="preserve"> xây dựng.</w:t>
      </w:r>
    </w:p>
    <w:p w14:paraId="2094C355" w14:textId="77777777" w:rsidR="00A71FFE" w:rsidRDefault="00D536C4">
      <w:pPr>
        <w:pStyle w:val="Vnbnnidung0"/>
        <w:tabs>
          <w:tab w:val="left" w:pos="1307"/>
        </w:tabs>
        <w:spacing w:after="120" w:line="240" w:lineRule="auto"/>
        <w:ind w:firstLine="720"/>
        <w:jc w:val="both"/>
        <w:rPr>
          <w:rFonts w:ascii="Arial" w:hAnsi="Arial" w:cs="Arial"/>
          <w:sz w:val="20"/>
          <w:szCs w:val="20"/>
        </w:rPr>
      </w:pPr>
      <w:bookmarkStart w:id="87" w:name="bookmark297"/>
      <w:bookmarkEnd w:id="87"/>
      <w:r w:rsidRPr="0072076D">
        <w:rPr>
          <w:rFonts w:ascii="Arial" w:hAnsi="Arial" w:cs="Arial"/>
          <w:sz w:val="20"/>
          <w:szCs w:val="20"/>
          <w:lang w:val="en-SG"/>
        </w:rPr>
        <w:t xml:space="preserve">- </w:t>
      </w:r>
      <w:r w:rsidRPr="0072076D">
        <w:rPr>
          <w:rFonts w:ascii="Arial" w:hAnsi="Arial" w:cs="Arial"/>
          <w:sz w:val="20"/>
          <w:szCs w:val="20"/>
        </w:rPr>
        <w:t>Chi phí đầu t</w:t>
      </w:r>
      <w:r w:rsidRPr="0072076D">
        <w:rPr>
          <w:rFonts w:ascii="Arial" w:hAnsi="Arial" w:cs="Arial"/>
          <w:sz w:val="20"/>
          <w:szCs w:val="20"/>
          <w:lang w:val="en-SG"/>
        </w:rPr>
        <w:t>ư</w:t>
      </w:r>
      <w:r w:rsidRPr="0072076D">
        <w:rPr>
          <w:rFonts w:ascii="Arial" w:hAnsi="Arial" w:cs="Arial"/>
          <w:sz w:val="20"/>
          <w:szCs w:val="20"/>
        </w:rPr>
        <w:t xml:space="preserve"> hạ tầng:</w:t>
      </w:r>
    </w:p>
    <w:p w14:paraId="06165F30"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20.000 m2 </w:t>
      </w:r>
      <w:r w:rsidRPr="0072076D">
        <w:rPr>
          <w:rFonts w:ascii="Arial" w:hAnsi="Arial" w:cs="Arial"/>
          <w:sz w:val="20"/>
          <w:szCs w:val="20"/>
          <w:lang w:val="en-SG"/>
        </w:rPr>
        <w:t>x</w:t>
      </w:r>
      <w:r w:rsidRPr="0072076D">
        <w:rPr>
          <w:rFonts w:ascii="Arial" w:hAnsi="Arial" w:cs="Arial"/>
          <w:sz w:val="20"/>
          <w:szCs w:val="20"/>
        </w:rPr>
        <w:t xml:space="preserve"> 0,8 triệu đồng/m</w:t>
      </w:r>
      <w:r w:rsidRPr="0072076D">
        <w:rPr>
          <w:rFonts w:ascii="Arial" w:hAnsi="Arial" w:cs="Arial"/>
          <w:sz w:val="20"/>
          <w:szCs w:val="20"/>
          <w:vertAlign w:val="superscript"/>
        </w:rPr>
        <w:t>2</w:t>
      </w:r>
      <w:r w:rsidRPr="0072076D">
        <w:rPr>
          <w:rFonts w:ascii="Arial" w:hAnsi="Arial" w:cs="Arial"/>
          <w:sz w:val="20"/>
          <w:szCs w:val="20"/>
        </w:rPr>
        <w:t xml:space="preserve"> </w:t>
      </w:r>
      <w:r w:rsidRPr="0072076D">
        <w:rPr>
          <w:rFonts w:ascii="Arial" w:hAnsi="Arial" w:cs="Arial"/>
          <w:sz w:val="20"/>
          <w:szCs w:val="20"/>
          <w:lang w:val="en-SG"/>
        </w:rPr>
        <w:t>x</w:t>
      </w:r>
      <w:r w:rsidRPr="0072076D">
        <w:rPr>
          <w:rFonts w:ascii="Arial" w:hAnsi="Arial" w:cs="Arial"/>
          <w:sz w:val="20"/>
          <w:szCs w:val="20"/>
        </w:rPr>
        <w:t xml:space="preserve"> 9.000 m</w:t>
      </w:r>
      <w:r w:rsidRPr="0072076D">
        <w:rPr>
          <w:rFonts w:ascii="Arial" w:hAnsi="Arial" w:cs="Arial"/>
          <w:sz w:val="20"/>
          <w:szCs w:val="20"/>
          <w:vertAlign w:val="superscript"/>
        </w:rPr>
        <w:t>2</w:t>
      </w:r>
      <w:r w:rsidRPr="0072076D">
        <w:rPr>
          <w:rFonts w:ascii="Arial" w:hAnsi="Arial" w:cs="Arial"/>
          <w:sz w:val="20"/>
          <w:szCs w:val="20"/>
        </w:rPr>
        <w:t xml:space="preserve"> /(</w:t>
      </w:r>
      <w:r w:rsidRPr="0072076D">
        <w:rPr>
          <w:rFonts w:ascii="Arial" w:hAnsi="Arial" w:cs="Arial"/>
          <w:sz w:val="20"/>
          <w:szCs w:val="20"/>
        </w:rPr>
        <w:t>7.000 m</w:t>
      </w:r>
      <w:r w:rsidRPr="0072076D">
        <w:rPr>
          <w:rFonts w:ascii="Arial" w:hAnsi="Arial" w:cs="Arial"/>
          <w:sz w:val="20"/>
          <w:szCs w:val="20"/>
          <w:vertAlign w:val="superscript"/>
        </w:rPr>
        <w:t>2</w:t>
      </w:r>
      <w:r w:rsidRPr="0072076D">
        <w:rPr>
          <w:rFonts w:ascii="Arial" w:hAnsi="Arial" w:cs="Arial"/>
          <w:sz w:val="20"/>
          <w:szCs w:val="20"/>
        </w:rPr>
        <w:t xml:space="preserve"> + 9.000 m</w:t>
      </w:r>
      <w:r w:rsidRPr="0072076D">
        <w:rPr>
          <w:rFonts w:ascii="Arial" w:hAnsi="Arial" w:cs="Arial"/>
          <w:sz w:val="20"/>
          <w:szCs w:val="20"/>
          <w:vertAlign w:val="superscript"/>
        </w:rPr>
        <w:t>2</w:t>
      </w:r>
      <w:r w:rsidRPr="0072076D">
        <w:rPr>
          <w:rFonts w:ascii="Arial" w:hAnsi="Arial" w:cs="Arial"/>
          <w:sz w:val="20"/>
          <w:szCs w:val="20"/>
        </w:rPr>
        <w:t>)</w:t>
      </w:r>
    </w:p>
    <w:p w14:paraId="234E569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9.000 triệu đồng.</w:t>
      </w:r>
    </w:p>
    <w:p w14:paraId="0F5D4B8F"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w:t>
      </w:r>
      <w:r w:rsidRPr="0072076D">
        <w:rPr>
          <w:rFonts w:ascii="Arial" w:hAnsi="Arial" w:cs="Arial"/>
          <w:sz w:val="20"/>
          <w:szCs w:val="20"/>
        </w:rPr>
        <w:t xml:space="preserve"> Chi phí xây dựng tòa nhà văn phòng:</w:t>
      </w:r>
    </w:p>
    <w:p w14:paraId="092858DC"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4.000 m</w:t>
      </w:r>
      <w:r w:rsidRPr="0072076D">
        <w:rPr>
          <w:rFonts w:ascii="Arial" w:hAnsi="Arial" w:cs="Arial"/>
          <w:sz w:val="20"/>
          <w:szCs w:val="20"/>
          <w:vertAlign w:val="superscript"/>
        </w:rPr>
        <w:t>2</w:t>
      </w:r>
      <w:r w:rsidRPr="0072076D">
        <w:rPr>
          <w:rFonts w:ascii="Arial" w:hAnsi="Arial" w:cs="Arial"/>
          <w:sz w:val="20"/>
          <w:szCs w:val="20"/>
        </w:rPr>
        <w:t xml:space="preserve">/tầng </w:t>
      </w:r>
      <w:r w:rsidRPr="0072076D">
        <w:rPr>
          <w:rFonts w:ascii="Arial" w:hAnsi="Arial" w:cs="Arial"/>
          <w:sz w:val="20"/>
          <w:szCs w:val="20"/>
          <w:lang w:val="en-SG"/>
        </w:rPr>
        <w:t>x</w:t>
      </w:r>
      <w:r w:rsidRPr="0072076D">
        <w:rPr>
          <w:rFonts w:ascii="Arial" w:hAnsi="Arial" w:cs="Arial"/>
          <w:sz w:val="20"/>
          <w:szCs w:val="20"/>
        </w:rPr>
        <w:t xml:space="preserve"> 15 tầng </w:t>
      </w:r>
      <w:r w:rsidRPr="0072076D">
        <w:rPr>
          <w:rFonts w:ascii="Arial" w:hAnsi="Arial" w:cs="Arial"/>
          <w:sz w:val="20"/>
          <w:szCs w:val="20"/>
          <w:lang w:val="en-SG"/>
        </w:rPr>
        <w:t>x</w:t>
      </w:r>
      <w:r w:rsidRPr="0072076D">
        <w:rPr>
          <w:rFonts w:ascii="Arial" w:hAnsi="Arial" w:cs="Arial"/>
          <w:sz w:val="20"/>
          <w:szCs w:val="20"/>
        </w:rPr>
        <w:t xml:space="preserve"> 9 triệu đồng/m</w:t>
      </w:r>
      <w:r w:rsidRPr="0072076D">
        <w:rPr>
          <w:rFonts w:ascii="Arial" w:hAnsi="Arial" w:cs="Arial"/>
          <w:sz w:val="20"/>
          <w:szCs w:val="20"/>
          <w:vertAlign w:val="superscript"/>
        </w:rPr>
        <w:t>2</w:t>
      </w:r>
      <w:r w:rsidRPr="0072076D">
        <w:rPr>
          <w:rFonts w:ascii="Arial" w:hAnsi="Arial" w:cs="Arial"/>
          <w:sz w:val="20"/>
          <w:szCs w:val="20"/>
        </w:rPr>
        <w:t xml:space="preserve"> = 540.000 triệu đồng</w:t>
      </w:r>
    </w:p>
    <w:p w14:paraId="6BE5B454" w14:textId="77777777" w:rsidR="00A71FFE" w:rsidRDefault="00D536C4">
      <w:pPr>
        <w:pStyle w:val="Vnbnnidung0"/>
        <w:tabs>
          <w:tab w:val="left" w:pos="1307"/>
        </w:tabs>
        <w:spacing w:after="120" w:line="240" w:lineRule="auto"/>
        <w:ind w:firstLine="720"/>
        <w:jc w:val="both"/>
        <w:rPr>
          <w:rFonts w:ascii="Arial" w:hAnsi="Arial" w:cs="Arial"/>
          <w:sz w:val="20"/>
          <w:szCs w:val="20"/>
        </w:rPr>
      </w:pPr>
      <w:bookmarkStart w:id="88" w:name="bookmark298"/>
      <w:bookmarkEnd w:id="88"/>
      <w:r w:rsidRPr="0072076D">
        <w:rPr>
          <w:rFonts w:ascii="Arial" w:hAnsi="Arial" w:cs="Arial"/>
          <w:sz w:val="20"/>
          <w:szCs w:val="20"/>
          <w:lang w:val="en-SG"/>
        </w:rPr>
        <w:t xml:space="preserve">- </w:t>
      </w:r>
      <w:r w:rsidRPr="0072076D">
        <w:rPr>
          <w:rFonts w:ascii="Arial" w:hAnsi="Arial" w:cs="Arial"/>
          <w:sz w:val="20"/>
          <w:szCs w:val="20"/>
        </w:rPr>
        <w:t>Chi phí tư v</w:t>
      </w:r>
      <w:r w:rsidRPr="0072076D">
        <w:rPr>
          <w:rFonts w:ascii="Arial" w:hAnsi="Arial" w:cs="Arial"/>
          <w:sz w:val="20"/>
          <w:szCs w:val="20"/>
          <w:lang w:val="en-SG"/>
        </w:rPr>
        <w:t>ấ</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ầu tư xây dựng tòa văn phòng:</w:t>
      </w:r>
    </w:p>
    <w:p w14:paraId="6643F47F"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15.000 triệu đồng - 8.000 triệu đồng = 7.000 triệu đồng</w:t>
      </w:r>
    </w:p>
    <w:p w14:paraId="5807A140"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89" w:name="bookmark299"/>
      <w:bookmarkEnd w:id="89"/>
      <w:r w:rsidRPr="0072076D">
        <w:rPr>
          <w:rFonts w:ascii="Arial" w:hAnsi="Arial" w:cs="Arial"/>
          <w:sz w:val="20"/>
          <w:szCs w:val="20"/>
          <w:lang w:val="en-SG"/>
        </w:rPr>
        <w:t xml:space="preserve">- </w:t>
      </w:r>
      <w:r w:rsidRPr="0072076D">
        <w:rPr>
          <w:rFonts w:ascii="Arial" w:hAnsi="Arial" w:cs="Arial"/>
          <w:sz w:val="20"/>
          <w:szCs w:val="20"/>
        </w:rPr>
        <w:t>Chi phí qu</w:t>
      </w:r>
      <w:r w:rsidRPr="0072076D">
        <w:rPr>
          <w:rFonts w:ascii="Arial" w:hAnsi="Arial" w:cs="Arial"/>
          <w:sz w:val="20"/>
          <w:szCs w:val="20"/>
          <w:lang w:val="en-SG"/>
        </w:rPr>
        <w:t>ả</w:t>
      </w:r>
      <w:r w:rsidRPr="0072076D">
        <w:rPr>
          <w:rFonts w:ascii="Arial" w:hAnsi="Arial" w:cs="Arial"/>
          <w:sz w:val="20"/>
          <w:szCs w:val="20"/>
        </w:rPr>
        <w:t>n lý dự án:</w:t>
      </w:r>
    </w:p>
    <w:p w14:paraId="37C1EA6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(9.000 triệu đồng + 540.000 triệu đồng) </w:t>
      </w:r>
      <w:r w:rsidRPr="0072076D">
        <w:rPr>
          <w:rFonts w:ascii="Arial" w:hAnsi="Arial" w:cs="Arial"/>
          <w:sz w:val="20"/>
          <w:szCs w:val="20"/>
          <w:lang w:val="en-SG"/>
        </w:rPr>
        <w:t>x</w:t>
      </w:r>
      <w:r w:rsidRPr="0072076D">
        <w:rPr>
          <w:rFonts w:ascii="Arial" w:hAnsi="Arial" w:cs="Arial"/>
          <w:sz w:val="20"/>
          <w:szCs w:val="20"/>
        </w:rPr>
        <w:t xml:space="preserve"> 2% </w:t>
      </w:r>
      <w:r w:rsidRPr="0072076D">
        <w:rPr>
          <w:rFonts w:ascii="Arial" w:hAnsi="Arial" w:cs="Arial"/>
          <w:sz w:val="20"/>
          <w:szCs w:val="20"/>
          <w:lang w:val="en-SG"/>
        </w:rPr>
        <w:t xml:space="preserve">= </w:t>
      </w:r>
      <w:r w:rsidRPr="0072076D">
        <w:rPr>
          <w:rFonts w:ascii="Arial" w:hAnsi="Arial" w:cs="Arial"/>
          <w:sz w:val="20"/>
          <w:szCs w:val="20"/>
        </w:rPr>
        <w:t>10.980 triệu đồng.</w:t>
      </w:r>
    </w:p>
    <w:p w14:paraId="254AE05E"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90" w:name="bookmark300"/>
      <w:bookmarkEnd w:id="90"/>
      <w:r w:rsidRPr="0072076D">
        <w:rPr>
          <w:rFonts w:ascii="Arial" w:hAnsi="Arial" w:cs="Arial"/>
          <w:sz w:val="20"/>
          <w:szCs w:val="20"/>
          <w:lang w:val="en-SG"/>
        </w:rPr>
        <w:t xml:space="preserve">- </w:t>
      </w:r>
      <w:r w:rsidRPr="0072076D">
        <w:rPr>
          <w:rFonts w:ascii="Arial" w:hAnsi="Arial" w:cs="Arial"/>
          <w:sz w:val="20"/>
          <w:szCs w:val="20"/>
        </w:rPr>
        <w:t>Tổng chi phí đầu tư xây dựng:</w:t>
      </w:r>
    </w:p>
    <w:p w14:paraId="448E334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9.000 + 540.000 + 7.000 + 10.980 = 566.980 triệu đồng.</w:t>
      </w:r>
    </w:p>
    <w:p w14:paraId="1E52801E" w14:textId="77777777" w:rsidR="00A71FFE" w:rsidRDefault="00D536C4">
      <w:pPr>
        <w:pStyle w:val="Vnbnnidung0"/>
        <w:tabs>
          <w:tab w:val="left" w:pos="1312"/>
        </w:tabs>
        <w:spacing w:after="120" w:line="240" w:lineRule="auto"/>
        <w:ind w:firstLine="720"/>
        <w:jc w:val="both"/>
        <w:rPr>
          <w:rFonts w:ascii="Arial" w:hAnsi="Arial" w:cs="Arial"/>
          <w:sz w:val="20"/>
          <w:szCs w:val="20"/>
        </w:rPr>
      </w:pPr>
      <w:bookmarkStart w:id="91" w:name="bookmark301"/>
      <w:bookmarkEnd w:id="91"/>
      <w:r w:rsidRPr="0072076D">
        <w:rPr>
          <w:rFonts w:ascii="Arial" w:hAnsi="Arial" w:cs="Arial"/>
          <w:sz w:val="20"/>
          <w:szCs w:val="20"/>
          <w:lang w:val="en-SG"/>
        </w:rPr>
        <w:t xml:space="preserve">- </w:t>
      </w:r>
      <w:r w:rsidRPr="0072076D">
        <w:rPr>
          <w:rFonts w:ascii="Arial" w:hAnsi="Arial" w:cs="Arial"/>
          <w:sz w:val="20"/>
          <w:szCs w:val="20"/>
        </w:rPr>
        <w:t>Chi phí đầu tư xây dựng năm thứ 1,</w:t>
      </w:r>
      <w:r w:rsidRPr="0072076D">
        <w:rPr>
          <w:rFonts w:ascii="Arial" w:hAnsi="Arial" w:cs="Arial"/>
          <w:sz w:val="20"/>
          <w:szCs w:val="20"/>
          <w:lang w:val="en-SG"/>
        </w:rPr>
        <w:t xml:space="preserve"> </w:t>
      </w:r>
      <w:r w:rsidRPr="0072076D">
        <w:rPr>
          <w:rFonts w:ascii="Arial" w:hAnsi="Arial" w:cs="Arial"/>
          <w:sz w:val="20"/>
          <w:szCs w:val="20"/>
        </w:rPr>
        <w:t>2:</w:t>
      </w:r>
    </w:p>
    <w:p w14:paraId="5E09B765"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566.980 triệu đồng </w:t>
      </w:r>
      <w:r w:rsidRPr="0072076D">
        <w:rPr>
          <w:rFonts w:ascii="Arial" w:hAnsi="Arial" w:cs="Arial"/>
          <w:sz w:val="20"/>
          <w:szCs w:val="20"/>
          <w:lang w:val="en-SG"/>
        </w:rPr>
        <w:t>x</w:t>
      </w:r>
      <w:r w:rsidRPr="0072076D">
        <w:rPr>
          <w:rFonts w:ascii="Arial" w:hAnsi="Arial" w:cs="Arial"/>
          <w:sz w:val="20"/>
          <w:szCs w:val="20"/>
        </w:rPr>
        <w:t xml:space="preserve"> 50% = 283.490 triệu</w:t>
      </w:r>
      <w:r w:rsidRPr="0072076D">
        <w:rPr>
          <w:rFonts w:ascii="Arial" w:hAnsi="Arial" w:cs="Arial"/>
          <w:sz w:val="20"/>
          <w:szCs w:val="20"/>
        </w:rPr>
        <w:t xml:space="preserve"> đồng.</w:t>
      </w:r>
    </w:p>
    <w:p w14:paraId="35CD75E2"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Tổng chi phí </w:t>
      </w:r>
      <w:r w:rsidRPr="0072076D">
        <w:rPr>
          <w:rFonts w:ascii="Arial" w:hAnsi="Arial" w:cs="Arial"/>
          <w:sz w:val="20"/>
          <w:szCs w:val="20"/>
          <w:lang w:val="en-SG"/>
        </w:rPr>
        <w:t>đ</w:t>
      </w:r>
      <w:r w:rsidRPr="0072076D">
        <w:rPr>
          <w:rFonts w:ascii="Arial" w:hAnsi="Arial" w:cs="Arial"/>
          <w:sz w:val="20"/>
          <w:szCs w:val="20"/>
        </w:rPr>
        <w:t>ầu tư xây dựng chiết khấu về giá trị hiện tại: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814"/>
        <w:gridCol w:w="2002"/>
        <w:gridCol w:w="3949"/>
      </w:tblGrid>
      <w:tr w:rsidR="00A71FFE" w14:paraId="1E01BDF9" w14:textId="77777777" w:rsidTr="00CB7666">
        <w:tc>
          <w:tcPr>
            <w:tcW w:w="1250" w:type="pct"/>
            <w:tcBorders>
              <w:bottom w:val="single" w:sz="4" w:space="0" w:color="auto"/>
            </w:tcBorders>
            <w:vAlign w:val="center"/>
          </w:tcPr>
          <w:p w14:paraId="263030ED" w14:textId="77777777" w:rsidR="00A71FFE" w:rsidRDefault="00D536C4">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rPr>
              <w:t>283.490 triệu đồng</w:t>
            </w:r>
          </w:p>
        </w:tc>
        <w:tc>
          <w:tcPr>
            <w:tcW w:w="451" w:type="pct"/>
            <w:vMerge w:val="restart"/>
            <w:vAlign w:val="center"/>
          </w:tcPr>
          <w:p w14:paraId="21D1B510" w14:textId="77777777" w:rsidR="00A71FFE" w:rsidRDefault="00D536C4">
            <w:pPr>
              <w:pStyle w:val="Vnbnnidung0"/>
              <w:tabs>
                <w:tab w:val="left" w:pos="129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110" w:type="pct"/>
            <w:tcBorders>
              <w:bottom w:val="single" w:sz="4" w:space="0" w:color="auto"/>
            </w:tcBorders>
            <w:vAlign w:val="center"/>
          </w:tcPr>
          <w:p w14:paraId="051BECCD"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sz w:val="20"/>
                <w:szCs w:val="20"/>
              </w:rPr>
              <w:t>283.490 triệu đồng</w:t>
            </w:r>
          </w:p>
        </w:tc>
        <w:tc>
          <w:tcPr>
            <w:tcW w:w="2189" w:type="pct"/>
            <w:vMerge w:val="restart"/>
            <w:vAlign w:val="center"/>
          </w:tcPr>
          <w:p w14:paraId="1B581A9D" w14:textId="77777777" w:rsidR="00A71FFE" w:rsidRDefault="00D536C4">
            <w:pPr>
              <w:pStyle w:val="Vnbnnidung0"/>
              <w:tabs>
                <w:tab w:val="left" w:pos="1292"/>
              </w:tabs>
              <w:spacing w:after="0" w:line="240" w:lineRule="auto"/>
              <w:ind w:firstLine="0"/>
              <w:rPr>
                <w:rFonts w:ascii="Arial" w:hAnsi="Arial" w:cs="Arial"/>
                <w:sz w:val="20"/>
                <w:szCs w:val="20"/>
                <w:lang w:val="en-SG"/>
              </w:rPr>
            </w:pPr>
            <w:r w:rsidRPr="0072076D">
              <w:rPr>
                <w:rFonts w:ascii="Arial" w:hAnsi="Arial" w:cs="Arial"/>
                <w:sz w:val="20"/>
                <w:szCs w:val="20"/>
                <w:lang w:val="en-SG"/>
              </w:rPr>
              <w:t xml:space="preserve">= </w:t>
            </w:r>
            <w:r w:rsidRPr="0072076D">
              <w:rPr>
                <w:rFonts w:ascii="Arial" w:hAnsi="Arial" w:cs="Arial"/>
                <w:sz w:val="20"/>
                <w:szCs w:val="20"/>
              </w:rPr>
              <w:t>479.112,6 triệu đồng</w:t>
            </w:r>
          </w:p>
        </w:tc>
      </w:tr>
      <w:tr w:rsidR="00A71FFE" w14:paraId="48B5C37C" w14:textId="77777777" w:rsidTr="00CB7666">
        <w:tc>
          <w:tcPr>
            <w:tcW w:w="1250" w:type="pct"/>
            <w:tcBorders>
              <w:top w:val="single" w:sz="4" w:space="0" w:color="auto"/>
            </w:tcBorders>
            <w:vAlign w:val="center"/>
          </w:tcPr>
          <w:p w14:paraId="43E1B121" w14:textId="77777777" w:rsidR="00A71FFE" w:rsidRDefault="00D536C4">
            <w:pPr>
              <w:pStyle w:val="Vnbnnidung0"/>
              <w:tabs>
                <w:tab w:val="left" w:pos="129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(1+12%)</w:t>
            </w:r>
            <w:r w:rsidRPr="0072076D">
              <w:rPr>
                <w:rFonts w:ascii="Arial" w:hAnsi="Arial" w:cs="Arial"/>
                <w:sz w:val="20"/>
                <w:szCs w:val="20"/>
                <w:vertAlign w:val="superscript"/>
                <w:lang w:val="en-SG"/>
              </w:rPr>
              <w:t>1</w:t>
            </w:r>
          </w:p>
        </w:tc>
        <w:tc>
          <w:tcPr>
            <w:tcW w:w="451" w:type="pct"/>
            <w:vMerge/>
            <w:vAlign w:val="center"/>
          </w:tcPr>
          <w:p w14:paraId="44551741" w14:textId="77777777" w:rsidR="00A71FFE" w:rsidRDefault="00A71FFE">
            <w:pPr>
              <w:pStyle w:val="Vnbnnidung0"/>
              <w:tabs>
                <w:tab w:val="left" w:pos="1292"/>
              </w:tabs>
              <w:spacing w:after="0" w:line="240" w:lineRule="auto"/>
              <w:ind w:firstLine="0"/>
              <w:jc w:val="center"/>
              <w:rPr>
                <w:rFonts w:ascii="Arial" w:hAnsi="Arial" w:cs="Arial"/>
                <w:sz w:val="20"/>
                <w:szCs w:val="20"/>
              </w:rPr>
            </w:pPr>
          </w:p>
        </w:tc>
        <w:tc>
          <w:tcPr>
            <w:tcW w:w="1110" w:type="pct"/>
            <w:tcBorders>
              <w:top w:val="single" w:sz="4" w:space="0" w:color="auto"/>
            </w:tcBorders>
            <w:vAlign w:val="center"/>
          </w:tcPr>
          <w:p w14:paraId="0F69F168" w14:textId="77777777" w:rsidR="00A71FFE" w:rsidRDefault="00D536C4">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lang w:val="en-SG"/>
              </w:rPr>
              <w:t>(1+12%)</w:t>
            </w:r>
            <w:r w:rsidRPr="0072076D">
              <w:rPr>
                <w:rFonts w:ascii="Arial" w:hAnsi="Arial" w:cs="Arial"/>
                <w:sz w:val="20"/>
                <w:szCs w:val="20"/>
                <w:vertAlign w:val="superscript"/>
                <w:lang w:val="en-SG"/>
              </w:rPr>
              <w:t>2</w:t>
            </w:r>
          </w:p>
        </w:tc>
        <w:tc>
          <w:tcPr>
            <w:tcW w:w="2189" w:type="pct"/>
            <w:vMerge/>
            <w:vAlign w:val="center"/>
          </w:tcPr>
          <w:p w14:paraId="6E5EDF9F" w14:textId="77777777" w:rsidR="00A71FFE" w:rsidRDefault="00A71FFE">
            <w:pPr>
              <w:pStyle w:val="Vnbnnidung0"/>
              <w:tabs>
                <w:tab w:val="left" w:pos="1292"/>
              </w:tabs>
              <w:spacing w:after="0" w:line="240" w:lineRule="auto"/>
              <w:ind w:firstLine="0"/>
              <w:jc w:val="center"/>
              <w:rPr>
                <w:rFonts w:ascii="Arial" w:hAnsi="Arial" w:cs="Arial"/>
                <w:sz w:val="20"/>
                <w:szCs w:val="20"/>
              </w:rPr>
            </w:pPr>
          </w:p>
        </w:tc>
      </w:tr>
    </w:tbl>
    <w:p w14:paraId="0019351B" w14:textId="77777777" w:rsidR="00A71FFE" w:rsidRDefault="00D536C4">
      <w:pPr>
        <w:pStyle w:val="Vnbnnidung0"/>
        <w:tabs>
          <w:tab w:val="left" w:pos="1427"/>
        </w:tabs>
        <w:spacing w:after="120" w:line="240" w:lineRule="auto"/>
        <w:ind w:firstLine="720"/>
        <w:jc w:val="both"/>
        <w:rPr>
          <w:rFonts w:ascii="Arial" w:hAnsi="Arial" w:cs="Arial"/>
          <w:sz w:val="20"/>
          <w:szCs w:val="20"/>
        </w:rPr>
      </w:pPr>
      <w:bookmarkStart w:id="92" w:name="bookmark302"/>
      <w:bookmarkEnd w:id="92"/>
      <w:r w:rsidRPr="0072076D">
        <w:rPr>
          <w:rFonts w:ascii="Arial" w:hAnsi="Arial" w:cs="Arial"/>
          <w:sz w:val="20"/>
          <w:szCs w:val="20"/>
          <w:lang w:val="en-SG"/>
        </w:rPr>
        <w:t xml:space="preserve">b) </w:t>
      </w:r>
      <w:r w:rsidRPr="0072076D">
        <w:rPr>
          <w:rFonts w:ascii="Arial" w:hAnsi="Arial" w:cs="Arial"/>
          <w:sz w:val="20"/>
          <w:szCs w:val="20"/>
        </w:rPr>
        <w:t>Chi phí quảng cáo</w:t>
      </w:r>
      <w:r w:rsidRPr="0072076D">
        <w:rPr>
          <w:rFonts w:ascii="Arial" w:hAnsi="Arial" w:cs="Arial"/>
          <w:sz w:val="20"/>
          <w:szCs w:val="20"/>
          <w:lang w:val="en-SG"/>
        </w:rPr>
        <w:t>,</w:t>
      </w:r>
      <w:r w:rsidRPr="0072076D">
        <w:rPr>
          <w:rFonts w:ascii="Arial" w:hAnsi="Arial" w:cs="Arial"/>
          <w:sz w:val="20"/>
          <w:szCs w:val="20"/>
        </w:rPr>
        <w:t xml:space="preserve"> bán hàng</w:t>
      </w:r>
    </w:p>
    <w:p w14:paraId="6217041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1% </w:t>
      </w:r>
      <w:r w:rsidRPr="0072076D">
        <w:rPr>
          <w:rFonts w:ascii="Arial" w:hAnsi="Arial" w:cs="Arial"/>
          <w:sz w:val="20"/>
          <w:szCs w:val="20"/>
          <w:lang w:val="en-SG"/>
        </w:rPr>
        <w:t>x</w:t>
      </w:r>
      <w:r w:rsidRPr="0072076D">
        <w:rPr>
          <w:rFonts w:ascii="Arial" w:hAnsi="Arial" w:cs="Arial"/>
          <w:sz w:val="20"/>
          <w:szCs w:val="20"/>
        </w:rPr>
        <w:t xml:space="preserve"> 852.987 triệu đồng = 8.529,87 triệu đồng.</w:t>
      </w:r>
    </w:p>
    <w:p w14:paraId="28055B99" w14:textId="77777777" w:rsidR="00A71FFE" w:rsidRDefault="00D536C4">
      <w:pPr>
        <w:pStyle w:val="Vnbnnidung0"/>
        <w:tabs>
          <w:tab w:val="left" w:pos="1427"/>
        </w:tabs>
        <w:spacing w:after="120" w:line="240" w:lineRule="auto"/>
        <w:ind w:firstLine="720"/>
        <w:jc w:val="both"/>
        <w:rPr>
          <w:rFonts w:ascii="Arial" w:hAnsi="Arial" w:cs="Arial"/>
          <w:sz w:val="20"/>
          <w:szCs w:val="20"/>
        </w:rPr>
      </w:pPr>
      <w:bookmarkStart w:id="93" w:name="bookmark303"/>
      <w:bookmarkEnd w:id="93"/>
      <w:r w:rsidRPr="0072076D">
        <w:rPr>
          <w:rFonts w:ascii="Arial" w:hAnsi="Arial" w:cs="Arial"/>
          <w:sz w:val="20"/>
          <w:szCs w:val="20"/>
          <w:lang w:val="en-SG"/>
        </w:rPr>
        <w:t xml:space="preserve">c) </w:t>
      </w:r>
      <w:r w:rsidRPr="0072076D">
        <w:rPr>
          <w:rFonts w:ascii="Arial" w:hAnsi="Arial" w:cs="Arial"/>
          <w:sz w:val="20"/>
          <w:szCs w:val="20"/>
        </w:rPr>
        <w:t>Lợi nhuận của nhà đầu tư</w:t>
      </w:r>
    </w:p>
    <w:p w14:paraId="7097D140"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15% </w:t>
      </w:r>
      <w:r w:rsidRPr="0072076D">
        <w:rPr>
          <w:rFonts w:ascii="Arial" w:hAnsi="Arial" w:cs="Arial"/>
          <w:sz w:val="20"/>
          <w:szCs w:val="20"/>
          <w:lang w:val="en-SG"/>
        </w:rPr>
        <w:t>x</w:t>
      </w:r>
      <w:r w:rsidRPr="0072076D">
        <w:rPr>
          <w:rFonts w:ascii="Arial" w:hAnsi="Arial" w:cs="Arial"/>
          <w:sz w:val="20"/>
          <w:szCs w:val="20"/>
        </w:rPr>
        <w:t xml:space="preserve"> 479.112.6 triệu đồng = 71.866,88 triệu đồng.</w:t>
      </w:r>
    </w:p>
    <w:p w14:paraId="0B4367D5" w14:textId="77777777" w:rsidR="00A71FFE" w:rsidRDefault="00D536C4">
      <w:pPr>
        <w:pStyle w:val="Vnbnnidung0"/>
        <w:tabs>
          <w:tab w:val="left" w:pos="1432"/>
        </w:tabs>
        <w:spacing w:after="120" w:line="240" w:lineRule="auto"/>
        <w:ind w:firstLine="720"/>
        <w:jc w:val="both"/>
        <w:rPr>
          <w:rFonts w:ascii="Arial" w:hAnsi="Arial" w:cs="Arial"/>
          <w:sz w:val="20"/>
          <w:szCs w:val="20"/>
        </w:rPr>
      </w:pPr>
      <w:bookmarkStart w:id="94" w:name="bookmark304"/>
      <w:bookmarkEnd w:id="94"/>
      <w:r w:rsidRPr="0072076D">
        <w:rPr>
          <w:rFonts w:ascii="Arial" w:hAnsi="Arial" w:cs="Arial"/>
          <w:sz w:val="20"/>
          <w:szCs w:val="20"/>
          <w:lang w:val="en-SG"/>
        </w:rPr>
        <w:t xml:space="preserve">d) </w:t>
      </w:r>
      <w:r w:rsidRPr="0072076D">
        <w:rPr>
          <w:rFonts w:ascii="Arial" w:hAnsi="Arial" w:cs="Arial"/>
          <w:sz w:val="20"/>
          <w:szCs w:val="20"/>
        </w:rPr>
        <w:t>Tổng chi phí phát triển tòa văn phòng</w:t>
      </w:r>
    </w:p>
    <w:p w14:paraId="33F3194A"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479.112.6 triệu đồng + 8.529,87 triệu đồng + 71.866.88 triệu đồng</w:t>
      </w:r>
    </w:p>
    <w:p w14:paraId="101E0D98"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559.509.32 (triệu đồng)</w:t>
      </w:r>
    </w:p>
    <w:p w14:paraId="6BFC2E4C" w14:textId="77777777" w:rsidR="00A71FFE" w:rsidRDefault="00D536C4">
      <w:pPr>
        <w:pStyle w:val="Vnbnnidung0"/>
        <w:tabs>
          <w:tab w:val="left" w:pos="1398"/>
        </w:tabs>
        <w:spacing w:after="120" w:line="240" w:lineRule="auto"/>
        <w:ind w:firstLine="720"/>
        <w:jc w:val="both"/>
        <w:rPr>
          <w:rFonts w:ascii="Arial" w:hAnsi="Arial" w:cs="Arial"/>
          <w:sz w:val="20"/>
          <w:szCs w:val="20"/>
        </w:rPr>
      </w:pPr>
      <w:bookmarkStart w:id="95" w:name="bookmark305"/>
      <w:bookmarkEnd w:id="95"/>
      <w:r w:rsidRPr="0072076D">
        <w:rPr>
          <w:rFonts w:ascii="Arial" w:hAnsi="Arial" w:cs="Arial"/>
          <w:sz w:val="20"/>
          <w:szCs w:val="20"/>
          <w:lang w:val="en-SG"/>
        </w:rPr>
        <w:t xml:space="preserve">3. </w:t>
      </w:r>
      <w:r w:rsidRPr="0072076D">
        <w:rPr>
          <w:rFonts w:ascii="Arial" w:hAnsi="Arial" w:cs="Arial"/>
          <w:sz w:val="20"/>
          <w:szCs w:val="20"/>
        </w:rPr>
        <w:t>Xác định giá trị của khu đất tòa nhà văn phòng cho thuê</w:t>
      </w:r>
    </w:p>
    <w:p w14:paraId="44890EA6"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vp</w:t>
      </w:r>
      <w:r w:rsidRPr="0072076D">
        <w:rPr>
          <w:rFonts w:ascii="Arial" w:hAnsi="Arial" w:cs="Arial"/>
          <w:sz w:val="20"/>
          <w:szCs w:val="20"/>
        </w:rPr>
        <w:t xml:space="preserve"> = 852.987 triệu đồng - 559.509,32 triệu đồng</w:t>
      </w:r>
    </w:p>
    <w:p w14:paraId="5903C5A7"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vp</w:t>
      </w:r>
      <w:r w:rsidRPr="0072076D">
        <w:rPr>
          <w:rFonts w:ascii="Arial" w:hAnsi="Arial" w:cs="Arial"/>
          <w:sz w:val="20"/>
          <w:szCs w:val="20"/>
        </w:rPr>
        <w:t xml:space="preserve"> = 293.477.68 triệu đồng</w:t>
      </w:r>
    </w:p>
    <w:p w14:paraId="00C27F39" w14:textId="77777777" w:rsidR="00A71FFE" w:rsidRDefault="00D536C4">
      <w:pPr>
        <w:pStyle w:val="Vnbnnidung0"/>
        <w:tabs>
          <w:tab w:val="left" w:pos="1374"/>
        </w:tabs>
        <w:spacing w:after="120" w:line="240" w:lineRule="auto"/>
        <w:ind w:firstLine="720"/>
        <w:jc w:val="both"/>
        <w:rPr>
          <w:rFonts w:ascii="Arial" w:hAnsi="Arial" w:cs="Arial"/>
          <w:sz w:val="20"/>
          <w:szCs w:val="20"/>
        </w:rPr>
      </w:pPr>
      <w:bookmarkStart w:id="96" w:name="bookmark306"/>
      <w:bookmarkEnd w:id="96"/>
      <w:r w:rsidRPr="0072076D">
        <w:rPr>
          <w:rFonts w:ascii="Arial" w:hAnsi="Arial" w:cs="Arial"/>
          <w:sz w:val="20"/>
          <w:szCs w:val="20"/>
          <w:lang w:val="en-SG"/>
        </w:rPr>
        <w:t xml:space="preserve">4. </w:t>
      </w:r>
      <w:r w:rsidRPr="0072076D">
        <w:rPr>
          <w:rFonts w:ascii="Arial" w:hAnsi="Arial" w:cs="Arial"/>
          <w:sz w:val="20"/>
          <w:szCs w:val="20"/>
        </w:rPr>
        <w:t>Xác định giá đất của khu đất tòa nhà văn phòng cho thuê</w:t>
      </w:r>
    </w:p>
    <w:p w14:paraId="4097623B"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293.477.68 triệu đồng/ 9.000 m</w:t>
      </w:r>
      <w:r w:rsidRPr="0072076D">
        <w:rPr>
          <w:rFonts w:ascii="Arial" w:hAnsi="Arial" w:cs="Arial"/>
          <w:sz w:val="20"/>
          <w:szCs w:val="20"/>
          <w:vertAlign w:val="superscript"/>
        </w:rPr>
        <w:t>2</w:t>
      </w:r>
      <w:r w:rsidRPr="0072076D">
        <w:rPr>
          <w:rFonts w:ascii="Arial" w:hAnsi="Arial" w:cs="Arial"/>
          <w:sz w:val="20"/>
          <w:szCs w:val="20"/>
        </w:rPr>
        <w:t xml:space="preserve"> = 32.61 triệu đồng/m</w:t>
      </w:r>
      <w:r w:rsidRPr="0072076D">
        <w:rPr>
          <w:rFonts w:ascii="Arial" w:hAnsi="Arial" w:cs="Arial"/>
          <w:sz w:val="20"/>
          <w:szCs w:val="20"/>
          <w:vertAlign w:val="superscript"/>
        </w:rPr>
        <w:t>2</w:t>
      </w:r>
      <w:r w:rsidRPr="0072076D">
        <w:rPr>
          <w:rFonts w:ascii="Arial" w:hAnsi="Arial" w:cs="Arial"/>
          <w:sz w:val="20"/>
          <w:szCs w:val="20"/>
        </w:rPr>
        <w:t>.</w:t>
      </w:r>
    </w:p>
    <w:p w14:paraId="0AA057F1" w14:textId="77777777" w:rsidR="00A71FFE" w:rsidRDefault="00D536C4">
      <w:pPr>
        <w:tabs>
          <w:tab w:val="left" w:pos="1527"/>
        </w:tabs>
        <w:spacing w:after="120"/>
        <w:ind w:firstLine="720"/>
        <w:jc w:val="both"/>
        <w:rPr>
          <w:rFonts w:ascii="Arial" w:hAnsi="Arial" w:cs="Arial"/>
          <w:b/>
          <w:sz w:val="20"/>
          <w:szCs w:val="20"/>
        </w:rPr>
      </w:pPr>
      <w:bookmarkStart w:id="97" w:name="bookmark307"/>
      <w:bookmarkEnd w:id="97"/>
      <w:r w:rsidRPr="0072076D">
        <w:rPr>
          <w:rFonts w:ascii="Arial" w:hAnsi="Arial" w:cs="Arial"/>
          <w:b/>
          <w:sz w:val="20"/>
          <w:szCs w:val="20"/>
          <w:lang w:val="en-SG"/>
        </w:rPr>
        <w:t xml:space="preserve">III. </w:t>
      </w:r>
      <w:r w:rsidRPr="0072076D">
        <w:rPr>
          <w:rFonts w:ascii="Arial" w:hAnsi="Arial" w:cs="Arial"/>
          <w:b/>
          <w:sz w:val="20"/>
          <w:szCs w:val="20"/>
        </w:rPr>
        <w:t>T</w:t>
      </w:r>
      <w:r w:rsidRPr="0072076D">
        <w:rPr>
          <w:rFonts w:ascii="Arial" w:hAnsi="Arial" w:cs="Arial"/>
          <w:b/>
          <w:sz w:val="20"/>
          <w:szCs w:val="20"/>
        </w:rPr>
        <w:t>ổ</w:t>
      </w:r>
      <w:r w:rsidRPr="0072076D">
        <w:rPr>
          <w:rFonts w:ascii="Arial" w:hAnsi="Arial" w:cs="Arial"/>
          <w:b/>
          <w:sz w:val="20"/>
          <w:szCs w:val="20"/>
        </w:rPr>
        <w:t>ng</w:t>
      </w:r>
      <w:r w:rsidRPr="0072076D">
        <w:rPr>
          <w:rFonts w:ascii="Arial" w:hAnsi="Arial" w:cs="Arial"/>
          <w:b/>
          <w:sz w:val="20"/>
          <w:szCs w:val="20"/>
        </w:rPr>
        <w:t xml:space="preserve"> giá tr</w:t>
      </w:r>
      <w:r w:rsidRPr="0072076D">
        <w:rPr>
          <w:rFonts w:ascii="Arial" w:hAnsi="Arial" w:cs="Arial"/>
          <w:b/>
          <w:sz w:val="20"/>
          <w:szCs w:val="20"/>
        </w:rPr>
        <w:t>ị</w:t>
      </w:r>
      <w:r w:rsidRPr="0072076D">
        <w:rPr>
          <w:rFonts w:ascii="Arial" w:hAnsi="Arial" w:cs="Arial"/>
          <w:b/>
          <w:sz w:val="20"/>
          <w:szCs w:val="20"/>
        </w:rPr>
        <w:t xml:space="preserve"> c</w:t>
      </w:r>
      <w:r w:rsidRPr="0072076D">
        <w:rPr>
          <w:rFonts w:ascii="Arial" w:hAnsi="Arial" w:cs="Arial"/>
          <w:b/>
          <w:sz w:val="20"/>
          <w:szCs w:val="20"/>
        </w:rPr>
        <w:t>ủ</w:t>
      </w:r>
      <w:r w:rsidRPr="0072076D">
        <w:rPr>
          <w:rFonts w:ascii="Arial" w:hAnsi="Arial" w:cs="Arial"/>
          <w:b/>
          <w:sz w:val="20"/>
          <w:szCs w:val="20"/>
        </w:rPr>
        <w:t>a khu đ</w:t>
      </w:r>
      <w:r w:rsidRPr="0072076D">
        <w:rPr>
          <w:rFonts w:ascii="Arial" w:hAnsi="Arial" w:cs="Arial"/>
          <w:b/>
          <w:sz w:val="20"/>
          <w:szCs w:val="20"/>
        </w:rPr>
        <w:t>ấ</w:t>
      </w:r>
      <w:r w:rsidRPr="0072076D">
        <w:rPr>
          <w:rFonts w:ascii="Arial" w:hAnsi="Arial" w:cs="Arial"/>
          <w:b/>
          <w:sz w:val="20"/>
          <w:szCs w:val="20"/>
        </w:rPr>
        <w:t xml:space="preserve">t có </w:t>
      </w:r>
      <w:r w:rsidRPr="0072076D">
        <w:rPr>
          <w:rFonts w:ascii="Arial" w:hAnsi="Arial" w:cs="Arial"/>
          <w:b/>
          <w:sz w:val="20"/>
          <w:szCs w:val="20"/>
          <w:lang w:val="en-SG"/>
        </w:rPr>
        <w:t>d</w:t>
      </w:r>
      <w:r w:rsidRPr="0072076D">
        <w:rPr>
          <w:rFonts w:ascii="Arial" w:hAnsi="Arial" w:cs="Arial"/>
          <w:b/>
          <w:sz w:val="20"/>
          <w:szCs w:val="20"/>
        </w:rPr>
        <w:t>i</w:t>
      </w:r>
      <w:r w:rsidRPr="0072076D">
        <w:rPr>
          <w:rFonts w:ascii="Arial" w:hAnsi="Arial" w:cs="Arial"/>
          <w:b/>
          <w:sz w:val="20"/>
          <w:szCs w:val="20"/>
        </w:rPr>
        <w:t>ệ</w:t>
      </w:r>
      <w:r w:rsidRPr="0072076D">
        <w:rPr>
          <w:rFonts w:ascii="Arial" w:hAnsi="Arial" w:cs="Arial"/>
          <w:b/>
          <w:sz w:val="20"/>
          <w:szCs w:val="20"/>
        </w:rPr>
        <w:t>n tích 20.000 m</w:t>
      </w:r>
      <w:r w:rsidRPr="0072076D">
        <w:rPr>
          <w:rFonts w:ascii="Arial" w:hAnsi="Arial" w:cs="Arial"/>
          <w:b/>
          <w:sz w:val="20"/>
          <w:szCs w:val="20"/>
          <w:vertAlign w:val="superscript"/>
        </w:rPr>
        <w:t>2</w:t>
      </w:r>
      <w:r w:rsidRPr="0072076D">
        <w:rPr>
          <w:rFonts w:ascii="Arial" w:hAnsi="Arial" w:cs="Arial"/>
          <w:b/>
          <w:sz w:val="20"/>
          <w:szCs w:val="20"/>
        </w:rPr>
        <w:t xml:space="preserve"> c</w:t>
      </w:r>
      <w:r w:rsidRPr="0072076D">
        <w:rPr>
          <w:rFonts w:ascii="Arial" w:hAnsi="Arial" w:cs="Arial"/>
          <w:b/>
          <w:sz w:val="20"/>
          <w:szCs w:val="20"/>
        </w:rPr>
        <w:t>ầ</w:t>
      </w:r>
      <w:r w:rsidRPr="0072076D">
        <w:rPr>
          <w:rFonts w:ascii="Arial" w:hAnsi="Arial" w:cs="Arial"/>
          <w:b/>
          <w:sz w:val="20"/>
          <w:szCs w:val="20"/>
        </w:rPr>
        <w:t>n đ</w:t>
      </w:r>
      <w:r w:rsidRPr="0072076D">
        <w:rPr>
          <w:rFonts w:ascii="Arial" w:hAnsi="Arial" w:cs="Arial"/>
          <w:b/>
          <w:sz w:val="20"/>
          <w:szCs w:val="20"/>
        </w:rPr>
        <w:t>ị</w:t>
      </w:r>
      <w:r w:rsidRPr="0072076D">
        <w:rPr>
          <w:rFonts w:ascii="Arial" w:hAnsi="Arial" w:cs="Arial"/>
          <w:b/>
          <w:sz w:val="20"/>
          <w:szCs w:val="20"/>
        </w:rPr>
        <w:t>nh giá</w:t>
      </w:r>
    </w:p>
    <w:p w14:paraId="445A63B6"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lastRenderedPageBreak/>
        <w:t>257.374.25 triệu đồng + 293.477.68 triệu đồng = 550.851,93 triệu đồng</w:t>
      </w:r>
    </w:p>
    <w:p w14:paraId="5AB00892" w14:textId="77777777" w:rsidR="00A71FFE" w:rsidRDefault="00D536C4">
      <w:pPr>
        <w:pStyle w:val="Vnbnnidung0"/>
        <w:tabs>
          <w:tab w:val="left" w:pos="1267"/>
        </w:tabs>
        <w:spacing w:after="120" w:line="240" w:lineRule="auto"/>
        <w:ind w:firstLine="720"/>
        <w:jc w:val="both"/>
        <w:rPr>
          <w:rFonts w:ascii="Arial" w:hAnsi="Arial" w:cs="Arial"/>
          <w:sz w:val="20"/>
          <w:szCs w:val="20"/>
        </w:rPr>
      </w:pPr>
      <w:bookmarkStart w:id="98" w:name="bookmark308"/>
      <w:bookmarkEnd w:id="98"/>
      <w:r w:rsidRPr="0072076D">
        <w:rPr>
          <w:rFonts w:ascii="Arial" w:hAnsi="Arial" w:cs="Arial"/>
          <w:sz w:val="20"/>
          <w:szCs w:val="20"/>
          <w:lang w:val="en-SG"/>
        </w:rPr>
        <w:t xml:space="preserve">- </w:t>
      </w:r>
      <w:r w:rsidRPr="0072076D">
        <w:rPr>
          <w:rFonts w:ascii="Arial" w:hAnsi="Arial" w:cs="Arial"/>
          <w:sz w:val="20"/>
          <w:szCs w:val="20"/>
        </w:rPr>
        <w:t>Giá trị của khu đất nhà chung cư là 257.374,25 triệu đồng; giá đ</w:t>
      </w:r>
      <w:r w:rsidRPr="0072076D">
        <w:rPr>
          <w:rFonts w:ascii="Arial" w:hAnsi="Arial" w:cs="Arial"/>
          <w:sz w:val="20"/>
          <w:szCs w:val="20"/>
          <w:lang w:val="en-SG"/>
        </w:rPr>
        <w:t>ấ</w:t>
      </w:r>
      <w:r w:rsidRPr="0072076D">
        <w:rPr>
          <w:rFonts w:ascii="Arial" w:hAnsi="Arial" w:cs="Arial"/>
          <w:sz w:val="20"/>
          <w:szCs w:val="20"/>
        </w:rPr>
        <w:t>t của khu đất nhà chung cư là 36,77 triệu đồng/m</w:t>
      </w:r>
      <w:r w:rsidRPr="0072076D">
        <w:rPr>
          <w:rFonts w:ascii="Arial" w:hAnsi="Arial" w:cs="Arial"/>
          <w:sz w:val="20"/>
          <w:szCs w:val="20"/>
          <w:vertAlign w:val="superscript"/>
        </w:rPr>
        <w:t>2</w:t>
      </w:r>
      <w:r w:rsidRPr="0072076D">
        <w:rPr>
          <w:rFonts w:ascii="Arial" w:hAnsi="Arial" w:cs="Arial"/>
          <w:sz w:val="20"/>
          <w:szCs w:val="20"/>
        </w:rPr>
        <w:t>.</w:t>
      </w:r>
    </w:p>
    <w:p w14:paraId="2E459F82" w14:textId="77777777" w:rsidR="00A71FFE" w:rsidRDefault="00D536C4">
      <w:pPr>
        <w:pStyle w:val="Vnbnnidung0"/>
        <w:tabs>
          <w:tab w:val="left" w:pos="1272"/>
        </w:tabs>
        <w:spacing w:after="120" w:line="240" w:lineRule="auto"/>
        <w:ind w:firstLine="720"/>
        <w:jc w:val="both"/>
        <w:rPr>
          <w:rFonts w:ascii="Arial" w:hAnsi="Arial" w:cs="Arial"/>
          <w:sz w:val="20"/>
          <w:szCs w:val="20"/>
        </w:rPr>
      </w:pPr>
      <w:bookmarkStart w:id="99" w:name="bookmark309"/>
      <w:bookmarkEnd w:id="99"/>
      <w:r w:rsidRPr="0072076D">
        <w:rPr>
          <w:rFonts w:ascii="Arial" w:hAnsi="Arial" w:cs="Arial"/>
          <w:sz w:val="20"/>
          <w:szCs w:val="20"/>
          <w:lang w:val="en-SG"/>
        </w:rPr>
        <w:t xml:space="preserve">- </w:t>
      </w:r>
      <w:r w:rsidRPr="0072076D">
        <w:rPr>
          <w:rFonts w:ascii="Arial" w:hAnsi="Arial" w:cs="Arial"/>
          <w:sz w:val="20"/>
          <w:szCs w:val="20"/>
        </w:rPr>
        <w:t>Giá trị của khu đất tòa nhà văn phòng cho thuê là 293.477,68 triệu đồng; Giá đất của khu đất tòa nhà văn phòng cho thuê là 32.61 triệu đồng/m</w:t>
      </w:r>
      <w:r w:rsidRPr="0072076D">
        <w:rPr>
          <w:rFonts w:ascii="Arial" w:hAnsi="Arial" w:cs="Arial"/>
          <w:sz w:val="20"/>
          <w:szCs w:val="20"/>
          <w:vertAlign w:val="superscript"/>
        </w:rPr>
        <w:t>2</w:t>
      </w:r>
      <w:r w:rsidRPr="0072076D">
        <w:rPr>
          <w:rFonts w:ascii="Arial" w:hAnsi="Arial" w:cs="Arial"/>
          <w:sz w:val="20"/>
          <w:szCs w:val="20"/>
        </w:rPr>
        <w:t>.</w:t>
      </w:r>
    </w:p>
    <w:p w14:paraId="4005093B" w14:textId="77777777" w:rsidR="00A71FFE" w:rsidRDefault="00D536C4">
      <w:pPr>
        <w:pStyle w:val="Vnbnnidung0"/>
        <w:spacing w:after="120" w:line="240" w:lineRule="auto"/>
        <w:ind w:firstLine="720"/>
        <w:jc w:val="both"/>
        <w:rPr>
          <w:rFonts w:ascii="Arial" w:hAnsi="Arial" w:cs="Arial"/>
          <w:sz w:val="20"/>
          <w:szCs w:val="20"/>
        </w:rPr>
        <w:sectPr w:rsidR="00A71FFE" w:rsidSect="0072076D">
          <w:headerReference w:type="default" r:id="rId26"/>
          <w:pgSz w:w="11900" w:h="16840" w:code="9"/>
          <w:pgMar w:top="1440" w:right="1440" w:bottom="1440" w:left="1440" w:header="0" w:footer="0" w:gutter="0"/>
          <w:pgNumType w:start="2"/>
          <w:cols w:space="720"/>
          <w:noEndnote/>
          <w:docGrid w:linePitch="360"/>
        </w:sectPr>
      </w:pPr>
      <w:r w:rsidRPr="0072076D">
        <w:rPr>
          <w:rFonts w:ascii="Arial" w:hAnsi="Arial" w:cs="Arial"/>
          <w:sz w:val="20"/>
          <w:szCs w:val="20"/>
        </w:rPr>
        <w:t>(Các s</w:t>
      </w:r>
      <w:r w:rsidRPr="0072076D">
        <w:rPr>
          <w:rFonts w:ascii="Arial" w:hAnsi="Arial" w:cs="Arial"/>
          <w:sz w:val="20"/>
          <w:szCs w:val="20"/>
          <w:lang w:val="en-SG"/>
        </w:rPr>
        <w:t>ố</w:t>
      </w:r>
      <w:r w:rsidRPr="0072076D">
        <w:rPr>
          <w:rFonts w:ascii="Arial" w:hAnsi="Arial" w:cs="Arial"/>
          <w:sz w:val="20"/>
          <w:szCs w:val="20"/>
        </w:rPr>
        <w:t xml:space="preserve"> liệu nêu trong ví dụ mang t</w:t>
      </w:r>
      <w:r w:rsidRPr="0072076D">
        <w:rPr>
          <w:rFonts w:ascii="Arial" w:hAnsi="Arial" w:cs="Arial"/>
          <w:sz w:val="20"/>
          <w:szCs w:val="20"/>
          <w:lang w:val="en-SG"/>
        </w:rPr>
        <w:t>í</w:t>
      </w:r>
      <w:r w:rsidRPr="0072076D">
        <w:rPr>
          <w:rFonts w:ascii="Arial" w:hAnsi="Arial" w:cs="Arial"/>
          <w:sz w:val="20"/>
          <w:szCs w:val="20"/>
        </w:rPr>
        <w:t>nh ch</w:t>
      </w:r>
      <w:r w:rsidRPr="0072076D">
        <w:rPr>
          <w:rFonts w:ascii="Arial" w:hAnsi="Arial" w:cs="Arial"/>
          <w:sz w:val="20"/>
          <w:szCs w:val="20"/>
          <w:lang w:val="en-SG"/>
        </w:rPr>
        <w:t>ấ</w:t>
      </w:r>
      <w:r>
        <w:rPr>
          <w:rFonts w:ascii="Arial" w:hAnsi="Arial" w:cs="Arial"/>
          <w:sz w:val="20"/>
          <w:szCs w:val="20"/>
        </w:rPr>
        <w:t>t minh họa và không sử dụng để</w:t>
      </w:r>
      <w:r w:rsidRPr="0072076D">
        <w:rPr>
          <w:rFonts w:ascii="Arial" w:hAnsi="Arial" w:cs="Arial"/>
          <w:sz w:val="20"/>
          <w:szCs w:val="20"/>
        </w:rPr>
        <w:t xml:space="preserve"> áp dụng trong </w:t>
      </w:r>
      <w:r w:rsidRPr="0072076D">
        <w:rPr>
          <w:rFonts w:ascii="Arial" w:hAnsi="Arial" w:cs="Arial"/>
          <w:sz w:val="20"/>
          <w:szCs w:val="20"/>
        </w:rPr>
        <w:t>thực t</w:t>
      </w:r>
      <w:r w:rsidRPr="0072076D">
        <w:rPr>
          <w:rFonts w:ascii="Arial" w:hAnsi="Arial" w:cs="Arial"/>
          <w:sz w:val="20"/>
          <w:szCs w:val="20"/>
          <w:lang w:val="en-SG"/>
        </w:rPr>
        <w:t>ế</w:t>
      </w:r>
      <w:r w:rsidRPr="0072076D">
        <w:rPr>
          <w:rFonts w:ascii="Arial" w:hAnsi="Arial" w:cs="Arial"/>
          <w:sz w:val="20"/>
          <w:szCs w:val="20"/>
        </w:rPr>
        <w:t>).</w:t>
      </w:r>
    </w:p>
    <w:p w14:paraId="1C3FEF75" w14:textId="77777777" w:rsidR="00A71FFE" w:rsidRDefault="00D536C4">
      <w:pPr>
        <w:jc w:val="center"/>
        <w:rPr>
          <w:rFonts w:ascii="Arial" w:hAnsi="Arial" w:cs="Arial"/>
          <w:b/>
          <w:sz w:val="20"/>
          <w:szCs w:val="20"/>
        </w:rPr>
      </w:pPr>
      <w:r w:rsidRPr="0072076D">
        <w:rPr>
          <w:rFonts w:ascii="Arial" w:hAnsi="Arial" w:cs="Arial"/>
          <w:b/>
          <w:sz w:val="20"/>
          <w:szCs w:val="20"/>
          <w:lang w:val="en-SG"/>
        </w:rPr>
        <w:lastRenderedPageBreak/>
        <w:t>Ph</w:t>
      </w:r>
      <w:r w:rsidRPr="0072076D">
        <w:rPr>
          <w:rFonts w:ascii="Arial" w:hAnsi="Arial" w:cs="Arial"/>
          <w:b/>
          <w:sz w:val="20"/>
          <w:szCs w:val="20"/>
          <w:lang w:val="en-SG"/>
        </w:rPr>
        <w:t>ụ</w:t>
      </w:r>
      <w:r w:rsidRPr="0072076D">
        <w:rPr>
          <w:rFonts w:ascii="Arial" w:hAnsi="Arial" w:cs="Arial"/>
          <w:b/>
          <w:sz w:val="20"/>
          <w:szCs w:val="20"/>
          <w:lang w:val="en-SG"/>
        </w:rPr>
        <w:t xml:space="preserve"> l</w:t>
      </w:r>
      <w:r w:rsidRPr="0072076D">
        <w:rPr>
          <w:rFonts w:ascii="Arial" w:hAnsi="Arial" w:cs="Arial"/>
          <w:b/>
          <w:sz w:val="20"/>
          <w:szCs w:val="20"/>
          <w:lang w:val="en-SG"/>
        </w:rPr>
        <w:t>ụ</w:t>
      </w:r>
      <w:r w:rsidRPr="0072076D">
        <w:rPr>
          <w:rFonts w:ascii="Arial" w:hAnsi="Arial" w:cs="Arial"/>
          <w:b/>
          <w:sz w:val="20"/>
          <w:szCs w:val="20"/>
          <w:lang w:val="en-SG"/>
        </w:rPr>
        <w:t xml:space="preserve">c </w:t>
      </w:r>
      <w:r w:rsidRPr="0072076D">
        <w:rPr>
          <w:rFonts w:ascii="Arial" w:hAnsi="Arial" w:cs="Arial"/>
          <w:b/>
          <w:sz w:val="20"/>
          <w:szCs w:val="20"/>
        </w:rPr>
        <w:t>IV</w:t>
      </w:r>
    </w:p>
    <w:p w14:paraId="5BD218DE" w14:textId="77777777" w:rsidR="00A71FFE" w:rsidRDefault="00D536C4">
      <w:pPr>
        <w:jc w:val="center"/>
        <w:rPr>
          <w:rFonts w:ascii="Arial" w:hAnsi="Arial" w:cs="Arial"/>
          <w:i/>
          <w:iCs/>
          <w:sz w:val="20"/>
          <w:szCs w:val="20"/>
        </w:rPr>
      </w:pPr>
      <w:r w:rsidRPr="0072076D">
        <w:rPr>
          <w:rFonts w:ascii="Arial" w:hAnsi="Arial" w:cs="Arial"/>
          <w:i/>
          <w:iCs/>
          <w:sz w:val="20"/>
          <w:szCs w:val="20"/>
          <w:lang w:val="en-SG"/>
        </w:rPr>
        <w:t>(Kèm theo Ngh</w:t>
      </w:r>
      <w:r w:rsidRPr="0072076D">
        <w:rPr>
          <w:rFonts w:ascii="Arial" w:hAnsi="Arial" w:cs="Arial"/>
          <w:i/>
          <w:iCs/>
          <w:sz w:val="20"/>
          <w:szCs w:val="20"/>
          <w:lang w:val="en-SG"/>
        </w:rPr>
        <w:t>ị</w:t>
      </w:r>
      <w:r w:rsidRPr="0072076D">
        <w:rPr>
          <w:rFonts w:ascii="Arial" w:hAnsi="Arial" w:cs="Arial"/>
          <w:i/>
          <w:iCs/>
          <w:sz w:val="20"/>
          <w:szCs w:val="20"/>
          <w:lang w:val="en-SG"/>
        </w:rPr>
        <w:t xml:space="preserve"> đ</w:t>
      </w:r>
      <w:r w:rsidRPr="0072076D">
        <w:rPr>
          <w:rFonts w:ascii="Arial" w:hAnsi="Arial" w:cs="Arial"/>
          <w:i/>
          <w:iCs/>
          <w:sz w:val="20"/>
          <w:szCs w:val="20"/>
          <w:lang w:val="en-SG"/>
        </w:rPr>
        <w:t>ị</w:t>
      </w:r>
      <w:r w:rsidRPr="0072076D">
        <w:rPr>
          <w:rFonts w:ascii="Arial" w:hAnsi="Arial" w:cs="Arial"/>
          <w:i/>
          <w:iCs/>
          <w:sz w:val="20"/>
          <w:szCs w:val="20"/>
          <w:lang w:val="en-SG"/>
        </w:rPr>
        <w:t xml:space="preserve">nh </w:t>
      </w:r>
      <w:r w:rsidRPr="0072076D">
        <w:rPr>
          <w:rFonts w:ascii="Arial" w:hAnsi="Arial" w:cs="Arial"/>
          <w:i/>
          <w:iCs/>
          <w:sz w:val="20"/>
          <w:szCs w:val="20"/>
        </w:rPr>
        <w:t>s</w:t>
      </w:r>
      <w:r w:rsidRPr="0072076D">
        <w:rPr>
          <w:rFonts w:ascii="Arial" w:hAnsi="Arial" w:cs="Arial"/>
          <w:i/>
          <w:iCs/>
          <w:sz w:val="20"/>
          <w:szCs w:val="20"/>
        </w:rPr>
        <w:t>ố</w:t>
      </w:r>
      <w:r w:rsidRPr="0072076D">
        <w:rPr>
          <w:rFonts w:ascii="Arial" w:hAnsi="Arial" w:cs="Arial"/>
          <w:i/>
          <w:iCs/>
          <w:sz w:val="20"/>
          <w:szCs w:val="20"/>
        </w:rPr>
        <w:t xml:space="preserve"> 12/2024/NĐ-CP</w:t>
      </w:r>
      <w:r>
        <w:rPr>
          <w:rFonts w:ascii="Arial" w:hAnsi="Arial" w:cs="Arial"/>
          <w:i/>
          <w:iCs/>
          <w:sz w:val="20"/>
          <w:szCs w:val="20"/>
        </w:rPr>
        <w:br/>
      </w:r>
      <w:r w:rsidRPr="0072076D">
        <w:rPr>
          <w:rFonts w:ascii="Arial" w:hAnsi="Arial" w:cs="Arial"/>
          <w:i/>
          <w:iCs/>
          <w:sz w:val="20"/>
          <w:szCs w:val="20"/>
          <w:lang w:val="en-SG"/>
        </w:rPr>
        <w:t xml:space="preserve">ngày 05 tháng 02 </w:t>
      </w:r>
      <w:r w:rsidRPr="0072076D">
        <w:rPr>
          <w:rFonts w:ascii="Arial" w:hAnsi="Arial" w:cs="Arial"/>
          <w:i/>
          <w:iCs/>
          <w:sz w:val="20"/>
          <w:szCs w:val="20"/>
        </w:rPr>
        <w:t>năm 2024 c</w:t>
      </w:r>
      <w:r w:rsidRPr="0072076D">
        <w:rPr>
          <w:rFonts w:ascii="Arial" w:hAnsi="Arial" w:cs="Arial"/>
          <w:i/>
          <w:iCs/>
          <w:sz w:val="20"/>
          <w:szCs w:val="20"/>
        </w:rPr>
        <w:t>ủ</w:t>
      </w:r>
      <w:r w:rsidRPr="0072076D">
        <w:rPr>
          <w:rFonts w:ascii="Arial" w:hAnsi="Arial" w:cs="Arial"/>
          <w:i/>
          <w:iCs/>
          <w:sz w:val="20"/>
          <w:szCs w:val="20"/>
        </w:rPr>
        <w:t>a Chính ph</w:t>
      </w:r>
      <w:r w:rsidRPr="0072076D">
        <w:rPr>
          <w:rFonts w:ascii="Arial" w:hAnsi="Arial" w:cs="Arial"/>
          <w:i/>
          <w:iCs/>
          <w:sz w:val="20"/>
          <w:szCs w:val="20"/>
        </w:rPr>
        <w:t>ủ</w:t>
      </w:r>
      <w:r w:rsidRPr="0072076D">
        <w:rPr>
          <w:rFonts w:ascii="Arial" w:hAnsi="Arial" w:cs="Arial"/>
          <w:i/>
          <w:iCs/>
          <w:sz w:val="20"/>
          <w:szCs w:val="20"/>
        </w:rPr>
        <w:t>)</w:t>
      </w:r>
    </w:p>
    <w:p w14:paraId="2610F3C9" w14:textId="77777777" w:rsidR="00A71FFE" w:rsidRDefault="00D536C4">
      <w:pPr>
        <w:jc w:val="center"/>
        <w:rPr>
          <w:rFonts w:ascii="Arial" w:hAnsi="Arial" w:cs="Arial"/>
          <w:sz w:val="20"/>
          <w:szCs w:val="20"/>
          <w:vertAlign w:val="superscript"/>
          <w:lang w:val="en-SG"/>
        </w:rPr>
      </w:pPr>
      <w:r w:rsidRPr="0072076D">
        <w:rPr>
          <w:rFonts w:ascii="Arial" w:hAnsi="Arial" w:cs="Arial"/>
          <w:iCs/>
          <w:sz w:val="20"/>
          <w:szCs w:val="20"/>
          <w:vertAlign w:val="superscript"/>
          <w:lang w:val="en-SG"/>
        </w:rPr>
        <w:t>_________________</w:t>
      </w:r>
    </w:p>
    <w:p w14:paraId="73653883" w14:textId="77777777" w:rsidR="00A71FFE" w:rsidRDefault="00A71FFE">
      <w:pPr>
        <w:tabs>
          <w:tab w:val="left" w:pos="7497"/>
        </w:tabs>
        <w:jc w:val="center"/>
        <w:rPr>
          <w:rFonts w:ascii="Arial" w:hAnsi="Arial" w:cs="Arial"/>
          <w:i/>
          <w:iCs/>
          <w:sz w:val="20"/>
          <w:szCs w:val="20"/>
        </w:rPr>
      </w:pPr>
    </w:p>
    <w:p w14:paraId="0D35F945" w14:textId="77777777" w:rsidR="00A71FFE" w:rsidRDefault="00D536C4">
      <w:pPr>
        <w:tabs>
          <w:tab w:val="left" w:pos="7497"/>
        </w:tabs>
        <w:spacing w:after="120"/>
        <w:ind w:firstLine="720"/>
        <w:jc w:val="both"/>
        <w:rPr>
          <w:rFonts w:ascii="Arial" w:hAnsi="Arial" w:cs="Arial"/>
          <w:sz w:val="20"/>
          <w:szCs w:val="20"/>
        </w:rPr>
      </w:pPr>
      <w:r w:rsidRPr="0072076D">
        <w:rPr>
          <w:rFonts w:ascii="Arial" w:hAnsi="Arial" w:cs="Arial"/>
          <w:i/>
          <w:iCs/>
          <w:sz w:val="20"/>
          <w:szCs w:val="20"/>
          <w:lang w:val="en-SG"/>
        </w:rPr>
        <w:t>“</w:t>
      </w:r>
      <w:r w:rsidRPr="0072076D">
        <w:rPr>
          <w:rFonts w:ascii="Arial" w:hAnsi="Arial" w:cs="Arial"/>
          <w:i/>
          <w:iCs/>
          <w:sz w:val="20"/>
          <w:szCs w:val="20"/>
        </w:rPr>
        <w:t>Phi</w:t>
      </w:r>
      <w:r w:rsidRPr="0072076D">
        <w:rPr>
          <w:rFonts w:ascii="Arial" w:hAnsi="Arial" w:cs="Arial"/>
          <w:i/>
          <w:iCs/>
          <w:sz w:val="20"/>
          <w:szCs w:val="20"/>
          <w:lang w:val="en-SG"/>
        </w:rPr>
        <w:t>ế</w:t>
      </w:r>
      <w:r w:rsidRPr="0072076D">
        <w:rPr>
          <w:rFonts w:ascii="Arial" w:hAnsi="Arial" w:cs="Arial"/>
          <w:i/>
          <w:iCs/>
          <w:sz w:val="20"/>
          <w:szCs w:val="20"/>
        </w:rPr>
        <w:t xml:space="preserve">u </w:t>
      </w:r>
      <w:r w:rsidRPr="0072076D">
        <w:rPr>
          <w:rFonts w:ascii="Arial" w:hAnsi="Arial" w:cs="Arial"/>
          <w:i/>
          <w:iCs/>
          <w:sz w:val="20"/>
          <w:szCs w:val="20"/>
          <w:lang w:val="en-SG"/>
        </w:rPr>
        <w:t>s</w:t>
      </w:r>
      <w:r w:rsidRPr="0072076D">
        <w:rPr>
          <w:rFonts w:ascii="Arial" w:hAnsi="Arial" w:cs="Arial"/>
          <w:i/>
          <w:iCs/>
          <w:sz w:val="20"/>
          <w:szCs w:val="20"/>
        </w:rPr>
        <w:t>ố</w:t>
      </w:r>
      <w:r w:rsidRPr="0072076D">
        <w:rPr>
          <w:rFonts w:ascii="Arial" w:hAnsi="Arial" w:cs="Arial"/>
          <w:i/>
          <w:iCs/>
          <w:sz w:val="20"/>
          <w:szCs w:val="20"/>
        </w:rPr>
        <w:t>...</w:t>
      </w:r>
      <w:r w:rsidRPr="0072076D">
        <w:rPr>
          <w:rFonts w:ascii="Arial" w:hAnsi="Arial" w:cs="Arial"/>
          <w:sz w:val="20"/>
          <w:szCs w:val="20"/>
        </w:rPr>
        <w:tab/>
      </w:r>
      <w:r w:rsidRPr="0072076D">
        <w:rPr>
          <w:rFonts w:ascii="Arial" w:hAnsi="Arial" w:cs="Arial"/>
          <w:b/>
          <w:sz w:val="20"/>
          <w:szCs w:val="20"/>
        </w:rPr>
        <w:t>M</w:t>
      </w:r>
      <w:r w:rsidRPr="0072076D">
        <w:rPr>
          <w:rFonts w:ascii="Arial" w:hAnsi="Arial" w:cs="Arial"/>
          <w:b/>
          <w:sz w:val="20"/>
          <w:szCs w:val="20"/>
        </w:rPr>
        <w:t>ẫ</w:t>
      </w:r>
      <w:r w:rsidRPr="0072076D">
        <w:rPr>
          <w:rFonts w:ascii="Arial" w:hAnsi="Arial" w:cs="Arial"/>
          <w:b/>
          <w:sz w:val="20"/>
          <w:szCs w:val="20"/>
        </w:rPr>
        <w:t>u s</w:t>
      </w:r>
      <w:r w:rsidRPr="0072076D">
        <w:rPr>
          <w:rFonts w:ascii="Arial" w:hAnsi="Arial" w:cs="Arial"/>
          <w:b/>
          <w:sz w:val="20"/>
          <w:szCs w:val="20"/>
        </w:rPr>
        <w:t>ố</w:t>
      </w:r>
      <w:r w:rsidRPr="0072076D">
        <w:rPr>
          <w:rFonts w:ascii="Arial" w:hAnsi="Arial" w:cs="Arial"/>
          <w:b/>
          <w:sz w:val="20"/>
          <w:szCs w:val="20"/>
        </w:rPr>
        <w:t xml:space="preserve"> 01</w:t>
      </w:r>
    </w:p>
    <w:p w14:paraId="6AA89352" w14:textId="77777777" w:rsidR="00A71FFE" w:rsidRDefault="00A71FFE">
      <w:pPr>
        <w:rPr>
          <w:rFonts w:ascii="Arial" w:hAnsi="Arial" w:cs="Arial"/>
          <w:b/>
          <w:sz w:val="20"/>
          <w:szCs w:val="20"/>
        </w:rPr>
      </w:pPr>
    </w:p>
    <w:p w14:paraId="6028A706" w14:textId="77777777" w:rsidR="00A71FFE" w:rsidRDefault="00D536C4">
      <w:pPr>
        <w:jc w:val="center"/>
        <w:rPr>
          <w:rFonts w:ascii="Arial" w:hAnsi="Arial" w:cs="Arial"/>
          <w:b/>
          <w:sz w:val="20"/>
          <w:szCs w:val="20"/>
        </w:rPr>
      </w:pPr>
      <w:r w:rsidRPr="0072076D">
        <w:rPr>
          <w:rFonts w:ascii="Arial" w:hAnsi="Arial" w:cs="Arial"/>
          <w:b/>
          <w:sz w:val="20"/>
          <w:szCs w:val="20"/>
        </w:rPr>
        <w:t>PH</w:t>
      </w:r>
      <w:r w:rsidRPr="0072076D">
        <w:rPr>
          <w:rFonts w:ascii="Arial" w:hAnsi="Arial" w:cs="Arial"/>
          <w:b/>
          <w:sz w:val="20"/>
          <w:szCs w:val="20"/>
          <w:lang w:val="en-SG"/>
        </w:rPr>
        <w:t>I</w:t>
      </w:r>
      <w:r w:rsidRPr="0072076D">
        <w:rPr>
          <w:rFonts w:ascii="Arial" w:hAnsi="Arial" w:cs="Arial"/>
          <w:b/>
          <w:sz w:val="20"/>
          <w:szCs w:val="20"/>
          <w:lang w:val="en-SG"/>
        </w:rPr>
        <w:t>Ế</w:t>
      </w:r>
      <w:r w:rsidRPr="0072076D">
        <w:rPr>
          <w:rFonts w:ascii="Arial" w:hAnsi="Arial" w:cs="Arial"/>
          <w:b/>
          <w:sz w:val="20"/>
          <w:szCs w:val="20"/>
          <w:lang w:val="en-SG"/>
        </w:rPr>
        <w:t>U</w:t>
      </w:r>
      <w:r w:rsidRPr="0072076D">
        <w:rPr>
          <w:rFonts w:ascii="Arial" w:hAnsi="Arial" w:cs="Arial"/>
          <w:b/>
          <w:sz w:val="20"/>
          <w:szCs w:val="20"/>
        </w:rPr>
        <w:t xml:space="preserve"> TH</w:t>
      </w:r>
      <w:r w:rsidRPr="0072076D">
        <w:rPr>
          <w:rFonts w:ascii="Arial" w:hAnsi="Arial" w:cs="Arial"/>
          <w:b/>
          <w:sz w:val="20"/>
          <w:szCs w:val="20"/>
          <w:lang w:val="en-SG"/>
        </w:rPr>
        <w:t>U</w:t>
      </w:r>
      <w:r w:rsidRPr="0072076D">
        <w:rPr>
          <w:rFonts w:ascii="Arial" w:hAnsi="Arial" w:cs="Arial"/>
          <w:b/>
          <w:sz w:val="20"/>
          <w:szCs w:val="20"/>
        </w:rPr>
        <w:t xml:space="preserve"> TH</w:t>
      </w:r>
      <w:r w:rsidRPr="0072076D">
        <w:rPr>
          <w:rFonts w:ascii="Arial" w:hAnsi="Arial" w:cs="Arial"/>
          <w:b/>
          <w:sz w:val="20"/>
          <w:szCs w:val="20"/>
        </w:rPr>
        <w:t>Ậ</w:t>
      </w:r>
      <w:r w:rsidRPr="0072076D">
        <w:rPr>
          <w:rFonts w:ascii="Arial" w:hAnsi="Arial" w:cs="Arial"/>
          <w:b/>
          <w:sz w:val="20"/>
          <w:szCs w:val="20"/>
        </w:rPr>
        <w:t>P THÔNG TIN V</w:t>
      </w:r>
      <w:r w:rsidRPr="0072076D">
        <w:rPr>
          <w:rFonts w:ascii="Arial" w:hAnsi="Arial" w:cs="Arial"/>
          <w:b/>
          <w:sz w:val="20"/>
          <w:szCs w:val="20"/>
          <w:lang w:val="en-SG"/>
        </w:rPr>
        <w:t>Ề</w:t>
      </w:r>
      <w:r w:rsidRPr="0072076D">
        <w:rPr>
          <w:rFonts w:ascii="Arial" w:hAnsi="Arial" w:cs="Arial"/>
          <w:b/>
          <w:sz w:val="20"/>
          <w:szCs w:val="20"/>
        </w:rPr>
        <w:t xml:space="preserve"> TH</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Ấ</w:t>
      </w:r>
      <w:r w:rsidRPr="0072076D">
        <w:rPr>
          <w:rFonts w:ascii="Arial" w:hAnsi="Arial" w:cs="Arial"/>
          <w:b/>
          <w:sz w:val="20"/>
          <w:szCs w:val="20"/>
        </w:rPr>
        <w:t>T</w:t>
      </w:r>
    </w:p>
    <w:p w14:paraId="129C8326"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sz w:val="20"/>
          <w:szCs w:val="20"/>
        </w:rPr>
        <w:t>(Áp dụng khi thu thập thông tin để định giá đất cụ thể đối với đất nông nghiệp)</w:t>
      </w:r>
    </w:p>
    <w:p w14:paraId="196006D9" w14:textId="77777777" w:rsidR="00A71FFE" w:rsidRDefault="00A71FFE">
      <w:pPr>
        <w:pStyle w:val="Vnbnnidung0"/>
        <w:spacing w:after="0" w:line="240" w:lineRule="auto"/>
        <w:ind w:firstLine="0"/>
        <w:rPr>
          <w:rFonts w:ascii="Arial" w:hAnsi="Arial" w:cs="Arial"/>
          <w:sz w:val="20"/>
          <w:szCs w:val="20"/>
        </w:rPr>
      </w:pPr>
    </w:p>
    <w:p w14:paraId="13F37599" w14:textId="77777777" w:rsidR="00A71FFE" w:rsidRDefault="00D536C4">
      <w:pPr>
        <w:tabs>
          <w:tab w:val="left" w:leader="dot" w:pos="8182"/>
        </w:tabs>
        <w:spacing w:after="120"/>
        <w:ind w:firstLine="720"/>
        <w:jc w:val="both"/>
        <w:rPr>
          <w:rFonts w:ascii="Arial" w:hAnsi="Arial" w:cs="Arial"/>
          <w:sz w:val="20"/>
          <w:szCs w:val="20"/>
          <w:lang w:val="en-SG"/>
        </w:rPr>
      </w:pPr>
      <w:r w:rsidRPr="0072076D">
        <w:rPr>
          <w:rFonts w:ascii="Arial" w:hAnsi="Arial" w:cs="Arial"/>
          <w:b/>
          <w:sz w:val="20"/>
          <w:szCs w:val="20"/>
        </w:rPr>
        <w:t>Tên xã (phư</w:t>
      </w:r>
      <w:r w:rsidRPr="0072076D">
        <w:rPr>
          <w:rFonts w:ascii="Arial" w:hAnsi="Arial" w:cs="Arial"/>
          <w:b/>
          <w:sz w:val="20"/>
          <w:szCs w:val="20"/>
        </w:rPr>
        <w:t>ờ</w:t>
      </w:r>
      <w:r w:rsidRPr="0072076D">
        <w:rPr>
          <w:rFonts w:ascii="Arial" w:hAnsi="Arial" w:cs="Arial"/>
          <w:b/>
          <w:sz w:val="20"/>
          <w:szCs w:val="20"/>
        </w:rPr>
        <w:t>ng, th</w:t>
      </w:r>
      <w:r w:rsidRPr="0072076D">
        <w:rPr>
          <w:rFonts w:ascii="Arial" w:hAnsi="Arial" w:cs="Arial"/>
          <w:b/>
          <w:sz w:val="20"/>
          <w:szCs w:val="20"/>
        </w:rPr>
        <w:t>ị</w:t>
      </w:r>
      <w:r w:rsidRPr="0072076D">
        <w:rPr>
          <w:rFonts w:ascii="Arial" w:hAnsi="Arial" w:cs="Arial"/>
          <w:b/>
          <w:sz w:val="20"/>
          <w:szCs w:val="20"/>
        </w:rPr>
        <w:t xml:space="preserve"> tr</w:t>
      </w:r>
      <w:r w:rsidRPr="0072076D">
        <w:rPr>
          <w:rFonts w:ascii="Arial" w:hAnsi="Arial" w:cs="Arial"/>
          <w:b/>
          <w:sz w:val="20"/>
          <w:szCs w:val="20"/>
        </w:rPr>
        <w:t>ấ</w:t>
      </w:r>
      <w:r w:rsidRPr="0072076D">
        <w:rPr>
          <w:rFonts w:ascii="Arial" w:hAnsi="Arial" w:cs="Arial"/>
          <w:b/>
          <w:sz w:val="20"/>
          <w:szCs w:val="20"/>
        </w:rPr>
        <w:t>n):</w:t>
      </w:r>
      <w:r w:rsidRPr="0072076D">
        <w:rPr>
          <w:rFonts w:ascii="Arial" w:hAnsi="Arial" w:cs="Arial"/>
          <w:sz w:val="20"/>
          <w:szCs w:val="20"/>
        </w:rPr>
        <w:t xml:space="preserve"> </w:t>
      </w:r>
      <w:r w:rsidRPr="0072076D">
        <w:rPr>
          <w:rFonts w:ascii="Arial" w:hAnsi="Arial" w:cs="Arial"/>
          <w:sz w:val="20"/>
          <w:szCs w:val="20"/>
          <w:lang w:val="en-SG"/>
        </w:rPr>
        <w:t>………………………………………………</w:t>
      </w:r>
    </w:p>
    <w:p w14:paraId="7DF31BFC" w14:textId="77777777" w:rsidR="00A71FFE" w:rsidRDefault="00D536C4">
      <w:pPr>
        <w:tabs>
          <w:tab w:val="left" w:leader="dot" w:pos="4090"/>
          <w:tab w:val="left" w:leader="dot" w:pos="4281"/>
          <w:tab w:val="left" w:leader="dot" w:pos="8182"/>
        </w:tabs>
        <w:spacing w:after="120"/>
        <w:ind w:firstLine="720"/>
        <w:jc w:val="both"/>
        <w:rPr>
          <w:rFonts w:ascii="Arial" w:hAnsi="Arial" w:cs="Arial"/>
          <w:sz w:val="20"/>
          <w:szCs w:val="20"/>
        </w:rPr>
      </w:pPr>
      <w:r w:rsidRPr="0072076D">
        <w:rPr>
          <w:rFonts w:ascii="Arial" w:hAnsi="Arial" w:cs="Arial"/>
          <w:b/>
          <w:sz w:val="20"/>
          <w:szCs w:val="20"/>
        </w:rPr>
        <w:t>Tên ngư</w:t>
      </w:r>
      <w:r w:rsidRPr="0072076D">
        <w:rPr>
          <w:rFonts w:ascii="Arial" w:hAnsi="Arial" w:cs="Arial"/>
          <w:b/>
          <w:sz w:val="20"/>
          <w:szCs w:val="20"/>
        </w:rPr>
        <w:t>ờ</w:t>
      </w:r>
      <w:r w:rsidRPr="0072076D">
        <w:rPr>
          <w:rFonts w:ascii="Arial" w:hAnsi="Arial" w:cs="Arial"/>
          <w:b/>
          <w:sz w:val="20"/>
          <w:szCs w:val="20"/>
        </w:rPr>
        <w:t>i đư</w:t>
      </w:r>
      <w:r w:rsidRPr="0072076D">
        <w:rPr>
          <w:rFonts w:ascii="Arial" w:hAnsi="Arial" w:cs="Arial"/>
          <w:b/>
          <w:sz w:val="20"/>
          <w:szCs w:val="20"/>
        </w:rPr>
        <w:t>ợ</w:t>
      </w:r>
      <w:r w:rsidRPr="0072076D">
        <w:rPr>
          <w:rFonts w:ascii="Arial" w:hAnsi="Arial" w:cs="Arial"/>
          <w:b/>
          <w:sz w:val="20"/>
          <w:szCs w:val="20"/>
        </w:rPr>
        <w:t>c đi</w:t>
      </w:r>
      <w:r w:rsidRPr="0072076D">
        <w:rPr>
          <w:rFonts w:ascii="Arial" w:hAnsi="Arial" w:cs="Arial"/>
          <w:b/>
          <w:sz w:val="20"/>
          <w:szCs w:val="20"/>
        </w:rPr>
        <w:t>ề</w:t>
      </w:r>
      <w:r w:rsidRPr="0072076D">
        <w:rPr>
          <w:rFonts w:ascii="Arial" w:hAnsi="Arial" w:cs="Arial"/>
          <w:b/>
          <w:sz w:val="20"/>
          <w:szCs w:val="20"/>
        </w:rPr>
        <w:t>u tra:</w:t>
      </w:r>
      <w:r w:rsidRPr="0072076D">
        <w:rPr>
          <w:rFonts w:ascii="Arial" w:hAnsi="Arial" w:cs="Arial"/>
          <w:sz w:val="20"/>
          <w:szCs w:val="20"/>
        </w:rPr>
        <w:t xml:space="preserve"> </w:t>
      </w:r>
      <w:r w:rsidRPr="0072076D">
        <w:rPr>
          <w:rFonts w:ascii="Arial" w:hAnsi="Arial" w:cs="Arial"/>
          <w:sz w:val="20"/>
          <w:szCs w:val="20"/>
          <w:lang w:val="en-SG"/>
        </w:rPr>
        <w:t>………………………………………………</w:t>
      </w:r>
    </w:p>
    <w:p w14:paraId="72859598" w14:textId="77777777" w:rsidR="00A71FFE" w:rsidRDefault="00D536C4">
      <w:pPr>
        <w:tabs>
          <w:tab w:val="right" w:leader="dot" w:pos="4441"/>
          <w:tab w:val="left" w:pos="4646"/>
          <w:tab w:val="left" w:leader="dot" w:pos="8182"/>
        </w:tabs>
        <w:spacing w:after="120"/>
        <w:ind w:firstLine="720"/>
        <w:jc w:val="both"/>
        <w:rPr>
          <w:rFonts w:ascii="Arial" w:hAnsi="Arial" w:cs="Arial"/>
          <w:sz w:val="20"/>
          <w:szCs w:val="20"/>
          <w:lang w:val="en-SG"/>
        </w:rPr>
      </w:pP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a ch</w:t>
      </w:r>
      <w:r w:rsidRPr="0072076D">
        <w:rPr>
          <w:rFonts w:ascii="Arial" w:hAnsi="Arial" w:cs="Arial"/>
          <w:sz w:val="20"/>
          <w:szCs w:val="20"/>
          <w:lang w:val="en-SG"/>
        </w:rPr>
        <w:t>ỉ</w:t>
      </w:r>
      <w:r w:rsidRPr="0072076D">
        <w:rPr>
          <w:rFonts w:ascii="Arial" w:hAnsi="Arial" w:cs="Arial"/>
          <w:sz w:val="20"/>
          <w:szCs w:val="20"/>
          <w:vertAlign w:val="superscript"/>
          <w:lang w:val="en-SG"/>
        </w:rPr>
        <w:t>(1)</w:t>
      </w:r>
      <w:r w:rsidRPr="0072076D">
        <w:rPr>
          <w:rFonts w:ascii="Arial" w:hAnsi="Arial" w:cs="Arial"/>
          <w:sz w:val="20"/>
          <w:szCs w:val="20"/>
        </w:rPr>
        <w:tab/>
      </w:r>
      <w:r w:rsidRPr="0072076D">
        <w:rPr>
          <w:rFonts w:ascii="Arial" w:hAnsi="Arial" w:cs="Arial"/>
          <w:sz w:val="20"/>
          <w:szCs w:val="20"/>
          <w:lang w:val="en-SG"/>
        </w:rPr>
        <w:t xml:space="preserve">…………………; </w:t>
      </w:r>
      <w:r w:rsidRPr="0072076D">
        <w:rPr>
          <w:rFonts w:ascii="Arial" w:hAnsi="Arial" w:cs="Arial"/>
          <w:sz w:val="20"/>
          <w:szCs w:val="20"/>
        </w:rPr>
        <w:t>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chuy</w:t>
      </w:r>
      <w:r w:rsidRPr="0072076D">
        <w:rPr>
          <w:rFonts w:ascii="Arial" w:hAnsi="Arial" w:cs="Arial"/>
          <w:sz w:val="20"/>
          <w:szCs w:val="20"/>
          <w:lang w:val="en-SG"/>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 xml:space="preserve">ng </w:t>
      </w:r>
      <w:r w:rsidRPr="0072076D">
        <w:rPr>
          <w:rFonts w:ascii="Arial" w:hAnsi="Arial" w:cs="Arial"/>
          <w:sz w:val="20"/>
          <w:szCs w:val="20"/>
          <w:vertAlign w:val="superscript"/>
        </w:rPr>
        <w:t>(2)</w:t>
      </w:r>
      <w:r w:rsidRPr="0072076D">
        <w:rPr>
          <w:rFonts w:ascii="Arial" w:hAnsi="Arial" w:cs="Arial"/>
          <w:sz w:val="20"/>
          <w:szCs w:val="20"/>
        </w:rPr>
        <w:t>:</w:t>
      </w:r>
      <w:r w:rsidRPr="0072076D">
        <w:rPr>
          <w:rFonts w:ascii="Arial" w:hAnsi="Arial" w:cs="Arial"/>
          <w:sz w:val="20"/>
          <w:szCs w:val="20"/>
          <w:lang w:val="en-SG"/>
        </w:rPr>
        <w:t>………………</w:t>
      </w:r>
    </w:p>
    <w:p w14:paraId="09C8DC96" w14:textId="77777777" w:rsidR="00A71FFE" w:rsidRDefault="00D536C4">
      <w:pPr>
        <w:tabs>
          <w:tab w:val="right" w:leader="dot" w:pos="6634"/>
          <w:tab w:val="left" w:pos="6861"/>
        </w:tabs>
        <w:spacing w:after="120"/>
        <w:ind w:firstLine="720"/>
        <w:jc w:val="both"/>
        <w:rPr>
          <w:rFonts w:ascii="Arial" w:hAnsi="Arial" w:cs="Arial"/>
          <w:sz w:val="20"/>
          <w:szCs w:val="20"/>
        </w:rPr>
      </w:pPr>
      <w:r w:rsidRPr="0072076D">
        <w:rPr>
          <w:rFonts w:ascii="Arial" w:hAnsi="Arial" w:cs="Arial"/>
          <w:sz w:val="20"/>
          <w:szCs w:val="20"/>
        </w:rPr>
        <w:t>Giá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 xml:space="preserve">ng: </w:t>
      </w:r>
      <w:r w:rsidRPr="0072076D">
        <w:rPr>
          <w:rFonts w:ascii="Arial" w:hAnsi="Arial" w:cs="Arial"/>
          <w:sz w:val="20"/>
          <w:szCs w:val="20"/>
          <w:lang w:val="en-SG"/>
        </w:rPr>
        <w:t>…………………..</w:t>
      </w:r>
      <w:r w:rsidRPr="0072076D">
        <w:rPr>
          <w:rFonts w:ascii="Arial" w:hAnsi="Arial" w:cs="Arial"/>
          <w:sz w:val="20"/>
          <w:szCs w:val="20"/>
        </w:rPr>
        <w:t>tri</w:t>
      </w:r>
      <w:r w:rsidRPr="0072076D">
        <w:rPr>
          <w:rFonts w:ascii="Arial" w:hAnsi="Arial" w:cs="Arial"/>
          <w:sz w:val="20"/>
          <w:szCs w:val="20"/>
        </w:rPr>
        <w:t>ệ</w:t>
      </w:r>
      <w:r w:rsidRPr="0072076D">
        <w:rPr>
          <w:rFonts w:ascii="Arial" w:hAnsi="Arial" w:cs="Arial"/>
          <w:sz w:val="20"/>
          <w:szCs w:val="20"/>
        </w:rPr>
        <w:t>u</w:t>
      </w:r>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ồ</w:t>
      </w:r>
      <w:r w:rsidRPr="0072076D">
        <w:rPr>
          <w:rFonts w:ascii="Arial" w:hAnsi="Arial" w:cs="Arial"/>
          <w:sz w:val="20"/>
          <w:szCs w:val="20"/>
        </w:rPr>
        <w:t>ng/b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rPr>
        <w:t>ả</w:t>
      </w:r>
      <w:r w:rsidRPr="0072076D">
        <w:rPr>
          <w:rFonts w:ascii="Arial" w:hAnsi="Arial" w:cs="Arial"/>
          <w:sz w:val="20"/>
          <w:szCs w:val="20"/>
        </w:rPr>
        <w:t>n</w:t>
      </w:r>
    </w:p>
    <w:p w14:paraId="79C31D69" w14:textId="77777777" w:rsidR="00A71FFE" w:rsidRDefault="00D536C4">
      <w:pPr>
        <w:tabs>
          <w:tab w:val="left" w:leader="dot" w:pos="5190"/>
          <w:tab w:val="left" w:leader="dot" w:pos="7497"/>
        </w:tabs>
        <w:spacing w:after="120"/>
        <w:ind w:firstLine="720"/>
        <w:jc w:val="both"/>
        <w:rPr>
          <w:rFonts w:ascii="Arial" w:hAnsi="Arial" w:cs="Arial"/>
          <w:sz w:val="20"/>
          <w:szCs w:val="20"/>
          <w:vertAlign w:val="superscript"/>
          <w:lang w:val="en-SG"/>
        </w:rPr>
      </w:pP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w:t>
      </w:r>
      <w:r w:rsidRPr="0072076D">
        <w:rPr>
          <w:rFonts w:ascii="Arial" w:hAnsi="Arial" w:cs="Arial"/>
          <w:sz w:val="20"/>
          <w:szCs w:val="20"/>
          <w:lang w:val="en-SG"/>
        </w:rPr>
        <w:t>……………..</w:t>
      </w:r>
      <w:r w:rsidRPr="0072076D">
        <w:rPr>
          <w:rFonts w:ascii="Arial" w:hAnsi="Arial" w:cs="Arial"/>
          <w:sz w:val="20"/>
          <w:szCs w:val="20"/>
        </w:rPr>
        <w:t>tri</w:t>
      </w:r>
      <w:r w:rsidRPr="0072076D">
        <w:rPr>
          <w:rFonts w:ascii="Arial" w:hAnsi="Arial" w:cs="Arial"/>
          <w:sz w:val="20"/>
          <w:szCs w:val="20"/>
        </w:rPr>
        <w:t>ệ</w:t>
      </w:r>
      <w:r w:rsidRPr="0072076D">
        <w:rPr>
          <w:rFonts w:ascii="Arial" w:hAnsi="Arial" w:cs="Arial"/>
          <w:sz w:val="20"/>
          <w:szCs w:val="20"/>
        </w:rPr>
        <w:t>u đ</w:t>
      </w:r>
      <w:r w:rsidRPr="0072076D">
        <w:rPr>
          <w:rFonts w:ascii="Arial" w:hAnsi="Arial" w:cs="Arial"/>
          <w:sz w:val="20"/>
          <w:szCs w:val="20"/>
        </w:rPr>
        <w:t>ồ</w:t>
      </w:r>
      <w:r w:rsidRPr="0072076D">
        <w:rPr>
          <w:rFonts w:ascii="Arial" w:hAnsi="Arial" w:cs="Arial"/>
          <w:sz w:val="20"/>
          <w:szCs w:val="20"/>
        </w:rPr>
        <w:t>ng/th</w:t>
      </w:r>
      <w:r w:rsidRPr="0072076D">
        <w:rPr>
          <w:rFonts w:ascii="Arial" w:hAnsi="Arial" w:cs="Arial"/>
          <w:sz w:val="20"/>
          <w:szCs w:val="20"/>
        </w:rPr>
        <w:t>ử</w:t>
      </w:r>
      <w:r w:rsidRPr="0072076D">
        <w:rPr>
          <w:rFonts w:ascii="Arial" w:hAnsi="Arial" w:cs="Arial"/>
          <w:sz w:val="20"/>
          <w:szCs w:val="20"/>
        </w:rPr>
        <w:t>a ho</w:t>
      </w:r>
      <w:r w:rsidRPr="0072076D">
        <w:rPr>
          <w:rFonts w:ascii="Arial" w:hAnsi="Arial" w:cs="Arial"/>
          <w:sz w:val="20"/>
          <w:szCs w:val="20"/>
        </w:rPr>
        <w:t>ặ</w:t>
      </w:r>
      <w:r w:rsidRPr="0072076D">
        <w:rPr>
          <w:rFonts w:ascii="Arial" w:hAnsi="Arial" w:cs="Arial"/>
          <w:sz w:val="20"/>
          <w:szCs w:val="20"/>
        </w:rPr>
        <w:t>c</w:t>
      </w:r>
      <w:r w:rsidRPr="0072076D">
        <w:rPr>
          <w:rFonts w:ascii="Arial" w:hAnsi="Arial" w:cs="Arial"/>
          <w:sz w:val="20"/>
          <w:szCs w:val="20"/>
          <w:lang w:val="en-SG"/>
        </w:rPr>
        <w:t>…….</w:t>
      </w:r>
      <w:r w:rsidRPr="0072076D">
        <w:rPr>
          <w:rFonts w:ascii="Arial" w:hAnsi="Arial" w:cs="Arial"/>
          <w:sz w:val="20"/>
          <w:szCs w:val="20"/>
        </w:rPr>
        <w:t>đ</w:t>
      </w:r>
      <w:r w:rsidRPr="0072076D">
        <w:rPr>
          <w:rFonts w:ascii="Arial" w:hAnsi="Arial" w:cs="Arial"/>
          <w:sz w:val="20"/>
          <w:szCs w:val="20"/>
        </w:rPr>
        <w:t>ồ</w:t>
      </w:r>
      <w:r w:rsidRPr="0072076D">
        <w:rPr>
          <w:rFonts w:ascii="Arial" w:hAnsi="Arial" w:cs="Arial"/>
          <w:sz w:val="20"/>
          <w:szCs w:val="20"/>
        </w:rPr>
        <w:t>ng/</w:t>
      </w:r>
      <w:r w:rsidRPr="0072076D">
        <w:rPr>
          <w:rFonts w:ascii="Arial" w:hAnsi="Arial" w:cs="Arial"/>
          <w:sz w:val="20"/>
          <w:szCs w:val="20"/>
          <w:lang w:val="en-SG"/>
        </w:rPr>
        <w:t>m</w:t>
      </w:r>
      <w:r w:rsidRPr="0072076D">
        <w:rPr>
          <w:rFonts w:ascii="Arial" w:hAnsi="Arial" w:cs="Arial"/>
          <w:sz w:val="20"/>
          <w:szCs w:val="20"/>
          <w:vertAlign w:val="superscript"/>
          <w:lang w:val="en-SG"/>
        </w:rPr>
        <w:t>2</w:t>
      </w:r>
    </w:p>
    <w:p w14:paraId="4D4C4AD1" w14:textId="77777777" w:rsidR="00A71FFE" w:rsidRDefault="00D536C4">
      <w:pPr>
        <w:tabs>
          <w:tab w:val="left" w:leader="dot" w:pos="8182"/>
        </w:tabs>
        <w:spacing w:after="120"/>
        <w:ind w:firstLine="720"/>
        <w:jc w:val="both"/>
        <w:rPr>
          <w:rFonts w:ascii="Arial" w:hAnsi="Arial" w:cs="Arial"/>
          <w:sz w:val="20"/>
          <w:szCs w:val="20"/>
        </w:rPr>
      </w:pPr>
      <w:r w:rsidRPr="0072076D">
        <w:rPr>
          <w:rFonts w:ascii="Arial" w:hAnsi="Arial" w:cs="Arial"/>
          <w:sz w:val="20"/>
          <w:szCs w:val="20"/>
        </w:rPr>
        <w:t>Ngu</w:t>
      </w:r>
      <w:r w:rsidRPr="0072076D">
        <w:rPr>
          <w:rFonts w:ascii="Arial" w:hAnsi="Arial" w:cs="Arial"/>
          <w:sz w:val="20"/>
          <w:szCs w:val="20"/>
        </w:rPr>
        <w:t>ồ</w:t>
      </w:r>
      <w:r w:rsidRPr="0072076D">
        <w:rPr>
          <w:rFonts w:ascii="Arial" w:hAnsi="Arial" w:cs="Arial"/>
          <w:sz w:val="20"/>
          <w:szCs w:val="20"/>
        </w:rPr>
        <w:t>n thông tin:</w:t>
      </w:r>
      <w:r w:rsidRPr="0072076D">
        <w:rPr>
          <w:rFonts w:ascii="Arial" w:hAnsi="Arial" w:cs="Arial"/>
          <w:sz w:val="20"/>
          <w:szCs w:val="20"/>
          <w:lang w:val="en-SG"/>
        </w:rPr>
        <w:t xml:space="preserve"> ………………………………………………</w:t>
      </w:r>
    </w:p>
    <w:p w14:paraId="02DF0F91" w14:textId="77777777" w:rsidR="00A71FFE" w:rsidRDefault="00D536C4">
      <w:pPr>
        <w:tabs>
          <w:tab w:val="left" w:pos="1410"/>
        </w:tabs>
        <w:spacing w:after="120"/>
        <w:ind w:firstLine="720"/>
        <w:jc w:val="both"/>
        <w:rPr>
          <w:rFonts w:ascii="Arial" w:hAnsi="Arial" w:cs="Arial"/>
          <w:b/>
          <w:sz w:val="20"/>
          <w:szCs w:val="20"/>
        </w:rPr>
      </w:pPr>
      <w:bookmarkStart w:id="100" w:name="bookmark310"/>
      <w:bookmarkEnd w:id="100"/>
      <w:r w:rsidRPr="0072076D">
        <w:rPr>
          <w:rFonts w:ascii="Arial" w:hAnsi="Arial" w:cs="Arial"/>
          <w:b/>
          <w:sz w:val="20"/>
          <w:szCs w:val="20"/>
          <w:lang w:val="en-SG"/>
        </w:rPr>
        <w:t xml:space="preserve">1. </w:t>
      </w:r>
      <w:r w:rsidRPr="0072076D">
        <w:rPr>
          <w:rFonts w:ascii="Arial" w:hAnsi="Arial" w:cs="Arial"/>
          <w:b/>
          <w:sz w:val="20"/>
          <w:szCs w:val="20"/>
        </w:rPr>
        <w:t>Các thông tin v</w:t>
      </w:r>
      <w:r w:rsidRPr="0072076D">
        <w:rPr>
          <w:rFonts w:ascii="Arial" w:hAnsi="Arial" w:cs="Arial"/>
          <w:b/>
          <w:sz w:val="20"/>
          <w:szCs w:val="20"/>
        </w:rPr>
        <w:t>ề</w:t>
      </w:r>
      <w:r w:rsidRPr="0072076D">
        <w:rPr>
          <w:rFonts w:ascii="Arial" w:hAnsi="Arial" w:cs="Arial"/>
          <w:b/>
          <w:sz w:val="20"/>
          <w:szCs w:val="20"/>
        </w:rPr>
        <w:t xml:space="preserve"> th</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ấ</w:t>
      </w:r>
      <w:r w:rsidRPr="0072076D">
        <w:rPr>
          <w:rFonts w:ascii="Arial" w:hAnsi="Arial" w:cs="Arial"/>
          <w:b/>
          <w:sz w:val="20"/>
          <w:szCs w:val="20"/>
        </w:rPr>
        <w:t>t</w:t>
      </w:r>
    </w:p>
    <w:p w14:paraId="4264E6C5" w14:textId="77777777" w:rsidR="00A71FFE" w:rsidRDefault="00D536C4">
      <w:pPr>
        <w:tabs>
          <w:tab w:val="left" w:pos="1358"/>
          <w:tab w:val="left" w:leader="dot" w:pos="3423"/>
          <w:tab w:val="left" w:leader="dot" w:pos="5739"/>
          <w:tab w:val="right" w:leader="dot" w:pos="8215"/>
        </w:tabs>
        <w:spacing w:after="120"/>
        <w:ind w:firstLine="720"/>
        <w:jc w:val="both"/>
        <w:rPr>
          <w:rFonts w:ascii="Arial" w:hAnsi="Arial" w:cs="Arial"/>
          <w:sz w:val="20"/>
          <w:szCs w:val="20"/>
        </w:rPr>
      </w:pPr>
      <w:bookmarkStart w:id="101" w:name="bookmark311"/>
      <w:bookmarkEnd w:id="101"/>
      <w:r w:rsidRPr="0072076D">
        <w:rPr>
          <w:rFonts w:ascii="Arial" w:hAnsi="Arial" w:cs="Arial"/>
          <w:sz w:val="20"/>
          <w:szCs w:val="20"/>
          <w:lang w:val="en-SG"/>
        </w:rPr>
        <w:t xml:space="preserve">- </w:t>
      </w:r>
      <w:r w:rsidRPr="0072076D">
        <w:rPr>
          <w:rFonts w:ascii="Arial" w:hAnsi="Arial" w:cs="Arial"/>
          <w:sz w:val="20"/>
          <w:szCs w:val="20"/>
        </w:rPr>
        <w:t>T</w:t>
      </w:r>
      <w:r w:rsidRPr="0072076D">
        <w:rPr>
          <w:rFonts w:ascii="Arial" w:hAnsi="Arial" w:cs="Arial"/>
          <w:sz w:val="20"/>
          <w:szCs w:val="20"/>
        </w:rPr>
        <w:t>ờ</w:t>
      </w:r>
      <w:r w:rsidRPr="0072076D">
        <w:rPr>
          <w:rFonts w:ascii="Arial" w:hAnsi="Arial" w:cs="Arial"/>
          <w:sz w:val="20"/>
          <w:szCs w:val="20"/>
        </w:rPr>
        <w:t xml:space="preserve"> b</w:t>
      </w:r>
      <w:r w:rsidRPr="0072076D">
        <w:rPr>
          <w:rFonts w:ascii="Arial" w:hAnsi="Arial" w:cs="Arial"/>
          <w:sz w:val="20"/>
          <w:szCs w:val="20"/>
          <w:lang w:val="en-SG"/>
        </w:rPr>
        <w:t>ả</w:t>
      </w:r>
      <w:r w:rsidRPr="0072076D">
        <w:rPr>
          <w:rFonts w:ascii="Arial" w:hAnsi="Arial" w:cs="Arial"/>
          <w:sz w:val="20"/>
          <w:szCs w:val="20"/>
        </w:rPr>
        <w:t>n đ</w:t>
      </w:r>
      <w:r w:rsidRPr="0072076D">
        <w:rPr>
          <w:rFonts w:ascii="Arial" w:hAnsi="Arial" w:cs="Arial"/>
          <w:sz w:val="20"/>
          <w:szCs w:val="20"/>
        </w:rPr>
        <w:t>ồ</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w:t>
      </w:r>
      <w:r w:rsidRPr="0072076D">
        <w:rPr>
          <w:rFonts w:ascii="Arial" w:hAnsi="Arial" w:cs="Arial"/>
          <w:sz w:val="20"/>
          <w:szCs w:val="20"/>
        </w:rPr>
        <w:tab/>
        <w:t>;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w:t>
      </w:r>
      <w:r w:rsidRPr="0072076D">
        <w:rPr>
          <w:rFonts w:ascii="Arial" w:hAnsi="Arial" w:cs="Arial"/>
          <w:sz w:val="20"/>
          <w:szCs w:val="20"/>
        </w:rPr>
        <w:t>ố</w:t>
      </w:r>
      <w:r w:rsidRPr="0072076D">
        <w:rPr>
          <w:rFonts w:ascii="Arial" w:hAnsi="Arial" w:cs="Arial"/>
          <w:sz w:val="20"/>
          <w:szCs w:val="20"/>
        </w:rPr>
        <w:t>:</w:t>
      </w:r>
      <w:r w:rsidRPr="0072076D">
        <w:rPr>
          <w:rFonts w:ascii="Arial" w:hAnsi="Arial" w:cs="Arial"/>
          <w:sz w:val="20"/>
          <w:szCs w:val="20"/>
        </w:rPr>
        <w:tab/>
        <w:t>; di</w:t>
      </w:r>
      <w:r w:rsidRPr="0072076D">
        <w:rPr>
          <w:rFonts w:ascii="Arial" w:hAnsi="Arial" w:cs="Arial"/>
          <w:sz w:val="20"/>
          <w:szCs w:val="20"/>
        </w:rPr>
        <w:t>ệ</w:t>
      </w:r>
      <w:r w:rsidRPr="0072076D">
        <w:rPr>
          <w:rFonts w:ascii="Arial" w:hAnsi="Arial" w:cs="Arial"/>
          <w:sz w:val="20"/>
          <w:szCs w:val="20"/>
        </w:rPr>
        <w:t>n tích:</w:t>
      </w:r>
      <w:r w:rsidRPr="0072076D">
        <w:rPr>
          <w:rFonts w:ascii="Arial" w:hAnsi="Arial" w:cs="Arial"/>
          <w:sz w:val="20"/>
          <w:szCs w:val="20"/>
        </w:rPr>
        <w:tab/>
        <w:t>m</w:t>
      </w:r>
      <w:r w:rsidRPr="0072076D">
        <w:rPr>
          <w:rFonts w:ascii="Arial" w:hAnsi="Arial" w:cs="Arial"/>
          <w:sz w:val="20"/>
          <w:szCs w:val="20"/>
          <w:vertAlign w:val="superscript"/>
        </w:rPr>
        <w:t>2</w:t>
      </w:r>
    </w:p>
    <w:p w14:paraId="33F5FD25" w14:textId="77777777" w:rsidR="00A71FFE" w:rsidRDefault="00D536C4">
      <w:pPr>
        <w:tabs>
          <w:tab w:val="left" w:pos="1362"/>
          <w:tab w:val="left" w:leader="dot" w:pos="8182"/>
        </w:tabs>
        <w:spacing w:after="120"/>
        <w:ind w:firstLine="720"/>
        <w:jc w:val="both"/>
        <w:rPr>
          <w:rFonts w:ascii="Arial" w:hAnsi="Arial" w:cs="Arial"/>
          <w:sz w:val="20"/>
          <w:szCs w:val="20"/>
        </w:rPr>
      </w:pPr>
      <w:bookmarkStart w:id="102" w:name="bookmark312"/>
      <w:bookmarkEnd w:id="102"/>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a ch</w:t>
      </w:r>
      <w:r w:rsidRPr="0072076D">
        <w:rPr>
          <w:rFonts w:ascii="Arial" w:hAnsi="Arial" w:cs="Arial"/>
          <w:sz w:val="20"/>
          <w:szCs w:val="20"/>
        </w:rPr>
        <w:t>ỉ</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vertAlign w:val="superscript"/>
        </w:rPr>
        <w:t>(</w:t>
      </w:r>
      <w:r w:rsidRPr="0072076D">
        <w:rPr>
          <w:rFonts w:ascii="Arial" w:hAnsi="Arial" w:cs="Arial"/>
          <w:sz w:val="20"/>
          <w:szCs w:val="20"/>
          <w:vertAlign w:val="superscript"/>
          <w:lang w:val="en-SG"/>
        </w:rPr>
        <w:t>3)</w:t>
      </w:r>
      <w:r w:rsidRPr="0072076D">
        <w:rPr>
          <w:rFonts w:ascii="Arial" w:hAnsi="Arial" w:cs="Arial"/>
          <w:sz w:val="20"/>
          <w:szCs w:val="20"/>
          <w:lang w:val="en-SG"/>
        </w:rPr>
        <w:t xml:space="preserve"> ………………………………………………</w:t>
      </w:r>
    </w:p>
    <w:p w14:paraId="7EFD3C4B" w14:textId="77777777" w:rsidR="00A71FFE" w:rsidRDefault="00D536C4">
      <w:pPr>
        <w:tabs>
          <w:tab w:val="left" w:pos="1362"/>
          <w:tab w:val="left" w:leader="dot" w:pos="8182"/>
        </w:tabs>
        <w:spacing w:after="120"/>
        <w:ind w:firstLine="720"/>
        <w:jc w:val="both"/>
        <w:rPr>
          <w:rFonts w:ascii="Arial" w:hAnsi="Arial" w:cs="Arial"/>
          <w:sz w:val="20"/>
          <w:szCs w:val="20"/>
        </w:rPr>
      </w:pPr>
      <w:bookmarkStart w:id="103" w:name="bookmark313"/>
      <w:bookmarkEnd w:id="103"/>
      <w:r w:rsidRPr="0072076D">
        <w:rPr>
          <w:rFonts w:ascii="Arial" w:hAnsi="Arial" w:cs="Arial"/>
          <w:sz w:val="20"/>
          <w:szCs w:val="20"/>
          <w:lang w:val="en-SG"/>
        </w:rPr>
        <w:t xml:space="preserve">- </w:t>
      </w:r>
      <w:r w:rsidRPr="0072076D">
        <w:rPr>
          <w:rFonts w:ascii="Arial" w:hAnsi="Arial" w:cs="Arial"/>
          <w:sz w:val="20"/>
          <w:szCs w:val="20"/>
        </w:rPr>
        <w:t>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 xml:space="preserve">t: </w:t>
      </w:r>
      <w:r w:rsidRPr="0072076D">
        <w:rPr>
          <w:rFonts w:ascii="Arial" w:hAnsi="Arial" w:cs="Arial"/>
          <w:sz w:val="20"/>
          <w:szCs w:val="20"/>
          <w:lang w:val="en-SG"/>
        </w:rPr>
        <w:t>………………………………………………</w:t>
      </w:r>
    </w:p>
    <w:p w14:paraId="53FF10DE"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Chi ti</w:t>
      </w:r>
      <w:r w:rsidRPr="0072076D">
        <w:rPr>
          <w:rFonts w:ascii="Arial" w:hAnsi="Arial" w:cs="Arial"/>
          <w:sz w:val="20"/>
          <w:szCs w:val="20"/>
        </w:rPr>
        <w:t>ế</w:t>
      </w:r>
      <w:r w:rsidRPr="0072076D">
        <w:rPr>
          <w:rFonts w:ascii="Arial" w:hAnsi="Arial" w:cs="Arial"/>
          <w:sz w:val="20"/>
          <w:szCs w:val="20"/>
        </w:rPr>
        <w:t>t: Ti</w:t>
      </w:r>
      <w:r w:rsidRPr="0072076D">
        <w:rPr>
          <w:rFonts w:ascii="Arial" w:hAnsi="Arial" w:cs="Arial"/>
          <w:sz w:val="20"/>
          <w:szCs w:val="20"/>
        </w:rPr>
        <w:t>ế</w:t>
      </w:r>
      <w:r w:rsidRPr="0072076D">
        <w:rPr>
          <w:rFonts w:ascii="Arial" w:hAnsi="Arial" w:cs="Arial"/>
          <w:sz w:val="20"/>
          <w:szCs w:val="20"/>
        </w:rPr>
        <w:t>p giáp qu</w:t>
      </w:r>
      <w:r w:rsidRPr="0072076D">
        <w:rPr>
          <w:rFonts w:ascii="Arial" w:hAnsi="Arial" w:cs="Arial"/>
          <w:sz w:val="20"/>
          <w:szCs w:val="20"/>
        </w:rPr>
        <w:t>ố</w:t>
      </w:r>
      <w:r w:rsidRPr="0072076D">
        <w:rPr>
          <w:rFonts w:ascii="Arial" w:hAnsi="Arial" w:cs="Arial"/>
          <w:sz w:val="20"/>
          <w:szCs w:val="20"/>
        </w:rPr>
        <w:t>c l</w:t>
      </w:r>
      <w:r w:rsidRPr="0072076D">
        <w:rPr>
          <w:rFonts w:ascii="Arial" w:hAnsi="Arial" w:cs="Arial"/>
          <w:sz w:val="20"/>
          <w:szCs w:val="20"/>
        </w:rPr>
        <w:t>ộ</w:t>
      </w:r>
      <w:r w:rsidRPr="0072076D">
        <w:rPr>
          <w:rFonts w:ascii="Arial" w:hAnsi="Arial" w:cs="Arial"/>
          <w:sz w:val="20"/>
          <w:szCs w:val="20"/>
        </w:rPr>
        <w:t xml:space="preserve"> □, ti</w:t>
      </w:r>
      <w:r w:rsidRPr="0072076D">
        <w:rPr>
          <w:rFonts w:ascii="Arial" w:hAnsi="Arial" w:cs="Arial"/>
          <w:sz w:val="20"/>
          <w:szCs w:val="20"/>
        </w:rPr>
        <w:t>ế</w:t>
      </w:r>
      <w:r w:rsidRPr="0072076D">
        <w:rPr>
          <w:rFonts w:ascii="Arial" w:hAnsi="Arial" w:cs="Arial"/>
          <w:sz w:val="20"/>
          <w:szCs w:val="20"/>
        </w:rPr>
        <w:t>p giáp t</w:t>
      </w:r>
      <w:r w:rsidRPr="0072076D">
        <w:rPr>
          <w:rFonts w:ascii="Arial" w:hAnsi="Arial" w:cs="Arial"/>
          <w:sz w:val="20"/>
          <w:szCs w:val="20"/>
          <w:lang w:val="en-SG"/>
        </w:rPr>
        <w:t>ỉ</w:t>
      </w:r>
      <w:r w:rsidRPr="0072076D">
        <w:rPr>
          <w:rFonts w:ascii="Arial" w:hAnsi="Arial" w:cs="Arial"/>
          <w:sz w:val="20"/>
          <w:szCs w:val="20"/>
        </w:rPr>
        <w:t>nh l</w:t>
      </w:r>
      <w:r w:rsidRPr="0072076D">
        <w:rPr>
          <w:rFonts w:ascii="Arial" w:hAnsi="Arial" w:cs="Arial"/>
          <w:sz w:val="20"/>
          <w:szCs w:val="20"/>
        </w:rPr>
        <w:t>ộ</w:t>
      </w:r>
      <w:r w:rsidRPr="0072076D">
        <w:rPr>
          <w:rFonts w:ascii="Arial" w:hAnsi="Arial" w:cs="Arial"/>
          <w:sz w:val="20"/>
          <w:szCs w:val="20"/>
        </w:rPr>
        <w:t xml:space="preserve"> □, </w:t>
      </w:r>
      <w:r w:rsidRPr="0072076D">
        <w:rPr>
          <w:rFonts w:ascii="Arial" w:hAnsi="Arial" w:cs="Arial"/>
          <w:sz w:val="20"/>
          <w:szCs w:val="20"/>
          <w:lang w:val="en-SG"/>
        </w:rPr>
        <w:t>ti</w:t>
      </w:r>
      <w:r w:rsidRPr="0072076D">
        <w:rPr>
          <w:rFonts w:ascii="Arial" w:hAnsi="Arial" w:cs="Arial"/>
          <w:sz w:val="20"/>
          <w:szCs w:val="20"/>
        </w:rPr>
        <w:t>ế</w:t>
      </w:r>
      <w:r w:rsidRPr="0072076D">
        <w:rPr>
          <w:rFonts w:ascii="Arial" w:hAnsi="Arial" w:cs="Arial"/>
          <w:sz w:val="20"/>
          <w:szCs w:val="20"/>
        </w:rPr>
        <w:t>p giáp huy</w:t>
      </w:r>
      <w:r w:rsidRPr="0072076D">
        <w:rPr>
          <w:rFonts w:ascii="Arial" w:hAnsi="Arial" w:cs="Arial"/>
          <w:sz w:val="20"/>
          <w:szCs w:val="20"/>
        </w:rPr>
        <w:t>ệ</w:t>
      </w:r>
      <w:r w:rsidRPr="0072076D">
        <w:rPr>
          <w:rFonts w:ascii="Arial" w:hAnsi="Arial" w:cs="Arial"/>
          <w:sz w:val="20"/>
          <w:szCs w:val="20"/>
        </w:rPr>
        <w:t>n l</w:t>
      </w:r>
      <w:r w:rsidRPr="0072076D">
        <w:rPr>
          <w:rFonts w:ascii="Arial" w:hAnsi="Arial" w:cs="Arial"/>
          <w:sz w:val="20"/>
          <w:szCs w:val="20"/>
        </w:rPr>
        <w:t>ộ</w:t>
      </w:r>
      <w:r w:rsidRPr="0072076D">
        <w:rPr>
          <w:rFonts w:ascii="Arial" w:hAnsi="Arial" w:cs="Arial"/>
          <w:sz w:val="20"/>
          <w:szCs w:val="20"/>
        </w:rPr>
        <w:t xml:space="preserve"> □, ti</w:t>
      </w:r>
      <w:r w:rsidRPr="0072076D">
        <w:rPr>
          <w:rFonts w:ascii="Arial" w:hAnsi="Arial" w:cs="Arial"/>
          <w:sz w:val="20"/>
          <w:szCs w:val="20"/>
        </w:rPr>
        <w:t>ế</w:t>
      </w:r>
      <w:r w:rsidRPr="0072076D">
        <w:rPr>
          <w:rFonts w:ascii="Arial" w:hAnsi="Arial" w:cs="Arial"/>
          <w:sz w:val="20"/>
          <w:szCs w:val="20"/>
        </w:rPr>
        <w:t>p giáp x</w:t>
      </w:r>
      <w:r w:rsidRPr="0072076D">
        <w:rPr>
          <w:rFonts w:ascii="Arial" w:hAnsi="Arial" w:cs="Arial"/>
          <w:sz w:val="20"/>
          <w:szCs w:val="20"/>
          <w:lang w:val="en-SG"/>
        </w:rPr>
        <w:t>ã</w:t>
      </w:r>
      <w:r w:rsidRPr="0072076D">
        <w:rPr>
          <w:rFonts w:ascii="Arial" w:hAnsi="Arial" w:cs="Arial"/>
          <w:sz w:val="20"/>
          <w:szCs w:val="20"/>
        </w:rPr>
        <w:t xml:space="preserve"> l</w:t>
      </w:r>
      <w:r w:rsidRPr="0072076D">
        <w:rPr>
          <w:rFonts w:ascii="Arial" w:hAnsi="Arial" w:cs="Arial"/>
          <w:sz w:val="20"/>
          <w:szCs w:val="20"/>
        </w:rPr>
        <w:t>ộ</w:t>
      </w:r>
      <w:r w:rsidRPr="0072076D">
        <w:rPr>
          <w:rFonts w:ascii="Arial" w:hAnsi="Arial" w:cs="Arial"/>
          <w:sz w:val="20"/>
          <w:szCs w:val="20"/>
        </w:rPr>
        <w:t xml:space="preserve"> □,</w:t>
      </w:r>
      <w:r w:rsidRPr="0072076D">
        <w:rPr>
          <w:rFonts w:ascii="Arial" w:hAnsi="Arial" w:cs="Arial"/>
          <w:sz w:val="20"/>
          <w:szCs w:val="20"/>
          <w:lang w:val="en-SG"/>
        </w:rPr>
        <w:t xml:space="preserve"> </w:t>
      </w:r>
      <w:r w:rsidRPr="0072076D">
        <w:rPr>
          <w:rFonts w:ascii="Arial" w:hAnsi="Arial" w:cs="Arial"/>
          <w:sz w:val="20"/>
          <w:szCs w:val="20"/>
        </w:rPr>
        <w:t>không ti</w:t>
      </w:r>
      <w:r w:rsidRPr="0072076D">
        <w:rPr>
          <w:rFonts w:ascii="Arial" w:hAnsi="Arial" w:cs="Arial"/>
          <w:sz w:val="20"/>
          <w:szCs w:val="20"/>
        </w:rPr>
        <w:t>ế</w:t>
      </w:r>
      <w:r w:rsidRPr="0072076D">
        <w:rPr>
          <w:rFonts w:ascii="Arial" w:hAnsi="Arial" w:cs="Arial"/>
          <w:sz w:val="20"/>
          <w:szCs w:val="20"/>
        </w:rPr>
        <w:t>p giáp l</w:t>
      </w:r>
      <w:r w:rsidRPr="0072076D">
        <w:rPr>
          <w:rFonts w:ascii="Arial" w:hAnsi="Arial" w:cs="Arial"/>
          <w:sz w:val="20"/>
          <w:szCs w:val="20"/>
        </w:rPr>
        <w:t>ộ</w:t>
      </w:r>
      <w:r w:rsidRPr="0072076D">
        <w:rPr>
          <w:rFonts w:ascii="Arial" w:hAnsi="Arial" w:cs="Arial"/>
          <w:sz w:val="20"/>
          <w:szCs w:val="20"/>
        </w:rPr>
        <w:t xml:space="preserve"> □.</w:t>
      </w:r>
    </w:p>
    <w:p w14:paraId="7B36E5CB" w14:textId="77777777" w:rsidR="00A71FFE" w:rsidRDefault="00D536C4">
      <w:pPr>
        <w:tabs>
          <w:tab w:val="left" w:pos="1362"/>
          <w:tab w:val="left" w:leader="dot" w:pos="6861"/>
          <w:tab w:val="left" w:leader="dot" w:pos="7103"/>
          <w:tab w:val="left" w:leader="dot" w:pos="8182"/>
        </w:tabs>
        <w:spacing w:after="120"/>
        <w:ind w:firstLine="720"/>
        <w:jc w:val="both"/>
        <w:rPr>
          <w:rFonts w:ascii="Arial" w:hAnsi="Arial" w:cs="Arial"/>
          <w:sz w:val="20"/>
          <w:szCs w:val="20"/>
        </w:rPr>
      </w:pPr>
      <w:bookmarkStart w:id="104" w:name="bookmark314"/>
      <w:bookmarkEnd w:id="104"/>
      <w:r w:rsidRPr="0072076D">
        <w:rPr>
          <w:rFonts w:ascii="Arial" w:hAnsi="Arial" w:cs="Arial"/>
          <w:sz w:val="20"/>
          <w:szCs w:val="20"/>
          <w:lang w:val="en-SG"/>
        </w:rPr>
        <w:t xml:space="preserve">- </w:t>
      </w:r>
      <w:r w:rsidRPr="0072076D">
        <w:rPr>
          <w:rFonts w:ascii="Arial" w:hAnsi="Arial" w:cs="Arial"/>
          <w:sz w:val="20"/>
          <w:szCs w:val="20"/>
        </w:rPr>
        <w:t>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vertAlign w:val="superscript"/>
        </w:rPr>
        <w:t>(4)</w:t>
      </w:r>
      <w:r w:rsidRPr="0072076D">
        <w:rPr>
          <w:rFonts w:ascii="Arial" w:hAnsi="Arial" w:cs="Arial"/>
          <w:sz w:val="20"/>
          <w:szCs w:val="20"/>
        </w:rPr>
        <w:t>:</w:t>
      </w:r>
      <w:r w:rsidRPr="0072076D">
        <w:rPr>
          <w:rFonts w:ascii="Arial" w:hAnsi="Arial" w:cs="Arial"/>
          <w:sz w:val="20"/>
          <w:szCs w:val="20"/>
          <w:lang w:val="en-SG"/>
        </w:rPr>
        <w:t xml:space="preserve"> ………………………………………………</w:t>
      </w:r>
    </w:p>
    <w:p w14:paraId="041A9216" w14:textId="77777777" w:rsidR="00A71FFE" w:rsidRDefault="00D536C4">
      <w:pPr>
        <w:tabs>
          <w:tab w:val="left" w:pos="1362"/>
          <w:tab w:val="right" w:leader="dot" w:pos="8215"/>
        </w:tabs>
        <w:spacing w:after="120"/>
        <w:ind w:firstLine="720"/>
        <w:jc w:val="both"/>
        <w:rPr>
          <w:rFonts w:ascii="Arial" w:hAnsi="Arial" w:cs="Arial"/>
          <w:sz w:val="20"/>
          <w:szCs w:val="20"/>
        </w:rPr>
      </w:pPr>
      <w:bookmarkStart w:id="105" w:name="bookmark315"/>
      <w:bookmarkEnd w:id="105"/>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ặ</w:t>
      </w:r>
      <w:r w:rsidRPr="0072076D">
        <w:rPr>
          <w:rFonts w:ascii="Arial" w:hAnsi="Arial" w:cs="Arial"/>
          <w:sz w:val="20"/>
          <w:szCs w:val="20"/>
        </w:rPr>
        <w:t>c đi</w:t>
      </w:r>
      <w:r w:rsidRPr="0072076D">
        <w:rPr>
          <w:rFonts w:ascii="Arial" w:hAnsi="Arial" w:cs="Arial"/>
          <w:sz w:val="20"/>
          <w:szCs w:val="20"/>
        </w:rPr>
        <w:t>ể</w:t>
      </w:r>
      <w:r w:rsidRPr="0072076D">
        <w:rPr>
          <w:rFonts w:ascii="Arial" w:hAnsi="Arial" w:cs="Arial"/>
          <w:sz w:val="20"/>
          <w:szCs w:val="20"/>
        </w:rPr>
        <w:t>m h</w:t>
      </w:r>
      <w:r w:rsidRPr="0072076D">
        <w:rPr>
          <w:rFonts w:ascii="Arial" w:hAnsi="Arial" w:cs="Arial"/>
          <w:sz w:val="20"/>
          <w:szCs w:val="20"/>
        </w:rPr>
        <w:t>ệ</w:t>
      </w:r>
      <w:r w:rsidRPr="0072076D">
        <w:rPr>
          <w:rFonts w:ascii="Arial" w:hAnsi="Arial" w:cs="Arial"/>
          <w:sz w:val="20"/>
          <w:szCs w:val="20"/>
        </w:rPr>
        <w:t xml:space="preserve"> th</w:t>
      </w:r>
      <w:r w:rsidRPr="0072076D">
        <w:rPr>
          <w:rFonts w:ascii="Arial" w:hAnsi="Arial" w:cs="Arial"/>
          <w:sz w:val="20"/>
          <w:szCs w:val="20"/>
        </w:rPr>
        <w:t>ố</w:t>
      </w:r>
      <w:r w:rsidRPr="0072076D">
        <w:rPr>
          <w:rFonts w:ascii="Arial" w:hAnsi="Arial" w:cs="Arial"/>
          <w:sz w:val="20"/>
          <w:szCs w:val="20"/>
        </w:rPr>
        <w:t>ng tư</w:t>
      </w:r>
      <w:r w:rsidRPr="0072076D">
        <w:rPr>
          <w:rFonts w:ascii="Arial" w:hAnsi="Arial" w:cs="Arial"/>
          <w:sz w:val="20"/>
          <w:szCs w:val="20"/>
        </w:rPr>
        <w:t>ớ</w:t>
      </w:r>
      <w:r w:rsidRPr="0072076D">
        <w:rPr>
          <w:rFonts w:ascii="Arial" w:hAnsi="Arial" w:cs="Arial"/>
          <w:sz w:val="20"/>
          <w:szCs w:val="20"/>
        </w:rPr>
        <w:t>i tiêu:</w:t>
      </w:r>
      <w:r w:rsidRPr="0072076D">
        <w:rPr>
          <w:rFonts w:ascii="Arial" w:hAnsi="Arial" w:cs="Arial"/>
          <w:sz w:val="20"/>
          <w:szCs w:val="20"/>
          <w:lang w:val="en-SG"/>
        </w:rPr>
        <w:t xml:space="preserve"> ………………………………</w:t>
      </w:r>
      <w:r w:rsidRPr="0072076D">
        <w:rPr>
          <w:rFonts w:ascii="Arial" w:hAnsi="Arial" w:cs="Arial"/>
          <w:sz w:val="20"/>
          <w:szCs w:val="20"/>
          <w:lang w:val="en-SG"/>
        </w:rPr>
        <w:t>………………</w:t>
      </w:r>
    </w:p>
    <w:p w14:paraId="0A631ADB" w14:textId="77777777" w:rsidR="00A71FFE" w:rsidRDefault="00D536C4">
      <w:pPr>
        <w:tabs>
          <w:tab w:val="left" w:pos="1362"/>
          <w:tab w:val="left" w:leader="dot" w:pos="8182"/>
        </w:tabs>
        <w:spacing w:after="120"/>
        <w:ind w:firstLine="720"/>
        <w:jc w:val="both"/>
        <w:rPr>
          <w:rFonts w:ascii="Arial" w:hAnsi="Arial" w:cs="Arial"/>
          <w:sz w:val="20"/>
          <w:szCs w:val="20"/>
        </w:rPr>
      </w:pPr>
      <w:bookmarkStart w:id="106" w:name="bookmark316"/>
      <w:bookmarkEnd w:id="106"/>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a hình:</w:t>
      </w:r>
      <w:r w:rsidRPr="0072076D">
        <w:rPr>
          <w:rFonts w:ascii="Arial" w:hAnsi="Arial" w:cs="Arial"/>
          <w:sz w:val="20"/>
          <w:szCs w:val="20"/>
          <w:lang w:val="en-SG"/>
        </w:rPr>
        <w:t xml:space="preserve"> ………………………………………………</w:t>
      </w:r>
    </w:p>
    <w:p w14:paraId="1709F444" w14:textId="77777777" w:rsidR="00A71FFE" w:rsidRDefault="00D536C4">
      <w:pPr>
        <w:tabs>
          <w:tab w:val="left" w:pos="1362"/>
          <w:tab w:val="left" w:leader="dot" w:pos="8182"/>
        </w:tabs>
        <w:spacing w:after="120"/>
        <w:ind w:firstLine="720"/>
        <w:jc w:val="both"/>
        <w:rPr>
          <w:rFonts w:ascii="Arial" w:hAnsi="Arial" w:cs="Arial"/>
          <w:sz w:val="20"/>
          <w:szCs w:val="20"/>
          <w:lang w:val="en-SG"/>
        </w:rPr>
      </w:pPr>
      <w:bookmarkStart w:id="107" w:name="bookmark317"/>
      <w:bookmarkEnd w:id="107"/>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ặ</w:t>
      </w:r>
      <w:r w:rsidRPr="0072076D">
        <w:rPr>
          <w:rFonts w:ascii="Arial" w:hAnsi="Arial" w:cs="Arial"/>
          <w:sz w:val="20"/>
          <w:szCs w:val="20"/>
        </w:rPr>
        <w:t>c đi</w:t>
      </w:r>
      <w:r w:rsidRPr="0072076D">
        <w:rPr>
          <w:rFonts w:ascii="Arial" w:hAnsi="Arial" w:cs="Arial"/>
          <w:sz w:val="20"/>
          <w:szCs w:val="20"/>
        </w:rPr>
        <w:t>ể</w:t>
      </w:r>
      <w:r w:rsidRPr="0072076D">
        <w:rPr>
          <w:rFonts w:ascii="Arial" w:hAnsi="Arial" w:cs="Arial"/>
          <w:sz w:val="20"/>
          <w:szCs w:val="20"/>
        </w:rPr>
        <w:t>m h</w:t>
      </w:r>
      <w:r w:rsidRPr="0072076D">
        <w:rPr>
          <w:rFonts w:ascii="Arial" w:hAnsi="Arial" w:cs="Arial"/>
          <w:sz w:val="20"/>
          <w:szCs w:val="20"/>
        </w:rPr>
        <w:t>ệ</w:t>
      </w:r>
      <w:r w:rsidRPr="0072076D">
        <w:rPr>
          <w:rFonts w:ascii="Arial" w:hAnsi="Arial" w:cs="Arial"/>
          <w:sz w:val="20"/>
          <w:szCs w:val="20"/>
        </w:rPr>
        <w:t xml:space="preserve"> th</w:t>
      </w:r>
      <w:r w:rsidRPr="0072076D">
        <w:rPr>
          <w:rFonts w:ascii="Arial" w:hAnsi="Arial" w:cs="Arial"/>
          <w:sz w:val="20"/>
          <w:szCs w:val="20"/>
        </w:rPr>
        <w:t>ố</w:t>
      </w:r>
      <w:r w:rsidRPr="0072076D">
        <w:rPr>
          <w:rFonts w:ascii="Arial" w:hAnsi="Arial" w:cs="Arial"/>
          <w:sz w:val="20"/>
          <w:szCs w:val="20"/>
        </w:rPr>
        <w:t>ng giao thông ph</w:t>
      </w:r>
      <w:r w:rsidRPr="0072076D">
        <w:rPr>
          <w:rFonts w:ascii="Arial" w:hAnsi="Arial" w:cs="Arial"/>
          <w:sz w:val="20"/>
          <w:szCs w:val="20"/>
        </w:rPr>
        <w:t>ụ</w:t>
      </w:r>
      <w:r w:rsidRPr="0072076D">
        <w:rPr>
          <w:rFonts w:ascii="Arial" w:hAnsi="Arial" w:cs="Arial"/>
          <w:sz w:val="20"/>
          <w:szCs w:val="20"/>
        </w:rPr>
        <w:t>c v</w:t>
      </w:r>
      <w:r w:rsidRPr="0072076D">
        <w:rPr>
          <w:rFonts w:ascii="Arial" w:hAnsi="Arial" w:cs="Arial"/>
          <w:sz w:val="20"/>
          <w:szCs w:val="20"/>
        </w:rPr>
        <w:t>ụ</w:t>
      </w:r>
      <w:r w:rsidRPr="0072076D">
        <w:rPr>
          <w:rFonts w:ascii="Arial" w:hAnsi="Arial" w:cs="Arial"/>
          <w:sz w:val="20"/>
          <w:szCs w:val="20"/>
        </w:rPr>
        <w:t xml:space="preserve">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lang w:val="en-SG"/>
        </w:rPr>
        <w:t xml:space="preserve"> ……………………………</w:t>
      </w:r>
    </w:p>
    <w:p w14:paraId="73EC8AB9" w14:textId="77777777" w:rsidR="00A71FFE" w:rsidRDefault="00D536C4">
      <w:pPr>
        <w:tabs>
          <w:tab w:val="left" w:pos="1362"/>
          <w:tab w:val="left" w:leader="dot" w:pos="8182"/>
        </w:tabs>
        <w:spacing w:after="120"/>
        <w:ind w:firstLine="720"/>
        <w:jc w:val="both"/>
        <w:rPr>
          <w:rFonts w:ascii="Arial" w:hAnsi="Arial" w:cs="Arial"/>
          <w:sz w:val="20"/>
          <w:szCs w:val="20"/>
        </w:rPr>
      </w:pPr>
      <w:r w:rsidRPr="0072076D">
        <w:rPr>
          <w:rFonts w:ascii="Arial" w:hAnsi="Arial" w:cs="Arial"/>
          <w:sz w:val="20"/>
          <w:szCs w:val="20"/>
          <w:lang w:val="en-SG"/>
        </w:rPr>
        <w:t>…………………………………………………………………………………</w:t>
      </w:r>
    </w:p>
    <w:p w14:paraId="5492D9FC" w14:textId="77777777" w:rsidR="00A71FFE" w:rsidRDefault="00D536C4">
      <w:pPr>
        <w:tabs>
          <w:tab w:val="left" w:pos="1358"/>
          <w:tab w:val="left" w:leader="dot" w:pos="3795"/>
          <w:tab w:val="left" w:leader="dot" w:pos="3978"/>
          <w:tab w:val="left" w:leader="dot" w:pos="8182"/>
        </w:tabs>
        <w:spacing w:after="120"/>
        <w:ind w:firstLine="720"/>
        <w:jc w:val="both"/>
        <w:rPr>
          <w:rFonts w:ascii="Arial" w:hAnsi="Arial" w:cs="Arial"/>
          <w:sz w:val="20"/>
          <w:szCs w:val="20"/>
        </w:rPr>
      </w:pPr>
      <w:bookmarkStart w:id="108" w:name="bookmark318"/>
      <w:bookmarkEnd w:id="108"/>
      <w:r w:rsidRPr="0072076D">
        <w:rPr>
          <w:rFonts w:ascii="Arial" w:hAnsi="Arial" w:cs="Arial"/>
          <w:sz w:val="20"/>
          <w:szCs w:val="20"/>
          <w:lang w:val="en-SG"/>
        </w:rPr>
        <w:t xml:space="preserve">- </w:t>
      </w:r>
      <w:r w:rsidRPr="0072076D">
        <w:rPr>
          <w:rFonts w:ascii="Arial" w:hAnsi="Arial" w:cs="Arial"/>
          <w:sz w:val="20"/>
          <w:szCs w:val="20"/>
        </w:rPr>
        <w:t>Thông tin khác (n</w:t>
      </w:r>
      <w:r w:rsidRPr="0072076D">
        <w:rPr>
          <w:rFonts w:ascii="Arial" w:hAnsi="Arial" w:cs="Arial"/>
          <w:sz w:val="20"/>
          <w:szCs w:val="20"/>
        </w:rPr>
        <w:t>ế</w:t>
      </w:r>
      <w:r w:rsidRPr="0072076D">
        <w:rPr>
          <w:rFonts w:ascii="Arial" w:hAnsi="Arial" w:cs="Arial"/>
          <w:sz w:val="20"/>
          <w:szCs w:val="20"/>
        </w:rPr>
        <w:t>u có):</w:t>
      </w:r>
      <w:r w:rsidRPr="0072076D">
        <w:rPr>
          <w:rFonts w:ascii="Arial" w:hAnsi="Arial" w:cs="Arial"/>
          <w:sz w:val="20"/>
          <w:szCs w:val="20"/>
          <w:lang w:val="en-SG"/>
        </w:rPr>
        <w:t xml:space="preserve"> ………………………………………………</w:t>
      </w:r>
    </w:p>
    <w:p w14:paraId="20C17F47" w14:textId="77777777" w:rsidR="00A71FFE" w:rsidRDefault="00D536C4">
      <w:pPr>
        <w:tabs>
          <w:tab w:val="left" w:pos="1439"/>
        </w:tabs>
        <w:spacing w:after="120"/>
        <w:ind w:firstLine="720"/>
        <w:jc w:val="both"/>
        <w:rPr>
          <w:rFonts w:ascii="Arial" w:hAnsi="Arial" w:cs="Arial"/>
          <w:b/>
          <w:sz w:val="20"/>
          <w:szCs w:val="20"/>
        </w:rPr>
      </w:pPr>
      <w:bookmarkStart w:id="109" w:name="bookmark319"/>
      <w:bookmarkEnd w:id="109"/>
      <w:r w:rsidRPr="0072076D">
        <w:rPr>
          <w:rFonts w:ascii="Arial" w:hAnsi="Arial" w:cs="Arial"/>
          <w:b/>
          <w:sz w:val="20"/>
          <w:szCs w:val="20"/>
          <w:lang w:val="en-SG"/>
        </w:rPr>
        <w:t xml:space="preserve">2. </w:t>
      </w:r>
      <w:r w:rsidRPr="0072076D">
        <w:rPr>
          <w:rFonts w:ascii="Arial" w:hAnsi="Arial" w:cs="Arial"/>
          <w:b/>
          <w:sz w:val="20"/>
          <w:szCs w:val="20"/>
        </w:rPr>
        <w:t>Các thông tin v</w:t>
      </w:r>
      <w:r w:rsidRPr="0072076D">
        <w:rPr>
          <w:rFonts w:ascii="Arial" w:hAnsi="Arial" w:cs="Arial"/>
          <w:b/>
          <w:sz w:val="20"/>
          <w:szCs w:val="20"/>
        </w:rPr>
        <w:t>ề</w:t>
      </w:r>
      <w:r w:rsidRPr="0072076D">
        <w:rPr>
          <w:rFonts w:ascii="Arial" w:hAnsi="Arial" w:cs="Arial"/>
          <w:b/>
          <w:sz w:val="20"/>
          <w:szCs w:val="20"/>
        </w:rPr>
        <w:t xml:space="preserve"> tài s</w:t>
      </w:r>
      <w:r w:rsidRPr="0072076D">
        <w:rPr>
          <w:rFonts w:ascii="Arial" w:hAnsi="Arial" w:cs="Arial"/>
          <w:b/>
          <w:sz w:val="20"/>
          <w:szCs w:val="20"/>
        </w:rPr>
        <w:t>ả</w:t>
      </w:r>
      <w:r w:rsidRPr="0072076D">
        <w:rPr>
          <w:rFonts w:ascii="Arial" w:hAnsi="Arial" w:cs="Arial"/>
          <w:b/>
          <w:sz w:val="20"/>
          <w:szCs w:val="20"/>
        </w:rPr>
        <w:t>n g</w:t>
      </w:r>
      <w:r w:rsidRPr="0072076D">
        <w:rPr>
          <w:rFonts w:ascii="Arial" w:hAnsi="Arial" w:cs="Arial"/>
          <w:b/>
          <w:sz w:val="20"/>
          <w:szCs w:val="20"/>
        </w:rPr>
        <w:t>ắ</w:t>
      </w:r>
      <w:r w:rsidRPr="0072076D">
        <w:rPr>
          <w:rFonts w:ascii="Arial" w:hAnsi="Arial" w:cs="Arial"/>
          <w:b/>
          <w:sz w:val="20"/>
          <w:szCs w:val="20"/>
        </w:rPr>
        <w:t>n li</w:t>
      </w:r>
      <w:r w:rsidRPr="0072076D">
        <w:rPr>
          <w:rFonts w:ascii="Arial" w:hAnsi="Arial" w:cs="Arial"/>
          <w:b/>
          <w:sz w:val="20"/>
          <w:szCs w:val="20"/>
        </w:rPr>
        <w:t>ề</w:t>
      </w:r>
      <w:r w:rsidRPr="0072076D">
        <w:rPr>
          <w:rFonts w:ascii="Arial" w:hAnsi="Arial" w:cs="Arial"/>
          <w:b/>
          <w:sz w:val="20"/>
          <w:szCs w:val="20"/>
        </w:rPr>
        <w:t>n v</w:t>
      </w:r>
      <w:r w:rsidRPr="0072076D">
        <w:rPr>
          <w:rFonts w:ascii="Arial" w:hAnsi="Arial" w:cs="Arial"/>
          <w:b/>
          <w:sz w:val="20"/>
          <w:szCs w:val="20"/>
        </w:rPr>
        <w:t>ớ</w:t>
      </w:r>
      <w:r w:rsidRPr="0072076D">
        <w:rPr>
          <w:rFonts w:ascii="Arial" w:hAnsi="Arial" w:cs="Arial"/>
          <w:b/>
          <w:sz w:val="20"/>
          <w:szCs w:val="20"/>
        </w:rPr>
        <w:t>i đ</w:t>
      </w:r>
      <w:r w:rsidRPr="0072076D">
        <w:rPr>
          <w:rFonts w:ascii="Arial" w:hAnsi="Arial" w:cs="Arial"/>
          <w:b/>
          <w:sz w:val="20"/>
          <w:szCs w:val="20"/>
        </w:rPr>
        <w:t>ấ</w:t>
      </w:r>
      <w:r w:rsidRPr="0072076D">
        <w:rPr>
          <w:rFonts w:ascii="Arial" w:hAnsi="Arial" w:cs="Arial"/>
          <w:b/>
          <w:sz w:val="20"/>
          <w:szCs w:val="20"/>
        </w:rPr>
        <w:t>t</w:t>
      </w:r>
    </w:p>
    <w:p w14:paraId="3A3C7B65" w14:textId="77777777" w:rsidR="00A71FFE" w:rsidRDefault="00D536C4">
      <w:pPr>
        <w:tabs>
          <w:tab w:val="left" w:pos="1358"/>
          <w:tab w:val="right" w:leader="dot" w:pos="5636"/>
          <w:tab w:val="left" w:pos="5841"/>
          <w:tab w:val="left" w:leader="dot" w:pos="8182"/>
        </w:tabs>
        <w:spacing w:after="120"/>
        <w:ind w:firstLine="720"/>
        <w:jc w:val="both"/>
        <w:rPr>
          <w:rFonts w:ascii="Arial" w:hAnsi="Arial" w:cs="Arial"/>
          <w:sz w:val="20"/>
          <w:szCs w:val="20"/>
          <w:lang w:val="en-SG"/>
        </w:rPr>
      </w:pPr>
      <w:bookmarkStart w:id="110" w:name="bookmark320"/>
      <w:bookmarkEnd w:id="110"/>
      <w:r w:rsidRPr="0072076D">
        <w:rPr>
          <w:rFonts w:ascii="Arial" w:hAnsi="Arial" w:cs="Arial"/>
          <w:sz w:val="20"/>
          <w:szCs w:val="20"/>
          <w:lang w:val="en-SG"/>
        </w:rPr>
        <w:t xml:space="preserve">- </w:t>
      </w:r>
      <w:r w:rsidRPr="0072076D">
        <w:rPr>
          <w:rFonts w:ascii="Arial" w:hAnsi="Arial" w:cs="Arial"/>
          <w:sz w:val="20"/>
          <w:szCs w:val="20"/>
        </w:rPr>
        <w:t>Lo</w:t>
      </w:r>
      <w:r w:rsidRPr="0072076D">
        <w:rPr>
          <w:rFonts w:ascii="Arial" w:hAnsi="Arial" w:cs="Arial"/>
          <w:sz w:val="20"/>
          <w:szCs w:val="20"/>
        </w:rPr>
        <w:t>ạ</w:t>
      </w:r>
      <w:r w:rsidRPr="0072076D">
        <w:rPr>
          <w:rFonts w:ascii="Arial" w:hAnsi="Arial" w:cs="Arial"/>
          <w:sz w:val="20"/>
          <w:szCs w:val="20"/>
        </w:rPr>
        <w:t xml:space="preserve">i cây </w:t>
      </w:r>
      <w:r w:rsidRPr="0072076D">
        <w:rPr>
          <w:rFonts w:ascii="Arial" w:hAnsi="Arial" w:cs="Arial"/>
          <w:sz w:val="20"/>
          <w:szCs w:val="20"/>
          <w:lang w:val="en-SG"/>
        </w:rPr>
        <w:t>tr</w:t>
      </w:r>
      <w:r w:rsidRPr="0072076D">
        <w:rPr>
          <w:rFonts w:ascii="Arial" w:hAnsi="Arial" w:cs="Arial"/>
          <w:sz w:val="20"/>
          <w:szCs w:val="20"/>
        </w:rPr>
        <w:t>ồ</w:t>
      </w:r>
      <w:r w:rsidRPr="0072076D">
        <w:rPr>
          <w:rFonts w:ascii="Arial" w:hAnsi="Arial" w:cs="Arial"/>
          <w:sz w:val="20"/>
          <w:szCs w:val="20"/>
        </w:rPr>
        <w:t>ng (th</w:t>
      </w:r>
      <w:r w:rsidRPr="0072076D">
        <w:rPr>
          <w:rFonts w:ascii="Arial" w:hAnsi="Arial" w:cs="Arial"/>
          <w:sz w:val="20"/>
          <w:szCs w:val="20"/>
        </w:rPr>
        <w:t>ủ</w:t>
      </w:r>
      <w:r w:rsidRPr="0072076D">
        <w:rPr>
          <w:rFonts w:ascii="Arial" w:hAnsi="Arial" w:cs="Arial"/>
          <w:sz w:val="20"/>
          <w:szCs w:val="20"/>
        </w:rPr>
        <w:t>y s</w:t>
      </w:r>
      <w:r w:rsidRPr="0072076D">
        <w:rPr>
          <w:rFonts w:ascii="Arial" w:hAnsi="Arial" w:cs="Arial"/>
          <w:sz w:val="20"/>
          <w:szCs w:val="20"/>
        </w:rPr>
        <w:t>ả</w:t>
      </w:r>
      <w:r w:rsidRPr="0072076D">
        <w:rPr>
          <w:rFonts w:ascii="Arial" w:hAnsi="Arial" w:cs="Arial"/>
          <w:sz w:val="20"/>
          <w:szCs w:val="20"/>
        </w:rPr>
        <w:t>n nuôi tr</w:t>
      </w:r>
      <w:r w:rsidRPr="0072076D">
        <w:rPr>
          <w:rFonts w:ascii="Arial" w:hAnsi="Arial" w:cs="Arial"/>
          <w:sz w:val="20"/>
          <w:szCs w:val="20"/>
        </w:rPr>
        <w:t>ồ</w:t>
      </w:r>
      <w:r w:rsidRPr="0072076D">
        <w:rPr>
          <w:rFonts w:ascii="Arial" w:hAnsi="Arial" w:cs="Arial"/>
          <w:sz w:val="20"/>
          <w:szCs w:val="20"/>
        </w:rPr>
        <w:t>ng):</w:t>
      </w:r>
      <w:r w:rsidRPr="0072076D">
        <w:rPr>
          <w:rFonts w:ascii="Arial" w:hAnsi="Arial" w:cs="Arial"/>
          <w:sz w:val="20"/>
          <w:szCs w:val="20"/>
          <w:lang w:val="en-SG"/>
        </w:rPr>
        <w:t>………;</w:t>
      </w:r>
      <w:r w:rsidRPr="0072076D">
        <w:rPr>
          <w:rFonts w:ascii="Arial" w:hAnsi="Arial" w:cs="Arial"/>
          <w:sz w:val="20"/>
          <w:szCs w:val="20"/>
        </w:rPr>
        <w:t xml:space="preserve"> Năm </w:t>
      </w:r>
      <w:r w:rsidRPr="0072076D">
        <w:rPr>
          <w:rFonts w:ascii="Arial" w:hAnsi="Arial" w:cs="Arial"/>
          <w:sz w:val="20"/>
          <w:szCs w:val="20"/>
          <w:lang w:val="en-SG"/>
        </w:rPr>
        <w:t>tr</w:t>
      </w:r>
      <w:r w:rsidRPr="0072076D">
        <w:rPr>
          <w:rFonts w:ascii="Arial" w:hAnsi="Arial" w:cs="Arial"/>
          <w:sz w:val="20"/>
          <w:szCs w:val="20"/>
        </w:rPr>
        <w:t>ồ</w:t>
      </w:r>
      <w:r w:rsidRPr="0072076D">
        <w:rPr>
          <w:rFonts w:ascii="Arial" w:hAnsi="Arial" w:cs="Arial"/>
          <w:sz w:val="20"/>
          <w:szCs w:val="20"/>
        </w:rPr>
        <w:t>ng (nuôi tr</w:t>
      </w:r>
      <w:r w:rsidRPr="0072076D">
        <w:rPr>
          <w:rFonts w:ascii="Arial" w:hAnsi="Arial" w:cs="Arial"/>
          <w:sz w:val="20"/>
          <w:szCs w:val="20"/>
          <w:lang w:val="en-SG"/>
        </w:rPr>
        <w:t>ồ</w:t>
      </w:r>
      <w:r w:rsidRPr="0072076D">
        <w:rPr>
          <w:rFonts w:ascii="Arial" w:hAnsi="Arial" w:cs="Arial"/>
          <w:sz w:val="20"/>
          <w:szCs w:val="20"/>
        </w:rPr>
        <w:t>ng):</w:t>
      </w:r>
      <w:r w:rsidRPr="0072076D">
        <w:rPr>
          <w:rFonts w:ascii="Arial" w:hAnsi="Arial" w:cs="Arial"/>
          <w:sz w:val="20"/>
          <w:szCs w:val="20"/>
          <w:lang w:val="en-SG"/>
        </w:rPr>
        <w:t>………</w:t>
      </w:r>
    </w:p>
    <w:p w14:paraId="3D5698CD" w14:textId="77777777" w:rsidR="00A71FFE" w:rsidRDefault="00D536C4">
      <w:pPr>
        <w:tabs>
          <w:tab w:val="left" w:pos="1358"/>
          <w:tab w:val="right" w:leader="dot" w:pos="8215"/>
        </w:tabs>
        <w:spacing w:after="120"/>
        <w:ind w:firstLine="720"/>
        <w:jc w:val="both"/>
        <w:rPr>
          <w:rFonts w:ascii="Arial" w:hAnsi="Arial" w:cs="Arial"/>
          <w:sz w:val="20"/>
          <w:szCs w:val="20"/>
          <w:lang w:val="en-SG"/>
        </w:rPr>
      </w:pPr>
      <w:bookmarkStart w:id="111" w:name="bookmark321"/>
      <w:bookmarkEnd w:id="111"/>
      <w:r w:rsidRPr="0072076D">
        <w:rPr>
          <w:rFonts w:ascii="Arial" w:hAnsi="Arial" w:cs="Arial"/>
          <w:sz w:val="20"/>
          <w:szCs w:val="20"/>
          <w:lang w:val="en-SG"/>
        </w:rPr>
        <w:t xml:space="preserve">- </w:t>
      </w:r>
      <w:r w:rsidRPr="0072076D">
        <w:rPr>
          <w:rFonts w:ascii="Arial" w:hAnsi="Arial" w:cs="Arial"/>
          <w:sz w:val="20"/>
          <w:szCs w:val="20"/>
        </w:rPr>
        <w:t>Công trình xây d</w:t>
      </w:r>
      <w:r w:rsidRPr="0072076D">
        <w:rPr>
          <w:rFonts w:ascii="Arial" w:hAnsi="Arial" w:cs="Arial"/>
          <w:sz w:val="20"/>
          <w:szCs w:val="20"/>
        </w:rPr>
        <w:t>ự</w:t>
      </w:r>
      <w:r w:rsidRPr="0072076D">
        <w:rPr>
          <w:rFonts w:ascii="Arial" w:hAnsi="Arial" w:cs="Arial"/>
          <w:sz w:val="20"/>
          <w:szCs w:val="20"/>
        </w:rPr>
        <w:t>ng ph</w:t>
      </w:r>
      <w:r w:rsidRPr="0072076D">
        <w:rPr>
          <w:rFonts w:ascii="Arial" w:hAnsi="Arial" w:cs="Arial"/>
          <w:sz w:val="20"/>
          <w:szCs w:val="20"/>
        </w:rPr>
        <w:t>ụ</w:t>
      </w:r>
      <w:r w:rsidRPr="0072076D">
        <w:rPr>
          <w:rFonts w:ascii="Arial" w:hAnsi="Arial" w:cs="Arial"/>
          <w:sz w:val="20"/>
          <w:szCs w:val="20"/>
        </w:rPr>
        <w:t>c v</w:t>
      </w:r>
      <w:r w:rsidRPr="0072076D">
        <w:rPr>
          <w:rFonts w:ascii="Arial" w:hAnsi="Arial" w:cs="Arial"/>
          <w:sz w:val="20"/>
          <w:szCs w:val="20"/>
        </w:rPr>
        <w:t>ụ</w:t>
      </w:r>
      <w:r w:rsidRPr="0072076D">
        <w:rPr>
          <w:rFonts w:ascii="Arial" w:hAnsi="Arial" w:cs="Arial"/>
          <w:sz w:val="20"/>
          <w:szCs w:val="20"/>
        </w:rPr>
        <w:t xml:space="preserve"> s</w:t>
      </w:r>
      <w:r w:rsidRPr="0072076D">
        <w:rPr>
          <w:rFonts w:ascii="Arial" w:hAnsi="Arial" w:cs="Arial"/>
          <w:sz w:val="20"/>
          <w:szCs w:val="20"/>
        </w:rPr>
        <w:t>ả</w:t>
      </w:r>
      <w:r w:rsidRPr="0072076D">
        <w:rPr>
          <w:rFonts w:ascii="Arial" w:hAnsi="Arial" w:cs="Arial"/>
          <w:sz w:val="20"/>
          <w:szCs w:val="20"/>
        </w:rPr>
        <w:t>n xu</w:t>
      </w:r>
      <w:r w:rsidRPr="0072076D">
        <w:rPr>
          <w:rFonts w:ascii="Arial" w:hAnsi="Arial" w:cs="Arial"/>
          <w:sz w:val="20"/>
          <w:szCs w:val="20"/>
        </w:rPr>
        <w:t>ấ</w:t>
      </w:r>
      <w:r w:rsidRPr="0072076D">
        <w:rPr>
          <w:rFonts w:ascii="Arial" w:hAnsi="Arial" w:cs="Arial"/>
          <w:sz w:val="20"/>
          <w:szCs w:val="20"/>
        </w:rPr>
        <w:t>t nông nghi</w:t>
      </w:r>
      <w:r w:rsidRPr="0072076D">
        <w:rPr>
          <w:rFonts w:ascii="Arial" w:hAnsi="Arial" w:cs="Arial"/>
          <w:sz w:val="20"/>
          <w:szCs w:val="20"/>
        </w:rPr>
        <w:t>ệ</w:t>
      </w:r>
      <w:r w:rsidRPr="0072076D">
        <w:rPr>
          <w:rFonts w:ascii="Arial" w:hAnsi="Arial" w:cs="Arial"/>
          <w:sz w:val="20"/>
          <w:szCs w:val="20"/>
        </w:rPr>
        <w:t>p: Lo</w:t>
      </w:r>
      <w:r w:rsidRPr="0072076D">
        <w:rPr>
          <w:rFonts w:ascii="Arial" w:hAnsi="Arial" w:cs="Arial"/>
          <w:sz w:val="20"/>
          <w:szCs w:val="20"/>
        </w:rPr>
        <w:t>ạ</w:t>
      </w:r>
      <w:r w:rsidRPr="0072076D">
        <w:rPr>
          <w:rFonts w:ascii="Arial" w:hAnsi="Arial" w:cs="Arial"/>
          <w:sz w:val="20"/>
          <w:szCs w:val="20"/>
        </w:rPr>
        <w:t>i công trình:</w:t>
      </w:r>
      <w:r w:rsidRPr="0072076D">
        <w:rPr>
          <w:rFonts w:ascii="Arial" w:hAnsi="Arial" w:cs="Arial"/>
          <w:sz w:val="20"/>
          <w:szCs w:val="20"/>
          <w:lang w:val="en-SG"/>
        </w:rPr>
        <w:t xml:space="preserve">………..; </w:t>
      </w:r>
      <w:r w:rsidRPr="0072076D">
        <w:rPr>
          <w:rFonts w:ascii="Arial" w:hAnsi="Arial" w:cs="Arial"/>
          <w:sz w:val="20"/>
          <w:szCs w:val="20"/>
        </w:rPr>
        <w:t>năm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rPr>
        <w:tab/>
      </w:r>
      <w:r w:rsidRPr="0072076D">
        <w:rPr>
          <w:rFonts w:ascii="Arial" w:hAnsi="Arial" w:cs="Arial"/>
          <w:sz w:val="20"/>
          <w:szCs w:val="20"/>
          <w:lang w:val="en-SG"/>
        </w:rPr>
        <w:t xml:space="preserve">………….; </w:t>
      </w:r>
      <w:r w:rsidRPr="0072076D">
        <w:rPr>
          <w:rFonts w:ascii="Arial" w:hAnsi="Arial" w:cs="Arial"/>
          <w:sz w:val="20"/>
          <w:szCs w:val="20"/>
        </w:rPr>
        <w:t>giá tr</w:t>
      </w:r>
      <w:r w:rsidRPr="0072076D">
        <w:rPr>
          <w:rFonts w:ascii="Arial" w:hAnsi="Arial" w:cs="Arial"/>
          <w:sz w:val="20"/>
          <w:szCs w:val="20"/>
          <w:lang w:val="en-SG"/>
        </w:rPr>
        <w:t>ị</w:t>
      </w:r>
      <w:r w:rsidRPr="0072076D">
        <w:rPr>
          <w:rFonts w:ascii="Arial" w:hAnsi="Arial" w:cs="Arial"/>
          <w:sz w:val="20"/>
          <w:szCs w:val="20"/>
        </w:rPr>
        <w:t xml:space="preserve"> c</w:t>
      </w:r>
      <w:r w:rsidRPr="0072076D">
        <w:rPr>
          <w:rFonts w:ascii="Arial" w:hAnsi="Arial" w:cs="Arial"/>
          <w:sz w:val="20"/>
          <w:szCs w:val="20"/>
        </w:rPr>
        <w:t>ủ</w:t>
      </w:r>
      <w:r w:rsidRPr="0072076D">
        <w:rPr>
          <w:rFonts w:ascii="Arial" w:hAnsi="Arial" w:cs="Arial"/>
          <w:sz w:val="20"/>
          <w:szCs w:val="20"/>
        </w:rPr>
        <w:t xml:space="preserve">a công </w:t>
      </w:r>
      <w:r w:rsidRPr="0072076D">
        <w:rPr>
          <w:rFonts w:ascii="Arial" w:hAnsi="Arial" w:cs="Arial"/>
          <w:sz w:val="20"/>
          <w:szCs w:val="20"/>
          <w:lang w:val="en-SG"/>
        </w:rPr>
        <w:t>trì</w:t>
      </w:r>
      <w:r w:rsidRPr="0072076D">
        <w:rPr>
          <w:rFonts w:ascii="Arial" w:hAnsi="Arial" w:cs="Arial"/>
          <w:sz w:val="20"/>
          <w:szCs w:val="20"/>
        </w:rPr>
        <w:t>nh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lang w:val="en-SG"/>
        </w:rPr>
        <w:t>………….</w:t>
      </w:r>
      <w:r w:rsidRPr="0072076D">
        <w:rPr>
          <w:rFonts w:ascii="Arial" w:hAnsi="Arial" w:cs="Arial"/>
          <w:sz w:val="20"/>
          <w:szCs w:val="20"/>
        </w:rPr>
        <w:t>tri</w:t>
      </w:r>
      <w:r w:rsidRPr="0072076D">
        <w:rPr>
          <w:rFonts w:ascii="Arial" w:hAnsi="Arial" w:cs="Arial"/>
          <w:sz w:val="20"/>
          <w:szCs w:val="20"/>
        </w:rPr>
        <w:t>ệ</w:t>
      </w:r>
      <w:r w:rsidRPr="0072076D">
        <w:rPr>
          <w:rFonts w:ascii="Arial" w:hAnsi="Arial" w:cs="Arial"/>
          <w:sz w:val="20"/>
          <w:szCs w:val="20"/>
        </w:rPr>
        <w:t>u</w:t>
      </w:r>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ồ</w:t>
      </w:r>
      <w:r w:rsidRPr="0072076D">
        <w:rPr>
          <w:rFonts w:ascii="Arial" w:hAnsi="Arial" w:cs="Arial"/>
          <w:sz w:val="20"/>
          <w:szCs w:val="20"/>
        </w:rPr>
        <w:t>ng.</w:t>
      </w:r>
    </w:p>
    <w:p w14:paraId="3E30B269" w14:textId="77777777" w:rsidR="00A71FFE" w:rsidRDefault="00D536C4">
      <w:pPr>
        <w:tabs>
          <w:tab w:val="left" w:pos="1358"/>
          <w:tab w:val="left" w:leader="dot" w:pos="8182"/>
        </w:tabs>
        <w:spacing w:after="120"/>
        <w:ind w:firstLine="720"/>
        <w:jc w:val="both"/>
        <w:rPr>
          <w:rFonts w:ascii="Arial" w:hAnsi="Arial" w:cs="Arial"/>
          <w:sz w:val="20"/>
          <w:szCs w:val="20"/>
        </w:rPr>
      </w:pPr>
      <w:bookmarkStart w:id="112" w:name="bookmark322"/>
      <w:bookmarkEnd w:id="112"/>
      <w:r w:rsidRPr="0072076D">
        <w:rPr>
          <w:rFonts w:ascii="Arial" w:hAnsi="Arial" w:cs="Arial"/>
          <w:sz w:val="20"/>
          <w:szCs w:val="20"/>
          <w:lang w:val="en-SG"/>
        </w:rPr>
        <w:t xml:space="preserve">- </w:t>
      </w:r>
      <w:r w:rsidRPr="0072076D">
        <w:rPr>
          <w:rFonts w:ascii="Arial" w:hAnsi="Arial" w:cs="Arial"/>
          <w:sz w:val="20"/>
          <w:szCs w:val="20"/>
        </w:rPr>
        <w:t>Tài s</w:t>
      </w:r>
      <w:r w:rsidRPr="0072076D">
        <w:rPr>
          <w:rFonts w:ascii="Arial" w:hAnsi="Arial" w:cs="Arial"/>
          <w:sz w:val="20"/>
          <w:szCs w:val="20"/>
        </w:rPr>
        <w:t>ả</w:t>
      </w:r>
      <w:r w:rsidRPr="0072076D">
        <w:rPr>
          <w:rFonts w:ascii="Arial" w:hAnsi="Arial" w:cs="Arial"/>
          <w:sz w:val="20"/>
          <w:szCs w:val="20"/>
        </w:rPr>
        <w:t>n khác (n</w:t>
      </w:r>
      <w:r w:rsidRPr="0072076D">
        <w:rPr>
          <w:rFonts w:ascii="Arial" w:hAnsi="Arial" w:cs="Arial"/>
          <w:sz w:val="20"/>
          <w:szCs w:val="20"/>
        </w:rPr>
        <w:t>ế</w:t>
      </w:r>
      <w:r w:rsidRPr="0072076D">
        <w:rPr>
          <w:rFonts w:ascii="Arial" w:hAnsi="Arial" w:cs="Arial"/>
          <w:sz w:val="20"/>
          <w:szCs w:val="20"/>
        </w:rPr>
        <w:t>u có):</w:t>
      </w:r>
      <w:r w:rsidRPr="0072076D">
        <w:rPr>
          <w:rFonts w:ascii="Arial" w:hAnsi="Arial" w:cs="Arial"/>
          <w:sz w:val="20"/>
          <w:szCs w:val="20"/>
        </w:rPr>
        <w:tab/>
      </w:r>
    </w:p>
    <w:p w14:paraId="6D3939FD" w14:textId="77777777" w:rsidR="00A71FFE" w:rsidRDefault="00D536C4">
      <w:pPr>
        <w:tabs>
          <w:tab w:val="left" w:pos="1439"/>
        </w:tabs>
        <w:spacing w:after="120"/>
        <w:ind w:firstLine="720"/>
        <w:jc w:val="both"/>
        <w:rPr>
          <w:rFonts w:ascii="Arial" w:hAnsi="Arial" w:cs="Arial"/>
          <w:b/>
          <w:sz w:val="20"/>
          <w:szCs w:val="20"/>
        </w:rPr>
      </w:pPr>
      <w:bookmarkStart w:id="113" w:name="bookmark323"/>
      <w:bookmarkEnd w:id="113"/>
      <w:r w:rsidRPr="0072076D">
        <w:rPr>
          <w:rFonts w:ascii="Arial" w:hAnsi="Arial" w:cs="Arial"/>
          <w:b/>
          <w:sz w:val="20"/>
          <w:szCs w:val="20"/>
          <w:lang w:val="en-SG"/>
        </w:rPr>
        <w:t xml:space="preserve">3. </w:t>
      </w:r>
      <w:r w:rsidRPr="0072076D">
        <w:rPr>
          <w:rFonts w:ascii="Arial" w:hAnsi="Arial" w:cs="Arial"/>
          <w:b/>
          <w:sz w:val="20"/>
          <w:szCs w:val="20"/>
        </w:rPr>
        <w:t>Các thông tin v</w:t>
      </w:r>
      <w:r w:rsidRPr="0072076D">
        <w:rPr>
          <w:rFonts w:ascii="Arial" w:hAnsi="Arial" w:cs="Arial"/>
          <w:b/>
          <w:sz w:val="20"/>
          <w:szCs w:val="20"/>
        </w:rPr>
        <w:t>ề</w:t>
      </w:r>
      <w:r w:rsidRPr="0072076D">
        <w:rPr>
          <w:rFonts w:ascii="Arial" w:hAnsi="Arial" w:cs="Arial"/>
          <w:b/>
          <w:sz w:val="20"/>
          <w:szCs w:val="20"/>
        </w:rPr>
        <w:t xml:space="preserve"> thu nh</w:t>
      </w:r>
      <w:r w:rsidRPr="0072076D">
        <w:rPr>
          <w:rFonts w:ascii="Arial" w:hAnsi="Arial" w:cs="Arial"/>
          <w:b/>
          <w:sz w:val="20"/>
          <w:szCs w:val="20"/>
        </w:rPr>
        <w:t>ậ</w:t>
      </w:r>
      <w:r w:rsidRPr="0072076D">
        <w:rPr>
          <w:rFonts w:ascii="Arial" w:hAnsi="Arial" w:cs="Arial"/>
          <w:b/>
          <w:sz w:val="20"/>
          <w:szCs w:val="20"/>
        </w:rPr>
        <w:t>p, chi phí t</w:t>
      </w:r>
      <w:r w:rsidRPr="0072076D">
        <w:rPr>
          <w:rFonts w:ascii="Arial" w:hAnsi="Arial" w:cs="Arial"/>
          <w:b/>
          <w:sz w:val="20"/>
          <w:szCs w:val="20"/>
        </w:rPr>
        <w:t>ừ</w:t>
      </w:r>
      <w:r w:rsidRPr="0072076D">
        <w:rPr>
          <w:rFonts w:ascii="Arial" w:hAnsi="Arial" w:cs="Arial"/>
          <w:b/>
          <w:sz w:val="20"/>
          <w:szCs w:val="20"/>
        </w:rPr>
        <w:t xml:space="preserve"> vi</w:t>
      </w:r>
      <w:r w:rsidRPr="0072076D">
        <w:rPr>
          <w:rFonts w:ascii="Arial" w:hAnsi="Arial" w:cs="Arial"/>
          <w:b/>
          <w:sz w:val="20"/>
          <w:szCs w:val="20"/>
        </w:rPr>
        <w:t>ệ</w:t>
      </w:r>
      <w:r w:rsidRPr="0072076D">
        <w:rPr>
          <w:rFonts w:ascii="Arial" w:hAnsi="Arial" w:cs="Arial"/>
          <w:b/>
          <w:sz w:val="20"/>
          <w:szCs w:val="20"/>
        </w:rPr>
        <w:t>c s</w:t>
      </w:r>
      <w:r w:rsidRPr="0072076D">
        <w:rPr>
          <w:rFonts w:ascii="Arial" w:hAnsi="Arial" w:cs="Arial"/>
          <w:b/>
          <w:sz w:val="20"/>
          <w:szCs w:val="20"/>
        </w:rPr>
        <w:t>ử</w:t>
      </w:r>
      <w:r w:rsidRPr="0072076D">
        <w:rPr>
          <w:rFonts w:ascii="Arial" w:hAnsi="Arial" w:cs="Arial"/>
          <w:b/>
          <w:sz w:val="20"/>
          <w:szCs w:val="20"/>
        </w:rPr>
        <w:t xml:space="preserve"> d</w:t>
      </w:r>
      <w:r w:rsidRPr="0072076D">
        <w:rPr>
          <w:rFonts w:ascii="Arial" w:hAnsi="Arial" w:cs="Arial"/>
          <w:b/>
          <w:sz w:val="20"/>
          <w:szCs w:val="20"/>
        </w:rPr>
        <w:t>ụ</w:t>
      </w:r>
      <w:r w:rsidRPr="0072076D">
        <w:rPr>
          <w:rFonts w:ascii="Arial" w:hAnsi="Arial" w:cs="Arial"/>
          <w:b/>
          <w:sz w:val="20"/>
          <w:szCs w:val="20"/>
        </w:rPr>
        <w:t>ng đ</w:t>
      </w:r>
      <w:r w:rsidRPr="0072076D">
        <w:rPr>
          <w:rFonts w:ascii="Arial" w:hAnsi="Arial" w:cs="Arial"/>
          <w:b/>
          <w:sz w:val="20"/>
          <w:szCs w:val="20"/>
        </w:rPr>
        <w:t>ấ</w:t>
      </w:r>
      <w:r w:rsidRPr="0072076D">
        <w:rPr>
          <w:rFonts w:ascii="Arial" w:hAnsi="Arial" w:cs="Arial"/>
          <w:b/>
          <w:sz w:val="20"/>
          <w:szCs w:val="20"/>
        </w:rPr>
        <w:t>t</w:t>
      </w:r>
    </w:p>
    <w:tbl>
      <w:tblPr>
        <w:tblStyle w:val="TableGrid"/>
        <w:tblW w:w="5000" w:type="pct"/>
        <w:tblLook w:val="04A0" w:firstRow="1" w:lastRow="0" w:firstColumn="1" w:lastColumn="0" w:noHBand="0" w:noVBand="1"/>
      </w:tblPr>
      <w:tblGrid>
        <w:gridCol w:w="1810"/>
        <w:gridCol w:w="1801"/>
        <w:gridCol w:w="1801"/>
        <w:gridCol w:w="1800"/>
        <w:gridCol w:w="1798"/>
      </w:tblGrid>
      <w:tr w:rsidR="00A71FFE" w14:paraId="7047AD0A" w14:textId="77777777" w:rsidTr="00CB7666">
        <w:tc>
          <w:tcPr>
            <w:tcW w:w="1004" w:type="pct"/>
            <w:tcBorders>
              <w:tl2br w:val="single" w:sz="4" w:space="0" w:color="auto"/>
            </w:tcBorders>
            <w:vAlign w:val="center"/>
          </w:tcPr>
          <w:p w14:paraId="47728291" w14:textId="77777777" w:rsidR="00A71FFE" w:rsidRDefault="00D536C4">
            <w:pPr>
              <w:tabs>
                <w:tab w:val="left" w:pos="1439"/>
              </w:tabs>
              <w:jc w:val="center"/>
              <w:rPr>
                <w:rFonts w:ascii="Arial" w:hAnsi="Arial" w:cs="Arial"/>
                <w:b/>
                <w:sz w:val="20"/>
                <w:szCs w:val="20"/>
                <w:lang w:val="en-SG"/>
              </w:rPr>
            </w:pPr>
            <w:r w:rsidRPr="0072076D">
              <w:rPr>
                <w:rFonts w:ascii="Arial" w:hAnsi="Arial" w:cs="Arial"/>
                <w:b/>
                <w:sz w:val="20"/>
                <w:szCs w:val="20"/>
                <w:lang w:val="en-SG"/>
              </w:rPr>
              <w:t xml:space="preserve">            Thời gian</w:t>
            </w:r>
          </w:p>
          <w:p w14:paraId="0F07BEA2" w14:textId="77777777" w:rsidR="00A71FFE" w:rsidRDefault="00D536C4">
            <w:pPr>
              <w:tabs>
                <w:tab w:val="left" w:pos="1439"/>
              </w:tabs>
              <w:rPr>
                <w:rFonts w:ascii="Arial" w:hAnsi="Arial" w:cs="Arial"/>
                <w:b/>
                <w:sz w:val="20"/>
                <w:szCs w:val="20"/>
                <w:lang w:val="en-SG"/>
              </w:rPr>
            </w:pPr>
            <w:r w:rsidRPr="0072076D">
              <w:rPr>
                <w:rFonts w:ascii="Arial" w:hAnsi="Arial" w:cs="Arial"/>
                <w:b/>
                <w:sz w:val="20"/>
                <w:szCs w:val="20"/>
                <w:lang w:val="en-SG"/>
              </w:rPr>
              <w:t>Nội dung</w:t>
            </w:r>
          </w:p>
        </w:tc>
        <w:tc>
          <w:tcPr>
            <w:tcW w:w="999" w:type="pct"/>
            <w:vAlign w:val="center"/>
          </w:tcPr>
          <w:p w14:paraId="37290B0B" w14:textId="77777777" w:rsidR="00A71FFE" w:rsidRDefault="00D536C4">
            <w:pPr>
              <w:tabs>
                <w:tab w:val="left" w:pos="1439"/>
              </w:tabs>
              <w:jc w:val="center"/>
              <w:rPr>
                <w:rFonts w:ascii="Arial" w:hAnsi="Arial" w:cs="Arial"/>
                <w:b/>
                <w:sz w:val="20"/>
                <w:szCs w:val="20"/>
                <w:lang w:val="en-SG"/>
              </w:rPr>
            </w:pPr>
            <w:r w:rsidRPr="0072076D">
              <w:rPr>
                <w:rFonts w:ascii="Arial" w:hAnsi="Arial" w:cs="Arial"/>
                <w:b/>
                <w:sz w:val="20"/>
                <w:szCs w:val="20"/>
                <w:lang w:val="en-SG"/>
              </w:rPr>
              <w:t>Năm 1/ Vụ 1</w:t>
            </w:r>
          </w:p>
        </w:tc>
        <w:tc>
          <w:tcPr>
            <w:tcW w:w="999" w:type="pct"/>
            <w:vAlign w:val="center"/>
          </w:tcPr>
          <w:p w14:paraId="3C9975B2" w14:textId="77777777" w:rsidR="00A71FFE" w:rsidRDefault="00D536C4">
            <w:pPr>
              <w:tabs>
                <w:tab w:val="left" w:pos="1439"/>
              </w:tabs>
              <w:jc w:val="center"/>
              <w:rPr>
                <w:rFonts w:ascii="Arial" w:hAnsi="Arial" w:cs="Arial"/>
                <w:b/>
                <w:sz w:val="20"/>
                <w:szCs w:val="20"/>
              </w:rPr>
            </w:pPr>
            <w:r w:rsidRPr="0072076D">
              <w:rPr>
                <w:rFonts w:ascii="Arial" w:hAnsi="Arial" w:cs="Arial"/>
                <w:b/>
                <w:sz w:val="20"/>
                <w:szCs w:val="20"/>
                <w:lang w:val="en-SG"/>
              </w:rPr>
              <w:t>Năm 2/ Vụ 2</w:t>
            </w:r>
          </w:p>
        </w:tc>
        <w:tc>
          <w:tcPr>
            <w:tcW w:w="999" w:type="pct"/>
            <w:vAlign w:val="center"/>
          </w:tcPr>
          <w:p w14:paraId="6644F931" w14:textId="77777777" w:rsidR="00A71FFE" w:rsidRDefault="00D536C4">
            <w:pPr>
              <w:tabs>
                <w:tab w:val="left" w:pos="1439"/>
              </w:tabs>
              <w:jc w:val="center"/>
              <w:rPr>
                <w:rFonts w:ascii="Arial" w:hAnsi="Arial" w:cs="Arial"/>
                <w:b/>
                <w:sz w:val="20"/>
                <w:szCs w:val="20"/>
              </w:rPr>
            </w:pPr>
            <w:r w:rsidRPr="0072076D">
              <w:rPr>
                <w:rFonts w:ascii="Arial" w:hAnsi="Arial" w:cs="Arial"/>
                <w:b/>
                <w:sz w:val="20"/>
                <w:szCs w:val="20"/>
                <w:lang w:val="en-SG"/>
              </w:rPr>
              <w:t>Năm 3/ Vụ 3</w:t>
            </w:r>
          </w:p>
        </w:tc>
        <w:tc>
          <w:tcPr>
            <w:tcW w:w="998" w:type="pct"/>
            <w:vAlign w:val="center"/>
          </w:tcPr>
          <w:p w14:paraId="7F18AA3C" w14:textId="77777777" w:rsidR="00A71FFE" w:rsidRDefault="00D536C4">
            <w:pPr>
              <w:tabs>
                <w:tab w:val="left" w:pos="1439"/>
              </w:tabs>
              <w:jc w:val="center"/>
              <w:rPr>
                <w:rFonts w:ascii="Arial" w:hAnsi="Arial" w:cs="Arial"/>
                <w:b/>
                <w:sz w:val="20"/>
                <w:szCs w:val="20"/>
                <w:lang w:val="en-SG"/>
              </w:rPr>
            </w:pPr>
            <w:r w:rsidRPr="0072076D">
              <w:rPr>
                <w:rFonts w:ascii="Arial" w:hAnsi="Arial" w:cs="Arial"/>
                <w:b/>
                <w:sz w:val="20"/>
                <w:szCs w:val="20"/>
                <w:lang w:val="en-SG"/>
              </w:rPr>
              <w:t>01 Chu kỳ khai thác</w:t>
            </w:r>
          </w:p>
        </w:tc>
      </w:tr>
      <w:tr w:rsidR="00A71FFE" w14:paraId="22C31E39" w14:textId="77777777" w:rsidTr="00CB7666">
        <w:tc>
          <w:tcPr>
            <w:tcW w:w="1004" w:type="pct"/>
            <w:vAlign w:val="center"/>
          </w:tcPr>
          <w:p w14:paraId="08C6528B" w14:textId="77777777" w:rsidR="00A71FFE" w:rsidRDefault="00D536C4">
            <w:pPr>
              <w:tabs>
                <w:tab w:val="left" w:pos="1439"/>
              </w:tabs>
              <w:jc w:val="center"/>
              <w:rPr>
                <w:rFonts w:ascii="Arial" w:hAnsi="Arial" w:cs="Arial"/>
                <w:sz w:val="20"/>
                <w:szCs w:val="20"/>
                <w:lang w:val="en-SG"/>
              </w:rPr>
            </w:pPr>
            <w:r w:rsidRPr="0072076D">
              <w:rPr>
                <w:rFonts w:ascii="Arial" w:hAnsi="Arial" w:cs="Arial"/>
                <w:sz w:val="20"/>
                <w:szCs w:val="20"/>
                <w:lang w:val="en-SG"/>
              </w:rPr>
              <w:t>Thu nhập</w:t>
            </w:r>
          </w:p>
        </w:tc>
        <w:tc>
          <w:tcPr>
            <w:tcW w:w="999" w:type="pct"/>
            <w:vAlign w:val="center"/>
          </w:tcPr>
          <w:p w14:paraId="3B59665A" w14:textId="77777777" w:rsidR="00A71FFE" w:rsidRDefault="00A71FFE">
            <w:pPr>
              <w:tabs>
                <w:tab w:val="left" w:pos="1439"/>
              </w:tabs>
              <w:jc w:val="center"/>
              <w:rPr>
                <w:rFonts w:ascii="Arial" w:hAnsi="Arial" w:cs="Arial"/>
                <w:b/>
                <w:sz w:val="20"/>
                <w:szCs w:val="20"/>
              </w:rPr>
            </w:pPr>
          </w:p>
        </w:tc>
        <w:tc>
          <w:tcPr>
            <w:tcW w:w="999" w:type="pct"/>
            <w:vAlign w:val="center"/>
          </w:tcPr>
          <w:p w14:paraId="6FB86BF3" w14:textId="77777777" w:rsidR="00A71FFE" w:rsidRDefault="00A71FFE">
            <w:pPr>
              <w:tabs>
                <w:tab w:val="left" w:pos="1439"/>
              </w:tabs>
              <w:jc w:val="center"/>
              <w:rPr>
                <w:rFonts w:ascii="Arial" w:hAnsi="Arial" w:cs="Arial"/>
                <w:b/>
                <w:sz w:val="20"/>
                <w:szCs w:val="20"/>
              </w:rPr>
            </w:pPr>
          </w:p>
        </w:tc>
        <w:tc>
          <w:tcPr>
            <w:tcW w:w="999" w:type="pct"/>
            <w:vAlign w:val="center"/>
          </w:tcPr>
          <w:p w14:paraId="111240A4" w14:textId="77777777" w:rsidR="00A71FFE" w:rsidRDefault="00A71FFE">
            <w:pPr>
              <w:tabs>
                <w:tab w:val="left" w:pos="1439"/>
              </w:tabs>
              <w:jc w:val="center"/>
              <w:rPr>
                <w:rFonts w:ascii="Arial" w:hAnsi="Arial" w:cs="Arial"/>
                <w:b/>
                <w:sz w:val="20"/>
                <w:szCs w:val="20"/>
              </w:rPr>
            </w:pPr>
          </w:p>
        </w:tc>
        <w:tc>
          <w:tcPr>
            <w:tcW w:w="998" w:type="pct"/>
            <w:vAlign w:val="center"/>
          </w:tcPr>
          <w:p w14:paraId="044694B2" w14:textId="77777777" w:rsidR="00A71FFE" w:rsidRDefault="00A71FFE">
            <w:pPr>
              <w:tabs>
                <w:tab w:val="left" w:pos="1439"/>
              </w:tabs>
              <w:jc w:val="center"/>
              <w:rPr>
                <w:rFonts w:ascii="Arial" w:hAnsi="Arial" w:cs="Arial"/>
                <w:b/>
                <w:sz w:val="20"/>
                <w:szCs w:val="20"/>
              </w:rPr>
            </w:pPr>
          </w:p>
        </w:tc>
      </w:tr>
      <w:tr w:rsidR="00A71FFE" w14:paraId="198B83A3" w14:textId="77777777" w:rsidTr="00CB7666">
        <w:tc>
          <w:tcPr>
            <w:tcW w:w="1004" w:type="pct"/>
            <w:vAlign w:val="center"/>
          </w:tcPr>
          <w:p w14:paraId="326B34F8" w14:textId="77777777" w:rsidR="00A71FFE" w:rsidRDefault="00D536C4">
            <w:pPr>
              <w:tabs>
                <w:tab w:val="left" w:pos="1439"/>
              </w:tabs>
              <w:jc w:val="center"/>
              <w:rPr>
                <w:rFonts w:ascii="Arial" w:hAnsi="Arial" w:cs="Arial"/>
                <w:sz w:val="20"/>
                <w:szCs w:val="20"/>
                <w:lang w:val="en-SG"/>
              </w:rPr>
            </w:pPr>
            <w:r w:rsidRPr="0072076D">
              <w:rPr>
                <w:rFonts w:ascii="Arial" w:hAnsi="Arial" w:cs="Arial"/>
                <w:sz w:val="20"/>
                <w:szCs w:val="20"/>
                <w:lang w:val="en-SG"/>
              </w:rPr>
              <w:t>Chi phí</w:t>
            </w:r>
          </w:p>
        </w:tc>
        <w:tc>
          <w:tcPr>
            <w:tcW w:w="999" w:type="pct"/>
            <w:vAlign w:val="center"/>
          </w:tcPr>
          <w:p w14:paraId="55DBD3C7" w14:textId="77777777" w:rsidR="00A71FFE" w:rsidRDefault="00A71FFE">
            <w:pPr>
              <w:tabs>
                <w:tab w:val="left" w:pos="1439"/>
              </w:tabs>
              <w:jc w:val="center"/>
              <w:rPr>
                <w:rFonts w:ascii="Arial" w:hAnsi="Arial" w:cs="Arial"/>
                <w:b/>
                <w:sz w:val="20"/>
                <w:szCs w:val="20"/>
              </w:rPr>
            </w:pPr>
          </w:p>
        </w:tc>
        <w:tc>
          <w:tcPr>
            <w:tcW w:w="999" w:type="pct"/>
            <w:vAlign w:val="center"/>
          </w:tcPr>
          <w:p w14:paraId="6D585048" w14:textId="77777777" w:rsidR="00A71FFE" w:rsidRDefault="00A71FFE">
            <w:pPr>
              <w:tabs>
                <w:tab w:val="left" w:pos="1439"/>
              </w:tabs>
              <w:jc w:val="center"/>
              <w:rPr>
                <w:rFonts w:ascii="Arial" w:hAnsi="Arial" w:cs="Arial"/>
                <w:b/>
                <w:sz w:val="20"/>
                <w:szCs w:val="20"/>
              </w:rPr>
            </w:pPr>
          </w:p>
        </w:tc>
        <w:tc>
          <w:tcPr>
            <w:tcW w:w="999" w:type="pct"/>
            <w:vAlign w:val="center"/>
          </w:tcPr>
          <w:p w14:paraId="700CD5EF" w14:textId="77777777" w:rsidR="00A71FFE" w:rsidRDefault="00A71FFE">
            <w:pPr>
              <w:tabs>
                <w:tab w:val="left" w:pos="1439"/>
              </w:tabs>
              <w:jc w:val="center"/>
              <w:rPr>
                <w:rFonts w:ascii="Arial" w:hAnsi="Arial" w:cs="Arial"/>
                <w:b/>
                <w:sz w:val="20"/>
                <w:szCs w:val="20"/>
              </w:rPr>
            </w:pPr>
          </w:p>
        </w:tc>
        <w:tc>
          <w:tcPr>
            <w:tcW w:w="998" w:type="pct"/>
            <w:vAlign w:val="center"/>
          </w:tcPr>
          <w:p w14:paraId="377834BA" w14:textId="77777777" w:rsidR="00A71FFE" w:rsidRDefault="00A71FFE">
            <w:pPr>
              <w:tabs>
                <w:tab w:val="left" w:pos="1439"/>
              </w:tabs>
              <w:jc w:val="center"/>
              <w:rPr>
                <w:rFonts w:ascii="Arial" w:hAnsi="Arial" w:cs="Arial"/>
                <w:b/>
                <w:sz w:val="20"/>
                <w:szCs w:val="20"/>
              </w:rPr>
            </w:pPr>
          </w:p>
        </w:tc>
      </w:tr>
    </w:tbl>
    <w:p w14:paraId="1845C34F" w14:textId="77777777" w:rsidR="00A71FFE" w:rsidRDefault="00A71FFE">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A71FFE" w14:paraId="306CE037" w14:textId="77777777" w:rsidTr="0072076D">
        <w:tc>
          <w:tcPr>
            <w:tcW w:w="2500" w:type="pct"/>
          </w:tcPr>
          <w:p w14:paraId="47625EED" w14:textId="77777777" w:rsidR="00A71FFE" w:rsidRDefault="00A71FFE">
            <w:pPr>
              <w:spacing w:after="120"/>
              <w:jc w:val="both"/>
              <w:rPr>
                <w:rFonts w:ascii="Arial" w:hAnsi="Arial" w:cs="Arial"/>
                <w:sz w:val="20"/>
                <w:szCs w:val="20"/>
              </w:rPr>
            </w:pPr>
          </w:p>
        </w:tc>
        <w:tc>
          <w:tcPr>
            <w:tcW w:w="2500" w:type="pct"/>
          </w:tcPr>
          <w:p w14:paraId="23E090E7" w14:textId="77777777" w:rsidR="00A71FFE" w:rsidRDefault="00D536C4">
            <w:pPr>
              <w:tabs>
                <w:tab w:val="left" w:leader="dot" w:pos="6098"/>
                <w:tab w:val="left" w:leader="dot" w:pos="7082"/>
                <w:tab w:val="left" w:leader="dot" w:pos="8182"/>
              </w:tabs>
              <w:jc w:val="center"/>
              <w:rPr>
                <w:rFonts w:ascii="Arial" w:hAnsi="Arial" w:cs="Arial"/>
                <w:sz w:val="20"/>
                <w:szCs w:val="20"/>
                <w:lang w:val="en-SG"/>
              </w:rPr>
            </w:pPr>
            <w:r w:rsidRPr="0072076D">
              <w:rPr>
                <w:rFonts w:ascii="Arial" w:hAnsi="Arial" w:cs="Arial"/>
                <w:i/>
                <w:iCs/>
                <w:sz w:val="20"/>
                <w:szCs w:val="20"/>
                <w:lang w:val="en-SG"/>
              </w:rPr>
              <w:t xml:space="preserve">……., </w:t>
            </w:r>
            <w:r w:rsidRPr="0072076D">
              <w:rPr>
                <w:rFonts w:ascii="Arial" w:hAnsi="Arial" w:cs="Arial"/>
                <w:i/>
                <w:iCs/>
                <w:sz w:val="20"/>
                <w:szCs w:val="20"/>
              </w:rPr>
              <w:t>ngày</w:t>
            </w:r>
            <w:r w:rsidRPr="0072076D">
              <w:rPr>
                <w:rFonts w:ascii="Arial" w:hAnsi="Arial" w:cs="Arial"/>
                <w:i/>
                <w:iCs/>
                <w:sz w:val="20"/>
                <w:szCs w:val="20"/>
                <w:lang w:val="en-SG"/>
              </w:rPr>
              <w:t xml:space="preserve"> … </w:t>
            </w:r>
            <w:r w:rsidRPr="0072076D">
              <w:rPr>
                <w:rFonts w:ascii="Arial" w:hAnsi="Arial" w:cs="Arial"/>
                <w:i/>
                <w:iCs/>
                <w:sz w:val="20"/>
                <w:szCs w:val="20"/>
              </w:rPr>
              <w:t>tháng</w:t>
            </w:r>
            <w:r w:rsidRPr="0072076D">
              <w:rPr>
                <w:rFonts w:ascii="Arial" w:hAnsi="Arial" w:cs="Arial"/>
                <w:i/>
                <w:iCs/>
                <w:sz w:val="20"/>
                <w:szCs w:val="20"/>
                <w:lang w:val="en-SG"/>
              </w:rPr>
              <w:t xml:space="preserve"> …. n</w:t>
            </w:r>
            <w:r w:rsidRPr="0072076D">
              <w:rPr>
                <w:rFonts w:ascii="Arial" w:hAnsi="Arial" w:cs="Arial"/>
                <w:i/>
                <w:iCs/>
                <w:sz w:val="20"/>
                <w:szCs w:val="20"/>
              </w:rPr>
              <w:t>ăm</w:t>
            </w:r>
            <w:r w:rsidRPr="0072076D">
              <w:rPr>
                <w:rFonts w:ascii="Arial" w:hAnsi="Arial" w:cs="Arial"/>
                <w:i/>
                <w:iCs/>
                <w:sz w:val="20"/>
                <w:szCs w:val="20"/>
                <w:lang w:val="en-SG"/>
              </w:rPr>
              <w:t xml:space="preserve"> ……</w:t>
            </w:r>
          </w:p>
          <w:p w14:paraId="7923A97C" w14:textId="77777777" w:rsidR="00A71FFE" w:rsidRDefault="00D536C4">
            <w:pPr>
              <w:jc w:val="center"/>
              <w:rPr>
                <w:rFonts w:ascii="Arial" w:hAnsi="Arial" w:cs="Arial"/>
                <w:b/>
                <w:sz w:val="20"/>
                <w:szCs w:val="20"/>
              </w:rPr>
            </w:pPr>
            <w:r w:rsidRPr="0072076D">
              <w:rPr>
                <w:rFonts w:ascii="Arial" w:hAnsi="Arial" w:cs="Arial"/>
                <w:b/>
                <w:sz w:val="20"/>
                <w:szCs w:val="20"/>
              </w:rPr>
              <w:t>NGƯỜI ĐIỀU TRA</w:t>
            </w:r>
          </w:p>
          <w:p w14:paraId="6829E365" w14:textId="77777777" w:rsidR="00A71FFE" w:rsidRDefault="00D536C4">
            <w:pPr>
              <w:jc w:val="center"/>
              <w:rPr>
                <w:rFonts w:ascii="Arial" w:hAnsi="Arial" w:cs="Arial"/>
                <w:i/>
                <w:iCs/>
                <w:sz w:val="20"/>
                <w:szCs w:val="20"/>
              </w:rPr>
            </w:pPr>
            <w:r w:rsidRPr="0072076D">
              <w:rPr>
                <w:rFonts w:ascii="Arial" w:hAnsi="Arial" w:cs="Arial"/>
                <w:i/>
                <w:iCs/>
                <w:sz w:val="20"/>
                <w:szCs w:val="20"/>
              </w:rPr>
              <w:t>(Ký và ghi r</w:t>
            </w:r>
            <w:r w:rsidRPr="0072076D">
              <w:rPr>
                <w:rFonts w:ascii="Arial" w:hAnsi="Arial" w:cs="Arial"/>
                <w:i/>
                <w:iCs/>
                <w:sz w:val="20"/>
                <w:szCs w:val="20"/>
                <w:lang w:val="en-SG"/>
              </w:rPr>
              <w:t>õ</w:t>
            </w:r>
            <w:r w:rsidRPr="0072076D">
              <w:rPr>
                <w:rFonts w:ascii="Arial" w:hAnsi="Arial" w:cs="Arial"/>
                <w:i/>
                <w:iCs/>
                <w:sz w:val="20"/>
                <w:szCs w:val="20"/>
              </w:rPr>
              <w:t xml:space="preserve"> họ tên)</w:t>
            </w:r>
          </w:p>
          <w:p w14:paraId="2A058285" w14:textId="77777777" w:rsidR="00A71FFE" w:rsidRDefault="00A71FFE">
            <w:pPr>
              <w:jc w:val="center"/>
              <w:rPr>
                <w:rFonts w:ascii="Arial" w:hAnsi="Arial" w:cs="Arial"/>
                <w:sz w:val="20"/>
                <w:szCs w:val="20"/>
              </w:rPr>
            </w:pPr>
          </w:p>
        </w:tc>
      </w:tr>
    </w:tbl>
    <w:p w14:paraId="5BE264C9" w14:textId="77777777" w:rsidR="00A71FFE" w:rsidRDefault="00A71FFE">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885"/>
      </w:tblGrid>
      <w:tr w:rsidR="00A71FFE" w14:paraId="1FCEB486" w14:textId="77777777" w:rsidTr="00CB7666">
        <w:tc>
          <w:tcPr>
            <w:tcW w:w="629" w:type="pct"/>
          </w:tcPr>
          <w:p w14:paraId="174165D0" w14:textId="77777777" w:rsidR="00A71FFE" w:rsidRDefault="00D536C4">
            <w:pPr>
              <w:rPr>
                <w:rFonts w:ascii="Arial" w:hAnsi="Arial" w:cs="Arial"/>
                <w:b/>
                <w:i/>
                <w:iCs/>
                <w:sz w:val="20"/>
                <w:szCs w:val="20"/>
              </w:rPr>
            </w:pPr>
            <w:r w:rsidRPr="0072076D">
              <w:rPr>
                <w:rFonts w:ascii="Arial" w:hAnsi="Arial" w:cs="Arial"/>
                <w:b/>
                <w:i/>
                <w:iCs/>
                <w:sz w:val="20"/>
                <w:szCs w:val="20"/>
              </w:rPr>
              <w:t>Ghi chú:</w:t>
            </w:r>
          </w:p>
        </w:tc>
        <w:tc>
          <w:tcPr>
            <w:tcW w:w="4371" w:type="pct"/>
            <w:vAlign w:val="center"/>
          </w:tcPr>
          <w:p w14:paraId="42EB9A87" w14:textId="77777777" w:rsidR="00A71FFE" w:rsidRDefault="00D536C4">
            <w:pPr>
              <w:rPr>
                <w:rFonts w:ascii="Arial" w:hAnsi="Arial" w:cs="Arial"/>
                <w:sz w:val="20"/>
                <w:szCs w:val="20"/>
              </w:rPr>
            </w:pPr>
            <w:r w:rsidRPr="0072076D">
              <w:rPr>
                <w:rFonts w:ascii="Arial" w:hAnsi="Arial" w:cs="Arial"/>
                <w:sz w:val="20"/>
                <w:szCs w:val="20"/>
                <w:lang w:val="en-SG"/>
              </w:rPr>
              <w:t>-</w:t>
            </w:r>
            <w:r w:rsidRPr="0072076D">
              <w:rPr>
                <w:rFonts w:ascii="Arial" w:hAnsi="Arial" w:cs="Arial"/>
                <w:sz w:val="20"/>
                <w:szCs w:val="20"/>
              </w:rPr>
              <w:t xml:space="preserve"> </w:t>
            </w:r>
            <w:r w:rsidRPr="0072076D">
              <w:rPr>
                <w:rFonts w:ascii="Arial" w:hAnsi="Arial" w:cs="Arial"/>
                <w:sz w:val="20"/>
                <w:szCs w:val="20"/>
                <w:vertAlign w:val="superscript"/>
                <w:lang w:val="en-SG"/>
              </w:rPr>
              <w:t>(1)</w:t>
            </w:r>
            <w:r w:rsidRPr="0072076D">
              <w:rPr>
                <w:rFonts w:ascii="Arial" w:hAnsi="Arial" w:cs="Arial"/>
                <w:sz w:val="20"/>
                <w:szCs w:val="20"/>
                <w:lang w:val="en-SG"/>
              </w:rPr>
              <w:t xml:space="preserve"> </w:t>
            </w:r>
            <w:r w:rsidRPr="0072076D">
              <w:rPr>
                <w:rFonts w:ascii="Arial" w:hAnsi="Arial" w:cs="Arial"/>
                <w:sz w:val="20"/>
                <w:szCs w:val="20"/>
              </w:rPr>
              <w:t>Ghi rõ tên thôn, ấp</w:t>
            </w:r>
            <w:r w:rsidRPr="0072076D">
              <w:rPr>
                <w:rFonts w:ascii="Arial" w:hAnsi="Arial" w:cs="Arial"/>
                <w:sz w:val="20"/>
                <w:szCs w:val="20"/>
                <w:lang w:val="en-SG"/>
              </w:rPr>
              <w:t>,</w:t>
            </w:r>
            <w:r w:rsidRPr="0072076D">
              <w:rPr>
                <w:rFonts w:ascii="Arial" w:hAnsi="Arial" w:cs="Arial"/>
                <w:sz w:val="20"/>
                <w:szCs w:val="20"/>
              </w:rPr>
              <w:t xml:space="preserve"> b</w:t>
            </w:r>
            <w:r w:rsidRPr="0072076D">
              <w:rPr>
                <w:rFonts w:ascii="Arial" w:hAnsi="Arial" w:cs="Arial"/>
                <w:sz w:val="20"/>
                <w:szCs w:val="20"/>
                <w:lang w:val="en-SG"/>
              </w:rPr>
              <w:t>ả</w:t>
            </w:r>
            <w:r w:rsidRPr="0072076D">
              <w:rPr>
                <w:rFonts w:ascii="Arial" w:hAnsi="Arial" w:cs="Arial"/>
                <w:sz w:val="20"/>
                <w:szCs w:val="20"/>
              </w:rPr>
              <w:t>n, buôn, phu</w:t>
            </w:r>
            <w:r w:rsidRPr="0072076D">
              <w:rPr>
                <w:rFonts w:ascii="Arial" w:hAnsi="Arial" w:cs="Arial"/>
                <w:sz w:val="20"/>
                <w:szCs w:val="20"/>
                <w:lang w:val="en-SG"/>
              </w:rPr>
              <w:t>m</w:t>
            </w:r>
            <w:r w:rsidRPr="0072076D">
              <w:rPr>
                <w:rFonts w:ascii="Arial" w:hAnsi="Arial" w:cs="Arial"/>
                <w:sz w:val="20"/>
                <w:szCs w:val="20"/>
              </w:rPr>
              <w:t>, sóc.</w:t>
            </w:r>
            <w:bookmarkStart w:id="114" w:name="bookmark324"/>
            <w:bookmarkEnd w:id="114"/>
          </w:p>
          <w:p w14:paraId="63940F32" w14:textId="77777777" w:rsidR="00A71FFE" w:rsidRDefault="00D536C4">
            <w:pPr>
              <w:rPr>
                <w:rFonts w:ascii="Arial" w:hAnsi="Arial" w:cs="Arial"/>
                <w:sz w:val="20"/>
                <w:szCs w:val="20"/>
              </w:rPr>
            </w:pPr>
            <w:r w:rsidRPr="0072076D">
              <w:rPr>
                <w:rFonts w:ascii="Arial" w:hAnsi="Arial" w:cs="Arial"/>
                <w:sz w:val="20"/>
                <w:szCs w:val="20"/>
                <w:lang w:val="en-SG"/>
              </w:rPr>
              <w:t>-</w:t>
            </w:r>
            <w:r w:rsidRPr="0072076D">
              <w:rPr>
                <w:rFonts w:ascii="Arial" w:hAnsi="Arial" w:cs="Arial"/>
                <w:sz w:val="20"/>
                <w:szCs w:val="20"/>
              </w:rPr>
              <w:t xml:space="preserve"> </w:t>
            </w:r>
            <w:r w:rsidRPr="0072076D">
              <w:rPr>
                <w:rFonts w:ascii="Arial" w:hAnsi="Arial" w:cs="Arial"/>
                <w:sz w:val="20"/>
                <w:szCs w:val="20"/>
                <w:vertAlign w:val="superscript"/>
                <w:lang w:val="en-SG"/>
              </w:rPr>
              <w:t>(2)</w:t>
            </w:r>
            <w:r w:rsidRPr="0072076D">
              <w:rPr>
                <w:rFonts w:ascii="Arial" w:hAnsi="Arial" w:cs="Arial"/>
                <w:sz w:val="20"/>
                <w:szCs w:val="20"/>
              </w:rPr>
              <w:t xml:space="preserve"> Hoặc thời điểm trúng đấu giá.</w:t>
            </w:r>
            <w:bookmarkStart w:id="115" w:name="bookmark325"/>
            <w:bookmarkEnd w:id="115"/>
          </w:p>
          <w:p w14:paraId="4217EF6B" w14:textId="77777777" w:rsidR="00A71FFE" w:rsidRDefault="00D536C4">
            <w:pPr>
              <w:rPr>
                <w:rFonts w:ascii="Arial" w:hAnsi="Arial" w:cs="Arial"/>
                <w:sz w:val="20"/>
                <w:szCs w:val="20"/>
              </w:rPr>
            </w:pPr>
            <w:r w:rsidRPr="0072076D">
              <w:rPr>
                <w:rFonts w:ascii="Arial" w:hAnsi="Arial" w:cs="Arial"/>
                <w:sz w:val="20"/>
                <w:szCs w:val="20"/>
                <w:lang w:val="en-SG"/>
              </w:rPr>
              <w:t>-</w:t>
            </w:r>
            <w:r w:rsidRPr="0072076D">
              <w:rPr>
                <w:rFonts w:ascii="Arial" w:hAnsi="Arial" w:cs="Arial"/>
                <w:sz w:val="20"/>
                <w:szCs w:val="20"/>
              </w:rPr>
              <w:t xml:space="preserve"> </w:t>
            </w:r>
            <w:r w:rsidRPr="0072076D">
              <w:rPr>
                <w:rFonts w:ascii="Arial" w:hAnsi="Arial" w:cs="Arial"/>
                <w:sz w:val="20"/>
                <w:szCs w:val="20"/>
                <w:vertAlign w:val="superscript"/>
                <w:lang w:val="en-SG"/>
              </w:rPr>
              <w:t>(3)</w:t>
            </w:r>
            <w:r w:rsidRPr="0072076D">
              <w:rPr>
                <w:rFonts w:ascii="Arial" w:hAnsi="Arial" w:cs="Arial"/>
                <w:sz w:val="20"/>
                <w:szCs w:val="20"/>
                <w:lang w:val="en-SG"/>
              </w:rPr>
              <w:t xml:space="preserve"> </w:t>
            </w:r>
            <w:r w:rsidRPr="0072076D">
              <w:rPr>
                <w:rFonts w:ascii="Arial" w:hAnsi="Arial" w:cs="Arial"/>
                <w:sz w:val="20"/>
                <w:szCs w:val="20"/>
              </w:rPr>
              <w:t>Ghi r</w:t>
            </w:r>
            <w:r w:rsidRPr="0072076D">
              <w:rPr>
                <w:rFonts w:ascii="Arial" w:hAnsi="Arial" w:cs="Arial"/>
                <w:sz w:val="20"/>
                <w:szCs w:val="20"/>
                <w:lang w:val="en-SG"/>
              </w:rPr>
              <w:t>õ</w:t>
            </w:r>
            <w:r w:rsidRPr="0072076D">
              <w:rPr>
                <w:rFonts w:ascii="Arial" w:hAnsi="Arial" w:cs="Arial"/>
                <w:sz w:val="20"/>
                <w:szCs w:val="20"/>
              </w:rPr>
              <w:t xml:space="preserve"> tên xứ đồng.</w:t>
            </w:r>
          </w:p>
          <w:p w14:paraId="2B48B82F" w14:textId="77777777" w:rsidR="00A71FFE" w:rsidRDefault="00D536C4">
            <w:pPr>
              <w:rPr>
                <w:rFonts w:ascii="Arial" w:hAnsi="Arial" w:cs="Arial"/>
                <w:sz w:val="20"/>
                <w:szCs w:val="20"/>
              </w:rPr>
            </w:pPr>
            <w:r w:rsidRPr="0072076D">
              <w:rPr>
                <w:rFonts w:ascii="Arial" w:hAnsi="Arial" w:cs="Arial"/>
                <w:sz w:val="20"/>
                <w:szCs w:val="20"/>
              </w:rPr>
              <w:lastRenderedPageBreak/>
              <w:t>-</w:t>
            </w:r>
            <w:r w:rsidRPr="0072076D">
              <w:rPr>
                <w:rFonts w:ascii="Arial" w:hAnsi="Arial" w:cs="Arial"/>
                <w:sz w:val="20"/>
                <w:szCs w:val="20"/>
                <w:vertAlign w:val="superscript"/>
                <w:lang w:val="en-SG"/>
              </w:rPr>
              <w:t xml:space="preserve"> (</w:t>
            </w:r>
            <w:r w:rsidRPr="0072076D">
              <w:rPr>
                <w:rFonts w:ascii="Arial" w:hAnsi="Arial" w:cs="Arial"/>
                <w:sz w:val="20"/>
                <w:szCs w:val="20"/>
                <w:vertAlign w:val="superscript"/>
              </w:rPr>
              <w:t>4)</w:t>
            </w:r>
            <w:r w:rsidRPr="0072076D">
              <w:rPr>
                <w:rFonts w:ascii="Arial" w:hAnsi="Arial" w:cs="Arial"/>
                <w:sz w:val="20"/>
                <w:szCs w:val="20"/>
              </w:rPr>
              <w:t xml:space="preserve"> Ghi rõ đất trồng cây hàng n</w:t>
            </w:r>
            <w:r w:rsidRPr="0072076D">
              <w:rPr>
                <w:rFonts w:ascii="Arial" w:hAnsi="Arial" w:cs="Arial"/>
                <w:sz w:val="20"/>
                <w:szCs w:val="20"/>
                <w:lang w:val="en-SG"/>
              </w:rPr>
              <w:t>ă</w:t>
            </w:r>
            <w:r w:rsidRPr="0072076D">
              <w:rPr>
                <w:rFonts w:ascii="Arial" w:hAnsi="Arial" w:cs="Arial"/>
                <w:sz w:val="20"/>
                <w:szCs w:val="20"/>
              </w:rPr>
              <w:t xml:space="preserve">m, đất </w:t>
            </w:r>
            <w:r w:rsidRPr="0072076D">
              <w:rPr>
                <w:rFonts w:ascii="Arial" w:hAnsi="Arial" w:cs="Arial"/>
                <w:sz w:val="20"/>
                <w:szCs w:val="20"/>
                <w:lang w:val="en-SG"/>
              </w:rPr>
              <w:t>tr</w:t>
            </w:r>
            <w:r w:rsidRPr="0072076D">
              <w:rPr>
                <w:rFonts w:ascii="Arial" w:hAnsi="Arial" w:cs="Arial"/>
                <w:sz w:val="20"/>
                <w:szCs w:val="20"/>
              </w:rPr>
              <w:t>ồng cây lâu n</w:t>
            </w:r>
            <w:r w:rsidRPr="0072076D">
              <w:rPr>
                <w:rFonts w:ascii="Arial" w:hAnsi="Arial" w:cs="Arial"/>
                <w:sz w:val="20"/>
                <w:szCs w:val="20"/>
                <w:lang w:val="en-SG"/>
              </w:rPr>
              <w:t>ă</w:t>
            </w:r>
            <w:r w:rsidRPr="0072076D">
              <w:rPr>
                <w:rFonts w:ascii="Arial" w:hAnsi="Arial" w:cs="Arial"/>
                <w:sz w:val="20"/>
                <w:szCs w:val="20"/>
              </w:rPr>
              <w:t>m, đất nuôi trồng th</w:t>
            </w:r>
            <w:r w:rsidRPr="0072076D">
              <w:rPr>
                <w:rFonts w:ascii="Arial" w:hAnsi="Arial" w:cs="Arial"/>
                <w:sz w:val="20"/>
                <w:szCs w:val="20"/>
                <w:lang w:val="en-SG"/>
              </w:rPr>
              <w:t>ủ</w:t>
            </w:r>
            <w:r w:rsidRPr="0072076D">
              <w:rPr>
                <w:rFonts w:ascii="Arial" w:hAnsi="Arial" w:cs="Arial"/>
                <w:sz w:val="20"/>
                <w:szCs w:val="20"/>
              </w:rPr>
              <w:t>y s</w:t>
            </w:r>
            <w:r w:rsidRPr="0072076D">
              <w:rPr>
                <w:rFonts w:ascii="Arial" w:hAnsi="Arial" w:cs="Arial"/>
                <w:sz w:val="20"/>
                <w:szCs w:val="20"/>
                <w:lang w:val="en-SG"/>
              </w:rPr>
              <w:t>ả</w:t>
            </w:r>
            <w:r w:rsidRPr="0072076D">
              <w:rPr>
                <w:rFonts w:ascii="Arial" w:hAnsi="Arial" w:cs="Arial"/>
                <w:sz w:val="20"/>
                <w:szCs w:val="20"/>
              </w:rPr>
              <w:t>n, đất làm muối, đất tr</w:t>
            </w:r>
            <w:r w:rsidRPr="0072076D">
              <w:rPr>
                <w:rFonts w:ascii="Arial" w:hAnsi="Arial" w:cs="Arial"/>
                <w:sz w:val="20"/>
                <w:szCs w:val="20"/>
                <w:lang w:val="en-SG"/>
              </w:rPr>
              <w:t>ồ</w:t>
            </w:r>
            <w:r w:rsidRPr="0072076D">
              <w:rPr>
                <w:rFonts w:ascii="Arial" w:hAnsi="Arial" w:cs="Arial"/>
                <w:sz w:val="20"/>
                <w:szCs w:val="20"/>
              </w:rPr>
              <w:t>ng rừng sản xuất, đất trồng cây c</w:t>
            </w:r>
            <w:r w:rsidRPr="0072076D">
              <w:rPr>
                <w:rFonts w:ascii="Arial" w:hAnsi="Arial" w:cs="Arial"/>
                <w:sz w:val="20"/>
                <w:szCs w:val="20"/>
                <w:lang w:val="en-SG"/>
              </w:rPr>
              <w:t>ô</w:t>
            </w:r>
            <w:r w:rsidRPr="0072076D">
              <w:rPr>
                <w:rFonts w:ascii="Arial" w:hAnsi="Arial" w:cs="Arial"/>
                <w:sz w:val="20"/>
                <w:szCs w:val="20"/>
              </w:rPr>
              <w:t>ng nghiệp, đất nông nghiệp khác.</w:t>
            </w:r>
          </w:p>
        </w:tc>
      </w:tr>
    </w:tbl>
    <w:p w14:paraId="57F03D2A" w14:textId="77777777" w:rsidR="00A71FFE" w:rsidRDefault="00A71FFE">
      <w:pPr>
        <w:spacing w:after="120"/>
        <w:ind w:firstLine="720"/>
        <w:jc w:val="both"/>
        <w:rPr>
          <w:rFonts w:ascii="Arial" w:hAnsi="Arial" w:cs="Arial"/>
          <w:sz w:val="20"/>
          <w:szCs w:val="20"/>
        </w:rPr>
      </w:pPr>
    </w:p>
    <w:p w14:paraId="36674ED9" w14:textId="77777777" w:rsidR="00A71FFE" w:rsidRDefault="00A71FFE">
      <w:pPr>
        <w:spacing w:after="120"/>
        <w:ind w:firstLine="720"/>
        <w:jc w:val="both"/>
        <w:rPr>
          <w:rFonts w:ascii="Arial" w:hAnsi="Arial" w:cs="Arial"/>
          <w:sz w:val="20"/>
          <w:szCs w:val="20"/>
        </w:rPr>
        <w:sectPr w:rsidR="00A71FFE" w:rsidSect="0072076D">
          <w:headerReference w:type="default" r:id="rId27"/>
          <w:pgSz w:w="11900" w:h="16840" w:code="9"/>
          <w:pgMar w:top="1440" w:right="1440" w:bottom="1440" w:left="1440" w:header="0" w:footer="0" w:gutter="0"/>
          <w:pgNumType w:start="40"/>
          <w:cols w:space="720"/>
          <w:noEndnote/>
          <w:docGrid w:linePitch="360"/>
        </w:sectPr>
      </w:pPr>
    </w:p>
    <w:p w14:paraId="3448A576" w14:textId="77777777" w:rsidR="00A71FFE" w:rsidRDefault="00D536C4">
      <w:pPr>
        <w:tabs>
          <w:tab w:val="left" w:pos="6856"/>
        </w:tabs>
        <w:spacing w:after="120"/>
        <w:ind w:firstLine="720"/>
        <w:jc w:val="both"/>
        <w:rPr>
          <w:rFonts w:ascii="Arial" w:hAnsi="Arial" w:cs="Arial"/>
          <w:sz w:val="20"/>
          <w:szCs w:val="20"/>
        </w:rPr>
      </w:pPr>
      <w:r w:rsidRPr="0072076D">
        <w:rPr>
          <w:rFonts w:ascii="Arial" w:hAnsi="Arial" w:cs="Arial"/>
          <w:i/>
          <w:iCs/>
          <w:sz w:val="20"/>
          <w:szCs w:val="20"/>
        </w:rPr>
        <w:lastRenderedPageBreak/>
        <w:t>Phi</w:t>
      </w:r>
      <w:r w:rsidRPr="0072076D">
        <w:rPr>
          <w:rFonts w:ascii="Arial" w:hAnsi="Arial" w:cs="Arial"/>
          <w:i/>
          <w:iCs/>
          <w:sz w:val="20"/>
          <w:szCs w:val="20"/>
        </w:rPr>
        <w:t>ế</w:t>
      </w:r>
      <w:r w:rsidRPr="0072076D">
        <w:rPr>
          <w:rFonts w:ascii="Arial" w:hAnsi="Arial" w:cs="Arial"/>
          <w:i/>
          <w:iCs/>
          <w:sz w:val="20"/>
          <w:szCs w:val="20"/>
        </w:rPr>
        <w:t>u s</w:t>
      </w:r>
      <w:r w:rsidRPr="0072076D">
        <w:rPr>
          <w:rFonts w:ascii="Arial" w:hAnsi="Arial" w:cs="Arial"/>
          <w:i/>
          <w:iCs/>
          <w:sz w:val="20"/>
          <w:szCs w:val="20"/>
        </w:rPr>
        <w:t>ố</w:t>
      </w:r>
      <w:r w:rsidRPr="0072076D">
        <w:rPr>
          <w:rFonts w:ascii="Arial" w:hAnsi="Arial" w:cs="Arial"/>
          <w:i/>
          <w:iCs/>
          <w:sz w:val="20"/>
          <w:szCs w:val="20"/>
        </w:rPr>
        <w:t>...</w:t>
      </w:r>
      <w:r w:rsidRPr="0072076D">
        <w:rPr>
          <w:rFonts w:ascii="Arial" w:hAnsi="Arial" w:cs="Arial"/>
          <w:sz w:val="20"/>
          <w:szCs w:val="20"/>
        </w:rPr>
        <w:tab/>
      </w:r>
      <w:r w:rsidRPr="0072076D">
        <w:rPr>
          <w:rFonts w:ascii="Arial" w:hAnsi="Arial" w:cs="Arial"/>
          <w:b/>
          <w:sz w:val="20"/>
          <w:szCs w:val="20"/>
        </w:rPr>
        <w:t>M</w:t>
      </w:r>
      <w:r w:rsidRPr="0072076D">
        <w:rPr>
          <w:rFonts w:ascii="Arial" w:hAnsi="Arial" w:cs="Arial"/>
          <w:b/>
          <w:sz w:val="20"/>
          <w:szCs w:val="20"/>
        </w:rPr>
        <w:t>ẫ</w:t>
      </w:r>
      <w:r w:rsidRPr="0072076D">
        <w:rPr>
          <w:rFonts w:ascii="Arial" w:hAnsi="Arial" w:cs="Arial"/>
          <w:b/>
          <w:sz w:val="20"/>
          <w:szCs w:val="20"/>
        </w:rPr>
        <w:t>u s</w:t>
      </w:r>
      <w:r w:rsidRPr="0072076D">
        <w:rPr>
          <w:rFonts w:ascii="Arial" w:hAnsi="Arial" w:cs="Arial"/>
          <w:b/>
          <w:sz w:val="20"/>
          <w:szCs w:val="20"/>
        </w:rPr>
        <w:t>ố</w:t>
      </w:r>
      <w:r w:rsidRPr="0072076D">
        <w:rPr>
          <w:rFonts w:ascii="Arial" w:hAnsi="Arial" w:cs="Arial"/>
          <w:b/>
          <w:sz w:val="20"/>
          <w:szCs w:val="20"/>
        </w:rPr>
        <w:t xml:space="preserve"> 02</w:t>
      </w:r>
    </w:p>
    <w:p w14:paraId="62007668" w14:textId="77777777" w:rsidR="00A71FFE" w:rsidRDefault="00A71FFE">
      <w:pPr>
        <w:jc w:val="center"/>
        <w:rPr>
          <w:rFonts w:ascii="Arial" w:hAnsi="Arial" w:cs="Arial"/>
          <w:b/>
          <w:sz w:val="20"/>
          <w:szCs w:val="20"/>
        </w:rPr>
      </w:pPr>
    </w:p>
    <w:p w14:paraId="46CB6C1E" w14:textId="77777777" w:rsidR="00A71FFE" w:rsidRDefault="00D536C4">
      <w:pPr>
        <w:jc w:val="center"/>
        <w:rPr>
          <w:rFonts w:ascii="Arial" w:hAnsi="Arial" w:cs="Arial"/>
          <w:b/>
          <w:sz w:val="20"/>
          <w:szCs w:val="20"/>
        </w:rPr>
      </w:pPr>
      <w:r w:rsidRPr="0072076D">
        <w:rPr>
          <w:rFonts w:ascii="Arial" w:hAnsi="Arial" w:cs="Arial"/>
          <w:b/>
          <w:sz w:val="20"/>
          <w:szCs w:val="20"/>
        </w:rPr>
        <w:t>PHI</w:t>
      </w:r>
      <w:r w:rsidRPr="0072076D">
        <w:rPr>
          <w:rFonts w:ascii="Arial" w:hAnsi="Arial" w:cs="Arial"/>
          <w:b/>
          <w:sz w:val="20"/>
          <w:szCs w:val="20"/>
          <w:lang w:val="en-SG"/>
        </w:rPr>
        <w:t>Ế</w:t>
      </w:r>
      <w:r w:rsidRPr="0072076D">
        <w:rPr>
          <w:rFonts w:ascii="Arial" w:hAnsi="Arial" w:cs="Arial"/>
          <w:b/>
          <w:sz w:val="20"/>
          <w:szCs w:val="20"/>
        </w:rPr>
        <w:t>U THU TH</w:t>
      </w:r>
      <w:r w:rsidRPr="0072076D">
        <w:rPr>
          <w:rFonts w:ascii="Arial" w:hAnsi="Arial" w:cs="Arial"/>
          <w:b/>
          <w:sz w:val="20"/>
          <w:szCs w:val="20"/>
        </w:rPr>
        <w:t>Ậ</w:t>
      </w:r>
      <w:r w:rsidRPr="0072076D">
        <w:rPr>
          <w:rFonts w:ascii="Arial" w:hAnsi="Arial" w:cs="Arial"/>
          <w:b/>
          <w:sz w:val="20"/>
          <w:szCs w:val="20"/>
        </w:rPr>
        <w:t>P THÔNG TIN V</w:t>
      </w:r>
      <w:r w:rsidRPr="0072076D">
        <w:rPr>
          <w:rFonts w:ascii="Arial" w:hAnsi="Arial" w:cs="Arial"/>
          <w:b/>
          <w:sz w:val="20"/>
          <w:szCs w:val="20"/>
          <w:lang w:val="en-SG"/>
        </w:rPr>
        <w:t>Ề</w:t>
      </w:r>
      <w:r w:rsidRPr="0072076D">
        <w:rPr>
          <w:rFonts w:ascii="Arial" w:hAnsi="Arial" w:cs="Arial"/>
          <w:b/>
          <w:sz w:val="20"/>
          <w:szCs w:val="20"/>
        </w:rPr>
        <w:t xml:space="preserve"> TH</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Ấ</w:t>
      </w:r>
      <w:r w:rsidRPr="0072076D">
        <w:rPr>
          <w:rFonts w:ascii="Arial" w:hAnsi="Arial" w:cs="Arial"/>
          <w:b/>
          <w:sz w:val="20"/>
          <w:szCs w:val="20"/>
        </w:rPr>
        <w:t>T</w:t>
      </w:r>
    </w:p>
    <w:p w14:paraId="04FF89CD"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sz w:val="20"/>
          <w:szCs w:val="20"/>
        </w:rPr>
        <w:t xml:space="preserve">(Áp dụng khi thu thập thông tin </w:t>
      </w:r>
      <w:r w:rsidRPr="0072076D">
        <w:rPr>
          <w:rFonts w:ascii="Arial" w:hAnsi="Arial" w:cs="Arial"/>
          <w:sz w:val="20"/>
          <w:szCs w:val="20"/>
          <w:lang w:val="en-SG"/>
        </w:rPr>
        <w:t>để</w:t>
      </w:r>
      <w:r w:rsidRPr="0072076D">
        <w:rPr>
          <w:rFonts w:ascii="Arial" w:hAnsi="Arial" w:cs="Arial"/>
          <w:sz w:val="20"/>
          <w:szCs w:val="20"/>
        </w:rPr>
        <w:t xml:space="preserve"> định giá đất cụ thể đối với đất phi nông nghiệp)</w:t>
      </w:r>
    </w:p>
    <w:p w14:paraId="5A563B36" w14:textId="77777777" w:rsidR="00A71FFE" w:rsidRDefault="00A71FFE">
      <w:pPr>
        <w:pStyle w:val="Vnbnnidung0"/>
        <w:spacing w:after="0" w:line="240" w:lineRule="auto"/>
        <w:ind w:firstLine="0"/>
        <w:jc w:val="center"/>
        <w:rPr>
          <w:rFonts w:ascii="Arial" w:hAnsi="Arial" w:cs="Arial"/>
          <w:sz w:val="20"/>
          <w:szCs w:val="20"/>
        </w:rPr>
      </w:pPr>
    </w:p>
    <w:p w14:paraId="392A7A3B" w14:textId="77777777" w:rsidR="00A71FFE" w:rsidRDefault="00D536C4">
      <w:pPr>
        <w:tabs>
          <w:tab w:val="left" w:leader="dot" w:pos="6058"/>
          <w:tab w:val="left" w:leader="dot" w:pos="6261"/>
          <w:tab w:val="left" w:leader="dot" w:pos="8007"/>
        </w:tabs>
        <w:spacing w:after="120"/>
        <w:ind w:firstLine="720"/>
        <w:jc w:val="both"/>
        <w:rPr>
          <w:rFonts w:ascii="Arial" w:hAnsi="Arial" w:cs="Arial"/>
          <w:sz w:val="20"/>
          <w:szCs w:val="20"/>
          <w:lang w:val="en-SG"/>
        </w:rPr>
      </w:pPr>
      <w:r w:rsidRPr="0072076D">
        <w:rPr>
          <w:rFonts w:ascii="Arial" w:hAnsi="Arial" w:cs="Arial"/>
          <w:b/>
          <w:sz w:val="20"/>
          <w:szCs w:val="20"/>
        </w:rPr>
        <w:t xml:space="preserve">Tên </w:t>
      </w:r>
      <w:r w:rsidRPr="0072076D">
        <w:rPr>
          <w:rFonts w:ascii="Arial" w:hAnsi="Arial" w:cs="Arial"/>
          <w:b/>
          <w:sz w:val="20"/>
          <w:szCs w:val="20"/>
          <w:lang w:val="en-SG"/>
        </w:rPr>
        <w:t>xã</w:t>
      </w:r>
      <w:r w:rsidRPr="0072076D">
        <w:rPr>
          <w:rFonts w:ascii="Arial" w:hAnsi="Arial" w:cs="Arial"/>
          <w:b/>
          <w:sz w:val="20"/>
          <w:szCs w:val="20"/>
        </w:rPr>
        <w:t xml:space="preserve"> phư</w:t>
      </w:r>
      <w:r w:rsidRPr="0072076D">
        <w:rPr>
          <w:rFonts w:ascii="Arial" w:hAnsi="Arial" w:cs="Arial"/>
          <w:b/>
          <w:sz w:val="20"/>
          <w:szCs w:val="20"/>
          <w:lang w:val="en-SG"/>
        </w:rPr>
        <w:t>ờ</w:t>
      </w:r>
      <w:r w:rsidRPr="0072076D">
        <w:rPr>
          <w:rFonts w:ascii="Arial" w:hAnsi="Arial" w:cs="Arial"/>
          <w:b/>
          <w:sz w:val="20"/>
          <w:szCs w:val="20"/>
        </w:rPr>
        <w:t>ng (th</w:t>
      </w:r>
      <w:r w:rsidRPr="0072076D">
        <w:rPr>
          <w:rFonts w:ascii="Arial" w:hAnsi="Arial" w:cs="Arial"/>
          <w:b/>
          <w:sz w:val="20"/>
          <w:szCs w:val="20"/>
        </w:rPr>
        <w:t>ị</w:t>
      </w:r>
      <w:r w:rsidRPr="0072076D">
        <w:rPr>
          <w:rFonts w:ascii="Arial" w:hAnsi="Arial" w:cs="Arial"/>
          <w:b/>
          <w:sz w:val="20"/>
          <w:szCs w:val="20"/>
        </w:rPr>
        <w:t xml:space="preserve"> tr</w:t>
      </w:r>
      <w:r w:rsidRPr="0072076D">
        <w:rPr>
          <w:rFonts w:ascii="Arial" w:hAnsi="Arial" w:cs="Arial"/>
          <w:b/>
          <w:sz w:val="20"/>
          <w:szCs w:val="20"/>
        </w:rPr>
        <w:t>ấ</w:t>
      </w:r>
      <w:r w:rsidRPr="0072076D">
        <w:rPr>
          <w:rFonts w:ascii="Arial" w:hAnsi="Arial" w:cs="Arial"/>
          <w:b/>
          <w:sz w:val="20"/>
          <w:szCs w:val="20"/>
        </w:rPr>
        <w:t>n)</w:t>
      </w:r>
      <w:r w:rsidRPr="0072076D">
        <w:rPr>
          <w:rFonts w:ascii="Arial" w:hAnsi="Arial" w:cs="Arial"/>
          <w:b/>
          <w:sz w:val="20"/>
          <w:szCs w:val="20"/>
          <w:lang w:val="en-SG"/>
        </w:rPr>
        <w:t xml:space="preserve">: </w:t>
      </w:r>
      <w:r w:rsidRPr="0072076D">
        <w:rPr>
          <w:rFonts w:ascii="Arial" w:hAnsi="Arial" w:cs="Arial"/>
          <w:sz w:val="20"/>
          <w:szCs w:val="20"/>
          <w:lang w:val="en-SG"/>
        </w:rPr>
        <w:t>…………………………………………………………………</w:t>
      </w:r>
    </w:p>
    <w:p w14:paraId="2DA00DB0" w14:textId="77777777" w:rsidR="00A71FFE" w:rsidRDefault="00D536C4">
      <w:pPr>
        <w:tabs>
          <w:tab w:val="left" w:leader="dot" w:pos="6058"/>
          <w:tab w:val="left" w:leader="dot" w:pos="6261"/>
          <w:tab w:val="left" w:leader="dot" w:pos="8007"/>
        </w:tabs>
        <w:spacing w:after="120"/>
        <w:ind w:firstLine="720"/>
        <w:jc w:val="both"/>
        <w:rPr>
          <w:rFonts w:ascii="Arial" w:hAnsi="Arial" w:cs="Arial"/>
          <w:sz w:val="20"/>
          <w:szCs w:val="20"/>
        </w:rPr>
      </w:pPr>
      <w:r w:rsidRPr="0072076D">
        <w:rPr>
          <w:rFonts w:ascii="Arial" w:hAnsi="Arial" w:cs="Arial"/>
          <w:b/>
          <w:sz w:val="20"/>
          <w:szCs w:val="20"/>
        </w:rPr>
        <w:t>Tên ngư</w:t>
      </w:r>
      <w:r w:rsidRPr="0072076D">
        <w:rPr>
          <w:rFonts w:ascii="Arial" w:hAnsi="Arial" w:cs="Arial"/>
          <w:b/>
          <w:sz w:val="20"/>
          <w:szCs w:val="20"/>
        </w:rPr>
        <w:t>ờ</w:t>
      </w:r>
      <w:r w:rsidRPr="0072076D">
        <w:rPr>
          <w:rFonts w:ascii="Arial" w:hAnsi="Arial" w:cs="Arial"/>
          <w:b/>
          <w:sz w:val="20"/>
          <w:szCs w:val="20"/>
        </w:rPr>
        <w:t>i đư</w:t>
      </w:r>
      <w:r w:rsidRPr="0072076D">
        <w:rPr>
          <w:rFonts w:ascii="Arial" w:hAnsi="Arial" w:cs="Arial"/>
          <w:b/>
          <w:sz w:val="20"/>
          <w:szCs w:val="20"/>
        </w:rPr>
        <w:t>ợ</w:t>
      </w:r>
      <w:r w:rsidRPr="0072076D">
        <w:rPr>
          <w:rFonts w:ascii="Arial" w:hAnsi="Arial" w:cs="Arial"/>
          <w:b/>
          <w:sz w:val="20"/>
          <w:szCs w:val="20"/>
        </w:rPr>
        <w:t>c đi</w:t>
      </w:r>
      <w:r w:rsidRPr="0072076D">
        <w:rPr>
          <w:rFonts w:ascii="Arial" w:hAnsi="Arial" w:cs="Arial"/>
          <w:b/>
          <w:sz w:val="20"/>
          <w:szCs w:val="20"/>
        </w:rPr>
        <w:t>ề</w:t>
      </w:r>
      <w:r w:rsidRPr="0072076D">
        <w:rPr>
          <w:rFonts w:ascii="Arial" w:hAnsi="Arial" w:cs="Arial"/>
          <w:b/>
          <w:sz w:val="20"/>
          <w:szCs w:val="20"/>
        </w:rPr>
        <w:t>u tra:</w:t>
      </w:r>
      <w:r w:rsidRPr="0072076D">
        <w:rPr>
          <w:rFonts w:ascii="Arial" w:hAnsi="Arial" w:cs="Arial"/>
          <w:sz w:val="20"/>
          <w:szCs w:val="20"/>
          <w:lang w:val="en-SG"/>
        </w:rPr>
        <w:t xml:space="preserve"> …………………………………………………………………</w:t>
      </w:r>
    </w:p>
    <w:p w14:paraId="7039F41F" w14:textId="77777777" w:rsidR="00A71FFE" w:rsidRDefault="00D536C4">
      <w:pPr>
        <w:tabs>
          <w:tab w:val="left" w:pos="1178"/>
          <w:tab w:val="right" w:leader="dot" w:pos="3070"/>
          <w:tab w:val="left" w:pos="3275"/>
          <w:tab w:val="left" w:leader="dot" w:pos="8007"/>
        </w:tabs>
        <w:spacing w:after="120"/>
        <w:ind w:firstLine="720"/>
        <w:jc w:val="both"/>
        <w:rPr>
          <w:rFonts w:ascii="Arial" w:hAnsi="Arial" w:cs="Arial"/>
          <w:sz w:val="20"/>
          <w:szCs w:val="20"/>
        </w:rPr>
      </w:pPr>
      <w:bookmarkStart w:id="116" w:name="bookmark326"/>
      <w:bookmarkEnd w:id="116"/>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a ch</w:t>
      </w:r>
      <w:r w:rsidRPr="0072076D">
        <w:rPr>
          <w:rFonts w:ascii="Arial" w:hAnsi="Arial" w:cs="Arial"/>
          <w:sz w:val="20"/>
          <w:szCs w:val="20"/>
        </w:rPr>
        <w:t>ỉ</w:t>
      </w:r>
      <w:r w:rsidRPr="0072076D">
        <w:rPr>
          <w:rFonts w:ascii="Arial" w:hAnsi="Arial" w:cs="Arial"/>
          <w:sz w:val="20"/>
          <w:szCs w:val="20"/>
          <w:vertAlign w:val="superscript"/>
        </w:rPr>
        <w:t>(</w:t>
      </w:r>
      <w:r w:rsidRPr="0072076D">
        <w:rPr>
          <w:rFonts w:ascii="Arial" w:hAnsi="Arial" w:cs="Arial"/>
          <w:sz w:val="20"/>
          <w:szCs w:val="20"/>
          <w:vertAlign w:val="superscript"/>
          <w:lang w:val="en-SG"/>
        </w:rPr>
        <w:t>1</w:t>
      </w:r>
      <w:r w:rsidRPr="0072076D">
        <w:rPr>
          <w:rFonts w:ascii="Arial" w:hAnsi="Arial" w:cs="Arial"/>
          <w:sz w:val="20"/>
          <w:szCs w:val="20"/>
          <w:vertAlign w:val="superscript"/>
        </w:rPr>
        <w:t>)</w:t>
      </w:r>
      <w:r w:rsidRPr="0072076D">
        <w:rPr>
          <w:rFonts w:ascii="Arial" w:hAnsi="Arial" w:cs="Arial"/>
          <w:sz w:val="20"/>
          <w:szCs w:val="20"/>
        </w:rPr>
        <w:t>:</w:t>
      </w:r>
      <w:r w:rsidRPr="0072076D">
        <w:rPr>
          <w:rFonts w:ascii="Arial" w:hAnsi="Arial" w:cs="Arial"/>
          <w:sz w:val="20"/>
          <w:szCs w:val="20"/>
          <w:lang w:val="en-SG"/>
        </w:rPr>
        <w:t>……………..;</w:t>
      </w:r>
      <w:r w:rsidRPr="0072076D">
        <w:rPr>
          <w:rFonts w:ascii="Arial" w:hAnsi="Arial" w:cs="Arial"/>
          <w:sz w:val="20"/>
          <w:szCs w:val="20"/>
        </w:rPr>
        <w:t xml:space="preserve">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w:t>
      </w:r>
      <w:r w:rsidRPr="0072076D">
        <w:rPr>
          <w:rFonts w:ascii="Arial" w:hAnsi="Arial" w:cs="Arial"/>
          <w:sz w:val="20"/>
          <w:szCs w:val="20"/>
          <w:vertAlign w:val="superscript"/>
        </w:rPr>
        <w:t>(2)</w:t>
      </w:r>
      <w:r w:rsidRPr="0072076D">
        <w:rPr>
          <w:rFonts w:ascii="Arial" w:hAnsi="Arial" w:cs="Arial"/>
          <w:sz w:val="20"/>
          <w:szCs w:val="20"/>
        </w:rPr>
        <w:t>:</w:t>
      </w:r>
      <w:r w:rsidRPr="0072076D">
        <w:rPr>
          <w:rFonts w:ascii="Arial" w:hAnsi="Arial" w:cs="Arial"/>
          <w:sz w:val="20"/>
          <w:szCs w:val="20"/>
        </w:rPr>
        <w:tab/>
      </w:r>
    </w:p>
    <w:p w14:paraId="7A574BA2" w14:textId="77777777" w:rsidR="00A71FFE" w:rsidRDefault="00D536C4">
      <w:pPr>
        <w:tabs>
          <w:tab w:val="left" w:pos="1178"/>
          <w:tab w:val="right" w:leader="dot" w:pos="6498"/>
          <w:tab w:val="left" w:pos="6702"/>
        </w:tabs>
        <w:spacing w:after="120"/>
        <w:ind w:firstLine="720"/>
        <w:jc w:val="both"/>
        <w:rPr>
          <w:rFonts w:ascii="Arial" w:hAnsi="Arial" w:cs="Arial"/>
          <w:sz w:val="20"/>
          <w:szCs w:val="20"/>
        </w:rPr>
      </w:pPr>
      <w:bookmarkStart w:id="117" w:name="bookmark327"/>
      <w:bookmarkEnd w:id="117"/>
      <w:r w:rsidRPr="0072076D">
        <w:rPr>
          <w:rFonts w:ascii="Arial" w:hAnsi="Arial" w:cs="Arial"/>
          <w:sz w:val="20"/>
          <w:szCs w:val="20"/>
          <w:lang w:val="en-SG"/>
        </w:rPr>
        <w:t xml:space="preserve">- </w:t>
      </w:r>
      <w:r w:rsidRPr="0072076D">
        <w:rPr>
          <w:rFonts w:ascii="Arial" w:hAnsi="Arial" w:cs="Arial"/>
          <w:sz w:val="20"/>
          <w:szCs w:val="20"/>
        </w:rPr>
        <w:t>Giá b</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lang w:val="en-SG"/>
        </w:rPr>
        <w:t>ả</w:t>
      </w:r>
      <w:r w:rsidRPr="0072076D">
        <w:rPr>
          <w:rFonts w:ascii="Arial" w:hAnsi="Arial" w:cs="Arial"/>
          <w:sz w:val="20"/>
          <w:szCs w:val="20"/>
        </w:rPr>
        <w:t>n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w:t>
      </w:r>
      <w:r w:rsidRPr="0072076D">
        <w:rPr>
          <w:rFonts w:ascii="Arial" w:hAnsi="Arial" w:cs="Arial"/>
          <w:sz w:val="20"/>
          <w:szCs w:val="20"/>
          <w:lang w:val="en-SG"/>
        </w:rPr>
        <w:t xml:space="preserve">……………………… </w:t>
      </w:r>
      <w:r w:rsidRPr="0072076D">
        <w:rPr>
          <w:rFonts w:ascii="Arial" w:hAnsi="Arial" w:cs="Arial"/>
          <w:sz w:val="20"/>
          <w:szCs w:val="20"/>
        </w:rPr>
        <w:t>tri</w:t>
      </w:r>
      <w:r w:rsidRPr="0072076D">
        <w:rPr>
          <w:rFonts w:ascii="Arial" w:hAnsi="Arial" w:cs="Arial"/>
          <w:sz w:val="20"/>
          <w:szCs w:val="20"/>
        </w:rPr>
        <w:t>ệ</w:t>
      </w:r>
      <w:r w:rsidRPr="0072076D">
        <w:rPr>
          <w:rFonts w:ascii="Arial" w:hAnsi="Arial" w:cs="Arial"/>
          <w:sz w:val="20"/>
          <w:szCs w:val="20"/>
        </w:rPr>
        <w:t>u</w:t>
      </w:r>
      <w:r w:rsidRPr="0072076D">
        <w:rPr>
          <w:rFonts w:ascii="Arial" w:hAnsi="Arial" w:cs="Arial"/>
          <w:sz w:val="20"/>
          <w:szCs w:val="20"/>
        </w:rPr>
        <w:tab/>
      </w:r>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ồ</w:t>
      </w:r>
      <w:r w:rsidRPr="0072076D">
        <w:rPr>
          <w:rFonts w:ascii="Arial" w:hAnsi="Arial" w:cs="Arial"/>
          <w:sz w:val="20"/>
          <w:szCs w:val="20"/>
        </w:rPr>
        <w:t>ng</w:t>
      </w:r>
      <w:r w:rsidRPr="0072076D">
        <w:rPr>
          <w:rFonts w:ascii="Arial" w:hAnsi="Arial" w:cs="Arial"/>
          <w:sz w:val="20"/>
          <w:szCs w:val="20"/>
          <w:lang w:val="en-SG"/>
        </w:rPr>
        <w:t xml:space="preserve"> b</w:t>
      </w:r>
      <w:r w:rsidRPr="0072076D">
        <w:rPr>
          <w:rFonts w:ascii="Arial" w:hAnsi="Arial" w:cs="Arial"/>
          <w:sz w:val="20"/>
          <w:szCs w:val="20"/>
          <w:lang w:val="en-SG"/>
        </w:rPr>
        <w:t>ấ</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ng s</w:t>
      </w:r>
      <w:r w:rsidRPr="0072076D">
        <w:rPr>
          <w:rFonts w:ascii="Arial" w:hAnsi="Arial" w:cs="Arial"/>
          <w:sz w:val="20"/>
          <w:szCs w:val="20"/>
          <w:lang w:val="en-SG"/>
        </w:rPr>
        <w:t>ả</w:t>
      </w:r>
      <w:r w:rsidRPr="0072076D">
        <w:rPr>
          <w:rFonts w:ascii="Arial" w:hAnsi="Arial" w:cs="Arial"/>
          <w:sz w:val="20"/>
          <w:szCs w:val="20"/>
        </w:rPr>
        <w:t>n</w:t>
      </w:r>
    </w:p>
    <w:p w14:paraId="01FD8828" w14:textId="77777777" w:rsidR="00A71FFE" w:rsidRDefault="00D536C4">
      <w:pPr>
        <w:tabs>
          <w:tab w:val="left" w:pos="1178"/>
          <w:tab w:val="left" w:leader="dot" w:pos="4827"/>
          <w:tab w:val="left" w:leader="dot" w:pos="7335"/>
        </w:tabs>
        <w:spacing w:after="120"/>
        <w:ind w:firstLine="720"/>
        <w:jc w:val="both"/>
        <w:rPr>
          <w:rFonts w:ascii="Arial" w:hAnsi="Arial" w:cs="Arial"/>
          <w:sz w:val="20"/>
          <w:szCs w:val="20"/>
          <w:vertAlign w:val="superscript"/>
          <w:lang w:val="en-SG"/>
        </w:rPr>
      </w:pPr>
      <w:bookmarkStart w:id="118" w:name="bookmark328"/>
      <w:bookmarkEnd w:id="118"/>
      <w:r w:rsidRPr="0072076D">
        <w:rPr>
          <w:rFonts w:ascii="Arial" w:hAnsi="Arial" w:cs="Arial"/>
          <w:sz w:val="20"/>
          <w:szCs w:val="20"/>
          <w:lang w:val="en-SG"/>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chuy</w:t>
      </w:r>
      <w:r w:rsidRPr="0072076D">
        <w:rPr>
          <w:rFonts w:ascii="Arial" w:hAnsi="Arial" w:cs="Arial"/>
          <w:sz w:val="20"/>
          <w:szCs w:val="20"/>
        </w:rPr>
        <w:t>ể</w:t>
      </w:r>
      <w:r w:rsidRPr="0072076D">
        <w:rPr>
          <w:rFonts w:ascii="Arial" w:hAnsi="Arial" w:cs="Arial"/>
          <w:sz w:val="20"/>
          <w:szCs w:val="20"/>
        </w:rPr>
        <w:t>n như</w:t>
      </w:r>
      <w:r w:rsidRPr="0072076D">
        <w:rPr>
          <w:rFonts w:ascii="Arial" w:hAnsi="Arial" w:cs="Arial"/>
          <w:sz w:val="20"/>
          <w:szCs w:val="20"/>
        </w:rPr>
        <w:t>ợ</w:t>
      </w:r>
      <w:r w:rsidRPr="0072076D">
        <w:rPr>
          <w:rFonts w:ascii="Arial" w:hAnsi="Arial" w:cs="Arial"/>
          <w:sz w:val="20"/>
          <w:szCs w:val="20"/>
        </w:rPr>
        <w:t>ng:</w:t>
      </w:r>
      <w:r w:rsidRPr="0072076D">
        <w:rPr>
          <w:rFonts w:ascii="Arial" w:hAnsi="Arial" w:cs="Arial"/>
          <w:sz w:val="20"/>
          <w:szCs w:val="20"/>
        </w:rPr>
        <w:tab/>
        <w:t>tri</w:t>
      </w:r>
      <w:r w:rsidRPr="0072076D">
        <w:rPr>
          <w:rFonts w:ascii="Arial" w:hAnsi="Arial" w:cs="Arial"/>
          <w:sz w:val="20"/>
          <w:szCs w:val="20"/>
        </w:rPr>
        <w:t>ệ</w:t>
      </w:r>
      <w:r w:rsidRPr="0072076D">
        <w:rPr>
          <w:rFonts w:ascii="Arial" w:hAnsi="Arial" w:cs="Arial"/>
          <w:sz w:val="20"/>
          <w:szCs w:val="20"/>
        </w:rPr>
        <w:t>u đ</w:t>
      </w:r>
      <w:r w:rsidRPr="0072076D">
        <w:rPr>
          <w:rFonts w:ascii="Arial" w:hAnsi="Arial" w:cs="Arial"/>
          <w:sz w:val="20"/>
          <w:szCs w:val="20"/>
        </w:rPr>
        <w:t>ồ</w:t>
      </w:r>
      <w:r w:rsidRPr="0072076D">
        <w:rPr>
          <w:rFonts w:ascii="Arial" w:hAnsi="Arial" w:cs="Arial"/>
          <w:sz w:val="20"/>
          <w:szCs w:val="20"/>
        </w:rPr>
        <w:t>ng/th</w:t>
      </w:r>
      <w:r w:rsidRPr="0072076D">
        <w:rPr>
          <w:rFonts w:ascii="Arial" w:hAnsi="Arial" w:cs="Arial"/>
          <w:sz w:val="20"/>
          <w:szCs w:val="20"/>
        </w:rPr>
        <w:t>ử</w:t>
      </w:r>
      <w:r w:rsidRPr="0072076D">
        <w:rPr>
          <w:rFonts w:ascii="Arial" w:hAnsi="Arial" w:cs="Arial"/>
          <w:sz w:val="20"/>
          <w:szCs w:val="20"/>
        </w:rPr>
        <w:t>a ho</w:t>
      </w:r>
      <w:r w:rsidRPr="0072076D">
        <w:rPr>
          <w:rFonts w:ascii="Arial" w:hAnsi="Arial" w:cs="Arial"/>
          <w:sz w:val="20"/>
          <w:szCs w:val="20"/>
        </w:rPr>
        <w:t>ặ</w:t>
      </w:r>
      <w:r w:rsidRPr="0072076D">
        <w:rPr>
          <w:rFonts w:ascii="Arial" w:hAnsi="Arial" w:cs="Arial"/>
          <w:sz w:val="20"/>
          <w:szCs w:val="20"/>
        </w:rPr>
        <w:t xml:space="preserve">c </w:t>
      </w:r>
      <w:r w:rsidRPr="0072076D">
        <w:rPr>
          <w:rFonts w:ascii="Arial" w:hAnsi="Arial" w:cs="Arial"/>
          <w:sz w:val="20"/>
          <w:szCs w:val="20"/>
        </w:rPr>
        <w:tab/>
        <w:t>đ</w:t>
      </w:r>
      <w:r w:rsidRPr="0072076D">
        <w:rPr>
          <w:rFonts w:ascii="Arial" w:hAnsi="Arial" w:cs="Arial"/>
          <w:sz w:val="20"/>
          <w:szCs w:val="20"/>
        </w:rPr>
        <w:t>ồ</w:t>
      </w:r>
      <w:r w:rsidRPr="0072076D">
        <w:rPr>
          <w:rFonts w:ascii="Arial" w:hAnsi="Arial" w:cs="Arial"/>
          <w:sz w:val="20"/>
          <w:szCs w:val="20"/>
        </w:rPr>
        <w:t>ng/m</w:t>
      </w:r>
      <w:r w:rsidRPr="0072076D">
        <w:rPr>
          <w:rFonts w:ascii="Arial" w:hAnsi="Arial" w:cs="Arial"/>
          <w:sz w:val="20"/>
          <w:szCs w:val="20"/>
          <w:vertAlign w:val="superscript"/>
          <w:lang w:val="en-SG"/>
        </w:rPr>
        <w:t>2</w:t>
      </w:r>
    </w:p>
    <w:p w14:paraId="765D1535" w14:textId="77777777" w:rsidR="00A71FFE" w:rsidRDefault="00D536C4">
      <w:pPr>
        <w:tabs>
          <w:tab w:val="left" w:pos="1178"/>
          <w:tab w:val="right" w:leader="dot" w:pos="8035"/>
        </w:tabs>
        <w:spacing w:after="120"/>
        <w:ind w:firstLine="720"/>
        <w:jc w:val="both"/>
        <w:rPr>
          <w:rFonts w:ascii="Arial" w:hAnsi="Arial" w:cs="Arial"/>
          <w:sz w:val="20"/>
          <w:szCs w:val="20"/>
        </w:rPr>
      </w:pPr>
      <w:bookmarkStart w:id="119" w:name="bookmark329"/>
      <w:bookmarkEnd w:id="119"/>
      <w:r w:rsidRPr="0072076D">
        <w:rPr>
          <w:rFonts w:ascii="Arial" w:hAnsi="Arial" w:cs="Arial"/>
          <w:sz w:val="20"/>
          <w:szCs w:val="20"/>
          <w:lang w:val="en-SG"/>
        </w:rPr>
        <w:t xml:space="preserve">- </w:t>
      </w:r>
      <w:r w:rsidRPr="0072076D">
        <w:rPr>
          <w:rFonts w:ascii="Arial" w:hAnsi="Arial" w:cs="Arial"/>
          <w:sz w:val="20"/>
          <w:szCs w:val="20"/>
        </w:rPr>
        <w:t>Giá thuê đ</w:t>
      </w:r>
      <w:r w:rsidRPr="0072076D">
        <w:rPr>
          <w:rFonts w:ascii="Arial" w:hAnsi="Arial" w:cs="Arial"/>
          <w:sz w:val="20"/>
          <w:szCs w:val="20"/>
        </w:rPr>
        <w:t>ấ</w:t>
      </w:r>
      <w:r w:rsidRPr="0072076D">
        <w:rPr>
          <w:rFonts w:ascii="Arial" w:hAnsi="Arial" w:cs="Arial"/>
          <w:sz w:val="20"/>
          <w:szCs w:val="20"/>
        </w:rPr>
        <w:t>t, giá thuê m</w:t>
      </w:r>
      <w:r w:rsidRPr="0072076D">
        <w:rPr>
          <w:rFonts w:ascii="Arial" w:hAnsi="Arial" w:cs="Arial"/>
          <w:sz w:val="20"/>
          <w:szCs w:val="20"/>
        </w:rPr>
        <w:t>ặ</w:t>
      </w:r>
      <w:r w:rsidRPr="0072076D">
        <w:rPr>
          <w:rFonts w:ascii="Arial" w:hAnsi="Arial" w:cs="Arial"/>
          <w:sz w:val="20"/>
          <w:szCs w:val="20"/>
        </w:rPr>
        <w:t>t b</w:t>
      </w:r>
      <w:r w:rsidRPr="0072076D">
        <w:rPr>
          <w:rFonts w:ascii="Arial" w:hAnsi="Arial" w:cs="Arial"/>
          <w:sz w:val="20"/>
          <w:szCs w:val="20"/>
          <w:lang w:val="en-SG"/>
        </w:rPr>
        <w:t>ằ</w:t>
      </w:r>
      <w:r w:rsidRPr="0072076D">
        <w:rPr>
          <w:rFonts w:ascii="Arial" w:hAnsi="Arial" w:cs="Arial"/>
          <w:sz w:val="20"/>
          <w:szCs w:val="20"/>
        </w:rPr>
        <w:t xml:space="preserve">ng: </w:t>
      </w:r>
      <w:r w:rsidRPr="0072076D">
        <w:rPr>
          <w:rFonts w:ascii="Arial" w:hAnsi="Arial" w:cs="Arial"/>
          <w:sz w:val="20"/>
          <w:szCs w:val="20"/>
        </w:rPr>
        <w:tab/>
        <w:t>đ</w:t>
      </w:r>
      <w:r w:rsidRPr="0072076D">
        <w:rPr>
          <w:rFonts w:ascii="Arial" w:hAnsi="Arial" w:cs="Arial"/>
          <w:sz w:val="20"/>
          <w:szCs w:val="20"/>
        </w:rPr>
        <w:t>ồ</w:t>
      </w:r>
      <w:r w:rsidRPr="0072076D">
        <w:rPr>
          <w:rFonts w:ascii="Arial" w:hAnsi="Arial" w:cs="Arial"/>
          <w:sz w:val="20"/>
          <w:szCs w:val="20"/>
        </w:rPr>
        <w:t>ng/m</w:t>
      </w:r>
      <w:r w:rsidRPr="0072076D">
        <w:rPr>
          <w:rFonts w:ascii="Arial" w:hAnsi="Arial" w:cs="Arial"/>
          <w:sz w:val="20"/>
          <w:szCs w:val="20"/>
          <w:vertAlign w:val="superscript"/>
        </w:rPr>
        <w:t>2</w:t>
      </w:r>
    </w:p>
    <w:p w14:paraId="6C0398AD" w14:textId="77777777" w:rsidR="00A71FFE" w:rsidRDefault="00D536C4">
      <w:pPr>
        <w:tabs>
          <w:tab w:val="left" w:pos="1182"/>
          <w:tab w:val="left" w:leader="dot" w:pos="8007"/>
        </w:tabs>
        <w:spacing w:after="120"/>
        <w:ind w:firstLine="720"/>
        <w:jc w:val="both"/>
        <w:rPr>
          <w:rFonts w:ascii="Arial" w:hAnsi="Arial" w:cs="Arial"/>
          <w:sz w:val="20"/>
          <w:szCs w:val="20"/>
        </w:rPr>
      </w:pPr>
      <w:bookmarkStart w:id="120" w:name="bookmark330"/>
      <w:bookmarkEnd w:id="120"/>
      <w:r w:rsidRPr="0072076D">
        <w:rPr>
          <w:rFonts w:ascii="Arial" w:hAnsi="Arial" w:cs="Arial"/>
          <w:sz w:val="20"/>
          <w:szCs w:val="20"/>
          <w:lang w:val="en-SG"/>
        </w:rPr>
        <w:t xml:space="preserve">- </w:t>
      </w:r>
      <w:r w:rsidRPr="0072076D">
        <w:rPr>
          <w:rFonts w:ascii="Arial" w:hAnsi="Arial" w:cs="Arial"/>
          <w:sz w:val="20"/>
          <w:szCs w:val="20"/>
        </w:rPr>
        <w:t>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r w:rsidRPr="0072076D">
        <w:rPr>
          <w:rFonts w:ascii="Arial" w:hAnsi="Arial" w:cs="Arial"/>
          <w:sz w:val="20"/>
          <w:szCs w:val="20"/>
        </w:rPr>
        <w:tab/>
      </w:r>
    </w:p>
    <w:p w14:paraId="61051085" w14:textId="77777777" w:rsidR="00A71FFE" w:rsidRDefault="00D536C4">
      <w:pPr>
        <w:tabs>
          <w:tab w:val="left" w:pos="1182"/>
          <w:tab w:val="left" w:leader="dot" w:pos="8007"/>
        </w:tabs>
        <w:spacing w:after="120"/>
        <w:ind w:firstLine="720"/>
        <w:jc w:val="both"/>
        <w:rPr>
          <w:rFonts w:ascii="Arial" w:hAnsi="Arial" w:cs="Arial"/>
          <w:sz w:val="20"/>
          <w:szCs w:val="20"/>
        </w:rPr>
      </w:pPr>
      <w:bookmarkStart w:id="121" w:name="bookmark331"/>
      <w:bookmarkEnd w:id="121"/>
      <w:r w:rsidRPr="0072076D">
        <w:rPr>
          <w:rFonts w:ascii="Arial" w:hAnsi="Arial" w:cs="Arial"/>
          <w:sz w:val="20"/>
          <w:szCs w:val="20"/>
          <w:lang w:val="en-SG"/>
        </w:rPr>
        <w:t xml:space="preserve">- </w:t>
      </w:r>
      <w:r w:rsidRPr="0072076D">
        <w:rPr>
          <w:rFonts w:ascii="Arial" w:hAnsi="Arial" w:cs="Arial"/>
          <w:sz w:val="20"/>
          <w:szCs w:val="20"/>
        </w:rPr>
        <w:t>Ngu</w:t>
      </w:r>
      <w:r w:rsidRPr="0072076D">
        <w:rPr>
          <w:rFonts w:ascii="Arial" w:hAnsi="Arial" w:cs="Arial"/>
          <w:sz w:val="20"/>
          <w:szCs w:val="20"/>
        </w:rPr>
        <w:t>ồ</w:t>
      </w:r>
      <w:r w:rsidRPr="0072076D">
        <w:rPr>
          <w:rFonts w:ascii="Arial" w:hAnsi="Arial" w:cs="Arial"/>
          <w:sz w:val="20"/>
          <w:szCs w:val="20"/>
        </w:rPr>
        <w:t>n th</w:t>
      </w:r>
      <w:r w:rsidRPr="0072076D">
        <w:rPr>
          <w:rFonts w:ascii="Arial" w:hAnsi="Arial" w:cs="Arial"/>
          <w:sz w:val="20"/>
          <w:szCs w:val="20"/>
          <w:lang w:val="en-SG"/>
        </w:rPr>
        <w:t>ô</w:t>
      </w:r>
      <w:r w:rsidRPr="0072076D">
        <w:rPr>
          <w:rFonts w:ascii="Arial" w:hAnsi="Arial" w:cs="Arial"/>
          <w:sz w:val="20"/>
          <w:szCs w:val="20"/>
        </w:rPr>
        <w:t>ng tin:</w:t>
      </w:r>
      <w:r w:rsidRPr="0072076D">
        <w:rPr>
          <w:rFonts w:ascii="Arial" w:hAnsi="Arial" w:cs="Arial"/>
          <w:sz w:val="20"/>
          <w:szCs w:val="20"/>
        </w:rPr>
        <w:tab/>
      </w:r>
    </w:p>
    <w:p w14:paraId="1A5798E8" w14:textId="77777777" w:rsidR="00A71FFE" w:rsidRDefault="00D536C4">
      <w:pPr>
        <w:tabs>
          <w:tab w:val="left" w:pos="1235"/>
        </w:tabs>
        <w:spacing w:after="120"/>
        <w:ind w:firstLine="720"/>
        <w:jc w:val="both"/>
        <w:rPr>
          <w:rFonts w:ascii="Arial" w:hAnsi="Arial" w:cs="Arial"/>
          <w:b/>
          <w:sz w:val="20"/>
          <w:szCs w:val="20"/>
        </w:rPr>
      </w:pPr>
      <w:bookmarkStart w:id="122" w:name="bookmark332"/>
      <w:bookmarkEnd w:id="122"/>
      <w:r w:rsidRPr="0072076D">
        <w:rPr>
          <w:rFonts w:ascii="Arial" w:hAnsi="Arial" w:cs="Arial"/>
          <w:b/>
          <w:sz w:val="20"/>
          <w:szCs w:val="20"/>
          <w:lang w:val="en-SG"/>
        </w:rPr>
        <w:t xml:space="preserve">1. </w:t>
      </w:r>
      <w:r w:rsidRPr="0072076D">
        <w:rPr>
          <w:rFonts w:ascii="Arial" w:hAnsi="Arial" w:cs="Arial"/>
          <w:b/>
          <w:sz w:val="20"/>
          <w:szCs w:val="20"/>
        </w:rPr>
        <w:t>Các th</w:t>
      </w:r>
      <w:r w:rsidRPr="0072076D">
        <w:rPr>
          <w:rFonts w:ascii="Arial" w:hAnsi="Arial" w:cs="Arial"/>
          <w:b/>
          <w:sz w:val="20"/>
          <w:szCs w:val="20"/>
          <w:lang w:val="en-SG"/>
        </w:rPr>
        <w:t>ô</w:t>
      </w:r>
      <w:r w:rsidRPr="0072076D">
        <w:rPr>
          <w:rFonts w:ascii="Arial" w:hAnsi="Arial" w:cs="Arial"/>
          <w:b/>
          <w:sz w:val="20"/>
          <w:szCs w:val="20"/>
        </w:rPr>
        <w:t xml:space="preserve">ng tin </w:t>
      </w:r>
      <w:r w:rsidRPr="0072076D">
        <w:rPr>
          <w:rFonts w:ascii="Arial" w:hAnsi="Arial" w:cs="Arial"/>
          <w:b/>
          <w:sz w:val="20"/>
          <w:szCs w:val="20"/>
          <w:lang w:val="en-SG"/>
        </w:rPr>
        <w:t>v</w:t>
      </w:r>
      <w:r w:rsidRPr="0072076D">
        <w:rPr>
          <w:rFonts w:ascii="Arial" w:hAnsi="Arial" w:cs="Arial"/>
          <w:b/>
          <w:sz w:val="20"/>
          <w:szCs w:val="20"/>
          <w:lang w:val="en-SG"/>
        </w:rPr>
        <w:t>ề</w:t>
      </w:r>
      <w:r w:rsidRPr="0072076D">
        <w:rPr>
          <w:rFonts w:ascii="Arial" w:hAnsi="Arial" w:cs="Arial"/>
          <w:b/>
          <w:sz w:val="20"/>
          <w:szCs w:val="20"/>
        </w:rPr>
        <w:t xml:space="preserve"> th</w:t>
      </w:r>
      <w:r w:rsidRPr="0072076D">
        <w:rPr>
          <w:rFonts w:ascii="Arial" w:hAnsi="Arial" w:cs="Arial"/>
          <w:b/>
          <w:sz w:val="20"/>
          <w:szCs w:val="20"/>
        </w:rPr>
        <w:t>ử</w:t>
      </w:r>
      <w:r w:rsidRPr="0072076D">
        <w:rPr>
          <w:rFonts w:ascii="Arial" w:hAnsi="Arial" w:cs="Arial"/>
          <w:b/>
          <w:sz w:val="20"/>
          <w:szCs w:val="20"/>
        </w:rPr>
        <w:t>a đ</w:t>
      </w:r>
      <w:r w:rsidRPr="0072076D">
        <w:rPr>
          <w:rFonts w:ascii="Arial" w:hAnsi="Arial" w:cs="Arial"/>
          <w:b/>
          <w:sz w:val="20"/>
          <w:szCs w:val="20"/>
        </w:rPr>
        <w:t>ấ</w:t>
      </w:r>
      <w:r w:rsidRPr="0072076D">
        <w:rPr>
          <w:rFonts w:ascii="Arial" w:hAnsi="Arial" w:cs="Arial"/>
          <w:b/>
          <w:sz w:val="20"/>
          <w:szCs w:val="20"/>
        </w:rPr>
        <w:t>t</w:t>
      </w:r>
    </w:p>
    <w:p w14:paraId="2D91C6E9" w14:textId="77777777" w:rsidR="00A71FFE" w:rsidRDefault="00D536C4">
      <w:pPr>
        <w:tabs>
          <w:tab w:val="left" w:pos="1182"/>
          <w:tab w:val="right" w:leader="dot" w:pos="3616"/>
          <w:tab w:val="left" w:pos="3717"/>
          <w:tab w:val="right" w:leader="dot" w:pos="5672"/>
          <w:tab w:val="left" w:pos="5877"/>
          <w:tab w:val="right" w:leader="dot" w:pos="8035"/>
        </w:tabs>
        <w:spacing w:after="120"/>
        <w:ind w:firstLine="720"/>
        <w:jc w:val="both"/>
        <w:rPr>
          <w:rFonts w:ascii="Arial" w:hAnsi="Arial" w:cs="Arial"/>
          <w:sz w:val="20"/>
          <w:szCs w:val="20"/>
        </w:rPr>
      </w:pPr>
      <w:bookmarkStart w:id="123" w:name="bookmark333"/>
      <w:bookmarkEnd w:id="123"/>
      <w:r w:rsidRPr="0072076D">
        <w:rPr>
          <w:rFonts w:ascii="Arial" w:hAnsi="Arial" w:cs="Arial"/>
          <w:sz w:val="20"/>
          <w:szCs w:val="20"/>
          <w:lang w:val="en-SG"/>
        </w:rPr>
        <w:t xml:space="preserve">- </w:t>
      </w:r>
      <w:r w:rsidRPr="0072076D">
        <w:rPr>
          <w:rFonts w:ascii="Arial" w:hAnsi="Arial" w:cs="Arial"/>
          <w:sz w:val="20"/>
          <w:szCs w:val="20"/>
        </w:rPr>
        <w:t>T</w:t>
      </w:r>
      <w:r w:rsidRPr="0072076D">
        <w:rPr>
          <w:rFonts w:ascii="Arial" w:hAnsi="Arial" w:cs="Arial"/>
          <w:sz w:val="20"/>
          <w:szCs w:val="20"/>
        </w:rPr>
        <w:t>ờ</w:t>
      </w:r>
      <w:r w:rsidRPr="0072076D">
        <w:rPr>
          <w:rFonts w:ascii="Arial" w:hAnsi="Arial" w:cs="Arial"/>
          <w:sz w:val="20"/>
          <w:szCs w:val="20"/>
        </w:rPr>
        <w:t xml:space="preserve"> b</w:t>
      </w:r>
      <w:r w:rsidRPr="0072076D">
        <w:rPr>
          <w:rFonts w:ascii="Arial" w:hAnsi="Arial" w:cs="Arial"/>
          <w:sz w:val="20"/>
          <w:szCs w:val="20"/>
          <w:lang w:val="en-SG"/>
        </w:rPr>
        <w:t>ả</w:t>
      </w:r>
      <w:r w:rsidRPr="0072076D">
        <w:rPr>
          <w:rFonts w:ascii="Arial" w:hAnsi="Arial" w:cs="Arial"/>
          <w:sz w:val="20"/>
          <w:szCs w:val="20"/>
        </w:rPr>
        <w:t>n đ</w:t>
      </w:r>
      <w:r w:rsidRPr="0072076D">
        <w:rPr>
          <w:rFonts w:ascii="Arial" w:hAnsi="Arial" w:cs="Arial"/>
          <w:sz w:val="20"/>
          <w:szCs w:val="20"/>
          <w:lang w:val="en-SG"/>
        </w:rPr>
        <w:t>ồ</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w:t>
      </w:r>
      <w:r w:rsidRPr="0072076D">
        <w:rPr>
          <w:rFonts w:ascii="Arial" w:hAnsi="Arial" w:cs="Arial"/>
          <w:sz w:val="20"/>
          <w:szCs w:val="20"/>
          <w:lang w:val="en-SG"/>
        </w:rPr>
        <w:t xml:space="preserve"> ………………; </w:t>
      </w:r>
      <w:r w:rsidRPr="0072076D">
        <w:rPr>
          <w:rFonts w:ascii="Arial" w:hAnsi="Arial" w:cs="Arial"/>
          <w:sz w:val="20"/>
          <w:szCs w:val="20"/>
        </w:rPr>
        <w:t>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s</w:t>
      </w:r>
      <w:r w:rsidRPr="0072076D">
        <w:rPr>
          <w:rFonts w:ascii="Arial" w:hAnsi="Arial" w:cs="Arial"/>
          <w:sz w:val="20"/>
          <w:szCs w:val="20"/>
        </w:rPr>
        <w:t>ố</w:t>
      </w:r>
      <w:r w:rsidRPr="0072076D">
        <w:rPr>
          <w:rFonts w:ascii="Arial" w:hAnsi="Arial" w:cs="Arial"/>
          <w:sz w:val="20"/>
          <w:szCs w:val="20"/>
        </w:rPr>
        <w:t>:</w:t>
      </w:r>
      <w:r w:rsidRPr="0072076D">
        <w:rPr>
          <w:rFonts w:ascii="Arial" w:hAnsi="Arial" w:cs="Arial"/>
          <w:sz w:val="20"/>
          <w:szCs w:val="20"/>
          <w:lang w:val="en-SG"/>
        </w:rPr>
        <w:t xml:space="preserve"> ………………; </w:t>
      </w:r>
      <w:r w:rsidRPr="0072076D">
        <w:rPr>
          <w:rFonts w:ascii="Arial" w:hAnsi="Arial" w:cs="Arial"/>
          <w:sz w:val="20"/>
          <w:szCs w:val="20"/>
        </w:rPr>
        <w:t>di</w:t>
      </w:r>
      <w:r w:rsidRPr="0072076D">
        <w:rPr>
          <w:rFonts w:ascii="Arial" w:hAnsi="Arial" w:cs="Arial"/>
          <w:sz w:val="20"/>
          <w:szCs w:val="20"/>
        </w:rPr>
        <w:t>ệ</w:t>
      </w:r>
      <w:r w:rsidRPr="0072076D">
        <w:rPr>
          <w:rFonts w:ascii="Arial" w:hAnsi="Arial" w:cs="Arial"/>
          <w:sz w:val="20"/>
          <w:szCs w:val="20"/>
        </w:rPr>
        <w:t>n tích:</w:t>
      </w:r>
      <w:r w:rsidRPr="0072076D">
        <w:rPr>
          <w:rFonts w:ascii="Arial" w:hAnsi="Arial" w:cs="Arial"/>
          <w:sz w:val="20"/>
          <w:szCs w:val="20"/>
        </w:rPr>
        <w:tab/>
        <w:t>m</w:t>
      </w:r>
      <w:r w:rsidRPr="0072076D">
        <w:rPr>
          <w:rFonts w:ascii="Arial" w:hAnsi="Arial" w:cs="Arial"/>
          <w:sz w:val="20"/>
          <w:szCs w:val="20"/>
          <w:vertAlign w:val="superscript"/>
        </w:rPr>
        <w:t>2</w:t>
      </w:r>
      <w:r w:rsidRPr="0072076D">
        <w:rPr>
          <w:rFonts w:ascii="Arial" w:hAnsi="Arial" w:cs="Arial"/>
          <w:sz w:val="20"/>
          <w:szCs w:val="20"/>
        </w:rPr>
        <w:t>.</w:t>
      </w:r>
    </w:p>
    <w:p w14:paraId="4C88AF30" w14:textId="77777777" w:rsidR="00A71FFE" w:rsidRDefault="00D536C4">
      <w:pPr>
        <w:tabs>
          <w:tab w:val="left" w:leader="dot" w:pos="8007"/>
        </w:tabs>
        <w:spacing w:after="120"/>
        <w:ind w:firstLine="720"/>
        <w:jc w:val="both"/>
        <w:rPr>
          <w:rFonts w:ascii="Arial" w:hAnsi="Arial" w:cs="Arial"/>
          <w:sz w:val="20"/>
          <w:szCs w:val="20"/>
        </w:rPr>
      </w:pPr>
      <w:r w:rsidRPr="0072076D">
        <w:rPr>
          <w:rFonts w:ascii="Arial" w:hAnsi="Arial" w:cs="Arial"/>
          <w:sz w:val="20"/>
          <w:szCs w:val="20"/>
        </w:rPr>
        <w:t>-</w:t>
      </w:r>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ị</w:t>
      </w:r>
      <w:r w:rsidRPr="0072076D">
        <w:rPr>
          <w:rFonts w:ascii="Arial" w:hAnsi="Arial" w:cs="Arial"/>
          <w:sz w:val="20"/>
          <w:szCs w:val="20"/>
        </w:rPr>
        <w:t>a ch</w:t>
      </w:r>
      <w:r w:rsidRPr="0072076D">
        <w:rPr>
          <w:rFonts w:ascii="Arial" w:hAnsi="Arial" w:cs="Arial"/>
          <w:sz w:val="20"/>
          <w:szCs w:val="20"/>
        </w:rPr>
        <w:t>ỉ</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w:t>
      </w:r>
      <w:r w:rsidRPr="0072076D">
        <w:rPr>
          <w:rFonts w:ascii="Arial" w:hAnsi="Arial" w:cs="Arial"/>
          <w:sz w:val="20"/>
          <w:szCs w:val="20"/>
          <w:lang w:val="en-SG"/>
        </w:rPr>
        <w:t xml:space="preserve"> </w:t>
      </w:r>
      <w:r w:rsidRPr="0072076D">
        <w:rPr>
          <w:rFonts w:ascii="Arial" w:hAnsi="Arial" w:cs="Arial"/>
          <w:sz w:val="20"/>
          <w:szCs w:val="20"/>
        </w:rPr>
        <w:t>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vertAlign w:val="superscript"/>
          <w:lang w:val="en-SG"/>
        </w:rPr>
        <w:t>(3</w:t>
      </w:r>
      <w:r w:rsidRPr="0072076D">
        <w:rPr>
          <w:rFonts w:ascii="Arial" w:hAnsi="Arial" w:cs="Arial"/>
          <w:sz w:val="20"/>
          <w:szCs w:val="20"/>
          <w:vertAlign w:val="superscript"/>
        </w:rPr>
        <w:t>)</w:t>
      </w:r>
      <w:r w:rsidRPr="0072076D">
        <w:rPr>
          <w:rFonts w:ascii="Arial" w:hAnsi="Arial" w:cs="Arial"/>
          <w:sz w:val="20"/>
          <w:szCs w:val="20"/>
        </w:rPr>
        <w:t>:</w:t>
      </w:r>
      <w:r w:rsidRPr="0072076D">
        <w:rPr>
          <w:rFonts w:ascii="Arial" w:hAnsi="Arial" w:cs="Arial"/>
          <w:sz w:val="20"/>
          <w:szCs w:val="20"/>
        </w:rPr>
        <w:tab/>
      </w:r>
    </w:p>
    <w:p w14:paraId="32B59669" w14:textId="77777777" w:rsidR="00A71FFE" w:rsidRDefault="00D536C4">
      <w:pPr>
        <w:tabs>
          <w:tab w:val="left" w:pos="1182"/>
          <w:tab w:val="right" w:leader="dot" w:pos="3805"/>
          <w:tab w:val="left" w:pos="4010"/>
          <w:tab w:val="right" w:leader="dot" w:pos="8035"/>
        </w:tabs>
        <w:spacing w:after="120"/>
        <w:ind w:firstLine="720"/>
        <w:jc w:val="both"/>
        <w:rPr>
          <w:rFonts w:ascii="Arial" w:hAnsi="Arial" w:cs="Arial"/>
          <w:sz w:val="20"/>
          <w:szCs w:val="20"/>
        </w:rPr>
      </w:pPr>
      <w:bookmarkStart w:id="124" w:name="bookmark334"/>
      <w:bookmarkEnd w:id="124"/>
      <w:r w:rsidRPr="0072076D">
        <w:rPr>
          <w:rFonts w:ascii="Arial" w:hAnsi="Arial" w:cs="Arial"/>
          <w:sz w:val="20"/>
          <w:szCs w:val="20"/>
          <w:lang w:val="en-SG"/>
        </w:rPr>
        <w:t xml:space="preserve">- </w:t>
      </w:r>
      <w:r w:rsidRPr="0072076D">
        <w:rPr>
          <w:rFonts w:ascii="Arial" w:hAnsi="Arial" w:cs="Arial"/>
          <w:sz w:val="20"/>
          <w:szCs w:val="20"/>
        </w:rPr>
        <w:t>Kích thư</w:t>
      </w:r>
      <w:r w:rsidRPr="0072076D">
        <w:rPr>
          <w:rFonts w:ascii="Arial" w:hAnsi="Arial" w:cs="Arial"/>
          <w:sz w:val="20"/>
          <w:szCs w:val="20"/>
          <w:lang w:val="en-SG"/>
        </w:rPr>
        <w:t>ớ</w:t>
      </w:r>
      <w:r w:rsidRPr="0072076D">
        <w:rPr>
          <w:rFonts w:ascii="Arial" w:hAnsi="Arial" w:cs="Arial"/>
          <w:sz w:val="20"/>
          <w:szCs w:val="20"/>
        </w:rPr>
        <w:t>c m</w:t>
      </w:r>
      <w:r w:rsidRPr="0072076D">
        <w:rPr>
          <w:rFonts w:ascii="Arial" w:hAnsi="Arial" w:cs="Arial"/>
          <w:sz w:val="20"/>
          <w:szCs w:val="20"/>
        </w:rPr>
        <w:t>ặ</w:t>
      </w:r>
      <w:r w:rsidRPr="0072076D">
        <w:rPr>
          <w:rFonts w:ascii="Arial" w:hAnsi="Arial" w:cs="Arial"/>
          <w:sz w:val="20"/>
          <w:szCs w:val="20"/>
        </w:rPr>
        <w:t>t ti</w:t>
      </w:r>
      <w:r w:rsidRPr="0072076D">
        <w:rPr>
          <w:rFonts w:ascii="Arial" w:hAnsi="Arial" w:cs="Arial"/>
          <w:sz w:val="20"/>
          <w:szCs w:val="20"/>
          <w:lang w:val="en-SG"/>
        </w:rPr>
        <w:t>ề</w:t>
      </w:r>
      <w:r w:rsidRPr="0072076D">
        <w:rPr>
          <w:rFonts w:ascii="Arial" w:hAnsi="Arial" w:cs="Arial"/>
          <w:sz w:val="20"/>
          <w:szCs w:val="20"/>
        </w:rPr>
        <w:t>n:</w:t>
      </w:r>
      <w:r w:rsidRPr="0072076D">
        <w:rPr>
          <w:rFonts w:ascii="Arial" w:hAnsi="Arial" w:cs="Arial"/>
          <w:sz w:val="20"/>
          <w:szCs w:val="20"/>
          <w:lang w:val="en-SG"/>
        </w:rPr>
        <w:t xml:space="preserve"> ………………</w:t>
      </w:r>
      <w:r w:rsidRPr="0072076D">
        <w:rPr>
          <w:rFonts w:ascii="Arial" w:hAnsi="Arial" w:cs="Arial"/>
          <w:sz w:val="20"/>
          <w:szCs w:val="20"/>
        </w:rPr>
        <w:t>m;</w:t>
      </w:r>
      <w:r w:rsidRPr="0072076D">
        <w:rPr>
          <w:rFonts w:ascii="Arial" w:hAnsi="Arial" w:cs="Arial"/>
          <w:sz w:val="20"/>
          <w:szCs w:val="20"/>
          <w:lang w:val="en-SG"/>
        </w:rPr>
        <w:t xml:space="preserve"> </w:t>
      </w:r>
      <w:r w:rsidRPr="0072076D">
        <w:rPr>
          <w:rFonts w:ascii="Arial" w:hAnsi="Arial" w:cs="Arial"/>
          <w:sz w:val="20"/>
          <w:szCs w:val="20"/>
        </w:rPr>
        <w:t>kích thư</w:t>
      </w:r>
      <w:r w:rsidRPr="0072076D">
        <w:rPr>
          <w:rFonts w:ascii="Arial" w:hAnsi="Arial" w:cs="Arial"/>
          <w:sz w:val="20"/>
          <w:szCs w:val="20"/>
        </w:rPr>
        <w:t>ớ</w:t>
      </w:r>
      <w:r w:rsidRPr="0072076D">
        <w:rPr>
          <w:rFonts w:ascii="Arial" w:hAnsi="Arial" w:cs="Arial"/>
          <w:sz w:val="20"/>
          <w:szCs w:val="20"/>
        </w:rPr>
        <w:t>c chi</w:t>
      </w:r>
      <w:r w:rsidRPr="0072076D">
        <w:rPr>
          <w:rFonts w:ascii="Arial" w:hAnsi="Arial" w:cs="Arial"/>
          <w:sz w:val="20"/>
          <w:szCs w:val="20"/>
          <w:lang w:val="en-SG"/>
        </w:rPr>
        <w:t>ề</w:t>
      </w:r>
      <w:r w:rsidRPr="0072076D">
        <w:rPr>
          <w:rFonts w:ascii="Arial" w:hAnsi="Arial" w:cs="Arial"/>
          <w:sz w:val="20"/>
          <w:szCs w:val="20"/>
        </w:rPr>
        <w:t>u s</w:t>
      </w:r>
      <w:r w:rsidRPr="0072076D">
        <w:rPr>
          <w:rFonts w:ascii="Arial" w:hAnsi="Arial" w:cs="Arial"/>
          <w:sz w:val="20"/>
          <w:szCs w:val="20"/>
          <w:lang w:val="en-SG"/>
        </w:rPr>
        <w:t>â</w:t>
      </w:r>
      <w:r w:rsidRPr="0072076D">
        <w:rPr>
          <w:rFonts w:ascii="Arial" w:hAnsi="Arial" w:cs="Arial"/>
          <w:sz w:val="20"/>
          <w:szCs w:val="20"/>
        </w:rPr>
        <w:t>u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ab/>
        <w:t>m</w:t>
      </w:r>
    </w:p>
    <w:p w14:paraId="7B58090A" w14:textId="77777777" w:rsidR="00A71FFE" w:rsidRDefault="00D536C4">
      <w:pPr>
        <w:tabs>
          <w:tab w:val="left" w:pos="1187"/>
        </w:tabs>
        <w:spacing w:after="120"/>
        <w:ind w:firstLine="720"/>
        <w:jc w:val="both"/>
        <w:rPr>
          <w:rFonts w:ascii="Arial" w:hAnsi="Arial" w:cs="Arial"/>
          <w:sz w:val="20"/>
          <w:szCs w:val="20"/>
        </w:rPr>
      </w:pPr>
      <w:bookmarkStart w:id="125" w:name="bookmark335"/>
      <w:bookmarkEnd w:id="125"/>
      <w:r w:rsidRPr="0072076D">
        <w:rPr>
          <w:rFonts w:ascii="Arial" w:hAnsi="Arial" w:cs="Arial"/>
          <w:sz w:val="20"/>
          <w:szCs w:val="20"/>
          <w:lang w:val="en-SG"/>
        </w:rPr>
        <w:t xml:space="preserve">- </w:t>
      </w:r>
      <w:r w:rsidRPr="0072076D">
        <w:rPr>
          <w:rFonts w:ascii="Arial" w:hAnsi="Arial" w:cs="Arial"/>
          <w:sz w:val="20"/>
          <w:szCs w:val="20"/>
        </w:rPr>
        <w:t>H</w:t>
      </w:r>
      <w:r w:rsidRPr="0072076D">
        <w:rPr>
          <w:rFonts w:ascii="Arial" w:hAnsi="Arial" w:cs="Arial"/>
          <w:sz w:val="20"/>
          <w:szCs w:val="20"/>
          <w:lang w:val="en-SG"/>
        </w:rPr>
        <w:t>ì</w:t>
      </w:r>
      <w:r w:rsidRPr="0072076D">
        <w:rPr>
          <w:rFonts w:ascii="Arial" w:hAnsi="Arial" w:cs="Arial"/>
          <w:sz w:val="20"/>
          <w:szCs w:val="20"/>
        </w:rPr>
        <w:t>nh th</w:t>
      </w:r>
      <w:r w:rsidRPr="0072076D">
        <w:rPr>
          <w:rFonts w:ascii="Arial" w:hAnsi="Arial" w:cs="Arial"/>
          <w:sz w:val="20"/>
          <w:szCs w:val="20"/>
          <w:lang w:val="en-SG"/>
        </w:rPr>
        <w:t>ể</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hình ch</w:t>
      </w:r>
      <w:r w:rsidRPr="0072076D">
        <w:rPr>
          <w:rFonts w:ascii="Arial" w:hAnsi="Arial" w:cs="Arial"/>
          <w:sz w:val="20"/>
          <w:szCs w:val="20"/>
          <w:lang w:val="en-SG"/>
        </w:rPr>
        <w:t>ữ</w:t>
      </w:r>
      <w:r w:rsidRPr="0072076D">
        <w:rPr>
          <w:rFonts w:ascii="Arial" w:hAnsi="Arial" w:cs="Arial"/>
          <w:sz w:val="20"/>
          <w:szCs w:val="20"/>
        </w:rPr>
        <w:t xml:space="preserve"> nh</w:t>
      </w:r>
      <w:r w:rsidRPr="0072076D">
        <w:rPr>
          <w:rFonts w:ascii="Arial" w:hAnsi="Arial" w:cs="Arial"/>
          <w:sz w:val="20"/>
          <w:szCs w:val="20"/>
        </w:rPr>
        <w:t>ậ</w:t>
      </w:r>
      <w:r w:rsidRPr="0072076D">
        <w:rPr>
          <w:rFonts w:ascii="Arial" w:hAnsi="Arial" w:cs="Arial"/>
          <w:sz w:val="20"/>
          <w:szCs w:val="20"/>
        </w:rPr>
        <w:t>t □, h</w:t>
      </w:r>
      <w:r w:rsidRPr="0072076D">
        <w:rPr>
          <w:rFonts w:ascii="Arial" w:hAnsi="Arial" w:cs="Arial"/>
          <w:sz w:val="20"/>
          <w:szCs w:val="20"/>
          <w:lang w:val="en-SG"/>
        </w:rPr>
        <w:t>ì</w:t>
      </w:r>
      <w:r w:rsidRPr="0072076D">
        <w:rPr>
          <w:rFonts w:ascii="Arial" w:hAnsi="Arial" w:cs="Arial"/>
          <w:sz w:val="20"/>
          <w:szCs w:val="20"/>
        </w:rPr>
        <w:t>nh b</w:t>
      </w:r>
      <w:r w:rsidRPr="0072076D">
        <w:rPr>
          <w:rFonts w:ascii="Arial" w:hAnsi="Arial" w:cs="Arial"/>
          <w:sz w:val="20"/>
          <w:szCs w:val="20"/>
          <w:lang w:val="en-SG"/>
        </w:rPr>
        <w:t>ì</w:t>
      </w:r>
      <w:r w:rsidRPr="0072076D">
        <w:rPr>
          <w:rFonts w:ascii="Arial" w:hAnsi="Arial" w:cs="Arial"/>
          <w:sz w:val="20"/>
          <w:szCs w:val="20"/>
        </w:rPr>
        <w:t>nh hành □</w:t>
      </w:r>
      <w:r w:rsidRPr="0072076D">
        <w:rPr>
          <w:rFonts w:ascii="Arial" w:hAnsi="Arial" w:cs="Arial"/>
          <w:sz w:val="20"/>
          <w:szCs w:val="20"/>
          <w:lang w:val="en-SG"/>
        </w:rPr>
        <w:t>,</w:t>
      </w:r>
      <w:r w:rsidRPr="0072076D">
        <w:rPr>
          <w:rFonts w:ascii="Arial" w:hAnsi="Arial" w:cs="Arial"/>
          <w:sz w:val="20"/>
          <w:szCs w:val="20"/>
        </w:rPr>
        <w:t xml:space="preserve"> hình vuông □, h</w:t>
      </w:r>
      <w:r w:rsidRPr="0072076D">
        <w:rPr>
          <w:rFonts w:ascii="Arial" w:hAnsi="Arial" w:cs="Arial"/>
          <w:sz w:val="20"/>
          <w:szCs w:val="20"/>
          <w:lang w:val="en-SG"/>
        </w:rPr>
        <w:t>ì</w:t>
      </w:r>
      <w:r w:rsidRPr="0072076D">
        <w:rPr>
          <w:rFonts w:ascii="Arial" w:hAnsi="Arial" w:cs="Arial"/>
          <w:sz w:val="20"/>
          <w:szCs w:val="20"/>
        </w:rPr>
        <w:t>nh thang xuôi □, hình thang ngư</w:t>
      </w:r>
      <w:r w:rsidRPr="0072076D">
        <w:rPr>
          <w:rFonts w:ascii="Arial" w:hAnsi="Arial" w:cs="Arial"/>
          <w:sz w:val="20"/>
          <w:szCs w:val="20"/>
        </w:rPr>
        <w:t>ợ</w:t>
      </w:r>
      <w:r w:rsidRPr="0072076D">
        <w:rPr>
          <w:rFonts w:ascii="Arial" w:hAnsi="Arial" w:cs="Arial"/>
          <w:sz w:val="20"/>
          <w:szCs w:val="20"/>
        </w:rPr>
        <w:t>c □, hình đa giác □</w:t>
      </w:r>
      <w:r w:rsidRPr="0072076D">
        <w:rPr>
          <w:rFonts w:ascii="Arial" w:hAnsi="Arial" w:cs="Arial"/>
          <w:sz w:val="20"/>
          <w:szCs w:val="20"/>
          <w:lang w:val="en-SG"/>
        </w:rPr>
        <w:t>,</w:t>
      </w:r>
      <w:r w:rsidRPr="0072076D">
        <w:rPr>
          <w:rFonts w:ascii="Arial" w:hAnsi="Arial" w:cs="Arial"/>
          <w:sz w:val="20"/>
          <w:szCs w:val="20"/>
        </w:rPr>
        <w:t xml:space="preserve"> h</w:t>
      </w:r>
      <w:r w:rsidRPr="0072076D">
        <w:rPr>
          <w:rFonts w:ascii="Arial" w:hAnsi="Arial" w:cs="Arial"/>
          <w:sz w:val="20"/>
          <w:szCs w:val="20"/>
          <w:lang w:val="en-SG"/>
        </w:rPr>
        <w:t>ì</w:t>
      </w:r>
      <w:r w:rsidRPr="0072076D">
        <w:rPr>
          <w:rFonts w:ascii="Arial" w:hAnsi="Arial" w:cs="Arial"/>
          <w:sz w:val="20"/>
          <w:szCs w:val="20"/>
        </w:rPr>
        <w:t>nh ch</w:t>
      </w:r>
      <w:r w:rsidRPr="0072076D">
        <w:rPr>
          <w:rFonts w:ascii="Arial" w:hAnsi="Arial" w:cs="Arial"/>
          <w:sz w:val="20"/>
          <w:szCs w:val="20"/>
        </w:rPr>
        <w:t>ữ</w:t>
      </w:r>
      <w:r w:rsidRPr="0072076D">
        <w:rPr>
          <w:rFonts w:ascii="Arial" w:hAnsi="Arial" w:cs="Arial"/>
          <w:sz w:val="20"/>
          <w:szCs w:val="20"/>
        </w:rPr>
        <w:t xml:space="preserve"> L □.</w:t>
      </w:r>
    </w:p>
    <w:p w14:paraId="7B5FCF19" w14:textId="77777777" w:rsidR="00A71FFE" w:rsidRDefault="00D536C4">
      <w:pPr>
        <w:tabs>
          <w:tab w:val="left" w:pos="1178"/>
          <w:tab w:val="left" w:leader="dot" w:pos="8007"/>
        </w:tabs>
        <w:spacing w:after="120"/>
        <w:ind w:firstLine="720"/>
        <w:jc w:val="both"/>
        <w:rPr>
          <w:rFonts w:ascii="Arial" w:hAnsi="Arial" w:cs="Arial"/>
          <w:sz w:val="20"/>
          <w:szCs w:val="20"/>
        </w:rPr>
      </w:pPr>
      <w:bookmarkStart w:id="126" w:name="bookmark336"/>
      <w:bookmarkEnd w:id="126"/>
      <w:r w:rsidRPr="0072076D">
        <w:rPr>
          <w:rFonts w:ascii="Arial" w:hAnsi="Arial" w:cs="Arial"/>
          <w:sz w:val="20"/>
          <w:szCs w:val="20"/>
          <w:lang w:val="en-SG"/>
        </w:rPr>
        <w:t xml:space="preserve">- </w:t>
      </w:r>
      <w:r w:rsidRPr="0072076D">
        <w:rPr>
          <w:rFonts w:ascii="Arial" w:hAnsi="Arial" w:cs="Arial"/>
          <w:sz w:val="20"/>
          <w:szCs w:val="20"/>
        </w:rPr>
        <w:t>M</w:t>
      </w:r>
      <w:r w:rsidRPr="0072076D">
        <w:rPr>
          <w:rFonts w:ascii="Arial" w:hAnsi="Arial" w:cs="Arial"/>
          <w:sz w:val="20"/>
          <w:szCs w:val="20"/>
        </w:rPr>
        <w:t>ụ</w:t>
      </w:r>
      <w:r w:rsidRPr="0072076D">
        <w:rPr>
          <w:rFonts w:ascii="Arial" w:hAnsi="Arial" w:cs="Arial"/>
          <w:sz w:val="20"/>
          <w:szCs w:val="20"/>
        </w:rPr>
        <w:t>c đích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ab/>
      </w:r>
    </w:p>
    <w:p w14:paraId="2598E5B3" w14:textId="77777777" w:rsidR="00A71FFE" w:rsidRDefault="00D536C4">
      <w:pPr>
        <w:tabs>
          <w:tab w:val="left" w:pos="1178"/>
          <w:tab w:val="left" w:leader="dot" w:pos="8007"/>
        </w:tabs>
        <w:spacing w:after="120"/>
        <w:ind w:firstLine="720"/>
        <w:jc w:val="both"/>
        <w:rPr>
          <w:rFonts w:ascii="Arial" w:hAnsi="Arial" w:cs="Arial"/>
          <w:sz w:val="20"/>
          <w:szCs w:val="20"/>
        </w:rPr>
      </w:pPr>
      <w:bookmarkStart w:id="127" w:name="bookmark337"/>
      <w:bookmarkEnd w:id="127"/>
      <w:r w:rsidRPr="0072076D">
        <w:rPr>
          <w:rFonts w:ascii="Arial" w:hAnsi="Arial" w:cs="Arial"/>
          <w:sz w:val="20"/>
          <w:szCs w:val="20"/>
          <w:lang w:val="en-SG"/>
        </w:rPr>
        <w:t xml:space="preserve">- </w:t>
      </w:r>
      <w:r w:rsidRPr="0072076D">
        <w:rPr>
          <w:rFonts w:ascii="Arial" w:hAnsi="Arial" w:cs="Arial"/>
          <w:sz w:val="20"/>
          <w:szCs w:val="20"/>
        </w:rPr>
        <w:t>Khu v</w:t>
      </w:r>
      <w:r w:rsidRPr="0072076D">
        <w:rPr>
          <w:rFonts w:ascii="Arial" w:hAnsi="Arial" w:cs="Arial"/>
          <w:sz w:val="20"/>
          <w:szCs w:val="20"/>
        </w:rPr>
        <w:t>ự</w:t>
      </w:r>
      <w:r w:rsidRPr="0072076D">
        <w:rPr>
          <w:rFonts w:ascii="Arial" w:hAnsi="Arial" w:cs="Arial"/>
          <w:sz w:val="20"/>
          <w:szCs w:val="20"/>
        </w:rPr>
        <w:t>c, v</w:t>
      </w:r>
      <w:r w:rsidRPr="0072076D">
        <w:rPr>
          <w:rFonts w:ascii="Arial" w:hAnsi="Arial" w:cs="Arial"/>
          <w:sz w:val="20"/>
          <w:szCs w:val="20"/>
        </w:rPr>
        <w:t>ị</w:t>
      </w:r>
      <w:r w:rsidRPr="0072076D">
        <w:rPr>
          <w:rFonts w:ascii="Arial" w:hAnsi="Arial" w:cs="Arial"/>
          <w:sz w:val="20"/>
          <w:szCs w:val="20"/>
        </w:rPr>
        <w:t xml:space="preserve"> trí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lang w:val="en-SG"/>
        </w:rPr>
        <w:t xml:space="preserve">, </w:t>
      </w:r>
      <w:r w:rsidRPr="0072076D">
        <w:rPr>
          <w:rFonts w:ascii="Arial" w:hAnsi="Arial" w:cs="Arial"/>
          <w:sz w:val="20"/>
          <w:szCs w:val="20"/>
        </w:rPr>
        <w:t>giá đ</w:t>
      </w:r>
      <w:r w:rsidRPr="0072076D">
        <w:rPr>
          <w:rFonts w:ascii="Arial" w:hAnsi="Arial" w:cs="Arial"/>
          <w:sz w:val="20"/>
          <w:szCs w:val="20"/>
        </w:rPr>
        <w:t>ấ</w:t>
      </w:r>
      <w:r w:rsidRPr="0072076D">
        <w:rPr>
          <w:rFonts w:ascii="Arial" w:hAnsi="Arial" w:cs="Arial"/>
          <w:sz w:val="20"/>
          <w:szCs w:val="20"/>
        </w:rPr>
        <w:t>t theo b</w:t>
      </w:r>
      <w:r w:rsidRPr="0072076D">
        <w:rPr>
          <w:rFonts w:ascii="Arial" w:hAnsi="Arial" w:cs="Arial"/>
          <w:sz w:val="20"/>
          <w:szCs w:val="20"/>
          <w:lang w:val="en-SG"/>
        </w:rPr>
        <w:t>ả</w:t>
      </w:r>
      <w:r w:rsidRPr="0072076D">
        <w:rPr>
          <w:rFonts w:ascii="Arial" w:hAnsi="Arial" w:cs="Arial"/>
          <w:sz w:val="20"/>
          <w:szCs w:val="20"/>
        </w:rPr>
        <w:t>ng giá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ab/>
      </w:r>
    </w:p>
    <w:p w14:paraId="75B0C1FD" w14:textId="77777777" w:rsidR="00A71FFE" w:rsidRDefault="00D536C4">
      <w:pPr>
        <w:tabs>
          <w:tab w:val="left" w:pos="1178"/>
        </w:tabs>
        <w:spacing w:after="120"/>
        <w:ind w:firstLine="720"/>
        <w:jc w:val="both"/>
        <w:rPr>
          <w:rFonts w:ascii="Arial" w:hAnsi="Arial" w:cs="Arial"/>
          <w:sz w:val="20"/>
          <w:szCs w:val="20"/>
        </w:rPr>
      </w:pPr>
      <w:bookmarkStart w:id="128" w:name="bookmark338"/>
      <w:bookmarkEnd w:id="128"/>
      <w:r w:rsidRPr="0072076D">
        <w:rPr>
          <w:rFonts w:ascii="Arial" w:hAnsi="Arial" w:cs="Arial"/>
          <w:sz w:val="20"/>
          <w:szCs w:val="20"/>
          <w:lang w:val="en-SG"/>
        </w:rPr>
        <w:t xml:space="preserve">- </w:t>
      </w:r>
      <w:r w:rsidRPr="0072076D">
        <w:rPr>
          <w:rFonts w:ascii="Arial" w:hAnsi="Arial" w:cs="Arial"/>
          <w:sz w:val="20"/>
          <w:szCs w:val="20"/>
        </w:rPr>
        <w:t>Kho</w:t>
      </w:r>
      <w:r w:rsidRPr="0072076D">
        <w:rPr>
          <w:rFonts w:ascii="Arial" w:hAnsi="Arial" w:cs="Arial"/>
          <w:sz w:val="20"/>
          <w:szCs w:val="20"/>
          <w:lang w:val="en-SG"/>
        </w:rPr>
        <w:t>ả</w:t>
      </w:r>
      <w:r w:rsidRPr="0072076D">
        <w:rPr>
          <w:rFonts w:ascii="Arial" w:hAnsi="Arial" w:cs="Arial"/>
          <w:sz w:val="20"/>
          <w:szCs w:val="20"/>
        </w:rPr>
        <w:t>ng cách g</w:t>
      </w:r>
      <w:r w:rsidRPr="0072076D">
        <w:rPr>
          <w:rFonts w:ascii="Arial" w:hAnsi="Arial" w:cs="Arial"/>
          <w:sz w:val="20"/>
          <w:szCs w:val="20"/>
          <w:lang w:val="en-SG"/>
        </w:rPr>
        <w:t>ầ</w:t>
      </w:r>
      <w:r w:rsidRPr="0072076D">
        <w:rPr>
          <w:rFonts w:ascii="Arial" w:hAnsi="Arial" w:cs="Arial"/>
          <w:sz w:val="20"/>
          <w:szCs w:val="20"/>
        </w:rPr>
        <w:t>n nh</w:t>
      </w:r>
      <w:r w:rsidRPr="0072076D">
        <w:rPr>
          <w:rFonts w:ascii="Arial" w:hAnsi="Arial" w:cs="Arial"/>
          <w:sz w:val="20"/>
          <w:szCs w:val="20"/>
        </w:rPr>
        <w:t>ấ</w:t>
      </w:r>
      <w:r w:rsidRPr="0072076D">
        <w:rPr>
          <w:rFonts w:ascii="Arial" w:hAnsi="Arial" w:cs="Arial"/>
          <w:sz w:val="20"/>
          <w:szCs w:val="20"/>
        </w:rPr>
        <w:t>t t</w:t>
      </w:r>
      <w:r w:rsidRPr="0072076D">
        <w:rPr>
          <w:rFonts w:ascii="Arial" w:hAnsi="Arial" w:cs="Arial"/>
          <w:sz w:val="20"/>
          <w:szCs w:val="20"/>
        </w:rPr>
        <w:t>ừ</w:t>
      </w:r>
      <w:r w:rsidRPr="0072076D">
        <w:rPr>
          <w:rFonts w:ascii="Arial" w:hAnsi="Arial" w:cs="Arial"/>
          <w:sz w:val="20"/>
          <w:szCs w:val="20"/>
        </w:rPr>
        <w:t xml:space="preserve"> th</w:t>
      </w:r>
      <w:r w:rsidRPr="0072076D">
        <w:rPr>
          <w:rFonts w:ascii="Arial" w:hAnsi="Arial" w:cs="Arial"/>
          <w:sz w:val="20"/>
          <w:szCs w:val="20"/>
        </w:rPr>
        <w:t>ử</w:t>
      </w:r>
      <w:r w:rsidRPr="0072076D">
        <w:rPr>
          <w:rFonts w:ascii="Arial" w:hAnsi="Arial" w:cs="Arial"/>
          <w:sz w:val="20"/>
          <w:szCs w:val="20"/>
        </w:rPr>
        <w:t>a đ</w:t>
      </w:r>
      <w:r w:rsidRPr="0072076D">
        <w:rPr>
          <w:rFonts w:ascii="Arial" w:hAnsi="Arial" w:cs="Arial"/>
          <w:sz w:val="20"/>
          <w:szCs w:val="20"/>
        </w:rPr>
        <w:t>ấ</w:t>
      </w:r>
      <w:r w:rsidRPr="0072076D">
        <w:rPr>
          <w:rFonts w:ascii="Arial" w:hAnsi="Arial" w:cs="Arial"/>
          <w:sz w:val="20"/>
          <w:szCs w:val="20"/>
        </w:rPr>
        <w:t>t đ</w:t>
      </w:r>
      <w:r w:rsidRPr="0072076D">
        <w:rPr>
          <w:rFonts w:ascii="Arial" w:hAnsi="Arial" w:cs="Arial"/>
          <w:sz w:val="20"/>
          <w:szCs w:val="20"/>
        </w:rPr>
        <w:t>ế</w:t>
      </w:r>
      <w:r w:rsidRPr="0072076D">
        <w:rPr>
          <w:rFonts w:ascii="Arial" w:hAnsi="Arial" w:cs="Arial"/>
          <w:sz w:val="20"/>
          <w:szCs w:val="20"/>
        </w:rPr>
        <w:t>n:</w:t>
      </w:r>
    </w:p>
    <w:p w14:paraId="190F0F6F" w14:textId="77777777" w:rsidR="00A71FFE" w:rsidRDefault="00D536C4">
      <w:pPr>
        <w:pStyle w:val="Mclc0"/>
        <w:tabs>
          <w:tab w:val="left" w:leader="dot" w:pos="3824"/>
          <w:tab w:val="right" w:leader="dot" w:pos="8035"/>
        </w:tabs>
        <w:spacing w:after="120" w:line="240" w:lineRule="auto"/>
        <w:ind w:firstLine="720"/>
        <w:jc w:val="both"/>
        <w:rPr>
          <w:rFonts w:ascii="Arial" w:hAnsi="Arial" w:cs="Arial"/>
          <w:sz w:val="20"/>
          <w:szCs w:val="20"/>
        </w:rPr>
      </w:pPr>
      <w:r w:rsidRPr="0072076D">
        <w:rPr>
          <w:rFonts w:ascii="Arial" w:hAnsi="Arial" w:cs="Arial"/>
          <w:sz w:val="20"/>
          <w:szCs w:val="20"/>
        </w:rPr>
        <w:t>+ Trung tâm hành ch</w:t>
      </w:r>
      <w:r w:rsidRPr="0072076D">
        <w:rPr>
          <w:rFonts w:ascii="Arial" w:hAnsi="Arial" w:cs="Arial"/>
          <w:sz w:val="20"/>
          <w:szCs w:val="20"/>
          <w:lang w:val="en-SG"/>
        </w:rPr>
        <w:t>í</w:t>
      </w:r>
      <w:r w:rsidRPr="0072076D">
        <w:rPr>
          <w:rFonts w:ascii="Arial" w:hAnsi="Arial" w:cs="Arial"/>
          <w:sz w:val="20"/>
          <w:szCs w:val="20"/>
        </w:rPr>
        <w:t>nh:</w:t>
      </w:r>
      <w:r w:rsidRPr="0072076D">
        <w:rPr>
          <w:rFonts w:ascii="Arial" w:hAnsi="Arial" w:cs="Arial"/>
          <w:sz w:val="20"/>
          <w:szCs w:val="20"/>
        </w:rPr>
        <w:tab/>
        <w:t>m; + T</w:t>
      </w:r>
      <w:r w:rsidRPr="0072076D">
        <w:rPr>
          <w:rFonts w:ascii="Arial" w:hAnsi="Arial" w:cs="Arial"/>
          <w:sz w:val="20"/>
          <w:szCs w:val="20"/>
        </w:rPr>
        <w:t>rung tâm thương mại, chợ:</w:t>
      </w:r>
      <w:r w:rsidRPr="0072076D">
        <w:rPr>
          <w:rFonts w:ascii="Arial" w:hAnsi="Arial" w:cs="Arial"/>
          <w:sz w:val="20"/>
          <w:szCs w:val="20"/>
        </w:rPr>
        <w:tab/>
        <w:t>m;</w:t>
      </w:r>
    </w:p>
    <w:p w14:paraId="71CFC700" w14:textId="77777777" w:rsidR="00A71FFE" w:rsidRDefault="00D536C4">
      <w:pPr>
        <w:pStyle w:val="Mclc0"/>
        <w:tabs>
          <w:tab w:val="left" w:leader="dot" w:pos="3824"/>
          <w:tab w:val="right" w:leader="dot" w:pos="8035"/>
        </w:tabs>
        <w:spacing w:after="120" w:line="240" w:lineRule="auto"/>
        <w:ind w:firstLine="720"/>
        <w:jc w:val="both"/>
        <w:rPr>
          <w:rFonts w:ascii="Arial" w:hAnsi="Arial" w:cs="Arial"/>
          <w:sz w:val="20"/>
          <w:szCs w:val="20"/>
        </w:rPr>
      </w:pPr>
      <w:r w:rsidRPr="0072076D">
        <w:rPr>
          <w:rFonts w:ascii="Arial" w:hAnsi="Arial" w:cs="Arial"/>
          <w:sz w:val="20"/>
          <w:szCs w:val="20"/>
        </w:rPr>
        <w:t>+ Cơ sở giáo dục:</w:t>
      </w:r>
      <w:r w:rsidRPr="0072076D">
        <w:rPr>
          <w:rFonts w:ascii="Arial" w:hAnsi="Arial" w:cs="Arial"/>
          <w:sz w:val="20"/>
          <w:szCs w:val="20"/>
        </w:rPr>
        <w:tab/>
        <w:t>m; + Cơ sở thể dục</w:t>
      </w:r>
      <w:r w:rsidRPr="0072076D">
        <w:rPr>
          <w:rFonts w:ascii="Arial" w:hAnsi="Arial" w:cs="Arial"/>
          <w:sz w:val="20"/>
          <w:szCs w:val="20"/>
          <w:lang w:val="en-SG"/>
        </w:rPr>
        <w:t>,</w:t>
      </w:r>
      <w:r w:rsidRPr="0072076D">
        <w:rPr>
          <w:rFonts w:ascii="Arial" w:hAnsi="Arial" w:cs="Arial"/>
          <w:sz w:val="20"/>
          <w:szCs w:val="20"/>
        </w:rPr>
        <w:t xml:space="preserve"> th</w:t>
      </w:r>
      <w:r w:rsidRPr="0072076D">
        <w:rPr>
          <w:rFonts w:ascii="Arial" w:hAnsi="Arial" w:cs="Arial"/>
          <w:sz w:val="20"/>
          <w:szCs w:val="20"/>
          <w:lang w:val="en-SG"/>
        </w:rPr>
        <w:t>ể</w:t>
      </w:r>
      <w:r w:rsidRPr="0072076D">
        <w:rPr>
          <w:rFonts w:ascii="Arial" w:hAnsi="Arial" w:cs="Arial"/>
          <w:sz w:val="20"/>
          <w:szCs w:val="20"/>
        </w:rPr>
        <w:t xml:space="preserve"> thao:</w:t>
      </w:r>
      <w:r w:rsidRPr="0072076D">
        <w:rPr>
          <w:rFonts w:ascii="Arial" w:hAnsi="Arial" w:cs="Arial"/>
          <w:sz w:val="20"/>
          <w:szCs w:val="20"/>
        </w:rPr>
        <w:tab/>
        <w:t>m;</w:t>
      </w:r>
    </w:p>
    <w:p w14:paraId="4B12353F" w14:textId="77777777" w:rsidR="00A71FFE" w:rsidRDefault="00D536C4">
      <w:pPr>
        <w:pStyle w:val="Mclc0"/>
        <w:tabs>
          <w:tab w:val="left" w:leader="dot" w:pos="3824"/>
          <w:tab w:val="right" w:leader="dot" w:pos="8035"/>
        </w:tabs>
        <w:spacing w:after="120" w:line="240" w:lineRule="auto"/>
        <w:ind w:firstLine="720"/>
        <w:jc w:val="both"/>
        <w:rPr>
          <w:rFonts w:ascii="Arial" w:hAnsi="Arial" w:cs="Arial"/>
          <w:sz w:val="20"/>
          <w:szCs w:val="20"/>
        </w:rPr>
      </w:pPr>
      <w:r w:rsidRPr="0072076D">
        <w:rPr>
          <w:rFonts w:ascii="Arial" w:hAnsi="Arial" w:cs="Arial"/>
          <w:sz w:val="20"/>
          <w:szCs w:val="20"/>
        </w:rPr>
        <w:t>+ Cơ sở y tế:</w:t>
      </w:r>
      <w:r w:rsidRPr="0072076D">
        <w:rPr>
          <w:rFonts w:ascii="Arial" w:hAnsi="Arial" w:cs="Arial"/>
          <w:sz w:val="20"/>
          <w:szCs w:val="20"/>
        </w:rPr>
        <w:tab/>
        <w:t xml:space="preserve">m; </w:t>
      </w:r>
      <w:r w:rsidRPr="0072076D">
        <w:rPr>
          <w:rFonts w:ascii="Arial" w:hAnsi="Arial" w:cs="Arial"/>
          <w:sz w:val="20"/>
          <w:szCs w:val="20"/>
          <w:lang w:val="en-SG"/>
        </w:rPr>
        <w:t>+</w:t>
      </w:r>
      <w:r w:rsidRPr="0072076D">
        <w:rPr>
          <w:rFonts w:ascii="Arial" w:hAnsi="Arial" w:cs="Arial"/>
          <w:sz w:val="20"/>
          <w:szCs w:val="20"/>
        </w:rPr>
        <w:t xml:space="preserve"> Công viên, khu vui chơi gi</w:t>
      </w:r>
      <w:r w:rsidRPr="0072076D">
        <w:rPr>
          <w:rFonts w:ascii="Arial" w:hAnsi="Arial" w:cs="Arial"/>
          <w:sz w:val="20"/>
          <w:szCs w:val="20"/>
          <w:lang w:val="en-SG"/>
        </w:rPr>
        <w:t>ả</w:t>
      </w:r>
      <w:r w:rsidRPr="0072076D">
        <w:rPr>
          <w:rFonts w:ascii="Arial" w:hAnsi="Arial" w:cs="Arial"/>
          <w:sz w:val="20"/>
          <w:szCs w:val="20"/>
        </w:rPr>
        <w:t>i tr</w:t>
      </w:r>
      <w:r w:rsidRPr="0072076D">
        <w:rPr>
          <w:rFonts w:ascii="Arial" w:hAnsi="Arial" w:cs="Arial"/>
          <w:sz w:val="20"/>
          <w:szCs w:val="20"/>
          <w:lang w:val="en-SG"/>
        </w:rPr>
        <w:t>í</w:t>
      </w:r>
      <w:r w:rsidRPr="0072076D">
        <w:rPr>
          <w:rFonts w:ascii="Arial" w:hAnsi="Arial" w:cs="Arial"/>
          <w:sz w:val="20"/>
          <w:szCs w:val="20"/>
        </w:rPr>
        <w:t>:</w:t>
      </w:r>
      <w:r w:rsidRPr="0072076D">
        <w:rPr>
          <w:rFonts w:ascii="Arial" w:hAnsi="Arial" w:cs="Arial"/>
          <w:sz w:val="20"/>
          <w:szCs w:val="20"/>
        </w:rPr>
        <w:tab/>
      </w:r>
      <w:r w:rsidRPr="0072076D">
        <w:rPr>
          <w:rFonts w:ascii="Arial" w:hAnsi="Arial" w:cs="Arial"/>
          <w:sz w:val="20"/>
          <w:szCs w:val="20"/>
          <w:lang w:val="en-SG"/>
        </w:rPr>
        <w:t>m</w:t>
      </w:r>
      <w:r w:rsidRPr="0072076D">
        <w:rPr>
          <w:rFonts w:ascii="Arial" w:hAnsi="Arial" w:cs="Arial"/>
          <w:sz w:val="20"/>
          <w:szCs w:val="20"/>
        </w:rPr>
        <w:t>.</w:t>
      </w:r>
    </w:p>
    <w:p w14:paraId="1491A19C" w14:textId="77777777" w:rsidR="00A71FFE" w:rsidRDefault="00D536C4">
      <w:pPr>
        <w:pStyle w:val="Mclc0"/>
        <w:tabs>
          <w:tab w:val="left" w:pos="1178"/>
          <w:tab w:val="left" w:leader="dot" w:pos="4827"/>
          <w:tab w:val="left" w:leader="dot" w:pos="6856"/>
        </w:tabs>
        <w:spacing w:after="120" w:line="240" w:lineRule="auto"/>
        <w:ind w:firstLine="720"/>
        <w:jc w:val="both"/>
        <w:rPr>
          <w:rFonts w:ascii="Arial" w:hAnsi="Arial" w:cs="Arial"/>
          <w:sz w:val="20"/>
          <w:szCs w:val="20"/>
        </w:rPr>
      </w:pPr>
      <w:bookmarkStart w:id="129" w:name="bookmark339"/>
      <w:bookmarkEnd w:id="129"/>
      <w:r w:rsidRPr="0072076D">
        <w:rPr>
          <w:rFonts w:ascii="Arial" w:hAnsi="Arial" w:cs="Arial"/>
          <w:sz w:val="20"/>
          <w:szCs w:val="20"/>
          <w:lang w:val="en-SG"/>
        </w:rPr>
        <w:t xml:space="preserve">- </w:t>
      </w:r>
      <w:r w:rsidRPr="0072076D">
        <w:rPr>
          <w:rFonts w:ascii="Arial" w:hAnsi="Arial" w:cs="Arial"/>
          <w:sz w:val="20"/>
          <w:szCs w:val="20"/>
        </w:rPr>
        <w:t xml:space="preserve">Điều kiện về giao thông: </w:t>
      </w:r>
      <w:r w:rsidRPr="0072076D">
        <w:rPr>
          <w:rFonts w:ascii="Arial" w:hAnsi="Arial" w:cs="Arial"/>
          <w:sz w:val="20"/>
          <w:szCs w:val="20"/>
          <w:lang w:val="en-SG"/>
        </w:rPr>
        <w:t>Đ</w:t>
      </w:r>
      <w:r w:rsidRPr="0072076D">
        <w:rPr>
          <w:rFonts w:ascii="Arial" w:hAnsi="Arial" w:cs="Arial"/>
          <w:sz w:val="20"/>
          <w:szCs w:val="20"/>
        </w:rPr>
        <w:t>ộ rộng:</w:t>
      </w:r>
      <w:r w:rsidRPr="0072076D">
        <w:rPr>
          <w:rFonts w:ascii="Arial" w:hAnsi="Arial" w:cs="Arial"/>
          <w:sz w:val="20"/>
          <w:szCs w:val="20"/>
          <w:lang w:val="en-SG"/>
        </w:rPr>
        <w:t>………………</w:t>
      </w:r>
      <w:r w:rsidRPr="0072076D">
        <w:rPr>
          <w:rFonts w:ascii="Arial" w:hAnsi="Arial" w:cs="Arial"/>
          <w:sz w:val="20"/>
          <w:szCs w:val="20"/>
        </w:rPr>
        <w:t xml:space="preserve">m; cấp đường: </w:t>
      </w:r>
      <w:r w:rsidRPr="0072076D">
        <w:rPr>
          <w:rFonts w:ascii="Arial" w:hAnsi="Arial" w:cs="Arial"/>
          <w:sz w:val="20"/>
          <w:szCs w:val="20"/>
          <w:lang w:val="en-SG"/>
        </w:rPr>
        <w:t xml:space="preserve">………………; </w:t>
      </w:r>
      <w:r w:rsidRPr="0072076D">
        <w:rPr>
          <w:rFonts w:ascii="Arial" w:hAnsi="Arial" w:cs="Arial"/>
          <w:sz w:val="20"/>
          <w:szCs w:val="20"/>
        </w:rPr>
        <w:t>k</w:t>
      </w:r>
      <w:r w:rsidRPr="0072076D">
        <w:rPr>
          <w:rFonts w:ascii="Arial" w:hAnsi="Arial" w:cs="Arial"/>
          <w:sz w:val="20"/>
          <w:szCs w:val="20"/>
          <w:lang w:val="en-SG"/>
        </w:rPr>
        <w:t>ế</w:t>
      </w:r>
      <w:r w:rsidRPr="0072076D">
        <w:rPr>
          <w:rFonts w:ascii="Arial" w:hAnsi="Arial" w:cs="Arial"/>
          <w:sz w:val="20"/>
          <w:szCs w:val="20"/>
        </w:rPr>
        <w:t>t cấu mặt</w:t>
      </w:r>
      <w:r w:rsidRPr="0072076D">
        <w:rPr>
          <w:rFonts w:ascii="Arial" w:hAnsi="Arial" w:cs="Arial"/>
          <w:sz w:val="20"/>
          <w:szCs w:val="20"/>
          <w:lang w:val="en-SG"/>
        </w:rPr>
        <w:t xml:space="preserve"> </w:t>
      </w:r>
      <w:r w:rsidRPr="0072076D">
        <w:rPr>
          <w:rFonts w:ascii="Arial" w:hAnsi="Arial" w:cs="Arial"/>
          <w:sz w:val="20"/>
          <w:szCs w:val="20"/>
        </w:rPr>
        <w:t>đường:</w:t>
      </w:r>
      <w:r w:rsidRPr="0072076D">
        <w:rPr>
          <w:rFonts w:ascii="Arial" w:hAnsi="Arial" w:cs="Arial"/>
          <w:sz w:val="20"/>
          <w:szCs w:val="20"/>
          <w:lang w:val="en-SG"/>
        </w:rPr>
        <w:t>………….</w:t>
      </w:r>
      <w:r w:rsidRPr="0072076D">
        <w:rPr>
          <w:rFonts w:ascii="Arial" w:hAnsi="Arial" w:cs="Arial"/>
          <w:sz w:val="20"/>
          <w:szCs w:val="20"/>
        </w:rPr>
        <w:t>;</w:t>
      </w:r>
      <w:r w:rsidRPr="0072076D">
        <w:rPr>
          <w:rFonts w:ascii="Arial" w:hAnsi="Arial" w:cs="Arial"/>
          <w:sz w:val="20"/>
          <w:szCs w:val="20"/>
          <w:lang w:val="en-SG"/>
        </w:rPr>
        <w:t xml:space="preserve"> </w:t>
      </w:r>
      <w:r w:rsidRPr="0072076D">
        <w:rPr>
          <w:rFonts w:ascii="Arial" w:hAnsi="Arial" w:cs="Arial"/>
          <w:sz w:val="20"/>
          <w:szCs w:val="20"/>
        </w:rPr>
        <w:t>tiếp giáp v</w:t>
      </w:r>
      <w:r w:rsidRPr="0072076D">
        <w:rPr>
          <w:rFonts w:ascii="Arial" w:hAnsi="Arial" w:cs="Arial"/>
          <w:sz w:val="20"/>
          <w:szCs w:val="20"/>
          <w:lang w:val="en-SG"/>
        </w:rPr>
        <w:t>ớ</w:t>
      </w:r>
      <w:r w:rsidRPr="0072076D">
        <w:rPr>
          <w:rFonts w:ascii="Arial" w:hAnsi="Arial" w:cs="Arial"/>
          <w:sz w:val="20"/>
          <w:szCs w:val="20"/>
        </w:rPr>
        <w:t xml:space="preserve">i mặt </w:t>
      </w:r>
      <w:r w:rsidRPr="0072076D">
        <w:rPr>
          <w:rFonts w:ascii="Arial" w:hAnsi="Arial" w:cs="Arial"/>
          <w:sz w:val="20"/>
          <w:szCs w:val="20"/>
          <w:lang w:val="en-SG"/>
        </w:rPr>
        <w:t>đ</w:t>
      </w:r>
      <w:r w:rsidRPr="0072076D">
        <w:rPr>
          <w:rFonts w:ascii="Arial" w:hAnsi="Arial" w:cs="Arial"/>
          <w:sz w:val="20"/>
          <w:szCs w:val="20"/>
        </w:rPr>
        <w:t>ường:</w:t>
      </w:r>
      <w:r w:rsidRPr="0072076D">
        <w:rPr>
          <w:rFonts w:ascii="Arial" w:hAnsi="Arial" w:cs="Arial"/>
          <w:sz w:val="20"/>
          <w:szCs w:val="20"/>
          <w:lang w:val="en-SG"/>
        </w:rPr>
        <w:t>…………….</w:t>
      </w:r>
      <w:r w:rsidRPr="0072076D">
        <w:rPr>
          <w:rFonts w:ascii="Arial" w:hAnsi="Arial" w:cs="Arial"/>
          <w:sz w:val="20"/>
          <w:szCs w:val="20"/>
        </w:rPr>
        <w:t xml:space="preserve"> ;</w:t>
      </w:r>
    </w:p>
    <w:p w14:paraId="31F18A7B" w14:textId="77777777" w:rsidR="00A71FFE" w:rsidRDefault="00D536C4">
      <w:pPr>
        <w:pStyle w:val="Mclc0"/>
        <w:tabs>
          <w:tab w:val="left" w:pos="1178"/>
          <w:tab w:val="left" w:leader="dot" w:pos="8007"/>
        </w:tabs>
        <w:spacing w:after="120" w:line="240" w:lineRule="auto"/>
        <w:ind w:firstLine="720"/>
        <w:jc w:val="both"/>
        <w:rPr>
          <w:rFonts w:ascii="Arial" w:hAnsi="Arial" w:cs="Arial"/>
          <w:sz w:val="20"/>
          <w:szCs w:val="20"/>
        </w:rPr>
      </w:pPr>
      <w:bookmarkStart w:id="130" w:name="bookmark340"/>
      <w:bookmarkEnd w:id="130"/>
      <w:r w:rsidRPr="0072076D">
        <w:rPr>
          <w:rFonts w:ascii="Arial" w:hAnsi="Arial" w:cs="Arial"/>
          <w:sz w:val="20"/>
          <w:szCs w:val="20"/>
          <w:lang w:val="en-SG"/>
        </w:rPr>
        <w:t xml:space="preserve">- </w:t>
      </w:r>
      <w:r w:rsidRPr="0072076D">
        <w:rPr>
          <w:rFonts w:ascii="Arial" w:hAnsi="Arial" w:cs="Arial"/>
          <w:sz w:val="20"/>
          <w:szCs w:val="20"/>
        </w:rPr>
        <w:t>Điều kiện v</w:t>
      </w:r>
      <w:r w:rsidRPr="0072076D">
        <w:rPr>
          <w:rFonts w:ascii="Arial" w:hAnsi="Arial" w:cs="Arial"/>
          <w:sz w:val="20"/>
          <w:szCs w:val="20"/>
          <w:lang w:val="en-SG"/>
        </w:rPr>
        <w:t>ề</w:t>
      </w:r>
      <w:r w:rsidRPr="0072076D">
        <w:rPr>
          <w:rFonts w:ascii="Arial" w:hAnsi="Arial" w:cs="Arial"/>
          <w:sz w:val="20"/>
          <w:szCs w:val="20"/>
        </w:rPr>
        <w:t xml:space="preserve"> cấp tho</w:t>
      </w:r>
      <w:r w:rsidRPr="0072076D">
        <w:rPr>
          <w:rFonts w:ascii="Arial" w:hAnsi="Arial" w:cs="Arial"/>
          <w:sz w:val="20"/>
          <w:szCs w:val="20"/>
          <w:lang w:val="en-SG"/>
        </w:rPr>
        <w:t>á</w:t>
      </w:r>
      <w:r w:rsidRPr="0072076D">
        <w:rPr>
          <w:rFonts w:ascii="Arial" w:hAnsi="Arial" w:cs="Arial"/>
          <w:sz w:val="20"/>
          <w:szCs w:val="20"/>
        </w:rPr>
        <w:t>t nước:</w:t>
      </w:r>
      <w:r w:rsidRPr="0072076D">
        <w:rPr>
          <w:rFonts w:ascii="Arial" w:hAnsi="Arial" w:cs="Arial"/>
          <w:sz w:val="20"/>
          <w:szCs w:val="20"/>
        </w:rPr>
        <w:tab/>
        <w:t>;</w:t>
      </w:r>
    </w:p>
    <w:p w14:paraId="1A5A5BFD" w14:textId="77777777" w:rsidR="00A71FFE" w:rsidRDefault="00D536C4">
      <w:pPr>
        <w:pStyle w:val="Mclc0"/>
        <w:tabs>
          <w:tab w:val="left" w:pos="1173"/>
          <w:tab w:val="right" w:leader="dot" w:pos="8035"/>
        </w:tabs>
        <w:spacing w:after="120" w:line="240" w:lineRule="auto"/>
        <w:ind w:firstLine="720"/>
        <w:jc w:val="both"/>
        <w:rPr>
          <w:rFonts w:ascii="Arial" w:hAnsi="Arial" w:cs="Arial"/>
          <w:sz w:val="20"/>
          <w:szCs w:val="20"/>
        </w:rPr>
      </w:pPr>
      <w:bookmarkStart w:id="131" w:name="bookmark341"/>
      <w:bookmarkEnd w:id="131"/>
      <w:r w:rsidRPr="0072076D">
        <w:rPr>
          <w:rFonts w:ascii="Arial" w:hAnsi="Arial" w:cs="Arial"/>
          <w:sz w:val="20"/>
          <w:szCs w:val="20"/>
          <w:lang w:val="en-SG"/>
        </w:rPr>
        <w:t xml:space="preserve">- </w:t>
      </w:r>
      <w:r w:rsidRPr="0072076D">
        <w:rPr>
          <w:rFonts w:ascii="Arial" w:hAnsi="Arial" w:cs="Arial"/>
          <w:sz w:val="20"/>
          <w:szCs w:val="20"/>
        </w:rPr>
        <w:t>Điều kiện về cấp điện:</w:t>
      </w:r>
      <w:r w:rsidRPr="0072076D">
        <w:rPr>
          <w:rFonts w:ascii="Arial" w:hAnsi="Arial" w:cs="Arial"/>
          <w:sz w:val="20"/>
          <w:szCs w:val="20"/>
        </w:rPr>
        <w:tab/>
        <w:t xml:space="preserve">  ;</w:t>
      </w:r>
    </w:p>
    <w:p w14:paraId="1787C172" w14:textId="77777777" w:rsidR="00A71FFE" w:rsidRDefault="00D536C4">
      <w:pPr>
        <w:tabs>
          <w:tab w:val="left" w:pos="1173"/>
        </w:tabs>
        <w:spacing w:after="120"/>
        <w:ind w:firstLine="720"/>
        <w:jc w:val="both"/>
        <w:rPr>
          <w:rFonts w:ascii="Arial" w:hAnsi="Arial" w:cs="Arial"/>
          <w:sz w:val="20"/>
          <w:szCs w:val="20"/>
        </w:rPr>
      </w:pPr>
      <w:bookmarkStart w:id="132" w:name="bookmark342"/>
      <w:bookmarkEnd w:id="132"/>
      <w:r w:rsidRPr="0072076D">
        <w:rPr>
          <w:rFonts w:ascii="Arial" w:hAnsi="Arial" w:cs="Arial"/>
          <w:sz w:val="20"/>
          <w:szCs w:val="20"/>
          <w:lang w:val="en-SG"/>
        </w:rPr>
        <w:t xml:space="preserve">- </w:t>
      </w:r>
      <w:r w:rsidRPr="0072076D">
        <w:rPr>
          <w:rFonts w:ascii="Arial" w:hAnsi="Arial" w:cs="Arial"/>
          <w:sz w:val="20"/>
          <w:szCs w:val="20"/>
        </w:rPr>
        <w:t>Các y</w:t>
      </w:r>
      <w:r w:rsidRPr="0072076D">
        <w:rPr>
          <w:rFonts w:ascii="Arial" w:hAnsi="Arial" w:cs="Arial"/>
          <w:sz w:val="20"/>
          <w:szCs w:val="20"/>
          <w:lang w:val="en-SG"/>
        </w:rPr>
        <w:t>ế</w:t>
      </w:r>
      <w:r w:rsidRPr="0072076D">
        <w:rPr>
          <w:rFonts w:ascii="Arial" w:hAnsi="Arial" w:cs="Arial"/>
          <w:sz w:val="20"/>
          <w:szCs w:val="20"/>
        </w:rPr>
        <w:t>u t</w:t>
      </w:r>
      <w:r w:rsidRPr="0072076D">
        <w:rPr>
          <w:rFonts w:ascii="Arial" w:hAnsi="Arial" w:cs="Arial"/>
          <w:sz w:val="20"/>
          <w:szCs w:val="20"/>
          <w:lang w:val="en-SG"/>
        </w:rPr>
        <w:t>ố</w:t>
      </w:r>
      <w:r w:rsidRPr="0072076D">
        <w:rPr>
          <w:rFonts w:ascii="Arial" w:hAnsi="Arial" w:cs="Arial"/>
          <w:sz w:val="20"/>
          <w:szCs w:val="20"/>
        </w:rPr>
        <w:t xml:space="preserve"> liên quan đ</w:t>
      </w:r>
      <w:r w:rsidRPr="0072076D">
        <w:rPr>
          <w:rFonts w:ascii="Arial" w:hAnsi="Arial" w:cs="Arial"/>
          <w:sz w:val="20"/>
          <w:szCs w:val="20"/>
        </w:rPr>
        <w:t>ế</w:t>
      </w:r>
      <w:r w:rsidRPr="0072076D">
        <w:rPr>
          <w:rFonts w:ascii="Arial" w:hAnsi="Arial" w:cs="Arial"/>
          <w:sz w:val="20"/>
          <w:szCs w:val="20"/>
        </w:rPr>
        <w:t>n quy ho</w:t>
      </w:r>
      <w:r w:rsidRPr="0072076D">
        <w:rPr>
          <w:rFonts w:ascii="Arial" w:hAnsi="Arial" w:cs="Arial"/>
          <w:sz w:val="20"/>
          <w:szCs w:val="20"/>
        </w:rPr>
        <w:t>ạ</w:t>
      </w:r>
      <w:r w:rsidRPr="0072076D">
        <w:rPr>
          <w:rFonts w:ascii="Arial" w:hAnsi="Arial" w:cs="Arial"/>
          <w:sz w:val="20"/>
          <w:szCs w:val="20"/>
        </w:rPr>
        <w:t>ch xây d</w:t>
      </w:r>
      <w:r w:rsidRPr="0072076D">
        <w:rPr>
          <w:rFonts w:ascii="Arial" w:hAnsi="Arial" w:cs="Arial"/>
          <w:sz w:val="20"/>
          <w:szCs w:val="20"/>
        </w:rPr>
        <w:t>ự</w:t>
      </w:r>
      <w:r w:rsidRPr="0072076D">
        <w:rPr>
          <w:rFonts w:ascii="Arial" w:hAnsi="Arial" w:cs="Arial"/>
          <w:sz w:val="20"/>
          <w:szCs w:val="20"/>
        </w:rPr>
        <w:t>ng (n</w:t>
      </w:r>
      <w:r w:rsidRPr="0072076D">
        <w:rPr>
          <w:rFonts w:ascii="Arial" w:hAnsi="Arial" w:cs="Arial"/>
          <w:sz w:val="20"/>
          <w:szCs w:val="20"/>
          <w:lang w:val="en-SG"/>
        </w:rPr>
        <w:t>ế</w:t>
      </w:r>
      <w:r w:rsidRPr="0072076D">
        <w:rPr>
          <w:rFonts w:ascii="Arial" w:hAnsi="Arial" w:cs="Arial"/>
          <w:sz w:val="20"/>
          <w:szCs w:val="20"/>
        </w:rPr>
        <w:t>u có):</w:t>
      </w:r>
    </w:p>
    <w:p w14:paraId="4E14DF4C" w14:textId="77777777" w:rsidR="00A71FFE" w:rsidRDefault="00D536C4">
      <w:pPr>
        <w:tabs>
          <w:tab w:val="right" w:leader="dot" w:pos="3616"/>
          <w:tab w:val="left" w:pos="3870"/>
          <w:tab w:val="left" w:leader="dot" w:pos="7335"/>
        </w:tabs>
        <w:spacing w:after="120"/>
        <w:ind w:firstLine="720"/>
        <w:jc w:val="both"/>
        <w:rPr>
          <w:rFonts w:ascii="Arial" w:hAnsi="Arial" w:cs="Arial"/>
          <w:sz w:val="20"/>
          <w:szCs w:val="20"/>
        </w:rPr>
      </w:pPr>
      <w:r w:rsidRPr="0072076D">
        <w:rPr>
          <w:rFonts w:ascii="Arial" w:hAnsi="Arial" w:cs="Arial"/>
          <w:sz w:val="20"/>
          <w:szCs w:val="20"/>
        </w:rPr>
        <w:t>+ H</w:t>
      </w:r>
      <w:r w:rsidRPr="0072076D">
        <w:rPr>
          <w:rFonts w:ascii="Arial" w:hAnsi="Arial" w:cs="Arial"/>
          <w:sz w:val="20"/>
          <w:szCs w:val="20"/>
        </w:rPr>
        <w:t>ệ</w:t>
      </w:r>
      <w:r w:rsidRPr="0072076D">
        <w:rPr>
          <w:rFonts w:ascii="Arial" w:hAnsi="Arial" w:cs="Arial"/>
          <w:sz w:val="20"/>
          <w:szCs w:val="20"/>
        </w:rPr>
        <w:t xml:space="preserve"> s</w:t>
      </w:r>
      <w:r w:rsidRPr="0072076D">
        <w:rPr>
          <w:rFonts w:ascii="Arial" w:hAnsi="Arial" w:cs="Arial"/>
          <w:sz w:val="20"/>
          <w:szCs w:val="20"/>
        </w:rPr>
        <w:t>ố</w:t>
      </w:r>
      <w:r w:rsidRPr="0072076D">
        <w:rPr>
          <w:rFonts w:ascii="Arial" w:hAnsi="Arial" w:cs="Arial"/>
          <w:sz w:val="20"/>
          <w:szCs w:val="20"/>
        </w:rPr>
        <w:t xml:space="preserve">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 đ</w:t>
      </w:r>
      <w:r w:rsidRPr="0072076D">
        <w:rPr>
          <w:rFonts w:ascii="Arial" w:hAnsi="Arial" w:cs="Arial"/>
          <w:sz w:val="20"/>
          <w:szCs w:val="20"/>
        </w:rPr>
        <w:t>ấ</w:t>
      </w:r>
      <w:r w:rsidRPr="0072076D">
        <w:rPr>
          <w:rFonts w:ascii="Arial" w:hAnsi="Arial" w:cs="Arial"/>
          <w:sz w:val="20"/>
          <w:szCs w:val="20"/>
        </w:rPr>
        <w:t>t:</w:t>
      </w:r>
      <w:r w:rsidRPr="0072076D">
        <w:rPr>
          <w:rFonts w:ascii="Arial" w:hAnsi="Arial" w:cs="Arial"/>
          <w:sz w:val="20"/>
          <w:szCs w:val="20"/>
        </w:rPr>
        <w:tab/>
        <w:t>+</w:t>
      </w:r>
      <w:r w:rsidRPr="0072076D">
        <w:rPr>
          <w:rFonts w:ascii="Arial" w:hAnsi="Arial" w:cs="Arial"/>
          <w:sz w:val="20"/>
          <w:szCs w:val="20"/>
        </w:rPr>
        <w:tab/>
        <w:t>M</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 xml:space="preserve">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rPr>
        <w:tab/>
      </w:r>
    </w:p>
    <w:p w14:paraId="11C738E2" w14:textId="77777777" w:rsidR="00A71FFE" w:rsidRDefault="00D536C4">
      <w:pPr>
        <w:tabs>
          <w:tab w:val="right" w:leader="dot" w:pos="3616"/>
          <w:tab w:val="left" w:pos="3875"/>
        </w:tabs>
        <w:spacing w:after="120"/>
        <w:ind w:firstLine="720"/>
        <w:jc w:val="both"/>
        <w:rPr>
          <w:rFonts w:ascii="Arial" w:hAnsi="Arial" w:cs="Arial"/>
          <w:sz w:val="20"/>
          <w:szCs w:val="20"/>
          <w:lang w:val="en-SG"/>
        </w:rPr>
      </w:pPr>
      <w:r w:rsidRPr="0072076D">
        <w:rPr>
          <w:rFonts w:ascii="Arial" w:hAnsi="Arial" w:cs="Arial"/>
          <w:sz w:val="20"/>
          <w:szCs w:val="20"/>
        </w:rPr>
        <w:t>+ Ch</w:t>
      </w:r>
      <w:r w:rsidRPr="0072076D">
        <w:rPr>
          <w:rFonts w:ascii="Arial" w:hAnsi="Arial" w:cs="Arial"/>
          <w:sz w:val="20"/>
          <w:szCs w:val="20"/>
          <w:lang w:val="en-SG"/>
        </w:rPr>
        <w:t>ỉ</w:t>
      </w:r>
      <w:r w:rsidRPr="0072076D">
        <w:rPr>
          <w:rFonts w:ascii="Arial" w:hAnsi="Arial" w:cs="Arial"/>
          <w:sz w:val="20"/>
          <w:szCs w:val="20"/>
        </w:rPr>
        <w:t xml:space="preserve"> gi</w:t>
      </w:r>
      <w:r w:rsidRPr="0072076D">
        <w:rPr>
          <w:rFonts w:ascii="Arial" w:hAnsi="Arial" w:cs="Arial"/>
          <w:sz w:val="20"/>
          <w:szCs w:val="20"/>
        </w:rPr>
        <w:t>ớ</w:t>
      </w:r>
      <w:r w:rsidRPr="0072076D">
        <w:rPr>
          <w:rFonts w:ascii="Arial" w:hAnsi="Arial" w:cs="Arial"/>
          <w:sz w:val="20"/>
          <w:szCs w:val="20"/>
        </w:rPr>
        <w:t>i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rPr>
        <w:tab/>
        <w:t xml:space="preserve"> +</w:t>
      </w:r>
      <w:r w:rsidRPr="0072076D">
        <w:rPr>
          <w:rFonts w:ascii="Arial" w:hAnsi="Arial" w:cs="Arial"/>
          <w:sz w:val="20"/>
          <w:szCs w:val="20"/>
        </w:rPr>
        <w:tab/>
        <w:t>Gi</w:t>
      </w:r>
      <w:r w:rsidRPr="0072076D">
        <w:rPr>
          <w:rFonts w:ascii="Arial" w:hAnsi="Arial" w:cs="Arial"/>
          <w:sz w:val="20"/>
          <w:szCs w:val="20"/>
        </w:rPr>
        <w:t>ớ</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v</w:t>
      </w:r>
      <w:r w:rsidRPr="0072076D">
        <w:rPr>
          <w:rFonts w:ascii="Arial" w:hAnsi="Arial" w:cs="Arial"/>
          <w:sz w:val="20"/>
          <w:szCs w:val="20"/>
          <w:lang w:val="en-SG"/>
        </w:rPr>
        <w:t>ề</w:t>
      </w:r>
      <w:r w:rsidRPr="0072076D">
        <w:rPr>
          <w:rFonts w:ascii="Arial" w:hAnsi="Arial" w:cs="Arial"/>
          <w:sz w:val="20"/>
          <w:szCs w:val="20"/>
        </w:rPr>
        <w:t xml:space="preserve"> chi</w:t>
      </w:r>
      <w:r w:rsidRPr="0072076D">
        <w:rPr>
          <w:rFonts w:ascii="Arial" w:hAnsi="Arial" w:cs="Arial"/>
          <w:sz w:val="20"/>
          <w:szCs w:val="20"/>
        </w:rPr>
        <w:t>ề</w:t>
      </w:r>
      <w:r w:rsidRPr="0072076D">
        <w:rPr>
          <w:rFonts w:ascii="Arial" w:hAnsi="Arial" w:cs="Arial"/>
          <w:sz w:val="20"/>
          <w:szCs w:val="20"/>
        </w:rPr>
        <w:t>u cao công trình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lang w:val="en-SG"/>
        </w:rPr>
        <w:t>……..</w:t>
      </w:r>
    </w:p>
    <w:p w14:paraId="22DDFA83" w14:textId="77777777" w:rsidR="00A71FFE" w:rsidRDefault="00D536C4">
      <w:pPr>
        <w:tabs>
          <w:tab w:val="left" w:leader="dot" w:pos="4827"/>
        </w:tabs>
        <w:spacing w:after="120"/>
        <w:ind w:firstLine="720"/>
        <w:jc w:val="both"/>
        <w:rPr>
          <w:rFonts w:ascii="Arial" w:hAnsi="Arial" w:cs="Arial"/>
          <w:sz w:val="20"/>
          <w:szCs w:val="20"/>
        </w:rPr>
      </w:pPr>
      <w:r w:rsidRPr="0072076D">
        <w:rPr>
          <w:rFonts w:ascii="Arial" w:hAnsi="Arial" w:cs="Arial"/>
          <w:sz w:val="20"/>
          <w:szCs w:val="20"/>
        </w:rPr>
        <w:t>+ Gi</w:t>
      </w:r>
      <w:r w:rsidRPr="0072076D">
        <w:rPr>
          <w:rFonts w:ascii="Arial" w:hAnsi="Arial" w:cs="Arial"/>
          <w:sz w:val="20"/>
          <w:szCs w:val="20"/>
        </w:rPr>
        <w:t>ớ</w:t>
      </w:r>
      <w:r w:rsidRPr="0072076D">
        <w:rPr>
          <w:rFonts w:ascii="Arial" w:hAnsi="Arial" w:cs="Arial"/>
          <w:sz w:val="20"/>
          <w:szCs w:val="20"/>
        </w:rPr>
        <w:t>i h</w:t>
      </w:r>
      <w:r w:rsidRPr="0072076D">
        <w:rPr>
          <w:rFonts w:ascii="Arial" w:hAnsi="Arial" w:cs="Arial"/>
          <w:sz w:val="20"/>
          <w:szCs w:val="20"/>
        </w:rPr>
        <w:t>ạ</w:t>
      </w:r>
      <w:r w:rsidRPr="0072076D">
        <w:rPr>
          <w:rFonts w:ascii="Arial" w:hAnsi="Arial" w:cs="Arial"/>
          <w:sz w:val="20"/>
          <w:szCs w:val="20"/>
        </w:rPr>
        <w:t>n s</w:t>
      </w:r>
      <w:r w:rsidRPr="0072076D">
        <w:rPr>
          <w:rFonts w:ascii="Arial" w:hAnsi="Arial" w:cs="Arial"/>
          <w:sz w:val="20"/>
          <w:szCs w:val="20"/>
        </w:rPr>
        <w:t>ố</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 h</w:t>
      </w:r>
      <w:r w:rsidRPr="0072076D">
        <w:rPr>
          <w:rFonts w:ascii="Arial" w:hAnsi="Arial" w:cs="Arial"/>
          <w:sz w:val="20"/>
          <w:szCs w:val="20"/>
        </w:rPr>
        <w:t>ầ</w:t>
      </w:r>
      <w:r w:rsidRPr="0072076D">
        <w:rPr>
          <w:rFonts w:ascii="Arial" w:hAnsi="Arial" w:cs="Arial"/>
          <w:sz w:val="20"/>
          <w:szCs w:val="20"/>
        </w:rPr>
        <w:t>m đư</w:t>
      </w:r>
      <w:r w:rsidRPr="0072076D">
        <w:rPr>
          <w:rFonts w:ascii="Arial" w:hAnsi="Arial" w:cs="Arial"/>
          <w:sz w:val="20"/>
          <w:szCs w:val="20"/>
        </w:rPr>
        <w:t>ợ</w:t>
      </w:r>
      <w:r w:rsidRPr="0072076D">
        <w:rPr>
          <w:rFonts w:ascii="Arial" w:hAnsi="Arial" w:cs="Arial"/>
          <w:sz w:val="20"/>
          <w:szCs w:val="20"/>
        </w:rPr>
        <w:t>c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rPr>
        <w:tab/>
      </w:r>
    </w:p>
    <w:p w14:paraId="38E04736" w14:textId="77777777" w:rsidR="00A71FFE" w:rsidRDefault="00D536C4">
      <w:pPr>
        <w:tabs>
          <w:tab w:val="left" w:pos="1182"/>
          <w:tab w:val="left" w:leader="dot" w:pos="8007"/>
        </w:tabs>
        <w:spacing w:after="120"/>
        <w:ind w:firstLine="720"/>
        <w:jc w:val="both"/>
        <w:rPr>
          <w:rFonts w:ascii="Arial" w:hAnsi="Arial" w:cs="Arial"/>
          <w:sz w:val="20"/>
          <w:szCs w:val="20"/>
        </w:rPr>
      </w:pPr>
      <w:bookmarkStart w:id="133" w:name="bookmark343"/>
      <w:bookmarkEnd w:id="133"/>
      <w:r w:rsidRPr="0072076D">
        <w:rPr>
          <w:rFonts w:ascii="Arial" w:hAnsi="Arial" w:cs="Arial"/>
          <w:sz w:val="20"/>
          <w:szCs w:val="20"/>
          <w:lang w:val="en-SG"/>
        </w:rPr>
        <w:t xml:space="preserve">- </w:t>
      </w:r>
      <w:r w:rsidRPr="0072076D">
        <w:rPr>
          <w:rFonts w:ascii="Arial" w:hAnsi="Arial" w:cs="Arial"/>
          <w:sz w:val="20"/>
          <w:szCs w:val="20"/>
        </w:rPr>
        <w:t>Hi</w:t>
      </w:r>
      <w:r w:rsidRPr="0072076D">
        <w:rPr>
          <w:rFonts w:ascii="Arial" w:hAnsi="Arial" w:cs="Arial"/>
          <w:sz w:val="20"/>
          <w:szCs w:val="20"/>
        </w:rPr>
        <w:t>ệ</w:t>
      </w:r>
      <w:r w:rsidRPr="0072076D">
        <w:rPr>
          <w:rFonts w:ascii="Arial" w:hAnsi="Arial" w:cs="Arial"/>
          <w:sz w:val="20"/>
          <w:szCs w:val="20"/>
        </w:rPr>
        <w:t>n tr</w:t>
      </w:r>
      <w:r w:rsidRPr="0072076D">
        <w:rPr>
          <w:rFonts w:ascii="Arial" w:hAnsi="Arial" w:cs="Arial"/>
          <w:sz w:val="20"/>
          <w:szCs w:val="20"/>
        </w:rPr>
        <w:t>ạ</w:t>
      </w:r>
      <w:r w:rsidRPr="0072076D">
        <w:rPr>
          <w:rFonts w:ascii="Arial" w:hAnsi="Arial" w:cs="Arial"/>
          <w:sz w:val="20"/>
          <w:szCs w:val="20"/>
        </w:rPr>
        <w:t>ng m</w:t>
      </w:r>
      <w:r w:rsidRPr="0072076D">
        <w:rPr>
          <w:rFonts w:ascii="Arial" w:hAnsi="Arial" w:cs="Arial"/>
          <w:sz w:val="20"/>
          <w:szCs w:val="20"/>
          <w:lang w:val="en-SG"/>
        </w:rPr>
        <w:t>ô</w:t>
      </w:r>
      <w:r w:rsidRPr="0072076D">
        <w:rPr>
          <w:rFonts w:ascii="Arial" w:hAnsi="Arial" w:cs="Arial"/>
          <w:sz w:val="20"/>
          <w:szCs w:val="20"/>
        </w:rPr>
        <w:t>i trư</w:t>
      </w:r>
      <w:r w:rsidRPr="0072076D">
        <w:rPr>
          <w:rFonts w:ascii="Arial" w:hAnsi="Arial" w:cs="Arial"/>
          <w:sz w:val="20"/>
          <w:szCs w:val="20"/>
          <w:lang w:val="en-SG"/>
        </w:rPr>
        <w:t>ờ</w:t>
      </w:r>
      <w:r w:rsidRPr="0072076D">
        <w:rPr>
          <w:rFonts w:ascii="Arial" w:hAnsi="Arial" w:cs="Arial"/>
          <w:sz w:val="20"/>
          <w:szCs w:val="20"/>
        </w:rPr>
        <w:t>ng:</w:t>
      </w:r>
      <w:r w:rsidRPr="0072076D">
        <w:rPr>
          <w:rFonts w:ascii="Arial" w:hAnsi="Arial" w:cs="Arial"/>
          <w:sz w:val="20"/>
          <w:szCs w:val="20"/>
        </w:rPr>
        <w:tab/>
        <w:t>;</w:t>
      </w:r>
    </w:p>
    <w:p w14:paraId="0F18B15F" w14:textId="77777777" w:rsidR="00A71FFE" w:rsidRDefault="00D536C4">
      <w:pPr>
        <w:tabs>
          <w:tab w:val="left" w:pos="1182"/>
        </w:tabs>
        <w:spacing w:after="120"/>
        <w:ind w:firstLine="720"/>
        <w:jc w:val="both"/>
        <w:rPr>
          <w:rFonts w:ascii="Arial" w:hAnsi="Arial" w:cs="Arial"/>
          <w:sz w:val="20"/>
          <w:szCs w:val="20"/>
          <w:lang w:val="en-SG"/>
        </w:rPr>
      </w:pPr>
      <w:bookmarkStart w:id="134" w:name="bookmark344"/>
      <w:bookmarkEnd w:id="134"/>
      <w:r w:rsidRPr="0072076D">
        <w:rPr>
          <w:rFonts w:ascii="Arial" w:hAnsi="Arial" w:cs="Arial"/>
          <w:sz w:val="20"/>
          <w:szCs w:val="20"/>
          <w:lang w:val="en-SG"/>
        </w:rPr>
        <w:t xml:space="preserve">- </w:t>
      </w:r>
      <w:r w:rsidRPr="0072076D">
        <w:rPr>
          <w:rFonts w:ascii="Arial" w:hAnsi="Arial" w:cs="Arial"/>
          <w:sz w:val="20"/>
          <w:szCs w:val="20"/>
        </w:rPr>
        <w:t>Các y</w:t>
      </w:r>
      <w:r w:rsidRPr="0072076D">
        <w:rPr>
          <w:rFonts w:ascii="Arial" w:hAnsi="Arial" w:cs="Arial"/>
          <w:sz w:val="20"/>
          <w:szCs w:val="20"/>
        </w:rPr>
        <w:t>ế</w:t>
      </w:r>
      <w:r w:rsidRPr="0072076D">
        <w:rPr>
          <w:rFonts w:ascii="Arial" w:hAnsi="Arial" w:cs="Arial"/>
          <w:sz w:val="20"/>
          <w:szCs w:val="20"/>
        </w:rPr>
        <w:t>u t</w:t>
      </w:r>
      <w:r w:rsidRPr="0072076D">
        <w:rPr>
          <w:rFonts w:ascii="Arial" w:hAnsi="Arial" w:cs="Arial"/>
          <w:sz w:val="20"/>
          <w:szCs w:val="20"/>
        </w:rPr>
        <w:t>ố</w:t>
      </w:r>
      <w:r w:rsidRPr="0072076D">
        <w:rPr>
          <w:rFonts w:ascii="Arial" w:hAnsi="Arial" w:cs="Arial"/>
          <w:sz w:val="20"/>
          <w:szCs w:val="20"/>
        </w:rPr>
        <w:t xml:space="preserve"> khác </w:t>
      </w:r>
      <w:r w:rsidRPr="0072076D">
        <w:rPr>
          <w:rFonts w:ascii="Arial" w:hAnsi="Arial" w:cs="Arial"/>
          <w:sz w:val="20"/>
          <w:szCs w:val="20"/>
        </w:rPr>
        <w:t>ả</w:t>
      </w:r>
      <w:r w:rsidRPr="0072076D">
        <w:rPr>
          <w:rFonts w:ascii="Arial" w:hAnsi="Arial" w:cs="Arial"/>
          <w:sz w:val="20"/>
          <w:szCs w:val="20"/>
        </w:rPr>
        <w:t>nh hư</w:t>
      </w:r>
      <w:r w:rsidRPr="0072076D">
        <w:rPr>
          <w:rFonts w:ascii="Arial" w:hAnsi="Arial" w:cs="Arial"/>
          <w:sz w:val="20"/>
          <w:szCs w:val="20"/>
        </w:rPr>
        <w:t>ở</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n giá đ</w:t>
      </w:r>
      <w:r w:rsidRPr="0072076D">
        <w:rPr>
          <w:rFonts w:ascii="Arial" w:hAnsi="Arial" w:cs="Arial"/>
          <w:sz w:val="20"/>
          <w:szCs w:val="20"/>
        </w:rPr>
        <w:t>ấ</w:t>
      </w:r>
      <w:r w:rsidRPr="0072076D">
        <w:rPr>
          <w:rFonts w:ascii="Arial" w:hAnsi="Arial" w:cs="Arial"/>
          <w:sz w:val="20"/>
          <w:szCs w:val="20"/>
        </w:rPr>
        <w:t>t ph</w:t>
      </w:r>
      <w:r w:rsidRPr="0072076D">
        <w:rPr>
          <w:rFonts w:ascii="Arial" w:hAnsi="Arial" w:cs="Arial"/>
          <w:sz w:val="20"/>
          <w:szCs w:val="20"/>
          <w:lang w:val="en-SG"/>
        </w:rPr>
        <w:t>ù</w:t>
      </w:r>
      <w:r w:rsidRPr="0072076D">
        <w:rPr>
          <w:rFonts w:ascii="Arial" w:hAnsi="Arial" w:cs="Arial"/>
          <w:sz w:val="20"/>
          <w:szCs w:val="20"/>
        </w:rPr>
        <w:t xml:space="preserve"> h</w:t>
      </w:r>
      <w:r w:rsidRPr="0072076D">
        <w:rPr>
          <w:rFonts w:ascii="Arial" w:hAnsi="Arial" w:cs="Arial"/>
          <w:sz w:val="20"/>
          <w:szCs w:val="20"/>
          <w:lang w:val="en-SG"/>
        </w:rPr>
        <w:t>ợ</w:t>
      </w:r>
      <w:r w:rsidRPr="0072076D">
        <w:rPr>
          <w:rFonts w:ascii="Arial" w:hAnsi="Arial" w:cs="Arial"/>
          <w:sz w:val="20"/>
          <w:szCs w:val="20"/>
        </w:rPr>
        <w:t>p v</w:t>
      </w:r>
      <w:r w:rsidRPr="0072076D">
        <w:rPr>
          <w:rFonts w:ascii="Arial" w:hAnsi="Arial" w:cs="Arial"/>
          <w:sz w:val="20"/>
          <w:szCs w:val="20"/>
        </w:rPr>
        <w:t>ớ</w:t>
      </w:r>
      <w:r w:rsidRPr="0072076D">
        <w:rPr>
          <w:rFonts w:ascii="Arial" w:hAnsi="Arial" w:cs="Arial"/>
          <w:sz w:val="20"/>
          <w:szCs w:val="20"/>
        </w:rPr>
        <w:t>i th</w:t>
      </w:r>
      <w:r w:rsidRPr="0072076D">
        <w:rPr>
          <w:rFonts w:ascii="Arial" w:hAnsi="Arial" w:cs="Arial"/>
          <w:sz w:val="20"/>
          <w:szCs w:val="20"/>
        </w:rPr>
        <w:t>ự</w:t>
      </w:r>
      <w:r w:rsidRPr="0072076D">
        <w:rPr>
          <w:rFonts w:ascii="Arial" w:hAnsi="Arial" w:cs="Arial"/>
          <w:sz w:val="20"/>
          <w:szCs w:val="20"/>
        </w:rPr>
        <w:t>c t</w:t>
      </w:r>
      <w:r w:rsidRPr="0072076D">
        <w:rPr>
          <w:rFonts w:ascii="Arial" w:hAnsi="Arial" w:cs="Arial"/>
          <w:sz w:val="20"/>
          <w:szCs w:val="20"/>
        </w:rPr>
        <w:t>ế</w:t>
      </w:r>
      <w:r w:rsidRPr="0072076D">
        <w:rPr>
          <w:rFonts w:ascii="Arial" w:hAnsi="Arial" w:cs="Arial"/>
          <w:sz w:val="20"/>
          <w:szCs w:val="20"/>
        </w:rPr>
        <w:t>, truy</w:t>
      </w:r>
      <w:r w:rsidRPr="0072076D">
        <w:rPr>
          <w:rFonts w:ascii="Arial" w:hAnsi="Arial" w:cs="Arial"/>
          <w:sz w:val="20"/>
          <w:szCs w:val="20"/>
        </w:rPr>
        <w:t>ề</w:t>
      </w:r>
      <w:r w:rsidRPr="0072076D">
        <w:rPr>
          <w:rFonts w:ascii="Arial" w:hAnsi="Arial" w:cs="Arial"/>
          <w:sz w:val="20"/>
          <w:szCs w:val="20"/>
        </w:rPr>
        <w:t>n th</w:t>
      </w:r>
      <w:r w:rsidRPr="0072076D">
        <w:rPr>
          <w:rFonts w:ascii="Arial" w:hAnsi="Arial" w:cs="Arial"/>
          <w:sz w:val="20"/>
          <w:szCs w:val="20"/>
        </w:rPr>
        <w:t>ố</w:t>
      </w:r>
      <w:r w:rsidRPr="0072076D">
        <w:rPr>
          <w:rFonts w:ascii="Arial" w:hAnsi="Arial" w:cs="Arial"/>
          <w:sz w:val="20"/>
          <w:szCs w:val="20"/>
        </w:rPr>
        <w:t>ng văn hóa,</w:t>
      </w:r>
      <w:r w:rsidRPr="0072076D">
        <w:rPr>
          <w:rFonts w:ascii="Arial" w:hAnsi="Arial" w:cs="Arial"/>
          <w:sz w:val="20"/>
          <w:szCs w:val="20"/>
          <w:lang w:val="en-SG"/>
        </w:rPr>
        <w:t xml:space="preserve"> </w:t>
      </w:r>
      <w:r w:rsidRPr="0072076D">
        <w:rPr>
          <w:rFonts w:ascii="Arial" w:hAnsi="Arial" w:cs="Arial"/>
          <w:sz w:val="20"/>
          <w:szCs w:val="20"/>
        </w:rPr>
        <w:t>phong t</w:t>
      </w:r>
      <w:r w:rsidRPr="0072076D">
        <w:rPr>
          <w:rFonts w:ascii="Arial" w:hAnsi="Arial" w:cs="Arial"/>
          <w:sz w:val="20"/>
          <w:szCs w:val="20"/>
        </w:rPr>
        <w:t>ụ</w:t>
      </w:r>
      <w:r w:rsidRPr="0072076D">
        <w:rPr>
          <w:rFonts w:ascii="Arial" w:hAnsi="Arial" w:cs="Arial"/>
          <w:sz w:val="20"/>
          <w:szCs w:val="20"/>
        </w:rPr>
        <w:t>c t</w:t>
      </w:r>
      <w:r w:rsidRPr="0072076D">
        <w:rPr>
          <w:rFonts w:ascii="Arial" w:hAnsi="Arial" w:cs="Arial"/>
          <w:sz w:val="20"/>
          <w:szCs w:val="20"/>
        </w:rPr>
        <w:t>ậ</w:t>
      </w:r>
      <w:r w:rsidRPr="0072076D">
        <w:rPr>
          <w:rFonts w:ascii="Arial" w:hAnsi="Arial" w:cs="Arial"/>
          <w:sz w:val="20"/>
          <w:szCs w:val="20"/>
        </w:rPr>
        <w:t>p qu</w:t>
      </w:r>
      <w:r w:rsidRPr="0072076D">
        <w:rPr>
          <w:rFonts w:ascii="Arial" w:hAnsi="Arial" w:cs="Arial"/>
          <w:sz w:val="20"/>
          <w:szCs w:val="20"/>
          <w:lang w:val="en-SG"/>
        </w:rPr>
        <w:t>á</w:t>
      </w:r>
      <w:r w:rsidRPr="0072076D">
        <w:rPr>
          <w:rFonts w:ascii="Arial" w:hAnsi="Arial" w:cs="Arial"/>
          <w:sz w:val="20"/>
          <w:szCs w:val="20"/>
        </w:rPr>
        <w:t>n c</w:t>
      </w:r>
      <w:r w:rsidRPr="0072076D">
        <w:rPr>
          <w:rFonts w:ascii="Arial" w:hAnsi="Arial" w:cs="Arial"/>
          <w:sz w:val="20"/>
          <w:szCs w:val="20"/>
        </w:rPr>
        <w:t>ủ</w:t>
      </w:r>
      <w:r w:rsidRPr="0072076D">
        <w:rPr>
          <w:rFonts w:ascii="Arial" w:hAnsi="Arial" w:cs="Arial"/>
          <w:sz w:val="20"/>
          <w:szCs w:val="20"/>
        </w:rPr>
        <w:t xml:space="preserve">a </w:t>
      </w:r>
      <w:r w:rsidRPr="0072076D">
        <w:rPr>
          <w:rFonts w:ascii="Arial" w:hAnsi="Arial" w:cs="Arial"/>
          <w:sz w:val="20"/>
          <w:szCs w:val="20"/>
          <w:lang w:val="en-SG"/>
        </w:rPr>
        <w:t>đ</w:t>
      </w:r>
      <w:r w:rsidRPr="0072076D">
        <w:rPr>
          <w:rFonts w:ascii="Arial" w:hAnsi="Arial" w:cs="Arial"/>
          <w:sz w:val="20"/>
          <w:szCs w:val="20"/>
        </w:rPr>
        <w:t>ị</w:t>
      </w:r>
      <w:r w:rsidRPr="0072076D">
        <w:rPr>
          <w:rFonts w:ascii="Arial" w:hAnsi="Arial" w:cs="Arial"/>
          <w:sz w:val="20"/>
          <w:szCs w:val="20"/>
        </w:rPr>
        <w:t>a phương:</w:t>
      </w:r>
      <w:r w:rsidRPr="0072076D">
        <w:rPr>
          <w:rFonts w:ascii="Arial" w:hAnsi="Arial" w:cs="Arial"/>
          <w:sz w:val="20"/>
          <w:szCs w:val="20"/>
          <w:lang w:val="en-SG"/>
        </w:rPr>
        <w:t xml:space="preserve"> …………………………………………………………………</w:t>
      </w:r>
    </w:p>
    <w:p w14:paraId="41593951" w14:textId="77777777" w:rsidR="00A71FFE" w:rsidRDefault="00D536C4">
      <w:pPr>
        <w:tabs>
          <w:tab w:val="left" w:pos="1182"/>
        </w:tabs>
        <w:spacing w:after="120"/>
        <w:ind w:firstLine="720"/>
        <w:jc w:val="both"/>
        <w:rPr>
          <w:rFonts w:ascii="Arial" w:hAnsi="Arial" w:cs="Arial"/>
          <w:sz w:val="20"/>
          <w:szCs w:val="20"/>
        </w:rPr>
      </w:pPr>
      <w:r w:rsidRPr="0072076D">
        <w:rPr>
          <w:rFonts w:ascii="Arial" w:hAnsi="Arial" w:cs="Arial"/>
          <w:sz w:val="20"/>
          <w:szCs w:val="20"/>
          <w:lang w:val="en-SG"/>
        </w:rPr>
        <w:t>………………………………………………………………………………..</w:t>
      </w:r>
    </w:p>
    <w:p w14:paraId="16F8ADEC" w14:textId="77777777" w:rsidR="00A71FFE" w:rsidRDefault="00D536C4">
      <w:pPr>
        <w:pStyle w:val="Vnbnnidung0"/>
        <w:tabs>
          <w:tab w:val="left" w:leader="dot" w:pos="8007"/>
        </w:tabs>
        <w:spacing w:after="120" w:line="240" w:lineRule="auto"/>
        <w:ind w:firstLine="720"/>
        <w:jc w:val="both"/>
        <w:rPr>
          <w:rFonts w:ascii="Arial" w:hAnsi="Arial" w:cs="Arial"/>
          <w:sz w:val="20"/>
          <w:szCs w:val="20"/>
        </w:rPr>
      </w:pPr>
      <w:r w:rsidRPr="0072076D">
        <w:rPr>
          <w:rFonts w:ascii="Arial" w:hAnsi="Arial" w:cs="Arial"/>
          <w:sz w:val="20"/>
          <w:szCs w:val="20"/>
        </w:rPr>
        <w:t>- Thời hạn sử dụng đất:</w:t>
      </w:r>
      <w:r w:rsidRPr="0072076D">
        <w:rPr>
          <w:rFonts w:ascii="Arial" w:hAnsi="Arial" w:cs="Arial"/>
          <w:sz w:val="20"/>
          <w:szCs w:val="20"/>
          <w:lang w:val="en-SG"/>
        </w:rPr>
        <w:t xml:space="preserve"> …………………………………………………………………</w:t>
      </w:r>
    </w:p>
    <w:p w14:paraId="5D34F3E0" w14:textId="77777777" w:rsidR="00A71FFE" w:rsidRDefault="00D536C4">
      <w:pPr>
        <w:tabs>
          <w:tab w:val="left" w:pos="1294"/>
        </w:tabs>
        <w:spacing w:after="120"/>
        <w:ind w:firstLine="720"/>
        <w:jc w:val="both"/>
        <w:rPr>
          <w:rFonts w:ascii="Arial" w:hAnsi="Arial" w:cs="Arial"/>
          <w:b/>
          <w:sz w:val="20"/>
          <w:szCs w:val="20"/>
        </w:rPr>
      </w:pPr>
      <w:bookmarkStart w:id="135" w:name="bookmark345"/>
      <w:bookmarkEnd w:id="135"/>
      <w:r w:rsidRPr="0072076D">
        <w:rPr>
          <w:rFonts w:ascii="Arial" w:hAnsi="Arial" w:cs="Arial"/>
          <w:b/>
          <w:sz w:val="20"/>
          <w:szCs w:val="20"/>
          <w:lang w:val="en-SG"/>
        </w:rPr>
        <w:t xml:space="preserve">2. </w:t>
      </w:r>
      <w:r w:rsidRPr="0072076D">
        <w:rPr>
          <w:rFonts w:ascii="Arial" w:hAnsi="Arial" w:cs="Arial"/>
          <w:b/>
          <w:sz w:val="20"/>
          <w:szCs w:val="20"/>
        </w:rPr>
        <w:t xml:space="preserve">Các </w:t>
      </w:r>
      <w:r w:rsidRPr="0072076D">
        <w:rPr>
          <w:rFonts w:ascii="Arial" w:hAnsi="Arial" w:cs="Arial"/>
          <w:b/>
          <w:sz w:val="20"/>
          <w:szCs w:val="20"/>
          <w:lang w:val="en-SG"/>
        </w:rPr>
        <w:t>t</w:t>
      </w:r>
      <w:r w:rsidRPr="0072076D">
        <w:rPr>
          <w:rFonts w:ascii="Arial" w:hAnsi="Arial" w:cs="Arial"/>
          <w:b/>
          <w:sz w:val="20"/>
          <w:szCs w:val="20"/>
        </w:rPr>
        <w:t>hông tin v</w:t>
      </w:r>
      <w:r w:rsidRPr="0072076D">
        <w:rPr>
          <w:rFonts w:ascii="Arial" w:hAnsi="Arial" w:cs="Arial"/>
          <w:b/>
          <w:sz w:val="20"/>
          <w:szCs w:val="20"/>
        </w:rPr>
        <w:t>ề</w:t>
      </w:r>
      <w:r w:rsidRPr="0072076D">
        <w:rPr>
          <w:rFonts w:ascii="Arial" w:hAnsi="Arial" w:cs="Arial"/>
          <w:b/>
          <w:sz w:val="20"/>
          <w:szCs w:val="20"/>
        </w:rPr>
        <w:t xml:space="preserve"> tài s</w:t>
      </w:r>
      <w:r w:rsidRPr="0072076D">
        <w:rPr>
          <w:rFonts w:ascii="Arial" w:hAnsi="Arial" w:cs="Arial"/>
          <w:b/>
          <w:sz w:val="20"/>
          <w:szCs w:val="20"/>
        </w:rPr>
        <w:t>ả</w:t>
      </w:r>
      <w:r w:rsidRPr="0072076D">
        <w:rPr>
          <w:rFonts w:ascii="Arial" w:hAnsi="Arial" w:cs="Arial"/>
          <w:b/>
          <w:sz w:val="20"/>
          <w:szCs w:val="20"/>
        </w:rPr>
        <w:t>n g</w:t>
      </w:r>
      <w:r w:rsidRPr="0072076D">
        <w:rPr>
          <w:rFonts w:ascii="Arial" w:hAnsi="Arial" w:cs="Arial"/>
          <w:b/>
          <w:sz w:val="20"/>
          <w:szCs w:val="20"/>
        </w:rPr>
        <w:t>ắ</w:t>
      </w:r>
      <w:r w:rsidRPr="0072076D">
        <w:rPr>
          <w:rFonts w:ascii="Arial" w:hAnsi="Arial" w:cs="Arial"/>
          <w:b/>
          <w:sz w:val="20"/>
          <w:szCs w:val="20"/>
        </w:rPr>
        <w:t>n li</w:t>
      </w:r>
      <w:r w:rsidRPr="0072076D">
        <w:rPr>
          <w:rFonts w:ascii="Arial" w:hAnsi="Arial" w:cs="Arial"/>
          <w:b/>
          <w:sz w:val="20"/>
          <w:szCs w:val="20"/>
        </w:rPr>
        <w:t>ề</w:t>
      </w:r>
      <w:r w:rsidRPr="0072076D">
        <w:rPr>
          <w:rFonts w:ascii="Arial" w:hAnsi="Arial" w:cs="Arial"/>
          <w:b/>
          <w:sz w:val="20"/>
          <w:szCs w:val="20"/>
        </w:rPr>
        <w:t>n v</w:t>
      </w:r>
      <w:r w:rsidRPr="0072076D">
        <w:rPr>
          <w:rFonts w:ascii="Arial" w:hAnsi="Arial" w:cs="Arial"/>
          <w:b/>
          <w:sz w:val="20"/>
          <w:szCs w:val="20"/>
        </w:rPr>
        <w:t>ớ</w:t>
      </w:r>
      <w:r w:rsidRPr="0072076D">
        <w:rPr>
          <w:rFonts w:ascii="Arial" w:hAnsi="Arial" w:cs="Arial"/>
          <w:b/>
          <w:sz w:val="20"/>
          <w:szCs w:val="20"/>
        </w:rPr>
        <w:t>i đ</w:t>
      </w:r>
      <w:r w:rsidRPr="0072076D">
        <w:rPr>
          <w:rFonts w:ascii="Arial" w:hAnsi="Arial" w:cs="Arial"/>
          <w:b/>
          <w:sz w:val="20"/>
          <w:szCs w:val="20"/>
        </w:rPr>
        <w:t>ấ</w:t>
      </w:r>
      <w:r w:rsidRPr="0072076D">
        <w:rPr>
          <w:rFonts w:ascii="Arial" w:hAnsi="Arial" w:cs="Arial"/>
          <w:b/>
          <w:sz w:val="20"/>
          <w:szCs w:val="20"/>
        </w:rPr>
        <w:t>t</w:t>
      </w:r>
    </w:p>
    <w:p w14:paraId="537CBA9B" w14:textId="77777777" w:rsidR="00A71FFE" w:rsidRDefault="00D536C4">
      <w:pPr>
        <w:tabs>
          <w:tab w:val="left" w:pos="1448"/>
        </w:tabs>
        <w:spacing w:after="120"/>
        <w:ind w:firstLine="720"/>
        <w:jc w:val="both"/>
        <w:rPr>
          <w:rFonts w:ascii="Arial" w:hAnsi="Arial" w:cs="Arial"/>
          <w:sz w:val="20"/>
          <w:szCs w:val="20"/>
        </w:rPr>
      </w:pPr>
      <w:bookmarkStart w:id="136" w:name="bookmark346"/>
      <w:bookmarkEnd w:id="136"/>
      <w:r w:rsidRPr="0072076D">
        <w:rPr>
          <w:rFonts w:ascii="Arial" w:hAnsi="Arial" w:cs="Arial"/>
          <w:sz w:val="20"/>
          <w:szCs w:val="20"/>
          <w:lang w:val="en-SG"/>
        </w:rPr>
        <w:t xml:space="preserve">2.1. </w:t>
      </w:r>
      <w:r w:rsidRPr="0072076D">
        <w:rPr>
          <w:rFonts w:ascii="Arial" w:hAnsi="Arial" w:cs="Arial"/>
          <w:sz w:val="20"/>
          <w:szCs w:val="20"/>
        </w:rPr>
        <w:t>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lang w:val="en-SG"/>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là c</w:t>
      </w:r>
      <w:r w:rsidRPr="0072076D">
        <w:rPr>
          <w:rFonts w:ascii="Arial" w:hAnsi="Arial" w:cs="Arial"/>
          <w:sz w:val="20"/>
          <w:szCs w:val="20"/>
          <w:lang w:val="en-SG"/>
        </w:rPr>
        <w:t>ô</w:t>
      </w:r>
      <w:r w:rsidRPr="0072076D">
        <w:rPr>
          <w:rFonts w:ascii="Arial" w:hAnsi="Arial" w:cs="Arial"/>
          <w:sz w:val="20"/>
          <w:szCs w:val="20"/>
        </w:rPr>
        <w:t>ng trình xây d</w:t>
      </w:r>
      <w:r w:rsidRPr="0072076D">
        <w:rPr>
          <w:rFonts w:ascii="Arial" w:hAnsi="Arial" w:cs="Arial"/>
          <w:sz w:val="20"/>
          <w:szCs w:val="20"/>
        </w:rPr>
        <w:t>ự</w:t>
      </w:r>
      <w:r w:rsidRPr="0072076D">
        <w:rPr>
          <w:rFonts w:ascii="Arial" w:hAnsi="Arial" w:cs="Arial"/>
          <w:sz w:val="20"/>
          <w:szCs w:val="20"/>
        </w:rPr>
        <w:t>ng</w:t>
      </w:r>
    </w:p>
    <w:p w14:paraId="730FAB2A" w14:textId="77777777" w:rsidR="00A71FFE" w:rsidRDefault="00D536C4">
      <w:pPr>
        <w:tabs>
          <w:tab w:val="left" w:pos="1213"/>
          <w:tab w:val="right" w:leader="dot" w:pos="3766"/>
          <w:tab w:val="left" w:pos="3891"/>
          <w:tab w:val="left" w:leader="dot" w:pos="5330"/>
          <w:tab w:val="left" w:leader="dot" w:pos="8035"/>
        </w:tabs>
        <w:spacing w:after="120"/>
        <w:ind w:firstLine="720"/>
        <w:jc w:val="both"/>
        <w:rPr>
          <w:rFonts w:ascii="Arial" w:hAnsi="Arial" w:cs="Arial"/>
          <w:sz w:val="20"/>
          <w:szCs w:val="20"/>
        </w:rPr>
      </w:pPr>
      <w:bookmarkStart w:id="137" w:name="bookmark347"/>
      <w:bookmarkEnd w:id="137"/>
      <w:r w:rsidRPr="0072076D">
        <w:rPr>
          <w:rFonts w:ascii="Arial" w:hAnsi="Arial" w:cs="Arial"/>
          <w:sz w:val="20"/>
          <w:szCs w:val="20"/>
          <w:lang w:val="en-SG"/>
        </w:rPr>
        <w:t xml:space="preserve">- </w:t>
      </w:r>
      <w:r w:rsidRPr="0072076D">
        <w:rPr>
          <w:rFonts w:ascii="Arial" w:hAnsi="Arial" w:cs="Arial"/>
          <w:sz w:val="20"/>
          <w:szCs w:val="20"/>
        </w:rPr>
        <w:t xml:space="preserve">Nhà </w:t>
      </w:r>
      <w:r w:rsidRPr="0072076D">
        <w:rPr>
          <w:rFonts w:ascii="Arial" w:hAnsi="Arial" w:cs="Arial"/>
          <w:sz w:val="20"/>
          <w:szCs w:val="20"/>
        </w:rPr>
        <w:t>ở</w:t>
      </w:r>
      <w:r w:rsidRPr="0072076D">
        <w:rPr>
          <w:rFonts w:ascii="Arial" w:hAnsi="Arial" w:cs="Arial"/>
          <w:sz w:val="20"/>
          <w:szCs w:val="20"/>
        </w:rPr>
        <w:t>: Lo</w:t>
      </w:r>
      <w:r w:rsidRPr="0072076D">
        <w:rPr>
          <w:rFonts w:ascii="Arial" w:hAnsi="Arial" w:cs="Arial"/>
          <w:sz w:val="20"/>
          <w:szCs w:val="20"/>
        </w:rPr>
        <w:t>ạ</w:t>
      </w:r>
      <w:r w:rsidRPr="0072076D">
        <w:rPr>
          <w:rFonts w:ascii="Arial" w:hAnsi="Arial" w:cs="Arial"/>
          <w:sz w:val="20"/>
          <w:szCs w:val="20"/>
        </w:rPr>
        <w:t>i nhà:</w:t>
      </w:r>
      <w:r w:rsidRPr="0072076D">
        <w:rPr>
          <w:rFonts w:ascii="Arial" w:hAnsi="Arial" w:cs="Arial"/>
          <w:sz w:val="20"/>
          <w:szCs w:val="20"/>
        </w:rPr>
        <w:tab/>
        <w:t>;</w:t>
      </w:r>
      <w:r w:rsidRPr="0072076D">
        <w:rPr>
          <w:rFonts w:ascii="Arial" w:hAnsi="Arial" w:cs="Arial"/>
          <w:sz w:val="20"/>
          <w:szCs w:val="20"/>
        </w:rPr>
        <w:tab/>
        <w:t>c</w:t>
      </w:r>
      <w:r w:rsidRPr="0072076D">
        <w:rPr>
          <w:rFonts w:ascii="Arial" w:hAnsi="Arial" w:cs="Arial"/>
          <w:sz w:val="20"/>
          <w:szCs w:val="20"/>
        </w:rPr>
        <w:t>ấ</w:t>
      </w:r>
      <w:r w:rsidRPr="0072076D">
        <w:rPr>
          <w:rFonts w:ascii="Arial" w:hAnsi="Arial" w:cs="Arial"/>
          <w:sz w:val="20"/>
          <w:szCs w:val="20"/>
        </w:rPr>
        <w:t>p nhà:</w:t>
      </w:r>
      <w:r w:rsidRPr="0072076D">
        <w:rPr>
          <w:rFonts w:ascii="Arial" w:hAnsi="Arial" w:cs="Arial"/>
          <w:sz w:val="20"/>
          <w:szCs w:val="20"/>
        </w:rPr>
        <w:tab/>
        <w:t>: năm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rPr>
        <w:tab/>
      </w:r>
    </w:p>
    <w:p w14:paraId="3B2668D0" w14:textId="77777777" w:rsidR="00A71FFE" w:rsidRDefault="00D536C4">
      <w:pPr>
        <w:tabs>
          <w:tab w:val="left" w:pos="1222"/>
          <w:tab w:val="right" w:leader="dot" w:pos="3766"/>
          <w:tab w:val="left" w:pos="4050"/>
          <w:tab w:val="right" w:leader="dot" w:pos="5232"/>
          <w:tab w:val="left" w:pos="5437"/>
          <w:tab w:val="right" w:leader="dot" w:pos="8083"/>
        </w:tabs>
        <w:spacing w:after="120"/>
        <w:ind w:firstLine="720"/>
        <w:jc w:val="both"/>
        <w:rPr>
          <w:rFonts w:ascii="Arial" w:hAnsi="Arial" w:cs="Arial"/>
          <w:sz w:val="20"/>
          <w:szCs w:val="20"/>
        </w:rPr>
      </w:pPr>
      <w:bookmarkStart w:id="138" w:name="bookmark348"/>
      <w:bookmarkEnd w:id="138"/>
      <w:r w:rsidRPr="0072076D">
        <w:rPr>
          <w:rFonts w:ascii="Arial" w:hAnsi="Arial" w:cs="Arial"/>
          <w:sz w:val="20"/>
          <w:szCs w:val="20"/>
          <w:lang w:val="en-SG"/>
        </w:rPr>
        <w:t xml:space="preserve">- </w:t>
      </w:r>
      <w:r w:rsidRPr="0072076D">
        <w:rPr>
          <w:rFonts w:ascii="Arial" w:hAnsi="Arial" w:cs="Arial"/>
          <w:sz w:val="20"/>
          <w:szCs w:val="20"/>
        </w:rPr>
        <w:t>Di</w:t>
      </w:r>
      <w:r w:rsidRPr="0072076D">
        <w:rPr>
          <w:rFonts w:ascii="Arial" w:hAnsi="Arial" w:cs="Arial"/>
          <w:sz w:val="20"/>
          <w:szCs w:val="20"/>
        </w:rPr>
        <w:t>ệ</w:t>
      </w:r>
      <w:r w:rsidRPr="0072076D">
        <w:rPr>
          <w:rFonts w:ascii="Arial" w:hAnsi="Arial" w:cs="Arial"/>
          <w:sz w:val="20"/>
          <w:szCs w:val="20"/>
        </w:rPr>
        <w:t>n tích xây d</w:t>
      </w:r>
      <w:r w:rsidRPr="0072076D">
        <w:rPr>
          <w:rFonts w:ascii="Arial" w:hAnsi="Arial" w:cs="Arial"/>
          <w:sz w:val="20"/>
          <w:szCs w:val="20"/>
        </w:rPr>
        <w:t>ự</w:t>
      </w:r>
      <w:r w:rsidRPr="0072076D">
        <w:rPr>
          <w:rFonts w:ascii="Arial" w:hAnsi="Arial" w:cs="Arial"/>
          <w:sz w:val="20"/>
          <w:szCs w:val="20"/>
        </w:rPr>
        <w:t>ng:</w:t>
      </w:r>
      <w:r w:rsidRPr="0072076D">
        <w:rPr>
          <w:rFonts w:ascii="Arial" w:hAnsi="Arial" w:cs="Arial"/>
          <w:sz w:val="20"/>
          <w:szCs w:val="20"/>
        </w:rPr>
        <w:tab/>
        <w:t>m</w:t>
      </w:r>
      <w:r w:rsidRPr="0072076D">
        <w:rPr>
          <w:rFonts w:ascii="Arial" w:hAnsi="Arial" w:cs="Arial"/>
          <w:sz w:val="20"/>
          <w:szCs w:val="20"/>
          <w:vertAlign w:val="superscript"/>
        </w:rPr>
        <w:t>2</w:t>
      </w:r>
      <w:r w:rsidRPr="0072076D">
        <w:rPr>
          <w:rFonts w:ascii="Arial" w:hAnsi="Arial" w:cs="Arial"/>
          <w:sz w:val="20"/>
          <w:szCs w:val="20"/>
        </w:rPr>
        <w:t>;</w:t>
      </w:r>
      <w:r w:rsidRPr="0072076D">
        <w:rPr>
          <w:rFonts w:ascii="Arial" w:hAnsi="Arial" w:cs="Arial"/>
          <w:sz w:val="20"/>
          <w:szCs w:val="20"/>
        </w:rPr>
        <w:tab/>
        <w:t>s</w:t>
      </w:r>
      <w:r w:rsidRPr="0072076D">
        <w:rPr>
          <w:rFonts w:ascii="Arial" w:hAnsi="Arial" w:cs="Arial"/>
          <w:sz w:val="20"/>
          <w:szCs w:val="20"/>
        </w:rPr>
        <w:t>ố</w:t>
      </w:r>
      <w:r w:rsidRPr="0072076D">
        <w:rPr>
          <w:rFonts w:ascii="Arial" w:hAnsi="Arial" w:cs="Arial"/>
          <w:sz w:val="20"/>
          <w:szCs w:val="20"/>
        </w:rPr>
        <w:t xml:space="preserve"> t</w:t>
      </w:r>
      <w:r w:rsidRPr="0072076D">
        <w:rPr>
          <w:rFonts w:ascii="Arial" w:hAnsi="Arial" w:cs="Arial"/>
          <w:sz w:val="20"/>
          <w:szCs w:val="20"/>
        </w:rPr>
        <w:t>ầ</w:t>
      </w:r>
      <w:r w:rsidRPr="0072076D">
        <w:rPr>
          <w:rFonts w:ascii="Arial" w:hAnsi="Arial" w:cs="Arial"/>
          <w:sz w:val="20"/>
          <w:szCs w:val="20"/>
        </w:rPr>
        <w:t>ng:</w:t>
      </w:r>
      <w:r w:rsidRPr="0072076D">
        <w:rPr>
          <w:rFonts w:ascii="Arial" w:hAnsi="Arial" w:cs="Arial"/>
          <w:sz w:val="20"/>
          <w:szCs w:val="20"/>
        </w:rPr>
        <w:tab/>
        <w:t>;</w:t>
      </w:r>
      <w:r w:rsidRPr="0072076D">
        <w:rPr>
          <w:rFonts w:ascii="Arial" w:hAnsi="Arial" w:cs="Arial"/>
          <w:sz w:val="20"/>
          <w:szCs w:val="20"/>
        </w:rPr>
        <w:tab/>
        <w:t>di</w:t>
      </w:r>
      <w:r w:rsidRPr="0072076D">
        <w:rPr>
          <w:rFonts w:ascii="Arial" w:hAnsi="Arial" w:cs="Arial"/>
          <w:sz w:val="20"/>
          <w:szCs w:val="20"/>
        </w:rPr>
        <w:t>ệ</w:t>
      </w:r>
      <w:r w:rsidRPr="0072076D">
        <w:rPr>
          <w:rFonts w:ascii="Arial" w:hAnsi="Arial" w:cs="Arial"/>
          <w:sz w:val="20"/>
          <w:szCs w:val="20"/>
        </w:rPr>
        <w:t>n tích sàn s</w:t>
      </w:r>
      <w:r w:rsidRPr="0072076D">
        <w:rPr>
          <w:rFonts w:ascii="Arial" w:hAnsi="Arial" w:cs="Arial"/>
          <w:sz w:val="20"/>
          <w:szCs w:val="20"/>
        </w:rPr>
        <w:t>ử</w:t>
      </w:r>
      <w:r w:rsidRPr="0072076D">
        <w:rPr>
          <w:rFonts w:ascii="Arial" w:hAnsi="Arial" w:cs="Arial"/>
          <w:sz w:val="20"/>
          <w:szCs w:val="20"/>
        </w:rPr>
        <w:t xml:space="preserve"> d</w:t>
      </w:r>
      <w:r w:rsidRPr="0072076D">
        <w:rPr>
          <w:rFonts w:ascii="Arial" w:hAnsi="Arial" w:cs="Arial"/>
          <w:sz w:val="20"/>
          <w:szCs w:val="20"/>
        </w:rPr>
        <w:t>ụ</w:t>
      </w:r>
      <w:r w:rsidRPr="0072076D">
        <w:rPr>
          <w:rFonts w:ascii="Arial" w:hAnsi="Arial" w:cs="Arial"/>
          <w:sz w:val="20"/>
          <w:szCs w:val="20"/>
        </w:rPr>
        <w:t>ng:</w:t>
      </w:r>
      <w:r w:rsidRPr="0072076D">
        <w:rPr>
          <w:rFonts w:ascii="Arial" w:hAnsi="Arial" w:cs="Arial"/>
          <w:sz w:val="20"/>
          <w:szCs w:val="20"/>
        </w:rPr>
        <w:tab/>
        <w:t>m</w:t>
      </w:r>
      <w:r w:rsidRPr="0072076D">
        <w:rPr>
          <w:rFonts w:ascii="Arial" w:hAnsi="Arial" w:cs="Arial"/>
          <w:sz w:val="20"/>
          <w:szCs w:val="20"/>
          <w:vertAlign w:val="superscript"/>
        </w:rPr>
        <w:t>2</w:t>
      </w:r>
    </w:p>
    <w:p w14:paraId="4B8FC575" w14:textId="77777777" w:rsidR="00A71FFE" w:rsidRDefault="00D536C4">
      <w:pPr>
        <w:tabs>
          <w:tab w:val="left" w:pos="1222"/>
          <w:tab w:val="left" w:leader="dot" w:pos="8035"/>
        </w:tabs>
        <w:spacing w:after="120"/>
        <w:ind w:firstLine="720"/>
        <w:jc w:val="both"/>
        <w:rPr>
          <w:rFonts w:ascii="Arial" w:hAnsi="Arial" w:cs="Arial"/>
          <w:sz w:val="20"/>
          <w:szCs w:val="20"/>
        </w:rPr>
      </w:pPr>
      <w:bookmarkStart w:id="139" w:name="bookmark349"/>
      <w:bookmarkEnd w:id="139"/>
      <w:r w:rsidRPr="0072076D">
        <w:rPr>
          <w:rFonts w:ascii="Arial" w:hAnsi="Arial" w:cs="Arial"/>
          <w:sz w:val="20"/>
          <w:szCs w:val="20"/>
          <w:lang w:val="en-SG"/>
        </w:rPr>
        <w:lastRenderedPageBreak/>
        <w:t xml:space="preserve">- </w:t>
      </w:r>
      <w:r w:rsidRPr="0072076D">
        <w:rPr>
          <w:rFonts w:ascii="Arial" w:hAnsi="Arial" w:cs="Arial"/>
          <w:sz w:val="20"/>
          <w:szCs w:val="20"/>
        </w:rPr>
        <w:t>Tài s</w:t>
      </w:r>
      <w:r w:rsidRPr="0072076D">
        <w:rPr>
          <w:rFonts w:ascii="Arial" w:hAnsi="Arial" w:cs="Arial"/>
          <w:sz w:val="20"/>
          <w:szCs w:val="20"/>
        </w:rPr>
        <w:t>ả</w:t>
      </w:r>
      <w:r w:rsidRPr="0072076D">
        <w:rPr>
          <w:rFonts w:ascii="Arial" w:hAnsi="Arial" w:cs="Arial"/>
          <w:sz w:val="20"/>
          <w:szCs w:val="20"/>
        </w:rPr>
        <w:t>n khác (n</w:t>
      </w:r>
      <w:r w:rsidRPr="0072076D">
        <w:rPr>
          <w:rFonts w:ascii="Arial" w:hAnsi="Arial" w:cs="Arial"/>
          <w:sz w:val="20"/>
          <w:szCs w:val="20"/>
        </w:rPr>
        <w:t>ế</w:t>
      </w:r>
      <w:r w:rsidRPr="0072076D">
        <w:rPr>
          <w:rFonts w:ascii="Arial" w:hAnsi="Arial" w:cs="Arial"/>
          <w:sz w:val="20"/>
          <w:szCs w:val="20"/>
        </w:rPr>
        <w:t>u có):</w:t>
      </w:r>
      <w:r w:rsidRPr="0072076D">
        <w:rPr>
          <w:rFonts w:ascii="Arial" w:hAnsi="Arial" w:cs="Arial"/>
          <w:sz w:val="20"/>
          <w:szCs w:val="20"/>
        </w:rPr>
        <w:tab/>
      </w:r>
    </w:p>
    <w:p w14:paraId="659707CC" w14:textId="77777777" w:rsidR="00A71FFE" w:rsidRDefault="00D536C4">
      <w:pPr>
        <w:tabs>
          <w:tab w:val="left" w:pos="1448"/>
        </w:tabs>
        <w:spacing w:after="120"/>
        <w:ind w:firstLine="720"/>
        <w:jc w:val="both"/>
        <w:rPr>
          <w:rFonts w:ascii="Arial" w:hAnsi="Arial" w:cs="Arial"/>
          <w:sz w:val="20"/>
          <w:szCs w:val="20"/>
        </w:rPr>
      </w:pPr>
      <w:bookmarkStart w:id="140" w:name="bookmark350"/>
      <w:bookmarkEnd w:id="140"/>
      <w:r w:rsidRPr="0072076D">
        <w:rPr>
          <w:rFonts w:ascii="Arial" w:hAnsi="Arial" w:cs="Arial"/>
          <w:sz w:val="20"/>
          <w:szCs w:val="20"/>
          <w:lang w:val="en-SG"/>
        </w:rPr>
        <w:t xml:space="preserve">2.2. </w:t>
      </w:r>
      <w:r w:rsidRPr="0072076D">
        <w:rPr>
          <w:rFonts w:ascii="Arial" w:hAnsi="Arial" w:cs="Arial"/>
          <w:sz w:val="20"/>
          <w:szCs w:val="20"/>
        </w:rPr>
        <w:t>Tài s</w:t>
      </w:r>
      <w:r w:rsidRPr="0072076D">
        <w:rPr>
          <w:rFonts w:ascii="Arial" w:hAnsi="Arial" w:cs="Arial"/>
          <w:sz w:val="20"/>
          <w:szCs w:val="20"/>
        </w:rPr>
        <w:t>ả</w:t>
      </w:r>
      <w:r w:rsidRPr="0072076D">
        <w:rPr>
          <w:rFonts w:ascii="Arial" w:hAnsi="Arial" w:cs="Arial"/>
          <w:sz w:val="20"/>
          <w:szCs w:val="20"/>
        </w:rPr>
        <w:t>n g</w:t>
      </w:r>
      <w:r w:rsidRPr="0072076D">
        <w:rPr>
          <w:rFonts w:ascii="Arial" w:hAnsi="Arial" w:cs="Arial"/>
          <w:sz w:val="20"/>
          <w:szCs w:val="20"/>
          <w:lang w:val="en-SG"/>
        </w:rPr>
        <w:t>ắ</w:t>
      </w:r>
      <w:r w:rsidRPr="0072076D">
        <w:rPr>
          <w:rFonts w:ascii="Arial" w:hAnsi="Arial" w:cs="Arial"/>
          <w:sz w:val="20"/>
          <w:szCs w:val="20"/>
        </w:rPr>
        <w:t>n li</w:t>
      </w:r>
      <w:r w:rsidRPr="0072076D">
        <w:rPr>
          <w:rFonts w:ascii="Arial" w:hAnsi="Arial" w:cs="Arial"/>
          <w:sz w:val="20"/>
          <w:szCs w:val="20"/>
        </w:rPr>
        <w:t>ề</w:t>
      </w:r>
      <w:r w:rsidRPr="0072076D">
        <w:rPr>
          <w:rFonts w:ascii="Arial" w:hAnsi="Arial" w:cs="Arial"/>
          <w:sz w:val="20"/>
          <w:szCs w:val="20"/>
        </w:rPr>
        <w:t>n v</w:t>
      </w:r>
      <w:r w:rsidRPr="0072076D">
        <w:rPr>
          <w:rFonts w:ascii="Arial" w:hAnsi="Arial" w:cs="Arial"/>
          <w:sz w:val="20"/>
          <w:szCs w:val="20"/>
        </w:rPr>
        <w:t>ớ</w:t>
      </w:r>
      <w:r w:rsidRPr="0072076D">
        <w:rPr>
          <w:rFonts w:ascii="Arial" w:hAnsi="Arial" w:cs="Arial"/>
          <w:sz w:val="20"/>
          <w:szCs w:val="20"/>
        </w:rPr>
        <w:t>i đ</w:t>
      </w:r>
      <w:r w:rsidRPr="0072076D">
        <w:rPr>
          <w:rFonts w:ascii="Arial" w:hAnsi="Arial" w:cs="Arial"/>
          <w:sz w:val="20"/>
          <w:szCs w:val="20"/>
        </w:rPr>
        <w:t>ấ</w:t>
      </w:r>
      <w:r w:rsidRPr="0072076D">
        <w:rPr>
          <w:rFonts w:ascii="Arial" w:hAnsi="Arial" w:cs="Arial"/>
          <w:sz w:val="20"/>
          <w:szCs w:val="20"/>
        </w:rPr>
        <w:t>t là c</w:t>
      </w:r>
      <w:r w:rsidRPr="0072076D">
        <w:rPr>
          <w:rFonts w:ascii="Arial" w:hAnsi="Arial" w:cs="Arial"/>
          <w:sz w:val="20"/>
          <w:szCs w:val="20"/>
          <w:lang w:val="en-SG"/>
        </w:rPr>
        <w:t>â</w:t>
      </w:r>
      <w:r w:rsidRPr="0072076D">
        <w:rPr>
          <w:rFonts w:ascii="Arial" w:hAnsi="Arial" w:cs="Arial"/>
          <w:sz w:val="20"/>
          <w:szCs w:val="20"/>
        </w:rPr>
        <w:t>y lâu năm, r</w:t>
      </w:r>
      <w:r w:rsidRPr="0072076D">
        <w:rPr>
          <w:rFonts w:ascii="Arial" w:hAnsi="Arial" w:cs="Arial"/>
          <w:sz w:val="20"/>
          <w:szCs w:val="20"/>
        </w:rPr>
        <w:t>ừ</w:t>
      </w:r>
      <w:r w:rsidRPr="0072076D">
        <w:rPr>
          <w:rFonts w:ascii="Arial" w:hAnsi="Arial" w:cs="Arial"/>
          <w:sz w:val="20"/>
          <w:szCs w:val="20"/>
        </w:rPr>
        <w:t>ng tr</w:t>
      </w:r>
      <w:r w:rsidRPr="0072076D">
        <w:rPr>
          <w:rFonts w:ascii="Arial" w:hAnsi="Arial" w:cs="Arial"/>
          <w:sz w:val="20"/>
          <w:szCs w:val="20"/>
        </w:rPr>
        <w:t>ồ</w:t>
      </w:r>
      <w:r w:rsidRPr="0072076D">
        <w:rPr>
          <w:rFonts w:ascii="Arial" w:hAnsi="Arial" w:cs="Arial"/>
          <w:sz w:val="20"/>
          <w:szCs w:val="20"/>
        </w:rPr>
        <w:t>ng</w:t>
      </w:r>
    </w:p>
    <w:p w14:paraId="6E130555" w14:textId="77777777" w:rsidR="00A71FFE" w:rsidRDefault="00D536C4">
      <w:pPr>
        <w:tabs>
          <w:tab w:val="left" w:pos="1222"/>
          <w:tab w:val="left" w:pos="4848"/>
        </w:tabs>
        <w:spacing w:after="120"/>
        <w:ind w:firstLine="720"/>
        <w:jc w:val="both"/>
        <w:rPr>
          <w:rFonts w:ascii="Arial" w:hAnsi="Arial" w:cs="Arial"/>
          <w:sz w:val="20"/>
          <w:szCs w:val="20"/>
        </w:rPr>
      </w:pPr>
      <w:bookmarkStart w:id="141" w:name="bookmark351"/>
      <w:bookmarkEnd w:id="141"/>
      <w:r w:rsidRPr="0072076D">
        <w:rPr>
          <w:rFonts w:ascii="Arial" w:hAnsi="Arial" w:cs="Arial"/>
          <w:sz w:val="20"/>
          <w:szCs w:val="20"/>
          <w:lang w:val="en-SG"/>
        </w:rPr>
        <w:t xml:space="preserve">- </w:t>
      </w:r>
      <w:r w:rsidRPr="0072076D">
        <w:rPr>
          <w:rFonts w:ascii="Arial" w:hAnsi="Arial" w:cs="Arial"/>
          <w:sz w:val="20"/>
          <w:szCs w:val="20"/>
        </w:rPr>
        <w:t>Lo</w:t>
      </w:r>
      <w:r w:rsidRPr="0072076D">
        <w:rPr>
          <w:rFonts w:ascii="Arial" w:hAnsi="Arial" w:cs="Arial"/>
          <w:sz w:val="20"/>
          <w:szCs w:val="20"/>
        </w:rPr>
        <w:t>ạ</w:t>
      </w:r>
      <w:r w:rsidRPr="0072076D">
        <w:rPr>
          <w:rFonts w:ascii="Arial" w:hAnsi="Arial" w:cs="Arial"/>
          <w:sz w:val="20"/>
          <w:szCs w:val="20"/>
        </w:rPr>
        <w:t>i cây tr</w:t>
      </w:r>
      <w:r w:rsidRPr="0072076D">
        <w:rPr>
          <w:rFonts w:ascii="Arial" w:hAnsi="Arial" w:cs="Arial"/>
          <w:sz w:val="20"/>
          <w:szCs w:val="20"/>
        </w:rPr>
        <w:t>ồ</w:t>
      </w:r>
      <w:r w:rsidRPr="0072076D">
        <w:rPr>
          <w:rFonts w:ascii="Arial" w:hAnsi="Arial" w:cs="Arial"/>
          <w:sz w:val="20"/>
          <w:szCs w:val="20"/>
        </w:rPr>
        <w:t>ng: Cây lâu năm □,</w:t>
      </w:r>
      <w:r w:rsidRPr="0072076D">
        <w:rPr>
          <w:rFonts w:ascii="Arial" w:hAnsi="Arial" w:cs="Arial"/>
          <w:sz w:val="20"/>
          <w:szCs w:val="20"/>
        </w:rPr>
        <w:tab/>
        <w:t>R</w:t>
      </w:r>
      <w:r w:rsidRPr="0072076D">
        <w:rPr>
          <w:rFonts w:ascii="Arial" w:hAnsi="Arial" w:cs="Arial"/>
          <w:sz w:val="20"/>
          <w:szCs w:val="20"/>
        </w:rPr>
        <w:t>ừ</w:t>
      </w:r>
      <w:r w:rsidRPr="0072076D">
        <w:rPr>
          <w:rFonts w:ascii="Arial" w:hAnsi="Arial" w:cs="Arial"/>
          <w:sz w:val="20"/>
          <w:szCs w:val="20"/>
        </w:rPr>
        <w:t xml:space="preserve">ng </w:t>
      </w:r>
      <w:r w:rsidRPr="0072076D">
        <w:rPr>
          <w:rFonts w:ascii="Arial" w:hAnsi="Arial" w:cs="Arial"/>
          <w:sz w:val="20"/>
          <w:szCs w:val="20"/>
          <w:lang w:val="en-SG"/>
        </w:rPr>
        <w:t>tr</w:t>
      </w:r>
      <w:r w:rsidRPr="0072076D">
        <w:rPr>
          <w:rFonts w:ascii="Arial" w:hAnsi="Arial" w:cs="Arial"/>
          <w:sz w:val="20"/>
          <w:szCs w:val="20"/>
        </w:rPr>
        <w:t>ồ</w:t>
      </w:r>
      <w:r w:rsidRPr="0072076D">
        <w:rPr>
          <w:rFonts w:ascii="Arial" w:hAnsi="Arial" w:cs="Arial"/>
          <w:sz w:val="20"/>
          <w:szCs w:val="20"/>
        </w:rPr>
        <w:t>ng □ Cây công nghi</w:t>
      </w:r>
      <w:r w:rsidRPr="0072076D">
        <w:rPr>
          <w:rFonts w:ascii="Arial" w:hAnsi="Arial" w:cs="Arial"/>
          <w:sz w:val="20"/>
          <w:szCs w:val="20"/>
        </w:rPr>
        <w:t>ệ</w:t>
      </w:r>
      <w:r w:rsidRPr="0072076D">
        <w:rPr>
          <w:rFonts w:ascii="Arial" w:hAnsi="Arial" w:cs="Arial"/>
          <w:sz w:val="20"/>
          <w:szCs w:val="20"/>
        </w:rPr>
        <w:t>p □.</w:t>
      </w:r>
    </w:p>
    <w:p w14:paraId="6AC0811E" w14:textId="77777777" w:rsidR="00A71FFE" w:rsidRDefault="00D536C4">
      <w:pPr>
        <w:tabs>
          <w:tab w:val="left" w:pos="1222"/>
          <w:tab w:val="right" w:leader="dot" w:pos="3053"/>
          <w:tab w:val="left" w:pos="3600"/>
          <w:tab w:val="right" w:leader="dot" w:pos="5846"/>
          <w:tab w:val="left" w:pos="6051"/>
          <w:tab w:val="right" w:leader="dot" w:pos="8083"/>
        </w:tabs>
        <w:spacing w:after="120"/>
        <w:ind w:firstLine="720"/>
        <w:jc w:val="both"/>
        <w:rPr>
          <w:rFonts w:ascii="Arial" w:hAnsi="Arial" w:cs="Arial"/>
          <w:sz w:val="20"/>
          <w:szCs w:val="20"/>
        </w:rPr>
      </w:pPr>
      <w:bookmarkStart w:id="142" w:name="bookmark352"/>
      <w:bookmarkEnd w:id="142"/>
      <w:r w:rsidRPr="0072076D">
        <w:rPr>
          <w:rFonts w:ascii="Arial" w:hAnsi="Arial" w:cs="Arial"/>
          <w:sz w:val="20"/>
          <w:szCs w:val="20"/>
          <w:lang w:val="en-SG"/>
        </w:rPr>
        <w:t xml:space="preserve">- </w:t>
      </w:r>
      <w:r w:rsidRPr="0072076D">
        <w:rPr>
          <w:rFonts w:ascii="Arial" w:hAnsi="Arial" w:cs="Arial"/>
          <w:sz w:val="20"/>
          <w:szCs w:val="20"/>
        </w:rPr>
        <w:t>Di</w:t>
      </w:r>
      <w:r w:rsidRPr="0072076D">
        <w:rPr>
          <w:rFonts w:ascii="Arial" w:hAnsi="Arial" w:cs="Arial"/>
          <w:sz w:val="20"/>
          <w:szCs w:val="20"/>
        </w:rPr>
        <w:t>ệ</w:t>
      </w:r>
      <w:r w:rsidRPr="0072076D">
        <w:rPr>
          <w:rFonts w:ascii="Arial" w:hAnsi="Arial" w:cs="Arial"/>
          <w:sz w:val="20"/>
          <w:szCs w:val="20"/>
        </w:rPr>
        <w:t>n tích:</w:t>
      </w:r>
      <w:r w:rsidRPr="0072076D">
        <w:rPr>
          <w:rFonts w:ascii="Arial" w:hAnsi="Arial" w:cs="Arial"/>
          <w:sz w:val="20"/>
          <w:szCs w:val="20"/>
        </w:rPr>
        <w:tab/>
        <w:t>;</w:t>
      </w:r>
      <w:r w:rsidRPr="0072076D">
        <w:rPr>
          <w:rFonts w:ascii="Arial" w:hAnsi="Arial" w:cs="Arial"/>
          <w:sz w:val="20"/>
          <w:szCs w:val="20"/>
        </w:rPr>
        <w:tab/>
        <w:t>M</w:t>
      </w:r>
      <w:r w:rsidRPr="0072076D">
        <w:rPr>
          <w:rFonts w:ascii="Arial" w:hAnsi="Arial" w:cs="Arial"/>
          <w:sz w:val="20"/>
          <w:szCs w:val="20"/>
        </w:rPr>
        <w:t>ậ</w:t>
      </w:r>
      <w:r w:rsidRPr="0072076D">
        <w:rPr>
          <w:rFonts w:ascii="Arial" w:hAnsi="Arial" w:cs="Arial"/>
          <w:sz w:val="20"/>
          <w:szCs w:val="20"/>
        </w:rPr>
        <w:t>t đ</w:t>
      </w:r>
      <w:r w:rsidRPr="0072076D">
        <w:rPr>
          <w:rFonts w:ascii="Arial" w:hAnsi="Arial" w:cs="Arial"/>
          <w:sz w:val="20"/>
          <w:szCs w:val="20"/>
        </w:rPr>
        <w:t>ộ</w:t>
      </w:r>
      <w:r w:rsidRPr="0072076D">
        <w:rPr>
          <w:rFonts w:ascii="Arial" w:hAnsi="Arial" w:cs="Arial"/>
          <w:sz w:val="20"/>
          <w:szCs w:val="20"/>
        </w:rPr>
        <w:t xml:space="preserve"> tr</w:t>
      </w:r>
      <w:r w:rsidRPr="0072076D">
        <w:rPr>
          <w:rFonts w:ascii="Arial" w:hAnsi="Arial" w:cs="Arial"/>
          <w:sz w:val="20"/>
          <w:szCs w:val="20"/>
        </w:rPr>
        <w:t>ồ</w:t>
      </w:r>
      <w:r w:rsidRPr="0072076D">
        <w:rPr>
          <w:rFonts w:ascii="Arial" w:hAnsi="Arial" w:cs="Arial"/>
          <w:sz w:val="20"/>
          <w:szCs w:val="20"/>
        </w:rPr>
        <w:t>ng:</w:t>
      </w:r>
      <w:r w:rsidRPr="0072076D">
        <w:rPr>
          <w:rFonts w:ascii="Arial" w:hAnsi="Arial" w:cs="Arial"/>
          <w:sz w:val="20"/>
          <w:szCs w:val="20"/>
        </w:rPr>
        <w:tab/>
        <w:t>;</w:t>
      </w:r>
      <w:r w:rsidRPr="0072076D">
        <w:rPr>
          <w:rFonts w:ascii="Arial" w:hAnsi="Arial" w:cs="Arial"/>
          <w:sz w:val="20"/>
          <w:szCs w:val="20"/>
        </w:rPr>
        <w:tab/>
        <w:t xml:space="preserve">Năm </w:t>
      </w:r>
      <w:r w:rsidRPr="0072076D">
        <w:rPr>
          <w:rFonts w:ascii="Arial" w:hAnsi="Arial" w:cs="Arial"/>
          <w:sz w:val="20"/>
          <w:szCs w:val="20"/>
          <w:lang w:val="en-SG"/>
        </w:rPr>
        <w:t>tr</w:t>
      </w:r>
      <w:r w:rsidRPr="0072076D">
        <w:rPr>
          <w:rFonts w:ascii="Arial" w:hAnsi="Arial" w:cs="Arial"/>
          <w:sz w:val="20"/>
          <w:szCs w:val="20"/>
        </w:rPr>
        <w:t>ồ</w:t>
      </w:r>
      <w:r w:rsidRPr="0072076D">
        <w:rPr>
          <w:rFonts w:ascii="Arial" w:hAnsi="Arial" w:cs="Arial"/>
          <w:sz w:val="20"/>
          <w:szCs w:val="20"/>
        </w:rPr>
        <w:t>ng:</w:t>
      </w:r>
      <w:r w:rsidRPr="0072076D">
        <w:rPr>
          <w:rFonts w:ascii="Arial" w:hAnsi="Arial" w:cs="Arial"/>
          <w:sz w:val="20"/>
          <w:szCs w:val="20"/>
        </w:rPr>
        <w:tab/>
        <w:t>;</w:t>
      </w:r>
    </w:p>
    <w:p w14:paraId="762643D2" w14:textId="77777777" w:rsidR="00A71FFE" w:rsidRDefault="00D536C4">
      <w:pPr>
        <w:tabs>
          <w:tab w:val="left" w:pos="1222"/>
          <w:tab w:val="left" w:leader="dot" w:pos="8035"/>
        </w:tabs>
        <w:spacing w:after="120"/>
        <w:ind w:firstLine="720"/>
        <w:jc w:val="both"/>
        <w:rPr>
          <w:rFonts w:ascii="Arial" w:hAnsi="Arial" w:cs="Arial"/>
          <w:sz w:val="20"/>
          <w:szCs w:val="20"/>
        </w:rPr>
      </w:pPr>
      <w:bookmarkStart w:id="143" w:name="bookmark353"/>
      <w:bookmarkEnd w:id="143"/>
      <w:r w:rsidRPr="0072076D">
        <w:rPr>
          <w:rFonts w:ascii="Arial" w:hAnsi="Arial" w:cs="Arial"/>
          <w:sz w:val="20"/>
          <w:szCs w:val="20"/>
          <w:lang w:val="en-SG"/>
        </w:rPr>
        <w:t xml:space="preserve">- </w:t>
      </w:r>
      <w:r w:rsidRPr="0072076D">
        <w:rPr>
          <w:rFonts w:ascii="Arial" w:hAnsi="Arial" w:cs="Arial"/>
          <w:sz w:val="20"/>
          <w:szCs w:val="20"/>
        </w:rPr>
        <w:t>Giá tr</w:t>
      </w:r>
      <w:r w:rsidRPr="0072076D">
        <w:rPr>
          <w:rFonts w:ascii="Arial" w:hAnsi="Arial" w:cs="Arial"/>
          <w:sz w:val="20"/>
          <w:szCs w:val="20"/>
        </w:rPr>
        <w:t>ị</w:t>
      </w:r>
      <w:r w:rsidRPr="0072076D">
        <w:rPr>
          <w:rFonts w:ascii="Arial" w:hAnsi="Arial" w:cs="Arial"/>
          <w:sz w:val="20"/>
          <w:szCs w:val="20"/>
        </w:rPr>
        <w:t xml:space="preserve"> khai thác c</w:t>
      </w:r>
      <w:r w:rsidRPr="0072076D">
        <w:rPr>
          <w:rFonts w:ascii="Arial" w:hAnsi="Arial" w:cs="Arial"/>
          <w:sz w:val="20"/>
          <w:szCs w:val="20"/>
          <w:lang w:val="en-SG"/>
        </w:rPr>
        <w:t>ò</w:t>
      </w:r>
      <w:r w:rsidRPr="0072076D">
        <w:rPr>
          <w:rFonts w:ascii="Arial" w:hAnsi="Arial" w:cs="Arial"/>
          <w:sz w:val="20"/>
          <w:szCs w:val="20"/>
        </w:rPr>
        <w:t>n l</w:t>
      </w:r>
      <w:r w:rsidRPr="0072076D">
        <w:rPr>
          <w:rFonts w:ascii="Arial" w:hAnsi="Arial" w:cs="Arial"/>
          <w:sz w:val="20"/>
          <w:szCs w:val="20"/>
        </w:rPr>
        <w:t>ạ</w:t>
      </w:r>
      <w:r w:rsidRPr="0072076D">
        <w:rPr>
          <w:rFonts w:ascii="Arial" w:hAnsi="Arial" w:cs="Arial"/>
          <w:sz w:val="20"/>
          <w:szCs w:val="20"/>
        </w:rPr>
        <w:t>i c</w:t>
      </w:r>
      <w:r w:rsidRPr="0072076D">
        <w:rPr>
          <w:rFonts w:ascii="Arial" w:hAnsi="Arial" w:cs="Arial"/>
          <w:sz w:val="20"/>
          <w:szCs w:val="20"/>
        </w:rPr>
        <w:t>ủ</w:t>
      </w:r>
      <w:r w:rsidRPr="0072076D">
        <w:rPr>
          <w:rFonts w:ascii="Arial" w:hAnsi="Arial" w:cs="Arial"/>
          <w:sz w:val="20"/>
          <w:szCs w:val="20"/>
        </w:rPr>
        <w:t>a c</w:t>
      </w:r>
      <w:r w:rsidRPr="0072076D">
        <w:rPr>
          <w:rFonts w:ascii="Arial" w:hAnsi="Arial" w:cs="Arial"/>
          <w:sz w:val="20"/>
          <w:szCs w:val="20"/>
          <w:lang w:val="en-SG"/>
        </w:rPr>
        <w:t>â</w:t>
      </w:r>
      <w:r w:rsidRPr="0072076D">
        <w:rPr>
          <w:rFonts w:ascii="Arial" w:hAnsi="Arial" w:cs="Arial"/>
          <w:sz w:val="20"/>
          <w:szCs w:val="20"/>
        </w:rPr>
        <w:t>y l</w:t>
      </w:r>
      <w:r w:rsidRPr="0072076D">
        <w:rPr>
          <w:rFonts w:ascii="Arial" w:hAnsi="Arial" w:cs="Arial"/>
          <w:sz w:val="20"/>
          <w:szCs w:val="20"/>
          <w:lang w:val="en-SG"/>
        </w:rPr>
        <w:t>â</w:t>
      </w:r>
      <w:r w:rsidRPr="0072076D">
        <w:rPr>
          <w:rFonts w:ascii="Arial" w:hAnsi="Arial" w:cs="Arial"/>
          <w:sz w:val="20"/>
          <w:szCs w:val="20"/>
        </w:rPr>
        <w:t>u năm:</w:t>
      </w:r>
      <w:r w:rsidRPr="0072076D">
        <w:rPr>
          <w:rFonts w:ascii="Arial" w:hAnsi="Arial" w:cs="Arial"/>
          <w:sz w:val="20"/>
          <w:szCs w:val="20"/>
        </w:rPr>
        <w:tab/>
      </w:r>
    </w:p>
    <w:p w14:paraId="3504CD05" w14:textId="77777777" w:rsidR="00A71FFE" w:rsidRDefault="00D536C4">
      <w:pPr>
        <w:tabs>
          <w:tab w:val="left" w:pos="1222"/>
        </w:tabs>
        <w:spacing w:after="120"/>
        <w:ind w:firstLine="720"/>
        <w:jc w:val="both"/>
        <w:rPr>
          <w:rFonts w:ascii="Arial" w:hAnsi="Arial" w:cs="Arial"/>
          <w:sz w:val="20"/>
          <w:szCs w:val="20"/>
        </w:rPr>
      </w:pPr>
      <w:bookmarkStart w:id="144" w:name="bookmark354"/>
      <w:bookmarkEnd w:id="144"/>
      <w:r w:rsidRPr="0072076D">
        <w:rPr>
          <w:rFonts w:ascii="Arial" w:hAnsi="Arial" w:cs="Arial"/>
          <w:sz w:val="20"/>
          <w:szCs w:val="20"/>
          <w:lang w:val="en-SG"/>
        </w:rPr>
        <w:t xml:space="preserve">- </w:t>
      </w:r>
      <w:r w:rsidRPr="0072076D">
        <w:rPr>
          <w:rFonts w:ascii="Arial" w:hAnsi="Arial" w:cs="Arial"/>
          <w:sz w:val="20"/>
          <w:szCs w:val="20"/>
        </w:rPr>
        <w:t>T</w:t>
      </w:r>
      <w:r w:rsidRPr="0072076D">
        <w:rPr>
          <w:rFonts w:ascii="Arial" w:hAnsi="Arial" w:cs="Arial"/>
          <w:sz w:val="20"/>
          <w:szCs w:val="20"/>
        </w:rPr>
        <w:t>ổ</w:t>
      </w:r>
      <w:r w:rsidRPr="0072076D">
        <w:rPr>
          <w:rFonts w:ascii="Arial" w:hAnsi="Arial" w:cs="Arial"/>
          <w:sz w:val="20"/>
          <w:szCs w:val="20"/>
        </w:rPr>
        <w:t>ng chi phí đ</w:t>
      </w:r>
      <w:r w:rsidRPr="0072076D">
        <w:rPr>
          <w:rFonts w:ascii="Arial" w:hAnsi="Arial" w:cs="Arial"/>
          <w:sz w:val="20"/>
          <w:szCs w:val="20"/>
          <w:lang w:val="en-SG"/>
        </w:rPr>
        <w:t>ã</w:t>
      </w:r>
      <w:r w:rsidRPr="0072076D">
        <w:rPr>
          <w:rFonts w:ascii="Arial" w:hAnsi="Arial" w:cs="Arial"/>
          <w:sz w:val="20"/>
          <w:szCs w:val="20"/>
        </w:rPr>
        <w:t xml:space="preserve"> đ</w:t>
      </w:r>
      <w:r w:rsidRPr="0072076D">
        <w:rPr>
          <w:rFonts w:ascii="Arial" w:hAnsi="Arial" w:cs="Arial"/>
          <w:sz w:val="20"/>
          <w:szCs w:val="20"/>
        </w:rPr>
        <w:t>ầ</w:t>
      </w:r>
      <w:r w:rsidRPr="0072076D">
        <w:rPr>
          <w:rFonts w:ascii="Arial" w:hAnsi="Arial" w:cs="Arial"/>
          <w:sz w:val="20"/>
          <w:szCs w:val="20"/>
        </w:rPr>
        <w:t>u tư đ</w:t>
      </w:r>
      <w:r w:rsidRPr="0072076D">
        <w:rPr>
          <w:rFonts w:ascii="Arial" w:hAnsi="Arial" w:cs="Arial"/>
          <w:sz w:val="20"/>
          <w:szCs w:val="20"/>
          <w:lang w:val="en-SG"/>
        </w:rPr>
        <w:t>ể</w:t>
      </w:r>
      <w:r w:rsidRPr="0072076D">
        <w:rPr>
          <w:rFonts w:ascii="Arial" w:hAnsi="Arial" w:cs="Arial"/>
          <w:sz w:val="20"/>
          <w:szCs w:val="20"/>
        </w:rPr>
        <w:t xml:space="preserve"> tr</w:t>
      </w:r>
      <w:r w:rsidRPr="0072076D">
        <w:rPr>
          <w:rFonts w:ascii="Arial" w:hAnsi="Arial" w:cs="Arial"/>
          <w:sz w:val="20"/>
          <w:szCs w:val="20"/>
        </w:rPr>
        <w:t>ồ</w:t>
      </w:r>
      <w:r w:rsidRPr="0072076D">
        <w:rPr>
          <w:rFonts w:ascii="Arial" w:hAnsi="Arial" w:cs="Arial"/>
          <w:sz w:val="20"/>
          <w:szCs w:val="20"/>
        </w:rPr>
        <w:t>ng, chăm sóc cây lâu năm/r</w:t>
      </w:r>
      <w:r w:rsidRPr="0072076D">
        <w:rPr>
          <w:rFonts w:ascii="Arial" w:hAnsi="Arial" w:cs="Arial"/>
          <w:sz w:val="20"/>
          <w:szCs w:val="20"/>
        </w:rPr>
        <w:t>ừ</w:t>
      </w:r>
      <w:r w:rsidRPr="0072076D">
        <w:rPr>
          <w:rFonts w:ascii="Arial" w:hAnsi="Arial" w:cs="Arial"/>
          <w:sz w:val="20"/>
          <w:szCs w:val="20"/>
        </w:rPr>
        <w:t>ng đ</w:t>
      </w:r>
      <w:r w:rsidRPr="0072076D">
        <w:rPr>
          <w:rFonts w:ascii="Arial" w:hAnsi="Arial" w:cs="Arial"/>
          <w:sz w:val="20"/>
          <w:szCs w:val="20"/>
        </w:rPr>
        <w:t>ế</w:t>
      </w:r>
      <w:r w:rsidRPr="0072076D">
        <w:rPr>
          <w:rFonts w:ascii="Arial" w:hAnsi="Arial" w:cs="Arial"/>
          <w:sz w:val="20"/>
          <w:szCs w:val="20"/>
        </w:rPr>
        <w:t>n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đ</w:t>
      </w:r>
      <w:r w:rsidRPr="0072076D">
        <w:rPr>
          <w:rFonts w:ascii="Arial" w:hAnsi="Arial" w:cs="Arial"/>
          <w:sz w:val="20"/>
          <w:szCs w:val="20"/>
        </w:rPr>
        <w:t>ị</w:t>
      </w:r>
      <w:r w:rsidRPr="0072076D">
        <w:rPr>
          <w:rFonts w:ascii="Arial" w:hAnsi="Arial" w:cs="Arial"/>
          <w:sz w:val="20"/>
          <w:szCs w:val="20"/>
        </w:rPr>
        <w:t>nh giá:</w:t>
      </w:r>
    </w:p>
    <w:p w14:paraId="143A0ADE" w14:textId="77777777" w:rsidR="00A71FFE" w:rsidRDefault="00D536C4">
      <w:pPr>
        <w:tabs>
          <w:tab w:val="left" w:pos="1222"/>
        </w:tabs>
        <w:spacing w:after="120"/>
        <w:ind w:firstLine="720"/>
        <w:jc w:val="both"/>
        <w:rPr>
          <w:rFonts w:ascii="Arial" w:hAnsi="Arial" w:cs="Arial"/>
          <w:sz w:val="20"/>
          <w:szCs w:val="20"/>
          <w:lang w:val="en-SG"/>
        </w:rPr>
      </w:pPr>
      <w:r w:rsidRPr="0072076D">
        <w:rPr>
          <w:rFonts w:ascii="Arial" w:hAnsi="Arial" w:cs="Arial"/>
          <w:sz w:val="20"/>
          <w:szCs w:val="20"/>
          <w:lang w:val="en-SG"/>
        </w:rPr>
        <w:t>……………………………………………………………………………….</w:t>
      </w:r>
    </w:p>
    <w:p w14:paraId="11BF9628" w14:textId="77777777" w:rsidR="00A71FFE" w:rsidRDefault="00D536C4">
      <w:pPr>
        <w:tabs>
          <w:tab w:val="left" w:pos="1222"/>
        </w:tabs>
        <w:spacing w:after="120"/>
        <w:ind w:firstLine="720"/>
        <w:jc w:val="both"/>
        <w:rPr>
          <w:rFonts w:ascii="Arial" w:hAnsi="Arial" w:cs="Arial"/>
          <w:sz w:val="20"/>
          <w:szCs w:val="20"/>
        </w:rPr>
      </w:pPr>
      <w:r w:rsidRPr="0072076D">
        <w:rPr>
          <w:rFonts w:ascii="Arial" w:hAnsi="Arial" w:cs="Arial"/>
          <w:sz w:val="20"/>
          <w:szCs w:val="20"/>
          <w:lang w:val="en-SG"/>
        </w:rPr>
        <w:t>………………………………………………………………………………</w:t>
      </w:r>
    </w:p>
    <w:p w14:paraId="7DF03626" w14:textId="77777777" w:rsidR="00A71FFE" w:rsidRDefault="00D536C4">
      <w:pPr>
        <w:tabs>
          <w:tab w:val="left" w:leader="dot" w:pos="5862"/>
          <w:tab w:val="left" w:leader="dot" w:pos="6755"/>
        </w:tabs>
        <w:spacing w:after="120"/>
        <w:ind w:left="3600" w:firstLine="720"/>
        <w:jc w:val="center"/>
        <w:rPr>
          <w:rFonts w:ascii="Arial" w:hAnsi="Arial" w:cs="Arial"/>
          <w:sz w:val="20"/>
          <w:szCs w:val="20"/>
          <w:lang w:val="en-SG"/>
        </w:rPr>
      </w:pPr>
      <w:r w:rsidRPr="0072076D">
        <w:rPr>
          <w:rFonts w:ascii="Arial" w:hAnsi="Arial" w:cs="Arial"/>
          <w:i/>
          <w:iCs/>
          <w:sz w:val="20"/>
          <w:szCs w:val="20"/>
          <w:lang w:val="en-SG"/>
        </w:rPr>
        <w:t>…., n</w:t>
      </w:r>
      <w:r w:rsidRPr="0072076D">
        <w:rPr>
          <w:rFonts w:ascii="Arial" w:hAnsi="Arial" w:cs="Arial"/>
          <w:i/>
          <w:iCs/>
          <w:sz w:val="20"/>
          <w:szCs w:val="20"/>
        </w:rPr>
        <w:t>gày</w:t>
      </w:r>
      <w:r w:rsidRPr="0072076D">
        <w:rPr>
          <w:rFonts w:ascii="Arial" w:hAnsi="Arial" w:cs="Arial"/>
          <w:i/>
          <w:iCs/>
          <w:sz w:val="20"/>
          <w:szCs w:val="20"/>
          <w:lang w:val="en-SG"/>
        </w:rPr>
        <w:t xml:space="preserve"> …. </w:t>
      </w:r>
      <w:r w:rsidRPr="0072076D">
        <w:rPr>
          <w:rFonts w:ascii="Arial" w:hAnsi="Arial" w:cs="Arial"/>
          <w:i/>
          <w:iCs/>
          <w:sz w:val="20"/>
          <w:szCs w:val="20"/>
        </w:rPr>
        <w:t>tháng</w:t>
      </w:r>
      <w:r w:rsidRPr="0072076D">
        <w:rPr>
          <w:rFonts w:ascii="Arial" w:hAnsi="Arial" w:cs="Arial"/>
          <w:i/>
          <w:iCs/>
          <w:sz w:val="20"/>
          <w:szCs w:val="20"/>
          <w:lang w:val="en-SG"/>
        </w:rPr>
        <w:t xml:space="preserve"> …. nă</w:t>
      </w:r>
      <w:r w:rsidRPr="0072076D">
        <w:rPr>
          <w:rFonts w:ascii="Arial" w:hAnsi="Arial" w:cs="Arial"/>
          <w:i/>
          <w:iCs/>
          <w:sz w:val="20"/>
          <w:szCs w:val="20"/>
        </w:rPr>
        <w:t>m</w:t>
      </w:r>
      <w:r w:rsidRPr="0072076D">
        <w:rPr>
          <w:rFonts w:ascii="Arial" w:hAnsi="Arial" w:cs="Arial"/>
          <w:i/>
          <w:iCs/>
          <w:sz w:val="20"/>
          <w:szCs w:val="20"/>
          <w:lang w:val="en-SG"/>
        </w:rPr>
        <w:t>….</w:t>
      </w:r>
    </w:p>
    <w:p w14:paraId="035A43CC" w14:textId="77777777" w:rsidR="00A71FFE" w:rsidRDefault="00D536C4">
      <w:pPr>
        <w:spacing w:after="120"/>
        <w:ind w:left="3600" w:firstLine="720"/>
        <w:jc w:val="center"/>
        <w:rPr>
          <w:rFonts w:ascii="Arial" w:hAnsi="Arial" w:cs="Arial"/>
          <w:b/>
          <w:sz w:val="20"/>
          <w:szCs w:val="20"/>
        </w:rPr>
      </w:pPr>
      <w:r w:rsidRPr="0072076D">
        <w:rPr>
          <w:rFonts w:ascii="Arial" w:hAnsi="Arial" w:cs="Arial"/>
          <w:b/>
          <w:sz w:val="20"/>
          <w:szCs w:val="20"/>
        </w:rPr>
        <w:t>NGƯ</w:t>
      </w:r>
      <w:r w:rsidRPr="0072076D">
        <w:rPr>
          <w:rFonts w:ascii="Arial" w:hAnsi="Arial" w:cs="Arial"/>
          <w:b/>
          <w:sz w:val="20"/>
          <w:szCs w:val="20"/>
        </w:rPr>
        <w:t>Ờ</w:t>
      </w:r>
      <w:r w:rsidRPr="0072076D">
        <w:rPr>
          <w:rFonts w:ascii="Arial" w:hAnsi="Arial" w:cs="Arial"/>
          <w:b/>
          <w:sz w:val="20"/>
          <w:szCs w:val="20"/>
        </w:rPr>
        <w:t>I ĐI</w:t>
      </w:r>
      <w:r w:rsidRPr="0072076D">
        <w:rPr>
          <w:rFonts w:ascii="Arial" w:hAnsi="Arial" w:cs="Arial"/>
          <w:b/>
          <w:sz w:val="20"/>
          <w:szCs w:val="20"/>
        </w:rPr>
        <w:t>Ề</w:t>
      </w:r>
      <w:r w:rsidRPr="0072076D">
        <w:rPr>
          <w:rFonts w:ascii="Arial" w:hAnsi="Arial" w:cs="Arial"/>
          <w:b/>
          <w:sz w:val="20"/>
          <w:szCs w:val="20"/>
        </w:rPr>
        <w:t>U TRA</w:t>
      </w:r>
    </w:p>
    <w:p w14:paraId="38E7A37B" w14:textId="77777777" w:rsidR="00A71FFE" w:rsidRDefault="00D536C4">
      <w:pPr>
        <w:spacing w:after="120"/>
        <w:ind w:left="3600" w:firstLine="720"/>
        <w:jc w:val="center"/>
        <w:rPr>
          <w:rFonts w:ascii="Arial" w:hAnsi="Arial" w:cs="Arial"/>
          <w:sz w:val="20"/>
          <w:szCs w:val="20"/>
        </w:rPr>
      </w:pPr>
      <w:r w:rsidRPr="0072076D">
        <w:rPr>
          <w:rFonts w:ascii="Arial" w:hAnsi="Arial" w:cs="Arial"/>
          <w:i/>
          <w:iCs/>
          <w:sz w:val="20"/>
          <w:szCs w:val="20"/>
        </w:rPr>
        <w:t>(Ký và ghi rõ h</w:t>
      </w:r>
      <w:r w:rsidRPr="0072076D">
        <w:rPr>
          <w:rFonts w:ascii="Arial" w:hAnsi="Arial" w:cs="Arial"/>
          <w:i/>
          <w:iCs/>
          <w:sz w:val="20"/>
          <w:szCs w:val="20"/>
        </w:rPr>
        <w:t>ọ</w:t>
      </w:r>
      <w:r w:rsidRPr="0072076D">
        <w:rPr>
          <w:rFonts w:ascii="Arial" w:hAnsi="Arial" w:cs="Arial"/>
          <w:i/>
          <w:iCs/>
          <w:sz w:val="20"/>
          <w:szCs w:val="20"/>
        </w:rPr>
        <w:t xml:space="preserve"> tên)</w:t>
      </w:r>
    </w:p>
    <w:p w14:paraId="29776C45" w14:textId="77777777" w:rsidR="00A71FFE" w:rsidRDefault="00D536C4">
      <w:pPr>
        <w:spacing w:after="120"/>
        <w:ind w:firstLine="720"/>
        <w:jc w:val="both"/>
        <w:rPr>
          <w:rFonts w:ascii="Arial" w:hAnsi="Arial" w:cs="Arial"/>
          <w:b/>
          <w:sz w:val="20"/>
          <w:szCs w:val="20"/>
        </w:rPr>
      </w:pPr>
      <w:r w:rsidRPr="0072076D">
        <w:rPr>
          <w:rFonts w:ascii="Arial" w:hAnsi="Arial" w:cs="Arial"/>
          <w:b/>
          <w:i/>
          <w:iCs/>
          <w:sz w:val="20"/>
          <w:szCs w:val="20"/>
        </w:rPr>
        <w:t>Ghi chú:</w:t>
      </w:r>
    </w:p>
    <w:p w14:paraId="65814A96" w14:textId="77777777" w:rsidR="00A71FFE" w:rsidRDefault="00D536C4">
      <w:pPr>
        <w:spacing w:after="120"/>
        <w:ind w:firstLine="720"/>
        <w:jc w:val="both"/>
        <w:rPr>
          <w:rFonts w:ascii="Arial" w:hAnsi="Arial" w:cs="Arial"/>
          <w:sz w:val="20"/>
          <w:szCs w:val="20"/>
        </w:rPr>
      </w:pPr>
      <w:r w:rsidRPr="0072076D">
        <w:rPr>
          <w:rFonts w:ascii="Arial" w:hAnsi="Arial" w:cs="Arial"/>
          <w:sz w:val="20"/>
          <w:szCs w:val="20"/>
        </w:rPr>
        <w:t>-</w:t>
      </w:r>
      <w:r w:rsidRPr="0072076D">
        <w:rPr>
          <w:rFonts w:ascii="Arial" w:hAnsi="Arial" w:cs="Arial"/>
          <w:sz w:val="20"/>
          <w:szCs w:val="20"/>
          <w:lang w:val="en-SG"/>
        </w:rPr>
        <w:t xml:space="preserve"> </w:t>
      </w:r>
      <w:r w:rsidRPr="0072076D">
        <w:rPr>
          <w:rFonts w:ascii="Arial" w:hAnsi="Arial" w:cs="Arial"/>
          <w:sz w:val="20"/>
          <w:szCs w:val="20"/>
          <w:vertAlign w:val="superscript"/>
          <w:lang w:val="en-SG"/>
        </w:rPr>
        <w:t>(1)</w:t>
      </w:r>
      <w:r w:rsidRPr="0072076D">
        <w:rPr>
          <w:rFonts w:ascii="Arial" w:hAnsi="Arial" w:cs="Arial"/>
          <w:sz w:val="20"/>
          <w:szCs w:val="20"/>
        </w:rPr>
        <w:t xml:space="preserve"> Gh</w:t>
      </w:r>
      <w:r w:rsidRPr="0072076D">
        <w:rPr>
          <w:rFonts w:ascii="Arial" w:hAnsi="Arial" w:cs="Arial"/>
          <w:sz w:val="20"/>
          <w:szCs w:val="20"/>
          <w:lang w:val="en-SG"/>
        </w:rPr>
        <w:t>i</w:t>
      </w:r>
      <w:r w:rsidRPr="0072076D">
        <w:rPr>
          <w:rFonts w:ascii="Arial" w:hAnsi="Arial" w:cs="Arial"/>
          <w:sz w:val="20"/>
          <w:szCs w:val="20"/>
        </w:rPr>
        <w:t xml:space="preserve"> r</w:t>
      </w:r>
      <w:r w:rsidRPr="0072076D">
        <w:rPr>
          <w:rFonts w:ascii="Arial" w:hAnsi="Arial" w:cs="Arial"/>
          <w:sz w:val="20"/>
          <w:szCs w:val="20"/>
          <w:lang w:val="en-SG"/>
        </w:rPr>
        <w:t>õ</w:t>
      </w:r>
      <w:r w:rsidRPr="0072076D">
        <w:rPr>
          <w:rFonts w:ascii="Arial" w:hAnsi="Arial" w:cs="Arial"/>
          <w:sz w:val="20"/>
          <w:szCs w:val="20"/>
        </w:rPr>
        <w:t xml:space="preserve"> tên thôn, </w:t>
      </w:r>
      <w:r w:rsidRPr="0072076D">
        <w:rPr>
          <w:rFonts w:ascii="Arial" w:hAnsi="Arial" w:cs="Arial"/>
          <w:sz w:val="20"/>
          <w:szCs w:val="20"/>
        </w:rPr>
        <w:t>ấ</w:t>
      </w:r>
      <w:r w:rsidRPr="0072076D">
        <w:rPr>
          <w:rFonts w:ascii="Arial" w:hAnsi="Arial" w:cs="Arial"/>
          <w:sz w:val="20"/>
          <w:szCs w:val="20"/>
        </w:rPr>
        <w:t>p, b</w:t>
      </w:r>
      <w:r w:rsidRPr="0072076D">
        <w:rPr>
          <w:rFonts w:ascii="Arial" w:hAnsi="Arial" w:cs="Arial"/>
          <w:sz w:val="20"/>
          <w:szCs w:val="20"/>
          <w:lang w:val="en-SG"/>
        </w:rPr>
        <w:t>ả</w:t>
      </w:r>
      <w:r w:rsidRPr="0072076D">
        <w:rPr>
          <w:rFonts w:ascii="Arial" w:hAnsi="Arial" w:cs="Arial"/>
          <w:sz w:val="20"/>
          <w:szCs w:val="20"/>
        </w:rPr>
        <w:t>n, buôn, phum, sóc.</w:t>
      </w:r>
    </w:p>
    <w:p w14:paraId="2C174D30" w14:textId="77777777" w:rsidR="00A71FFE" w:rsidRDefault="00D536C4">
      <w:pPr>
        <w:spacing w:after="120"/>
        <w:ind w:firstLine="720"/>
        <w:jc w:val="both"/>
        <w:rPr>
          <w:rFonts w:ascii="Arial" w:hAnsi="Arial" w:cs="Arial"/>
          <w:sz w:val="20"/>
          <w:szCs w:val="20"/>
          <w:lang w:val="en-SG"/>
        </w:rPr>
      </w:pPr>
      <w:r w:rsidRPr="0072076D">
        <w:rPr>
          <w:rFonts w:ascii="Arial" w:hAnsi="Arial" w:cs="Arial"/>
          <w:sz w:val="20"/>
          <w:szCs w:val="20"/>
        </w:rPr>
        <w:t>-</w:t>
      </w:r>
      <w:r w:rsidRPr="0072076D">
        <w:rPr>
          <w:rFonts w:ascii="Arial" w:hAnsi="Arial" w:cs="Arial"/>
          <w:sz w:val="20"/>
          <w:szCs w:val="20"/>
          <w:lang w:val="en-SG"/>
        </w:rPr>
        <w:t xml:space="preserve"> </w:t>
      </w:r>
      <w:r w:rsidRPr="0072076D">
        <w:rPr>
          <w:rFonts w:ascii="Arial" w:hAnsi="Arial" w:cs="Arial"/>
          <w:sz w:val="20"/>
          <w:szCs w:val="20"/>
          <w:vertAlign w:val="superscript"/>
          <w:lang w:val="en-SG"/>
        </w:rPr>
        <w:t>(2)</w:t>
      </w:r>
      <w:r w:rsidRPr="0072076D">
        <w:rPr>
          <w:rFonts w:ascii="Arial" w:hAnsi="Arial" w:cs="Arial"/>
          <w:sz w:val="20"/>
          <w:szCs w:val="20"/>
        </w:rPr>
        <w:t xml:space="preserve"> Ho</w:t>
      </w:r>
      <w:r w:rsidRPr="0072076D">
        <w:rPr>
          <w:rFonts w:ascii="Arial" w:hAnsi="Arial" w:cs="Arial"/>
          <w:sz w:val="20"/>
          <w:szCs w:val="20"/>
        </w:rPr>
        <w:t>ặ</w:t>
      </w:r>
      <w:r w:rsidRPr="0072076D">
        <w:rPr>
          <w:rFonts w:ascii="Arial" w:hAnsi="Arial" w:cs="Arial"/>
          <w:sz w:val="20"/>
          <w:szCs w:val="20"/>
        </w:rPr>
        <w:t>c th</w:t>
      </w:r>
      <w:r w:rsidRPr="0072076D">
        <w:rPr>
          <w:rFonts w:ascii="Arial" w:hAnsi="Arial" w:cs="Arial"/>
          <w:sz w:val="20"/>
          <w:szCs w:val="20"/>
        </w:rPr>
        <w:t>ờ</w:t>
      </w:r>
      <w:r w:rsidRPr="0072076D">
        <w:rPr>
          <w:rFonts w:ascii="Arial" w:hAnsi="Arial" w:cs="Arial"/>
          <w:sz w:val="20"/>
          <w:szCs w:val="20"/>
        </w:rPr>
        <w:t>i đi</w:t>
      </w:r>
      <w:r w:rsidRPr="0072076D">
        <w:rPr>
          <w:rFonts w:ascii="Arial" w:hAnsi="Arial" w:cs="Arial"/>
          <w:sz w:val="20"/>
          <w:szCs w:val="20"/>
        </w:rPr>
        <w:t>ể</w:t>
      </w:r>
      <w:r w:rsidRPr="0072076D">
        <w:rPr>
          <w:rFonts w:ascii="Arial" w:hAnsi="Arial" w:cs="Arial"/>
          <w:sz w:val="20"/>
          <w:szCs w:val="20"/>
        </w:rPr>
        <w:t>m trúng đ</w:t>
      </w:r>
      <w:r w:rsidRPr="0072076D">
        <w:rPr>
          <w:rFonts w:ascii="Arial" w:hAnsi="Arial" w:cs="Arial"/>
          <w:sz w:val="20"/>
          <w:szCs w:val="20"/>
        </w:rPr>
        <w:t>ấ</w:t>
      </w:r>
      <w:r w:rsidRPr="0072076D">
        <w:rPr>
          <w:rFonts w:ascii="Arial" w:hAnsi="Arial" w:cs="Arial"/>
          <w:sz w:val="20"/>
          <w:szCs w:val="20"/>
        </w:rPr>
        <w:t>u gi</w:t>
      </w:r>
      <w:r w:rsidRPr="0072076D">
        <w:rPr>
          <w:rFonts w:ascii="Arial" w:hAnsi="Arial" w:cs="Arial"/>
          <w:sz w:val="20"/>
          <w:szCs w:val="20"/>
          <w:lang w:val="en-SG"/>
        </w:rPr>
        <w:t>á.</w:t>
      </w:r>
    </w:p>
    <w:p w14:paraId="14F8E51C" w14:textId="77777777" w:rsidR="00A71FFE" w:rsidRDefault="00D536C4">
      <w:pPr>
        <w:spacing w:after="120"/>
        <w:ind w:firstLine="720"/>
        <w:jc w:val="both"/>
        <w:rPr>
          <w:rFonts w:ascii="Arial" w:hAnsi="Arial" w:cs="Arial"/>
          <w:sz w:val="20"/>
          <w:szCs w:val="20"/>
          <w:lang w:val="en-SG"/>
        </w:rPr>
        <w:sectPr w:rsidR="00A71FFE" w:rsidSect="0072076D">
          <w:headerReference w:type="default" r:id="rId28"/>
          <w:pgSz w:w="11900" w:h="16840" w:code="9"/>
          <w:pgMar w:top="1440" w:right="1440" w:bottom="1440" w:left="1440" w:header="0" w:footer="0" w:gutter="0"/>
          <w:pgNumType w:start="2"/>
          <w:cols w:space="720"/>
          <w:noEndnote/>
          <w:docGrid w:linePitch="360"/>
        </w:sectPr>
      </w:pPr>
      <w:r w:rsidRPr="0072076D">
        <w:rPr>
          <w:rFonts w:ascii="Arial" w:hAnsi="Arial" w:cs="Arial"/>
          <w:sz w:val="20"/>
          <w:szCs w:val="20"/>
        </w:rPr>
        <w:t>-</w:t>
      </w:r>
      <w:r w:rsidRPr="0072076D">
        <w:rPr>
          <w:rFonts w:ascii="Arial" w:hAnsi="Arial" w:cs="Arial"/>
          <w:sz w:val="20"/>
          <w:szCs w:val="20"/>
          <w:lang w:val="en-SG"/>
        </w:rPr>
        <w:t xml:space="preserve"> </w:t>
      </w:r>
      <w:r w:rsidRPr="0072076D">
        <w:rPr>
          <w:rFonts w:ascii="Arial" w:hAnsi="Arial" w:cs="Arial"/>
          <w:sz w:val="20"/>
          <w:szCs w:val="20"/>
          <w:vertAlign w:val="superscript"/>
          <w:lang w:val="en-SG"/>
        </w:rPr>
        <w:t>(3)</w:t>
      </w:r>
      <w:r w:rsidRPr="0072076D">
        <w:rPr>
          <w:rFonts w:ascii="Arial" w:hAnsi="Arial" w:cs="Arial"/>
          <w:sz w:val="20"/>
          <w:szCs w:val="20"/>
        </w:rPr>
        <w:t xml:space="preserve"> Ghi r</w:t>
      </w:r>
      <w:r w:rsidRPr="0072076D">
        <w:rPr>
          <w:rFonts w:ascii="Arial" w:hAnsi="Arial" w:cs="Arial"/>
          <w:sz w:val="20"/>
          <w:szCs w:val="20"/>
          <w:lang w:val="en-SG"/>
        </w:rPr>
        <w:t>õ</w:t>
      </w:r>
      <w:r w:rsidRPr="0072076D">
        <w:rPr>
          <w:rFonts w:ascii="Arial" w:hAnsi="Arial" w:cs="Arial"/>
          <w:sz w:val="20"/>
          <w:szCs w:val="20"/>
        </w:rPr>
        <w:t xml:space="preserve"> t</w:t>
      </w:r>
      <w:r w:rsidRPr="0072076D">
        <w:rPr>
          <w:rFonts w:ascii="Arial" w:hAnsi="Arial" w:cs="Arial"/>
          <w:sz w:val="20"/>
          <w:szCs w:val="20"/>
          <w:lang w:val="en-SG"/>
        </w:rPr>
        <w:t>ê</w:t>
      </w:r>
      <w:r w:rsidRPr="0072076D">
        <w:rPr>
          <w:rFonts w:ascii="Arial" w:hAnsi="Arial" w:cs="Arial"/>
          <w:sz w:val="20"/>
          <w:szCs w:val="20"/>
        </w:rPr>
        <w:t>n đư</w:t>
      </w:r>
      <w:r w:rsidRPr="0072076D">
        <w:rPr>
          <w:rFonts w:ascii="Arial" w:hAnsi="Arial" w:cs="Arial"/>
          <w:sz w:val="20"/>
          <w:szCs w:val="20"/>
        </w:rPr>
        <w:t>ờ</w:t>
      </w:r>
      <w:r w:rsidRPr="0072076D">
        <w:rPr>
          <w:rFonts w:ascii="Arial" w:hAnsi="Arial" w:cs="Arial"/>
          <w:sz w:val="20"/>
          <w:szCs w:val="20"/>
        </w:rPr>
        <w:t>ng, tên thôn</w:t>
      </w:r>
      <w:r w:rsidRPr="0072076D">
        <w:rPr>
          <w:rFonts w:ascii="Arial" w:hAnsi="Arial" w:cs="Arial"/>
          <w:sz w:val="20"/>
          <w:szCs w:val="20"/>
          <w:lang w:val="en-SG"/>
        </w:rPr>
        <w:t>,</w:t>
      </w:r>
      <w:r w:rsidRPr="0072076D">
        <w:rPr>
          <w:rFonts w:ascii="Arial" w:hAnsi="Arial" w:cs="Arial"/>
          <w:sz w:val="20"/>
          <w:szCs w:val="20"/>
        </w:rPr>
        <w:t xml:space="preserve"> </w:t>
      </w:r>
      <w:r w:rsidRPr="0072076D">
        <w:rPr>
          <w:rFonts w:ascii="Arial" w:hAnsi="Arial" w:cs="Arial"/>
          <w:sz w:val="20"/>
          <w:szCs w:val="20"/>
          <w:lang w:val="en-SG"/>
        </w:rPr>
        <w:t>ấ</w:t>
      </w:r>
      <w:r w:rsidRPr="0072076D">
        <w:rPr>
          <w:rFonts w:ascii="Arial" w:hAnsi="Arial" w:cs="Arial"/>
          <w:sz w:val="20"/>
          <w:szCs w:val="20"/>
        </w:rPr>
        <w:t>p</w:t>
      </w:r>
      <w:r w:rsidRPr="0072076D">
        <w:rPr>
          <w:rFonts w:ascii="Arial" w:hAnsi="Arial" w:cs="Arial"/>
          <w:sz w:val="20"/>
          <w:szCs w:val="20"/>
          <w:lang w:val="en-SG"/>
        </w:rPr>
        <w:t>,</w:t>
      </w:r>
      <w:r w:rsidRPr="0072076D">
        <w:rPr>
          <w:rFonts w:ascii="Arial" w:hAnsi="Arial" w:cs="Arial"/>
          <w:sz w:val="20"/>
          <w:szCs w:val="20"/>
        </w:rPr>
        <w:t xml:space="preserve"> b</w:t>
      </w:r>
      <w:r w:rsidRPr="0072076D">
        <w:rPr>
          <w:rFonts w:ascii="Arial" w:hAnsi="Arial" w:cs="Arial"/>
          <w:sz w:val="20"/>
          <w:szCs w:val="20"/>
          <w:lang w:val="en-SG"/>
        </w:rPr>
        <w:t>ả</w:t>
      </w:r>
      <w:r w:rsidRPr="0072076D">
        <w:rPr>
          <w:rFonts w:ascii="Arial" w:hAnsi="Arial" w:cs="Arial"/>
          <w:sz w:val="20"/>
          <w:szCs w:val="20"/>
        </w:rPr>
        <w:t>n, buôn</w:t>
      </w:r>
      <w:r w:rsidRPr="0072076D">
        <w:rPr>
          <w:rFonts w:ascii="Arial" w:hAnsi="Arial" w:cs="Arial"/>
          <w:sz w:val="20"/>
          <w:szCs w:val="20"/>
          <w:lang w:val="en-SG"/>
        </w:rPr>
        <w:t>,</w:t>
      </w:r>
      <w:r w:rsidRPr="0072076D">
        <w:rPr>
          <w:rFonts w:ascii="Arial" w:hAnsi="Arial" w:cs="Arial"/>
          <w:sz w:val="20"/>
          <w:szCs w:val="20"/>
        </w:rPr>
        <w:t xml:space="preserve"> phum</w:t>
      </w:r>
      <w:r w:rsidRPr="0072076D">
        <w:rPr>
          <w:rFonts w:ascii="Arial" w:hAnsi="Arial" w:cs="Arial"/>
          <w:sz w:val="20"/>
          <w:szCs w:val="20"/>
          <w:lang w:val="en-SG"/>
        </w:rPr>
        <w:t>,</w:t>
      </w:r>
      <w:r w:rsidRPr="0072076D">
        <w:rPr>
          <w:rFonts w:ascii="Arial" w:hAnsi="Arial" w:cs="Arial"/>
          <w:sz w:val="20"/>
          <w:szCs w:val="20"/>
        </w:rPr>
        <w:t xml:space="preserve"> s</w:t>
      </w:r>
      <w:r w:rsidRPr="0072076D">
        <w:rPr>
          <w:rFonts w:ascii="Arial" w:hAnsi="Arial" w:cs="Arial"/>
          <w:sz w:val="20"/>
          <w:szCs w:val="20"/>
          <w:lang w:val="en-SG"/>
        </w:rPr>
        <w:t>ó</w:t>
      </w:r>
      <w:r w:rsidRPr="0072076D">
        <w:rPr>
          <w:rFonts w:ascii="Arial" w:hAnsi="Arial" w:cs="Arial"/>
          <w:sz w:val="20"/>
          <w:szCs w:val="20"/>
        </w:rPr>
        <w:t>c</w:t>
      </w:r>
      <w:r w:rsidRPr="0072076D">
        <w:rPr>
          <w:rFonts w:ascii="Arial" w:hAnsi="Arial" w:cs="Arial"/>
          <w:sz w:val="20"/>
          <w:szCs w:val="20"/>
          <w:lang w:val="en-SG"/>
        </w:rPr>
        <w:t>.</w:t>
      </w:r>
    </w:p>
    <w:p w14:paraId="2B7A1F44" w14:textId="77777777" w:rsidR="00A71FFE" w:rsidRDefault="00D536C4">
      <w:pPr>
        <w:pStyle w:val="Vnbnnidung0"/>
        <w:spacing w:after="120" w:line="240" w:lineRule="auto"/>
        <w:ind w:firstLine="720"/>
        <w:jc w:val="right"/>
        <w:rPr>
          <w:rFonts w:ascii="Arial" w:hAnsi="Arial" w:cs="Arial"/>
          <w:sz w:val="20"/>
          <w:szCs w:val="20"/>
        </w:rPr>
      </w:pPr>
      <w:r w:rsidRPr="0072076D">
        <w:rPr>
          <w:rFonts w:ascii="Arial" w:hAnsi="Arial" w:cs="Arial"/>
          <w:b/>
          <w:bCs/>
          <w:sz w:val="20"/>
          <w:szCs w:val="20"/>
        </w:rPr>
        <w:lastRenderedPageBreak/>
        <w:t>M</w:t>
      </w:r>
      <w:r w:rsidRPr="0072076D">
        <w:rPr>
          <w:rFonts w:ascii="Arial" w:hAnsi="Arial" w:cs="Arial"/>
          <w:b/>
          <w:bCs/>
          <w:sz w:val="20"/>
          <w:szCs w:val="20"/>
          <w:lang w:val="en-SG"/>
        </w:rPr>
        <w:t>ẫ</w:t>
      </w:r>
      <w:r w:rsidRPr="0072076D">
        <w:rPr>
          <w:rFonts w:ascii="Arial" w:hAnsi="Arial" w:cs="Arial"/>
          <w:b/>
          <w:bCs/>
          <w:sz w:val="20"/>
          <w:szCs w:val="20"/>
        </w:rPr>
        <w:t>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A71FFE" w14:paraId="56C8E313" w14:textId="77777777" w:rsidTr="00CB7666">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070E411C" w14:textId="77777777" w:rsidR="00A71FFE" w:rsidRDefault="00D536C4">
            <w:pPr>
              <w:jc w:val="center"/>
              <w:rPr>
                <w:rFonts w:ascii="Arial" w:hAnsi="Arial" w:cs="Arial"/>
                <w:sz w:val="20"/>
                <w:szCs w:val="20"/>
                <w:vertAlign w:val="superscript"/>
              </w:rPr>
            </w:pPr>
            <w:r w:rsidRPr="0072076D">
              <w:rPr>
                <w:rFonts w:ascii="Arial" w:hAnsi="Arial" w:cs="Arial"/>
                <w:b/>
                <w:bCs/>
                <w:sz w:val="20"/>
                <w:szCs w:val="20"/>
              </w:rPr>
              <w:t>ĐƠN V</w:t>
            </w:r>
            <w:r w:rsidRPr="0072076D">
              <w:rPr>
                <w:rFonts w:ascii="Arial" w:hAnsi="Arial" w:cs="Arial"/>
                <w:b/>
                <w:bCs/>
                <w:sz w:val="20"/>
                <w:szCs w:val="20"/>
              </w:rPr>
              <w:t>Ị</w:t>
            </w:r>
            <w:r w:rsidRPr="0072076D">
              <w:rPr>
                <w:rFonts w:ascii="Arial" w:hAnsi="Arial" w:cs="Arial"/>
                <w:b/>
                <w:bCs/>
                <w:sz w:val="20"/>
                <w:szCs w:val="20"/>
              </w:rPr>
              <w:t xml:space="preserve"> XÁC Đ</w:t>
            </w:r>
            <w:r w:rsidRPr="0072076D">
              <w:rPr>
                <w:rFonts w:ascii="Arial" w:hAnsi="Arial" w:cs="Arial"/>
                <w:b/>
                <w:bCs/>
                <w:sz w:val="20"/>
                <w:szCs w:val="20"/>
              </w:rPr>
              <w:t>Ị</w:t>
            </w:r>
            <w:r w:rsidRPr="0072076D">
              <w:rPr>
                <w:rFonts w:ascii="Arial" w:hAnsi="Arial" w:cs="Arial"/>
                <w:b/>
                <w:bCs/>
                <w:sz w:val="20"/>
                <w:szCs w:val="20"/>
              </w:rPr>
              <w:t>NH GIÁ Đ</w:t>
            </w:r>
            <w:r w:rsidRPr="0072076D">
              <w:rPr>
                <w:rFonts w:ascii="Arial" w:hAnsi="Arial" w:cs="Arial"/>
                <w:b/>
                <w:bCs/>
                <w:sz w:val="20"/>
                <w:szCs w:val="20"/>
              </w:rPr>
              <w:t>Ấ</w:t>
            </w:r>
            <w:r w:rsidRPr="0072076D">
              <w:rPr>
                <w:rFonts w:ascii="Arial" w:hAnsi="Arial" w:cs="Arial"/>
                <w:b/>
                <w:bCs/>
                <w:sz w:val="20"/>
                <w:szCs w:val="20"/>
              </w:rPr>
              <w:t>T</w:t>
            </w:r>
            <w:r>
              <w:rPr>
                <w:rFonts w:ascii="Arial" w:hAnsi="Arial" w:cs="Arial"/>
                <w:b/>
                <w:bCs/>
                <w:sz w:val="20"/>
                <w:szCs w:val="20"/>
              </w:rPr>
              <w:br/>
            </w:r>
            <w:r w:rsidRPr="0072076D">
              <w:rPr>
                <w:rFonts w:ascii="Arial" w:hAnsi="Arial" w:cs="Arial"/>
                <w:bCs/>
                <w:sz w:val="20"/>
                <w:szCs w:val="20"/>
                <w:vertAlign w:val="superscript"/>
              </w:rPr>
              <w:t>__________</w:t>
            </w:r>
          </w:p>
          <w:p w14:paraId="48E474A3" w14:textId="77777777" w:rsidR="00A71FFE" w:rsidRDefault="00A71FFE">
            <w:pPr>
              <w:jc w:val="center"/>
              <w:rPr>
                <w:rFonts w:ascii="Arial" w:hAnsi="Arial" w:cs="Arial"/>
                <w:sz w:val="20"/>
                <w:szCs w:val="20"/>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7F5B6428" w14:textId="77777777" w:rsidR="00A71FFE" w:rsidRDefault="00D536C4">
            <w:pPr>
              <w:jc w:val="center"/>
              <w:rPr>
                <w:rFonts w:ascii="Arial" w:hAnsi="Arial" w:cs="Arial"/>
                <w:sz w:val="20"/>
                <w:szCs w:val="20"/>
                <w:vertAlign w:val="superscript"/>
              </w:rPr>
            </w:pPr>
            <w:r w:rsidRPr="0072076D">
              <w:rPr>
                <w:rFonts w:ascii="Arial" w:hAnsi="Arial" w:cs="Arial"/>
                <w:b/>
                <w:bCs/>
                <w:sz w:val="20"/>
                <w:szCs w:val="20"/>
              </w:rPr>
              <w:t>C</w:t>
            </w:r>
            <w:r w:rsidRPr="0072076D">
              <w:rPr>
                <w:rFonts w:ascii="Arial" w:hAnsi="Arial" w:cs="Arial"/>
                <w:b/>
                <w:bCs/>
                <w:sz w:val="20"/>
                <w:szCs w:val="20"/>
              </w:rPr>
              <w:t>Ộ</w:t>
            </w:r>
            <w:r w:rsidRPr="0072076D">
              <w:rPr>
                <w:rFonts w:ascii="Arial" w:hAnsi="Arial" w:cs="Arial"/>
                <w:b/>
                <w:bCs/>
                <w:sz w:val="20"/>
                <w:szCs w:val="20"/>
              </w:rPr>
              <w:t>NG HÒA XÃ H</w:t>
            </w:r>
            <w:r w:rsidRPr="0072076D">
              <w:rPr>
                <w:rFonts w:ascii="Arial" w:hAnsi="Arial" w:cs="Arial"/>
                <w:b/>
                <w:bCs/>
                <w:sz w:val="20"/>
                <w:szCs w:val="20"/>
              </w:rPr>
              <w:t>Ộ</w:t>
            </w:r>
            <w:r w:rsidRPr="0072076D">
              <w:rPr>
                <w:rFonts w:ascii="Arial" w:hAnsi="Arial" w:cs="Arial"/>
                <w:b/>
                <w:bCs/>
                <w:sz w:val="20"/>
                <w:szCs w:val="20"/>
              </w:rPr>
              <w:t>I CH</w:t>
            </w:r>
            <w:r w:rsidRPr="0072076D">
              <w:rPr>
                <w:rFonts w:ascii="Arial" w:hAnsi="Arial" w:cs="Arial"/>
                <w:b/>
                <w:bCs/>
                <w:sz w:val="20"/>
                <w:szCs w:val="20"/>
              </w:rPr>
              <w:t>Ủ</w:t>
            </w:r>
            <w:r w:rsidRPr="0072076D">
              <w:rPr>
                <w:rFonts w:ascii="Arial" w:hAnsi="Arial" w:cs="Arial"/>
                <w:b/>
                <w:bCs/>
                <w:sz w:val="20"/>
                <w:szCs w:val="20"/>
              </w:rPr>
              <w:t xml:space="preserve"> NGHĨA VI</w:t>
            </w:r>
            <w:r w:rsidRPr="0072076D">
              <w:rPr>
                <w:rFonts w:ascii="Arial" w:hAnsi="Arial" w:cs="Arial"/>
                <w:b/>
                <w:bCs/>
                <w:sz w:val="20"/>
                <w:szCs w:val="20"/>
              </w:rPr>
              <w:t>Ệ</w:t>
            </w:r>
            <w:r w:rsidRPr="0072076D">
              <w:rPr>
                <w:rFonts w:ascii="Arial" w:hAnsi="Arial" w:cs="Arial"/>
                <w:b/>
                <w:bCs/>
                <w:sz w:val="20"/>
                <w:szCs w:val="20"/>
              </w:rPr>
              <w:t>T NAM</w:t>
            </w:r>
            <w:r>
              <w:rPr>
                <w:rFonts w:ascii="Arial" w:hAnsi="Arial" w:cs="Arial"/>
                <w:b/>
                <w:bCs/>
                <w:sz w:val="20"/>
                <w:szCs w:val="20"/>
              </w:rPr>
              <w:br/>
            </w:r>
            <w:r w:rsidRPr="0072076D">
              <w:rPr>
                <w:rFonts w:ascii="Arial" w:hAnsi="Arial" w:cs="Arial"/>
                <w:b/>
                <w:bCs/>
                <w:sz w:val="20"/>
                <w:szCs w:val="20"/>
              </w:rPr>
              <w:t>Đ</w:t>
            </w:r>
            <w:r w:rsidRPr="0072076D">
              <w:rPr>
                <w:rFonts w:ascii="Arial" w:hAnsi="Arial" w:cs="Arial"/>
                <w:b/>
                <w:bCs/>
                <w:sz w:val="20"/>
                <w:szCs w:val="20"/>
              </w:rPr>
              <w:t>ộ</w:t>
            </w:r>
            <w:r w:rsidRPr="0072076D">
              <w:rPr>
                <w:rFonts w:ascii="Arial" w:hAnsi="Arial" w:cs="Arial"/>
                <w:b/>
                <w:bCs/>
                <w:sz w:val="20"/>
                <w:szCs w:val="20"/>
              </w:rPr>
              <w:t>c l</w:t>
            </w:r>
            <w:r w:rsidRPr="0072076D">
              <w:rPr>
                <w:rFonts w:ascii="Arial" w:hAnsi="Arial" w:cs="Arial"/>
                <w:b/>
                <w:bCs/>
                <w:sz w:val="20"/>
                <w:szCs w:val="20"/>
              </w:rPr>
              <w:t>ậ</w:t>
            </w:r>
            <w:r w:rsidRPr="0072076D">
              <w:rPr>
                <w:rFonts w:ascii="Arial" w:hAnsi="Arial" w:cs="Arial"/>
                <w:b/>
                <w:bCs/>
                <w:sz w:val="20"/>
                <w:szCs w:val="20"/>
              </w:rPr>
              <w:t>p - T</w:t>
            </w:r>
            <w:r w:rsidRPr="0072076D">
              <w:rPr>
                <w:rFonts w:ascii="Arial" w:hAnsi="Arial" w:cs="Arial"/>
                <w:b/>
                <w:bCs/>
                <w:sz w:val="20"/>
                <w:szCs w:val="20"/>
              </w:rPr>
              <w:t>ự</w:t>
            </w:r>
            <w:r w:rsidRPr="0072076D">
              <w:rPr>
                <w:rFonts w:ascii="Arial" w:hAnsi="Arial" w:cs="Arial"/>
                <w:b/>
                <w:bCs/>
                <w:sz w:val="20"/>
                <w:szCs w:val="20"/>
              </w:rPr>
              <w:t xml:space="preserve"> do - H</w:t>
            </w:r>
            <w:r w:rsidRPr="0072076D">
              <w:rPr>
                <w:rFonts w:ascii="Arial" w:hAnsi="Arial" w:cs="Arial"/>
                <w:b/>
                <w:bCs/>
                <w:sz w:val="20"/>
                <w:szCs w:val="20"/>
              </w:rPr>
              <w:t>ạ</w:t>
            </w:r>
            <w:r w:rsidRPr="0072076D">
              <w:rPr>
                <w:rFonts w:ascii="Arial" w:hAnsi="Arial" w:cs="Arial"/>
                <w:b/>
                <w:bCs/>
                <w:sz w:val="20"/>
                <w:szCs w:val="20"/>
              </w:rPr>
              <w:t xml:space="preserve">nh phúc </w:t>
            </w:r>
            <w:r>
              <w:rPr>
                <w:rFonts w:ascii="Arial" w:hAnsi="Arial" w:cs="Arial"/>
                <w:b/>
                <w:bCs/>
                <w:sz w:val="20"/>
                <w:szCs w:val="20"/>
              </w:rPr>
              <w:br/>
            </w:r>
            <w:r w:rsidRPr="0072076D">
              <w:rPr>
                <w:rFonts w:ascii="Arial" w:hAnsi="Arial" w:cs="Arial"/>
                <w:bCs/>
                <w:sz w:val="20"/>
                <w:szCs w:val="20"/>
                <w:vertAlign w:val="superscript"/>
              </w:rPr>
              <w:t>______________________</w:t>
            </w:r>
          </w:p>
          <w:p w14:paraId="701E55A7" w14:textId="77777777" w:rsidR="00A71FFE" w:rsidRDefault="00D536C4">
            <w:pPr>
              <w:tabs>
                <w:tab w:val="left" w:leader="dot" w:pos="5862"/>
                <w:tab w:val="left" w:leader="dot" w:pos="6755"/>
              </w:tabs>
              <w:jc w:val="center"/>
              <w:rPr>
                <w:rFonts w:ascii="Arial" w:hAnsi="Arial" w:cs="Arial"/>
                <w:sz w:val="20"/>
                <w:szCs w:val="20"/>
                <w:lang w:val="en-SG"/>
              </w:rPr>
            </w:pPr>
            <w:r w:rsidRPr="0072076D">
              <w:rPr>
                <w:rFonts w:ascii="Arial" w:hAnsi="Arial" w:cs="Arial"/>
                <w:i/>
                <w:iCs/>
                <w:sz w:val="20"/>
                <w:szCs w:val="20"/>
                <w:lang w:val="en-SG"/>
              </w:rPr>
              <w:t>…., n</w:t>
            </w:r>
            <w:r w:rsidRPr="0072076D">
              <w:rPr>
                <w:rFonts w:ascii="Arial" w:hAnsi="Arial" w:cs="Arial"/>
                <w:i/>
                <w:iCs/>
                <w:sz w:val="20"/>
                <w:szCs w:val="20"/>
              </w:rPr>
              <w:t>gày</w:t>
            </w:r>
            <w:r w:rsidRPr="0072076D">
              <w:rPr>
                <w:rFonts w:ascii="Arial" w:hAnsi="Arial" w:cs="Arial"/>
                <w:i/>
                <w:iCs/>
                <w:sz w:val="20"/>
                <w:szCs w:val="20"/>
                <w:lang w:val="en-SG"/>
              </w:rPr>
              <w:t xml:space="preserve"> …. </w:t>
            </w:r>
            <w:r w:rsidRPr="0072076D">
              <w:rPr>
                <w:rFonts w:ascii="Arial" w:hAnsi="Arial" w:cs="Arial"/>
                <w:i/>
                <w:iCs/>
                <w:sz w:val="20"/>
                <w:szCs w:val="20"/>
              </w:rPr>
              <w:t>tháng</w:t>
            </w:r>
            <w:r w:rsidRPr="0072076D">
              <w:rPr>
                <w:rFonts w:ascii="Arial" w:hAnsi="Arial" w:cs="Arial"/>
                <w:i/>
                <w:iCs/>
                <w:sz w:val="20"/>
                <w:szCs w:val="20"/>
                <w:lang w:val="en-SG"/>
              </w:rPr>
              <w:t xml:space="preserve"> …. nă</w:t>
            </w:r>
            <w:r w:rsidRPr="0072076D">
              <w:rPr>
                <w:rFonts w:ascii="Arial" w:hAnsi="Arial" w:cs="Arial"/>
                <w:i/>
                <w:iCs/>
                <w:sz w:val="20"/>
                <w:szCs w:val="20"/>
              </w:rPr>
              <w:t>m</w:t>
            </w:r>
            <w:r w:rsidRPr="0072076D">
              <w:rPr>
                <w:rFonts w:ascii="Arial" w:hAnsi="Arial" w:cs="Arial"/>
                <w:i/>
                <w:iCs/>
                <w:sz w:val="20"/>
                <w:szCs w:val="20"/>
                <w:lang w:val="en-SG"/>
              </w:rPr>
              <w:t>….</w:t>
            </w:r>
          </w:p>
        </w:tc>
      </w:tr>
    </w:tbl>
    <w:p w14:paraId="73BC3008" w14:textId="77777777" w:rsidR="00A71FFE" w:rsidRDefault="00A71FFE">
      <w:pPr>
        <w:pStyle w:val="Vnbnnidung0"/>
        <w:spacing w:after="0" w:line="240" w:lineRule="auto"/>
        <w:ind w:firstLine="0"/>
        <w:jc w:val="center"/>
        <w:rPr>
          <w:rFonts w:ascii="Arial" w:hAnsi="Arial" w:cs="Arial"/>
          <w:b/>
          <w:bCs/>
          <w:sz w:val="20"/>
          <w:szCs w:val="20"/>
        </w:rPr>
      </w:pPr>
    </w:p>
    <w:p w14:paraId="158BA4D6" w14:textId="77777777" w:rsidR="00A71FFE" w:rsidRDefault="00D536C4">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B</w:t>
      </w:r>
      <w:r w:rsidRPr="0072076D">
        <w:rPr>
          <w:rFonts w:ascii="Arial" w:hAnsi="Arial" w:cs="Arial"/>
          <w:b/>
          <w:bCs/>
          <w:sz w:val="20"/>
          <w:szCs w:val="20"/>
          <w:lang w:val="en-SG"/>
        </w:rPr>
        <w:t>Á</w:t>
      </w:r>
      <w:r w:rsidRPr="0072076D">
        <w:rPr>
          <w:rFonts w:ascii="Arial" w:hAnsi="Arial" w:cs="Arial"/>
          <w:b/>
          <w:bCs/>
          <w:sz w:val="20"/>
          <w:szCs w:val="20"/>
        </w:rPr>
        <w:t>O C</w:t>
      </w:r>
      <w:r w:rsidRPr="0072076D">
        <w:rPr>
          <w:rFonts w:ascii="Arial" w:hAnsi="Arial" w:cs="Arial"/>
          <w:b/>
          <w:bCs/>
          <w:sz w:val="20"/>
          <w:szCs w:val="20"/>
          <w:lang w:val="en-SG"/>
        </w:rPr>
        <w:t>Á</w:t>
      </w:r>
      <w:r w:rsidRPr="0072076D">
        <w:rPr>
          <w:rFonts w:ascii="Arial" w:hAnsi="Arial" w:cs="Arial"/>
          <w:b/>
          <w:bCs/>
          <w:sz w:val="20"/>
          <w:szCs w:val="20"/>
        </w:rPr>
        <w:t xml:space="preserve">O THUYẾT MINH XÂY DỰNG PHƯƠNG ÁN GIÁ </w:t>
      </w:r>
      <w:r w:rsidRPr="0072076D">
        <w:rPr>
          <w:rFonts w:ascii="Arial" w:hAnsi="Arial" w:cs="Arial"/>
          <w:b/>
          <w:bCs/>
          <w:sz w:val="20"/>
          <w:szCs w:val="20"/>
          <w:lang w:val="en-SG"/>
        </w:rPr>
        <w:t>ĐẤ</w:t>
      </w:r>
      <w:r w:rsidRPr="0072076D">
        <w:rPr>
          <w:rFonts w:ascii="Arial" w:hAnsi="Arial" w:cs="Arial"/>
          <w:b/>
          <w:bCs/>
          <w:sz w:val="20"/>
          <w:szCs w:val="20"/>
        </w:rPr>
        <w:t>T</w:t>
      </w:r>
    </w:p>
    <w:p w14:paraId="293F5805" w14:textId="77777777" w:rsidR="00A71FFE" w:rsidRDefault="00D536C4">
      <w:pPr>
        <w:pStyle w:val="Vnbnnidung0"/>
        <w:tabs>
          <w:tab w:val="left" w:leader="dot" w:pos="6734"/>
        </w:tabs>
        <w:spacing w:after="0" w:line="240" w:lineRule="auto"/>
        <w:ind w:firstLine="0"/>
        <w:jc w:val="center"/>
        <w:rPr>
          <w:rFonts w:ascii="Arial" w:hAnsi="Arial" w:cs="Arial"/>
          <w:sz w:val="20"/>
          <w:szCs w:val="20"/>
        </w:rPr>
      </w:pPr>
      <w:r w:rsidRPr="0072076D">
        <w:rPr>
          <w:rFonts w:ascii="Arial" w:hAnsi="Arial" w:cs="Arial"/>
          <w:sz w:val="20"/>
          <w:szCs w:val="20"/>
        </w:rPr>
        <w:t xml:space="preserve">(Kèm theo Chứng thư định giá đất số </w:t>
      </w:r>
      <w:r w:rsidRPr="0072076D">
        <w:rPr>
          <w:rFonts w:ascii="Arial" w:hAnsi="Arial" w:cs="Arial"/>
          <w:sz w:val="20"/>
          <w:szCs w:val="20"/>
          <w:lang w:val="en-SG"/>
        </w:rPr>
        <w:t xml:space="preserve">  </w:t>
      </w:r>
      <w:r w:rsidRPr="0072076D">
        <w:rPr>
          <w:rFonts w:ascii="Arial" w:hAnsi="Arial" w:cs="Arial"/>
          <w:sz w:val="20"/>
          <w:szCs w:val="20"/>
        </w:rPr>
        <w:t>/CT-ĐGĐ ngày ...</w:t>
      </w:r>
      <w:r w:rsidRPr="0072076D">
        <w:rPr>
          <w:rFonts w:ascii="Arial" w:hAnsi="Arial" w:cs="Arial"/>
          <w:sz w:val="20"/>
          <w:szCs w:val="20"/>
          <w:lang w:val="en-SG"/>
        </w:rPr>
        <w:t xml:space="preserve"> </w:t>
      </w:r>
      <w:r w:rsidRPr="0072076D">
        <w:rPr>
          <w:rFonts w:ascii="Arial" w:hAnsi="Arial" w:cs="Arial"/>
          <w:sz w:val="20"/>
          <w:szCs w:val="20"/>
        </w:rPr>
        <w:t>tháng ...</w:t>
      </w:r>
      <w:r w:rsidRPr="0072076D">
        <w:rPr>
          <w:rFonts w:ascii="Arial" w:hAnsi="Arial" w:cs="Arial"/>
          <w:sz w:val="20"/>
          <w:szCs w:val="20"/>
          <w:lang w:val="en-SG"/>
        </w:rPr>
        <w:t xml:space="preserve"> </w:t>
      </w:r>
      <w:r w:rsidRPr="0072076D">
        <w:rPr>
          <w:rFonts w:ascii="Arial" w:hAnsi="Arial" w:cs="Arial"/>
          <w:sz w:val="20"/>
          <w:szCs w:val="20"/>
        </w:rPr>
        <w:t>năm</w:t>
      </w:r>
      <w:r w:rsidRPr="0072076D">
        <w:rPr>
          <w:rFonts w:ascii="Arial" w:hAnsi="Arial" w:cs="Arial"/>
          <w:sz w:val="20"/>
          <w:szCs w:val="20"/>
          <w:lang w:val="en-SG"/>
        </w:rPr>
        <w:t>……</w:t>
      </w:r>
      <w:r w:rsidRPr="0072076D">
        <w:rPr>
          <w:rFonts w:ascii="Arial" w:hAnsi="Arial" w:cs="Arial"/>
          <w:sz w:val="20"/>
          <w:szCs w:val="20"/>
        </w:rPr>
        <w:t>)</w:t>
      </w:r>
    </w:p>
    <w:p w14:paraId="7E208D15" w14:textId="77777777" w:rsidR="00A71FFE" w:rsidRDefault="00A71FFE">
      <w:pPr>
        <w:pStyle w:val="Vnbnnidung0"/>
        <w:tabs>
          <w:tab w:val="left" w:leader="dot" w:pos="6734"/>
        </w:tabs>
        <w:spacing w:after="0" w:line="240" w:lineRule="auto"/>
        <w:ind w:firstLine="0"/>
        <w:jc w:val="center"/>
        <w:rPr>
          <w:rFonts w:ascii="Arial" w:hAnsi="Arial" w:cs="Arial"/>
          <w:sz w:val="20"/>
          <w:szCs w:val="20"/>
        </w:rPr>
      </w:pPr>
    </w:p>
    <w:p w14:paraId="41D15398" w14:textId="77777777" w:rsidR="00A71FFE" w:rsidRDefault="00D536C4">
      <w:pPr>
        <w:pStyle w:val="Vnbnnidung0"/>
        <w:tabs>
          <w:tab w:val="left" w:pos="1305"/>
        </w:tabs>
        <w:spacing w:after="120" w:line="240" w:lineRule="auto"/>
        <w:ind w:firstLine="720"/>
        <w:jc w:val="both"/>
        <w:rPr>
          <w:rFonts w:ascii="Arial" w:hAnsi="Arial" w:cs="Arial"/>
          <w:sz w:val="20"/>
          <w:szCs w:val="20"/>
        </w:rPr>
      </w:pPr>
      <w:bookmarkStart w:id="145" w:name="bookmark355"/>
      <w:bookmarkEnd w:id="145"/>
      <w:r w:rsidRPr="0072076D">
        <w:rPr>
          <w:rFonts w:ascii="Arial" w:hAnsi="Arial" w:cs="Arial"/>
          <w:sz w:val="20"/>
          <w:szCs w:val="20"/>
          <w:lang w:val="en-SG"/>
        </w:rPr>
        <w:t xml:space="preserve">1. </w:t>
      </w:r>
      <w:r w:rsidRPr="0072076D">
        <w:rPr>
          <w:rFonts w:ascii="Arial" w:hAnsi="Arial" w:cs="Arial"/>
          <w:sz w:val="20"/>
          <w:szCs w:val="20"/>
        </w:rPr>
        <w:t xml:space="preserve">Thửa đất, khu </w:t>
      </w:r>
      <w:r w:rsidRPr="0072076D">
        <w:rPr>
          <w:rFonts w:ascii="Arial" w:hAnsi="Arial" w:cs="Arial"/>
          <w:sz w:val="20"/>
          <w:szCs w:val="20"/>
          <w:lang w:val="en-SG"/>
        </w:rPr>
        <w:t>đất</w:t>
      </w:r>
      <w:r w:rsidRPr="0072076D">
        <w:rPr>
          <w:rFonts w:ascii="Arial" w:hAnsi="Arial" w:cs="Arial"/>
          <w:sz w:val="20"/>
          <w:szCs w:val="20"/>
        </w:rPr>
        <w:t xml:space="preserve"> c</w:t>
      </w:r>
      <w:r w:rsidRPr="0072076D">
        <w:rPr>
          <w:rFonts w:ascii="Arial" w:hAnsi="Arial" w:cs="Arial"/>
          <w:sz w:val="20"/>
          <w:szCs w:val="20"/>
          <w:lang w:val="en-SG"/>
        </w:rPr>
        <w:t>ầ</w:t>
      </w:r>
      <w:r w:rsidRPr="0072076D">
        <w:rPr>
          <w:rFonts w:ascii="Arial" w:hAnsi="Arial" w:cs="Arial"/>
          <w:sz w:val="20"/>
          <w:szCs w:val="20"/>
        </w:rPr>
        <w:t>n định giá</w:t>
      </w:r>
    </w:p>
    <w:p w14:paraId="1680B687" w14:textId="77777777" w:rsidR="00A71FFE" w:rsidRDefault="00D536C4">
      <w:pPr>
        <w:pStyle w:val="Vnbnnidung0"/>
        <w:tabs>
          <w:tab w:val="left" w:pos="1338"/>
        </w:tabs>
        <w:spacing w:after="120" w:line="240" w:lineRule="auto"/>
        <w:ind w:firstLine="720"/>
        <w:jc w:val="both"/>
        <w:rPr>
          <w:rFonts w:ascii="Arial" w:hAnsi="Arial" w:cs="Arial"/>
          <w:sz w:val="20"/>
          <w:szCs w:val="20"/>
        </w:rPr>
      </w:pPr>
      <w:bookmarkStart w:id="146" w:name="bookmark356"/>
      <w:bookmarkEnd w:id="146"/>
      <w:r w:rsidRPr="0072076D">
        <w:rPr>
          <w:rFonts w:ascii="Arial" w:hAnsi="Arial" w:cs="Arial"/>
          <w:sz w:val="20"/>
          <w:szCs w:val="20"/>
          <w:lang w:val="en-SG"/>
        </w:rPr>
        <w:t xml:space="preserve">2. </w:t>
      </w:r>
      <w:r w:rsidRPr="0072076D">
        <w:rPr>
          <w:rFonts w:ascii="Arial" w:hAnsi="Arial" w:cs="Arial"/>
          <w:sz w:val="20"/>
          <w:szCs w:val="20"/>
        </w:rPr>
        <w:t>Mục đích định giá đất: Xác định giá đất cụ th</w:t>
      </w:r>
      <w:r w:rsidRPr="0072076D">
        <w:rPr>
          <w:rFonts w:ascii="Arial" w:hAnsi="Arial" w:cs="Arial"/>
          <w:sz w:val="20"/>
          <w:szCs w:val="20"/>
          <w:lang w:val="en-SG"/>
        </w:rPr>
        <w:t>ể</w:t>
      </w:r>
      <w:r w:rsidRPr="0072076D">
        <w:rPr>
          <w:rFonts w:ascii="Arial" w:hAnsi="Arial" w:cs="Arial"/>
          <w:sz w:val="20"/>
          <w:szCs w:val="20"/>
        </w:rPr>
        <w:t xml:space="preserve"> khi Nh</w:t>
      </w:r>
      <w:r w:rsidRPr="0072076D">
        <w:rPr>
          <w:rFonts w:ascii="Arial" w:hAnsi="Arial" w:cs="Arial"/>
          <w:sz w:val="20"/>
          <w:szCs w:val="20"/>
          <w:lang w:val="en-SG"/>
        </w:rPr>
        <w:t>à</w:t>
      </w:r>
      <w:r w:rsidRPr="0072076D">
        <w:rPr>
          <w:rFonts w:ascii="Arial" w:hAnsi="Arial" w:cs="Arial"/>
          <w:sz w:val="20"/>
          <w:szCs w:val="20"/>
        </w:rPr>
        <w:t xml:space="preserve"> nước quyết định giao đất</w:t>
      </w:r>
      <w:r w:rsidRPr="0072076D">
        <w:rPr>
          <w:rFonts w:ascii="Arial" w:hAnsi="Arial" w:cs="Arial"/>
          <w:sz w:val="20"/>
          <w:szCs w:val="20"/>
          <w:lang w:val="en-SG"/>
        </w:rPr>
        <w:t>,</w:t>
      </w:r>
      <w:r w:rsidRPr="0072076D">
        <w:rPr>
          <w:rFonts w:ascii="Arial" w:hAnsi="Arial" w:cs="Arial"/>
          <w:sz w:val="20"/>
          <w:szCs w:val="20"/>
        </w:rPr>
        <w:t xml:space="preserve"> cho thuê đất</w:t>
      </w:r>
      <w:r w:rsidRPr="0072076D">
        <w:rPr>
          <w:rFonts w:ascii="Arial" w:hAnsi="Arial" w:cs="Arial"/>
          <w:sz w:val="20"/>
          <w:szCs w:val="20"/>
          <w:lang w:val="en-SG"/>
        </w:rPr>
        <w:t xml:space="preserve">, </w:t>
      </w:r>
      <w:r w:rsidRPr="0072076D">
        <w:rPr>
          <w:rFonts w:ascii="Arial" w:hAnsi="Arial" w:cs="Arial"/>
          <w:sz w:val="20"/>
          <w:szCs w:val="20"/>
        </w:rPr>
        <w:t>cho phép chuyển mục đích sử dụng đất</w:t>
      </w:r>
      <w:r w:rsidRPr="0072076D">
        <w:rPr>
          <w:rFonts w:ascii="Arial" w:hAnsi="Arial" w:cs="Arial"/>
          <w:sz w:val="20"/>
          <w:szCs w:val="20"/>
          <w:lang w:val="en-SG"/>
        </w:rPr>
        <w:t>,</w:t>
      </w:r>
      <w:r w:rsidRPr="0072076D">
        <w:rPr>
          <w:rFonts w:ascii="Arial" w:hAnsi="Arial" w:cs="Arial"/>
          <w:sz w:val="20"/>
          <w:szCs w:val="20"/>
        </w:rPr>
        <w:t xml:space="preserve"> công nhận quyền sử dụng đất, cho phép chuyển hình thức thuê đất trả tiền hàng năm sang thuê đất trả tiền một l</w:t>
      </w:r>
      <w:r w:rsidRPr="0072076D">
        <w:rPr>
          <w:rFonts w:ascii="Arial" w:hAnsi="Arial" w:cs="Arial"/>
          <w:sz w:val="20"/>
          <w:szCs w:val="20"/>
          <w:lang w:val="en-SG"/>
        </w:rPr>
        <w:t>ầ</w:t>
      </w:r>
      <w:r w:rsidRPr="0072076D">
        <w:rPr>
          <w:rFonts w:ascii="Arial" w:hAnsi="Arial" w:cs="Arial"/>
          <w:sz w:val="20"/>
          <w:szCs w:val="20"/>
        </w:rPr>
        <w:t>n cho cả thời gian thuê, gia hạn sử dụng đất</w:t>
      </w:r>
      <w:r w:rsidRPr="0072076D">
        <w:rPr>
          <w:rFonts w:ascii="Arial" w:hAnsi="Arial" w:cs="Arial"/>
          <w:sz w:val="20"/>
          <w:szCs w:val="20"/>
          <w:lang w:val="en-SG"/>
        </w:rPr>
        <w:t>,</w:t>
      </w:r>
      <w:r w:rsidRPr="0072076D">
        <w:rPr>
          <w:rFonts w:ascii="Arial" w:hAnsi="Arial" w:cs="Arial"/>
          <w:sz w:val="20"/>
          <w:szCs w:val="20"/>
        </w:rPr>
        <w:t xml:space="preserve"> điều chỉnh thời hạn </w:t>
      </w:r>
      <w:r w:rsidRPr="0072076D">
        <w:rPr>
          <w:rFonts w:ascii="Arial" w:hAnsi="Arial" w:cs="Arial"/>
          <w:sz w:val="20"/>
          <w:szCs w:val="20"/>
        </w:rPr>
        <w:t>s</w:t>
      </w:r>
      <w:r w:rsidRPr="0072076D">
        <w:rPr>
          <w:rFonts w:ascii="Arial" w:hAnsi="Arial" w:cs="Arial"/>
          <w:sz w:val="20"/>
          <w:szCs w:val="20"/>
          <w:lang w:val="en-SG"/>
        </w:rPr>
        <w:t>ử</w:t>
      </w:r>
      <w:r w:rsidRPr="0072076D">
        <w:rPr>
          <w:rFonts w:ascii="Arial" w:hAnsi="Arial" w:cs="Arial"/>
          <w:sz w:val="20"/>
          <w:szCs w:val="20"/>
        </w:rPr>
        <w:t xml:space="preserve"> dụng </w:t>
      </w:r>
      <w:r w:rsidRPr="0072076D">
        <w:rPr>
          <w:rFonts w:ascii="Arial" w:hAnsi="Arial" w:cs="Arial"/>
          <w:sz w:val="20"/>
          <w:szCs w:val="20"/>
          <w:lang w:val="en-SG"/>
        </w:rPr>
        <w:t>đất, điề</w:t>
      </w:r>
      <w:r w:rsidRPr="0072076D">
        <w:rPr>
          <w:rFonts w:ascii="Arial" w:hAnsi="Arial" w:cs="Arial"/>
          <w:sz w:val="20"/>
          <w:szCs w:val="20"/>
        </w:rPr>
        <w:t>u ch</w:t>
      </w:r>
      <w:r w:rsidRPr="0072076D">
        <w:rPr>
          <w:rFonts w:ascii="Arial" w:hAnsi="Arial" w:cs="Arial"/>
          <w:sz w:val="20"/>
          <w:szCs w:val="20"/>
          <w:lang w:val="en-SG"/>
        </w:rPr>
        <w:t>ỉ</w:t>
      </w:r>
      <w:r w:rsidRPr="0072076D">
        <w:rPr>
          <w:rFonts w:ascii="Arial" w:hAnsi="Arial" w:cs="Arial"/>
          <w:sz w:val="20"/>
          <w:szCs w:val="20"/>
        </w:rPr>
        <w:t>nh quy hoạch chi tiết xây dựng.</w:t>
      </w:r>
    </w:p>
    <w:p w14:paraId="62E71762" w14:textId="77777777" w:rsidR="00A71FFE" w:rsidRDefault="00D536C4">
      <w:pPr>
        <w:pStyle w:val="Vnbnnidung0"/>
        <w:tabs>
          <w:tab w:val="left" w:pos="1329"/>
        </w:tabs>
        <w:spacing w:after="120" w:line="240" w:lineRule="auto"/>
        <w:ind w:firstLine="720"/>
        <w:jc w:val="both"/>
        <w:rPr>
          <w:rFonts w:ascii="Arial" w:hAnsi="Arial" w:cs="Arial"/>
          <w:sz w:val="20"/>
          <w:szCs w:val="20"/>
        </w:rPr>
      </w:pPr>
      <w:bookmarkStart w:id="147" w:name="bookmark357"/>
      <w:bookmarkEnd w:id="147"/>
      <w:r w:rsidRPr="0072076D">
        <w:rPr>
          <w:rFonts w:ascii="Arial" w:hAnsi="Arial" w:cs="Arial"/>
          <w:sz w:val="20"/>
          <w:szCs w:val="20"/>
          <w:lang w:val="en-SG"/>
        </w:rPr>
        <w:t xml:space="preserve">3. </w:t>
      </w:r>
      <w:r w:rsidRPr="0072076D">
        <w:rPr>
          <w:rFonts w:ascii="Arial" w:hAnsi="Arial" w:cs="Arial"/>
          <w:sz w:val="20"/>
          <w:szCs w:val="20"/>
        </w:rPr>
        <w:t>Thời điểm định giá đất</w:t>
      </w:r>
    </w:p>
    <w:p w14:paraId="5678E93C" w14:textId="77777777" w:rsidR="00A71FFE" w:rsidRDefault="00D536C4">
      <w:pPr>
        <w:pStyle w:val="Vnbnnidung0"/>
        <w:tabs>
          <w:tab w:val="left" w:pos="1329"/>
        </w:tabs>
        <w:spacing w:after="120" w:line="240" w:lineRule="auto"/>
        <w:ind w:firstLine="720"/>
        <w:jc w:val="both"/>
        <w:rPr>
          <w:rFonts w:ascii="Arial" w:hAnsi="Arial" w:cs="Arial"/>
          <w:sz w:val="20"/>
          <w:szCs w:val="20"/>
        </w:rPr>
      </w:pPr>
      <w:bookmarkStart w:id="148" w:name="bookmark358"/>
      <w:bookmarkEnd w:id="148"/>
      <w:r w:rsidRPr="0072076D">
        <w:rPr>
          <w:rFonts w:ascii="Arial" w:hAnsi="Arial" w:cs="Arial"/>
          <w:sz w:val="20"/>
          <w:szCs w:val="20"/>
          <w:lang w:val="en-SG"/>
        </w:rPr>
        <w:t xml:space="preserve">4. </w:t>
      </w:r>
      <w:r w:rsidRPr="0072076D">
        <w:rPr>
          <w:rFonts w:ascii="Arial" w:hAnsi="Arial" w:cs="Arial"/>
          <w:sz w:val="20"/>
          <w:szCs w:val="20"/>
        </w:rPr>
        <w:t>Căn c</w:t>
      </w:r>
      <w:r w:rsidRPr="0072076D">
        <w:rPr>
          <w:rFonts w:ascii="Arial" w:hAnsi="Arial" w:cs="Arial"/>
          <w:sz w:val="20"/>
          <w:szCs w:val="20"/>
          <w:lang w:val="en-SG"/>
        </w:rPr>
        <w:t>ứ</w:t>
      </w:r>
      <w:r w:rsidRPr="0072076D">
        <w:rPr>
          <w:rFonts w:ascii="Arial" w:hAnsi="Arial" w:cs="Arial"/>
          <w:sz w:val="20"/>
          <w:szCs w:val="20"/>
        </w:rPr>
        <w:t xml:space="preserve"> định giá đất</w:t>
      </w:r>
    </w:p>
    <w:p w14:paraId="77988C71" w14:textId="77777777" w:rsidR="00A71FFE" w:rsidRDefault="00D536C4">
      <w:pPr>
        <w:pStyle w:val="Vnbnnidung0"/>
        <w:tabs>
          <w:tab w:val="left" w:pos="1497"/>
        </w:tabs>
        <w:spacing w:after="120" w:line="240" w:lineRule="auto"/>
        <w:ind w:firstLine="720"/>
        <w:jc w:val="both"/>
        <w:rPr>
          <w:rFonts w:ascii="Arial" w:hAnsi="Arial" w:cs="Arial"/>
          <w:sz w:val="20"/>
          <w:szCs w:val="20"/>
        </w:rPr>
      </w:pPr>
      <w:bookmarkStart w:id="149" w:name="bookmark359"/>
      <w:bookmarkEnd w:id="149"/>
      <w:r w:rsidRPr="0072076D">
        <w:rPr>
          <w:rFonts w:ascii="Arial" w:hAnsi="Arial" w:cs="Arial"/>
          <w:sz w:val="20"/>
          <w:szCs w:val="20"/>
          <w:lang w:val="en-SG"/>
        </w:rPr>
        <w:t xml:space="preserve">4.1. </w:t>
      </w:r>
      <w:r w:rsidRPr="0072076D">
        <w:rPr>
          <w:rFonts w:ascii="Arial" w:hAnsi="Arial" w:cs="Arial"/>
          <w:sz w:val="20"/>
          <w:szCs w:val="20"/>
        </w:rPr>
        <w:t>C</w:t>
      </w:r>
      <w:r w:rsidRPr="0072076D">
        <w:rPr>
          <w:rFonts w:ascii="Arial" w:hAnsi="Arial" w:cs="Arial"/>
          <w:sz w:val="20"/>
          <w:szCs w:val="20"/>
          <w:lang w:val="en-SG"/>
        </w:rPr>
        <w:t>ă</w:t>
      </w:r>
      <w:r w:rsidRPr="0072076D">
        <w:rPr>
          <w:rFonts w:ascii="Arial" w:hAnsi="Arial" w:cs="Arial"/>
          <w:sz w:val="20"/>
          <w:szCs w:val="20"/>
        </w:rPr>
        <w:t>n c</w:t>
      </w:r>
      <w:r w:rsidRPr="0072076D">
        <w:rPr>
          <w:rFonts w:ascii="Arial" w:hAnsi="Arial" w:cs="Arial"/>
          <w:sz w:val="20"/>
          <w:szCs w:val="20"/>
          <w:lang w:val="en-SG"/>
        </w:rPr>
        <w:t>ứ</w:t>
      </w:r>
      <w:r w:rsidRPr="0072076D">
        <w:rPr>
          <w:rFonts w:ascii="Arial" w:hAnsi="Arial" w:cs="Arial"/>
          <w:sz w:val="20"/>
          <w:szCs w:val="20"/>
        </w:rPr>
        <w:t xml:space="preserve"> pháp lý đ</w:t>
      </w:r>
      <w:r w:rsidRPr="0072076D">
        <w:rPr>
          <w:rFonts w:ascii="Arial" w:hAnsi="Arial" w:cs="Arial"/>
          <w:sz w:val="20"/>
          <w:szCs w:val="20"/>
          <w:lang w:val="en-SG"/>
        </w:rPr>
        <w:t>ể</w:t>
      </w:r>
      <w:r w:rsidRPr="0072076D">
        <w:rPr>
          <w:rFonts w:ascii="Arial" w:hAnsi="Arial" w:cs="Arial"/>
          <w:sz w:val="20"/>
          <w:szCs w:val="20"/>
        </w:rPr>
        <w:t xml:space="preserve"> định giá đất</w:t>
      </w:r>
    </w:p>
    <w:p w14:paraId="3250CF9A" w14:textId="77777777" w:rsidR="00A71FFE" w:rsidRDefault="00D536C4">
      <w:pPr>
        <w:pStyle w:val="Vnbnnidung0"/>
        <w:tabs>
          <w:tab w:val="left" w:pos="1497"/>
        </w:tabs>
        <w:spacing w:after="120" w:line="240" w:lineRule="auto"/>
        <w:ind w:firstLine="720"/>
        <w:jc w:val="both"/>
        <w:rPr>
          <w:rFonts w:ascii="Arial" w:hAnsi="Arial" w:cs="Arial"/>
          <w:sz w:val="20"/>
          <w:szCs w:val="20"/>
        </w:rPr>
      </w:pPr>
      <w:bookmarkStart w:id="150" w:name="bookmark360"/>
      <w:bookmarkEnd w:id="150"/>
      <w:r w:rsidRPr="0072076D">
        <w:rPr>
          <w:rFonts w:ascii="Arial" w:hAnsi="Arial" w:cs="Arial"/>
          <w:sz w:val="20"/>
          <w:szCs w:val="20"/>
          <w:lang w:val="en-SG"/>
        </w:rPr>
        <w:t xml:space="preserve">4.2. </w:t>
      </w:r>
      <w:r w:rsidRPr="0072076D">
        <w:rPr>
          <w:rFonts w:ascii="Arial" w:hAnsi="Arial" w:cs="Arial"/>
          <w:sz w:val="20"/>
          <w:szCs w:val="20"/>
        </w:rPr>
        <w:t>Căn cứ pháp lý của thửa đất</w:t>
      </w:r>
      <w:r w:rsidRPr="0072076D">
        <w:rPr>
          <w:rFonts w:ascii="Arial" w:hAnsi="Arial" w:cs="Arial"/>
          <w:sz w:val="20"/>
          <w:szCs w:val="20"/>
          <w:lang w:val="en-SG"/>
        </w:rPr>
        <w:t>,</w:t>
      </w:r>
      <w:r w:rsidRPr="0072076D">
        <w:rPr>
          <w:rFonts w:ascii="Arial" w:hAnsi="Arial" w:cs="Arial"/>
          <w:sz w:val="20"/>
          <w:szCs w:val="20"/>
        </w:rPr>
        <w:t xml:space="preserve"> khu đất c</w:t>
      </w:r>
      <w:r w:rsidRPr="0072076D">
        <w:rPr>
          <w:rFonts w:ascii="Arial" w:hAnsi="Arial" w:cs="Arial"/>
          <w:sz w:val="20"/>
          <w:szCs w:val="20"/>
          <w:lang w:val="en-SG"/>
        </w:rPr>
        <w:t>ầ</w:t>
      </w:r>
      <w:r w:rsidRPr="0072076D">
        <w:rPr>
          <w:rFonts w:ascii="Arial" w:hAnsi="Arial" w:cs="Arial"/>
          <w:sz w:val="20"/>
          <w:szCs w:val="20"/>
        </w:rPr>
        <w:t>n định giá</w:t>
      </w:r>
    </w:p>
    <w:p w14:paraId="613906DC" w14:textId="77777777" w:rsidR="00A71FFE" w:rsidRDefault="00D536C4">
      <w:pPr>
        <w:pStyle w:val="Vnbnnidung0"/>
        <w:tabs>
          <w:tab w:val="left" w:pos="1338"/>
        </w:tabs>
        <w:spacing w:after="120" w:line="240" w:lineRule="auto"/>
        <w:ind w:firstLine="720"/>
        <w:jc w:val="both"/>
        <w:rPr>
          <w:rFonts w:ascii="Arial" w:hAnsi="Arial" w:cs="Arial"/>
          <w:sz w:val="20"/>
          <w:szCs w:val="20"/>
        </w:rPr>
      </w:pPr>
      <w:bookmarkStart w:id="151" w:name="bookmark361"/>
      <w:bookmarkEnd w:id="151"/>
      <w:r w:rsidRPr="0072076D">
        <w:rPr>
          <w:rFonts w:ascii="Arial" w:hAnsi="Arial" w:cs="Arial"/>
          <w:sz w:val="20"/>
          <w:szCs w:val="20"/>
          <w:lang w:val="en-SG"/>
        </w:rPr>
        <w:t xml:space="preserve">5. </w:t>
      </w:r>
      <w:r w:rsidRPr="0072076D">
        <w:rPr>
          <w:rFonts w:ascii="Arial" w:hAnsi="Arial" w:cs="Arial"/>
          <w:sz w:val="20"/>
          <w:szCs w:val="20"/>
        </w:rPr>
        <w:t>C</w:t>
      </w:r>
      <w:r w:rsidRPr="0072076D">
        <w:rPr>
          <w:rFonts w:ascii="Arial" w:hAnsi="Arial" w:cs="Arial"/>
          <w:sz w:val="20"/>
          <w:szCs w:val="20"/>
          <w:lang w:val="en-SG"/>
        </w:rPr>
        <w:t>á</w:t>
      </w:r>
      <w:r w:rsidRPr="0072076D">
        <w:rPr>
          <w:rFonts w:ascii="Arial" w:hAnsi="Arial" w:cs="Arial"/>
          <w:sz w:val="20"/>
          <w:szCs w:val="20"/>
        </w:rPr>
        <w:t>c thông tin về thửa đất</w:t>
      </w:r>
      <w:r w:rsidRPr="0072076D">
        <w:rPr>
          <w:rFonts w:ascii="Arial" w:hAnsi="Arial" w:cs="Arial"/>
          <w:sz w:val="20"/>
          <w:szCs w:val="20"/>
          <w:lang w:val="en-SG"/>
        </w:rPr>
        <w:t>,</w:t>
      </w:r>
      <w:r w:rsidRPr="0072076D">
        <w:rPr>
          <w:rFonts w:ascii="Arial" w:hAnsi="Arial" w:cs="Arial"/>
          <w:sz w:val="20"/>
          <w:szCs w:val="20"/>
        </w:rPr>
        <w:t xml:space="preserve"> khu đất cần </w:t>
      </w:r>
      <w:r w:rsidRPr="0072076D">
        <w:rPr>
          <w:rFonts w:ascii="Arial" w:hAnsi="Arial" w:cs="Arial"/>
          <w:sz w:val="20"/>
          <w:szCs w:val="20"/>
          <w:lang w:val="en-SG"/>
        </w:rPr>
        <w:t>đị</w:t>
      </w:r>
      <w:r w:rsidRPr="0072076D">
        <w:rPr>
          <w:rFonts w:ascii="Arial" w:hAnsi="Arial" w:cs="Arial"/>
          <w:sz w:val="20"/>
          <w:szCs w:val="20"/>
        </w:rPr>
        <w:t>nh giá bao gồm: vị trí</w:t>
      </w:r>
      <w:r w:rsidRPr="0072076D">
        <w:rPr>
          <w:rFonts w:ascii="Arial" w:hAnsi="Arial" w:cs="Arial"/>
          <w:sz w:val="20"/>
          <w:szCs w:val="20"/>
          <w:lang w:val="en-SG"/>
        </w:rPr>
        <w:t>,</w:t>
      </w:r>
      <w:r w:rsidRPr="0072076D">
        <w:rPr>
          <w:rFonts w:ascii="Arial" w:hAnsi="Arial" w:cs="Arial"/>
          <w:sz w:val="20"/>
          <w:szCs w:val="20"/>
        </w:rPr>
        <w:t xml:space="preserve"> địa điểm, diện tích, kích thước, hình th</w:t>
      </w:r>
      <w:r w:rsidRPr="0072076D">
        <w:rPr>
          <w:rFonts w:ascii="Arial" w:hAnsi="Arial" w:cs="Arial"/>
          <w:sz w:val="20"/>
          <w:szCs w:val="20"/>
          <w:lang w:val="en-SG"/>
        </w:rPr>
        <w:t>ể,</w:t>
      </w:r>
      <w:r w:rsidRPr="0072076D">
        <w:rPr>
          <w:rFonts w:ascii="Arial" w:hAnsi="Arial" w:cs="Arial"/>
          <w:sz w:val="20"/>
          <w:szCs w:val="20"/>
        </w:rPr>
        <w:t xml:space="preserve"> mục đích sử dụng đất</w:t>
      </w:r>
      <w:r w:rsidRPr="0072076D">
        <w:rPr>
          <w:rFonts w:ascii="Arial" w:hAnsi="Arial" w:cs="Arial"/>
          <w:sz w:val="20"/>
          <w:szCs w:val="20"/>
          <w:lang w:val="en-SG"/>
        </w:rPr>
        <w:t>,</w:t>
      </w:r>
      <w:r w:rsidRPr="0072076D">
        <w:rPr>
          <w:rFonts w:ascii="Arial" w:hAnsi="Arial" w:cs="Arial"/>
          <w:sz w:val="20"/>
          <w:szCs w:val="20"/>
        </w:rPr>
        <w:t xml:space="preserve"> mật </w:t>
      </w:r>
      <w:r w:rsidRPr="0072076D">
        <w:rPr>
          <w:rFonts w:ascii="Arial" w:hAnsi="Arial" w:cs="Arial"/>
          <w:sz w:val="20"/>
          <w:szCs w:val="20"/>
          <w:lang w:val="en-SG"/>
        </w:rPr>
        <w:t>đ</w:t>
      </w:r>
      <w:r w:rsidRPr="0072076D">
        <w:rPr>
          <w:rFonts w:ascii="Arial" w:hAnsi="Arial" w:cs="Arial"/>
          <w:sz w:val="20"/>
          <w:szCs w:val="20"/>
        </w:rPr>
        <w:t>ộ xây dựng, chiều cao công trình; loại đất v</w:t>
      </w:r>
      <w:r w:rsidRPr="0072076D">
        <w:rPr>
          <w:rFonts w:ascii="Arial" w:hAnsi="Arial" w:cs="Arial"/>
          <w:sz w:val="20"/>
          <w:szCs w:val="20"/>
          <w:lang w:val="en-SG"/>
        </w:rPr>
        <w:t>à</w:t>
      </w:r>
      <w:r w:rsidRPr="0072076D">
        <w:rPr>
          <w:rFonts w:ascii="Arial" w:hAnsi="Arial" w:cs="Arial"/>
          <w:sz w:val="20"/>
          <w:szCs w:val="20"/>
        </w:rPr>
        <w:t xml:space="preserve"> thời hạn sử dụng; giá đất trong b</w:t>
      </w:r>
      <w:r w:rsidRPr="0072076D">
        <w:rPr>
          <w:rFonts w:ascii="Arial" w:hAnsi="Arial" w:cs="Arial"/>
          <w:sz w:val="20"/>
          <w:szCs w:val="20"/>
          <w:lang w:val="en-SG"/>
        </w:rPr>
        <w:t>ả</w:t>
      </w:r>
      <w:r w:rsidRPr="0072076D">
        <w:rPr>
          <w:rFonts w:ascii="Arial" w:hAnsi="Arial" w:cs="Arial"/>
          <w:sz w:val="20"/>
          <w:szCs w:val="20"/>
        </w:rPr>
        <w:t>ng giá đất.</w:t>
      </w:r>
    </w:p>
    <w:p w14:paraId="63C8FD70" w14:textId="77777777" w:rsidR="00A71FFE" w:rsidRDefault="00D536C4">
      <w:pPr>
        <w:pStyle w:val="Vnbnnidung0"/>
        <w:tabs>
          <w:tab w:val="left" w:pos="1338"/>
        </w:tabs>
        <w:spacing w:after="120" w:line="240" w:lineRule="auto"/>
        <w:ind w:firstLine="720"/>
        <w:jc w:val="both"/>
        <w:rPr>
          <w:rFonts w:ascii="Arial" w:hAnsi="Arial" w:cs="Arial"/>
          <w:sz w:val="20"/>
          <w:szCs w:val="20"/>
        </w:rPr>
      </w:pPr>
      <w:bookmarkStart w:id="152" w:name="bookmark362"/>
      <w:bookmarkEnd w:id="152"/>
      <w:r w:rsidRPr="0072076D">
        <w:rPr>
          <w:rFonts w:ascii="Arial" w:hAnsi="Arial" w:cs="Arial"/>
          <w:sz w:val="20"/>
          <w:szCs w:val="20"/>
          <w:lang w:val="en-SG"/>
        </w:rPr>
        <w:t xml:space="preserve">6. </w:t>
      </w:r>
      <w:r w:rsidRPr="0072076D">
        <w:rPr>
          <w:rFonts w:ascii="Arial" w:hAnsi="Arial" w:cs="Arial"/>
          <w:sz w:val="20"/>
          <w:szCs w:val="20"/>
        </w:rPr>
        <w:t>Các thông tin về c</w:t>
      </w:r>
      <w:r w:rsidRPr="0072076D">
        <w:rPr>
          <w:rFonts w:ascii="Arial" w:hAnsi="Arial" w:cs="Arial"/>
          <w:sz w:val="20"/>
          <w:szCs w:val="20"/>
          <w:lang w:val="en-SG"/>
        </w:rPr>
        <w:t>ác yếu</w:t>
      </w:r>
      <w:r w:rsidRPr="0072076D">
        <w:rPr>
          <w:rFonts w:ascii="Arial" w:hAnsi="Arial" w:cs="Arial"/>
          <w:sz w:val="20"/>
          <w:szCs w:val="20"/>
        </w:rPr>
        <w:t xml:space="preserve"> tố </w:t>
      </w:r>
      <w:r w:rsidRPr="0072076D">
        <w:rPr>
          <w:rFonts w:ascii="Arial" w:hAnsi="Arial" w:cs="Arial"/>
          <w:sz w:val="20"/>
          <w:szCs w:val="20"/>
          <w:lang w:val="en-SG"/>
        </w:rPr>
        <w:t>ả</w:t>
      </w:r>
      <w:r w:rsidRPr="0072076D">
        <w:rPr>
          <w:rFonts w:ascii="Arial" w:hAnsi="Arial" w:cs="Arial"/>
          <w:sz w:val="20"/>
          <w:szCs w:val="20"/>
        </w:rPr>
        <w:t>nh hư</w:t>
      </w:r>
      <w:r w:rsidRPr="0072076D">
        <w:rPr>
          <w:rFonts w:ascii="Arial" w:hAnsi="Arial" w:cs="Arial"/>
          <w:sz w:val="20"/>
          <w:szCs w:val="20"/>
          <w:lang w:val="en-SG"/>
        </w:rPr>
        <w:t>ở</w:t>
      </w:r>
      <w:r w:rsidRPr="0072076D">
        <w:rPr>
          <w:rFonts w:ascii="Arial" w:hAnsi="Arial" w:cs="Arial"/>
          <w:sz w:val="20"/>
          <w:szCs w:val="20"/>
        </w:rPr>
        <w:t xml:space="preserve">ng đến giá của thửa </w:t>
      </w:r>
      <w:r w:rsidRPr="0072076D">
        <w:rPr>
          <w:rFonts w:ascii="Arial" w:hAnsi="Arial" w:cs="Arial"/>
          <w:sz w:val="20"/>
          <w:szCs w:val="20"/>
          <w:lang w:val="en-SG"/>
        </w:rPr>
        <w:t>đất,</w:t>
      </w:r>
      <w:r w:rsidRPr="0072076D">
        <w:rPr>
          <w:rFonts w:ascii="Arial" w:hAnsi="Arial" w:cs="Arial"/>
          <w:sz w:val="20"/>
          <w:szCs w:val="20"/>
        </w:rPr>
        <w:t xml:space="preserve"> khu </w:t>
      </w:r>
      <w:r w:rsidRPr="0072076D">
        <w:rPr>
          <w:rFonts w:ascii="Arial" w:hAnsi="Arial" w:cs="Arial"/>
          <w:sz w:val="20"/>
          <w:szCs w:val="20"/>
          <w:lang w:val="en-SG"/>
        </w:rPr>
        <w:t>đấ</w:t>
      </w:r>
      <w:r w:rsidRPr="0072076D">
        <w:rPr>
          <w:rFonts w:ascii="Arial" w:hAnsi="Arial" w:cs="Arial"/>
          <w:sz w:val="20"/>
          <w:szCs w:val="20"/>
        </w:rPr>
        <w:t>t</w:t>
      </w:r>
      <w:r w:rsidRPr="0072076D">
        <w:rPr>
          <w:rFonts w:ascii="Arial" w:hAnsi="Arial" w:cs="Arial"/>
          <w:sz w:val="20"/>
          <w:szCs w:val="20"/>
        </w:rPr>
        <w:t xml:space="preserve"> cần định giá.</w:t>
      </w:r>
    </w:p>
    <w:p w14:paraId="30AF9186" w14:textId="77777777" w:rsidR="00A71FFE" w:rsidRDefault="00D536C4">
      <w:pPr>
        <w:pStyle w:val="Vnbnnidung0"/>
        <w:tabs>
          <w:tab w:val="left" w:pos="1338"/>
        </w:tabs>
        <w:spacing w:after="120" w:line="240" w:lineRule="auto"/>
        <w:ind w:firstLine="720"/>
        <w:jc w:val="both"/>
        <w:rPr>
          <w:rFonts w:ascii="Arial" w:hAnsi="Arial" w:cs="Arial"/>
          <w:sz w:val="20"/>
          <w:szCs w:val="20"/>
        </w:rPr>
      </w:pPr>
      <w:bookmarkStart w:id="153" w:name="bookmark363"/>
      <w:bookmarkEnd w:id="153"/>
      <w:r w:rsidRPr="0072076D">
        <w:rPr>
          <w:rFonts w:ascii="Arial" w:hAnsi="Arial" w:cs="Arial"/>
          <w:sz w:val="20"/>
          <w:szCs w:val="20"/>
          <w:lang w:val="en-SG"/>
        </w:rPr>
        <w:t xml:space="preserve">7. </w:t>
      </w:r>
      <w:r w:rsidRPr="0072076D">
        <w:rPr>
          <w:rFonts w:ascii="Arial" w:hAnsi="Arial" w:cs="Arial"/>
          <w:sz w:val="20"/>
          <w:szCs w:val="20"/>
        </w:rPr>
        <w:t>Đánh giá t</w:t>
      </w:r>
      <w:r w:rsidRPr="0072076D">
        <w:rPr>
          <w:rFonts w:ascii="Arial" w:hAnsi="Arial" w:cs="Arial"/>
          <w:sz w:val="20"/>
          <w:szCs w:val="20"/>
          <w:lang w:val="en-SG"/>
        </w:rPr>
        <w:t>ì</w:t>
      </w:r>
      <w:r w:rsidRPr="0072076D">
        <w:rPr>
          <w:rFonts w:ascii="Arial" w:hAnsi="Arial" w:cs="Arial"/>
          <w:sz w:val="20"/>
          <w:szCs w:val="20"/>
        </w:rPr>
        <w:t>nh h</w:t>
      </w:r>
      <w:r w:rsidRPr="0072076D">
        <w:rPr>
          <w:rFonts w:ascii="Arial" w:hAnsi="Arial" w:cs="Arial"/>
          <w:sz w:val="20"/>
          <w:szCs w:val="20"/>
          <w:lang w:val="en-SG"/>
        </w:rPr>
        <w:t>ì</w:t>
      </w:r>
      <w:r w:rsidRPr="0072076D">
        <w:rPr>
          <w:rFonts w:ascii="Arial" w:hAnsi="Arial" w:cs="Arial"/>
          <w:sz w:val="20"/>
          <w:szCs w:val="20"/>
        </w:rPr>
        <w:t>nh và kết qu</w:t>
      </w:r>
      <w:r w:rsidRPr="0072076D">
        <w:rPr>
          <w:rFonts w:ascii="Arial" w:hAnsi="Arial" w:cs="Arial"/>
          <w:sz w:val="20"/>
          <w:szCs w:val="20"/>
          <w:lang w:val="en-SG"/>
        </w:rPr>
        <w:t>ả</w:t>
      </w:r>
      <w:r w:rsidRPr="0072076D">
        <w:rPr>
          <w:rFonts w:ascii="Arial" w:hAnsi="Arial" w:cs="Arial"/>
          <w:sz w:val="20"/>
          <w:szCs w:val="20"/>
        </w:rPr>
        <w:t xml:space="preserve"> điều tra</w:t>
      </w:r>
      <w:r w:rsidRPr="0072076D">
        <w:rPr>
          <w:rFonts w:ascii="Arial" w:hAnsi="Arial" w:cs="Arial"/>
          <w:sz w:val="20"/>
          <w:szCs w:val="20"/>
          <w:lang w:val="en-SG"/>
        </w:rPr>
        <w:t>,</w:t>
      </w:r>
      <w:r w:rsidRPr="0072076D">
        <w:rPr>
          <w:rFonts w:ascii="Arial" w:hAnsi="Arial" w:cs="Arial"/>
          <w:sz w:val="20"/>
          <w:szCs w:val="20"/>
        </w:rPr>
        <w:t xml:space="preserve"> tổng hợp th</w:t>
      </w:r>
      <w:r w:rsidRPr="0072076D">
        <w:rPr>
          <w:rFonts w:ascii="Arial" w:hAnsi="Arial" w:cs="Arial"/>
          <w:sz w:val="20"/>
          <w:szCs w:val="20"/>
          <w:lang w:val="en-SG"/>
        </w:rPr>
        <w:t>ô</w:t>
      </w:r>
      <w:r w:rsidRPr="0072076D">
        <w:rPr>
          <w:rFonts w:ascii="Arial" w:hAnsi="Arial" w:cs="Arial"/>
          <w:sz w:val="20"/>
          <w:szCs w:val="20"/>
        </w:rPr>
        <w:t xml:space="preserve">ng tin </w:t>
      </w:r>
      <w:r w:rsidRPr="0072076D">
        <w:rPr>
          <w:rFonts w:ascii="Arial" w:hAnsi="Arial" w:cs="Arial"/>
          <w:sz w:val="20"/>
          <w:szCs w:val="20"/>
          <w:lang w:val="en-SG"/>
        </w:rPr>
        <w:t>để</w:t>
      </w:r>
      <w:r w:rsidRPr="0072076D">
        <w:rPr>
          <w:rFonts w:ascii="Arial" w:hAnsi="Arial" w:cs="Arial"/>
          <w:sz w:val="20"/>
          <w:szCs w:val="20"/>
        </w:rPr>
        <w:t xml:space="preserve"> áp dụng phương pháp </w:t>
      </w:r>
      <w:r w:rsidRPr="0072076D">
        <w:rPr>
          <w:rFonts w:ascii="Arial" w:hAnsi="Arial" w:cs="Arial"/>
          <w:sz w:val="20"/>
          <w:szCs w:val="20"/>
          <w:lang w:val="en-SG"/>
        </w:rPr>
        <w:t>đị</w:t>
      </w:r>
      <w:r w:rsidRPr="0072076D">
        <w:rPr>
          <w:rFonts w:ascii="Arial" w:hAnsi="Arial" w:cs="Arial"/>
          <w:sz w:val="20"/>
          <w:szCs w:val="20"/>
        </w:rPr>
        <w:t>nh giá đất.</w:t>
      </w:r>
    </w:p>
    <w:p w14:paraId="5A6E815E" w14:textId="77777777" w:rsidR="00A71FFE" w:rsidRDefault="00D536C4">
      <w:pPr>
        <w:pStyle w:val="Vnbnnidung0"/>
        <w:tabs>
          <w:tab w:val="left" w:pos="1329"/>
        </w:tabs>
        <w:spacing w:after="120" w:line="240" w:lineRule="auto"/>
        <w:ind w:firstLine="720"/>
        <w:jc w:val="both"/>
        <w:rPr>
          <w:rFonts w:ascii="Arial" w:hAnsi="Arial" w:cs="Arial"/>
          <w:sz w:val="20"/>
          <w:szCs w:val="20"/>
        </w:rPr>
      </w:pPr>
      <w:bookmarkStart w:id="154" w:name="bookmark364"/>
      <w:bookmarkEnd w:id="154"/>
      <w:r w:rsidRPr="0072076D">
        <w:rPr>
          <w:rFonts w:ascii="Arial" w:hAnsi="Arial" w:cs="Arial"/>
          <w:sz w:val="20"/>
          <w:szCs w:val="20"/>
          <w:lang w:val="en-SG"/>
        </w:rPr>
        <w:t xml:space="preserve">8. </w:t>
      </w:r>
      <w:r w:rsidRPr="0072076D">
        <w:rPr>
          <w:rFonts w:ascii="Arial" w:hAnsi="Arial" w:cs="Arial"/>
          <w:sz w:val="20"/>
          <w:szCs w:val="20"/>
        </w:rPr>
        <w:t xml:space="preserve">Lựa chọn, áp dụng phương pháp định giá </w:t>
      </w:r>
      <w:r w:rsidRPr="0072076D">
        <w:rPr>
          <w:rFonts w:ascii="Arial" w:hAnsi="Arial" w:cs="Arial"/>
          <w:sz w:val="20"/>
          <w:szCs w:val="20"/>
          <w:lang w:val="en-SG"/>
        </w:rPr>
        <w:t>đất</w:t>
      </w:r>
      <w:r w:rsidRPr="0072076D">
        <w:rPr>
          <w:rFonts w:ascii="Arial" w:hAnsi="Arial" w:cs="Arial"/>
          <w:sz w:val="20"/>
          <w:szCs w:val="20"/>
        </w:rPr>
        <w:t>.</w:t>
      </w:r>
    </w:p>
    <w:p w14:paraId="5C65DC1F" w14:textId="77777777" w:rsidR="00A71FFE" w:rsidRDefault="00D536C4">
      <w:pPr>
        <w:pStyle w:val="Vnbnnidung0"/>
        <w:tabs>
          <w:tab w:val="left" w:pos="1338"/>
        </w:tabs>
        <w:spacing w:after="0" w:line="240" w:lineRule="auto"/>
        <w:ind w:firstLine="720"/>
        <w:jc w:val="both"/>
        <w:rPr>
          <w:rFonts w:ascii="Arial" w:hAnsi="Arial" w:cs="Arial"/>
          <w:sz w:val="20"/>
          <w:szCs w:val="20"/>
        </w:rPr>
      </w:pPr>
      <w:bookmarkStart w:id="155" w:name="bookmark365"/>
      <w:bookmarkEnd w:id="155"/>
      <w:r w:rsidRPr="0072076D">
        <w:rPr>
          <w:rFonts w:ascii="Arial" w:hAnsi="Arial" w:cs="Arial"/>
          <w:sz w:val="20"/>
          <w:szCs w:val="20"/>
          <w:lang w:val="en-SG"/>
        </w:rPr>
        <w:t xml:space="preserve">9. </w:t>
      </w:r>
      <w:r w:rsidRPr="0072076D">
        <w:rPr>
          <w:rFonts w:ascii="Arial" w:hAnsi="Arial" w:cs="Arial"/>
          <w:sz w:val="20"/>
          <w:szCs w:val="20"/>
        </w:rPr>
        <w:t>Trình tự</w:t>
      </w:r>
      <w:r w:rsidRPr="0072076D">
        <w:rPr>
          <w:rFonts w:ascii="Arial" w:hAnsi="Arial" w:cs="Arial"/>
          <w:sz w:val="20"/>
          <w:szCs w:val="20"/>
          <w:lang w:val="en-SG"/>
        </w:rPr>
        <w:t xml:space="preserve">, </w:t>
      </w:r>
      <w:r w:rsidRPr="0072076D">
        <w:rPr>
          <w:rFonts w:ascii="Arial" w:hAnsi="Arial" w:cs="Arial"/>
          <w:sz w:val="20"/>
          <w:szCs w:val="20"/>
        </w:rPr>
        <w:t>nội dung, kết qu</w:t>
      </w:r>
      <w:r w:rsidRPr="0072076D">
        <w:rPr>
          <w:rFonts w:ascii="Arial" w:hAnsi="Arial" w:cs="Arial"/>
          <w:sz w:val="20"/>
          <w:szCs w:val="20"/>
          <w:lang w:val="en-SG"/>
        </w:rPr>
        <w:t>ả</w:t>
      </w:r>
      <w:r w:rsidRPr="0072076D">
        <w:rPr>
          <w:rFonts w:ascii="Arial" w:hAnsi="Arial" w:cs="Arial"/>
          <w:sz w:val="20"/>
          <w:szCs w:val="20"/>
        </w:rPr>
        <w:t xml:space="preserve"> xác định giá đất theo phương pháp định giá </w:t>
      </w:r>
      <w:r w:rsidRPr="0072076D">
        <w:rPr>
          <w:rFonts w:ascii="Arial" w:hAnsi="Arial" w:cs="Arial"/>
          <w:sz w:val="20"/>
          <w:szCs w:val="20"/>
          <w:lang w:val="en-SG"/>
        </w:rPr>
        <w:t>đấ</w:t>
      </w:r>
      <w:r w:rsidRPr="0072076D">
        <w:rPr>
          <w:rFonts w:ascii="Arial" w:hAnsi="Arial" w:cs="Arial"/>
          <w:sz w:val="20"/>
          <w:szCs w:val="20"/>
        </w:rPr>
        <w:t>t được áp dụng.</w:t>
      </w:r>
    </w:p>
    <w:p w14:paraId="4ABA7D75" w14:textId="77777777" w:rsidR="00A71FFE" w:rsidRDefault="00A71FFE">
      <w:pPr>
        <w:pStyle w:val="Vnbnnidung0"/>
        <w:tabs>
          <w:tab w:val="left" w:pos="1338"/>
        </w:tabs>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71FFE" w14:paraId="7EAF0FEE" w14:textId="77777777" w:rsidTr="00CB7666">
        <w:tc>
          <w:tcPr>
            <w:tcW w:w="4505" w:type="dxa"/>
          </w:tcPr>
          <w:p w14:paraId="6F6BD66E" w14:textId="77777777" w:rsidR="00A71FFE" w:rsidRDefault="00D536C4">
            <w:pPr>
              <w:pStyle w:val="Vnbnnidung0"/>
              <w:tabs>
                <w:tab w:val="left" w:pos="1338"/>
              </w:tabs>
              <w:spacing w:after="0" w:line="240" w:lineRule="auto"/>
              <w:ind w:firstLine="0"/>
              <w:jc w:val="center"/>
              <w:rPr>
                <w:rFonts w:ascii="Arial" w:hAnsi="Arial" w:cs="Arial"/>
                <w:b/>
                <w:bCs/>
                <w:sz w:val="20"/>
                <w:szCs w:val="20"/>
              </w:rPr>
            </w:pPr>
            <w:r w:rsidRPr="0072076D">
              <w:rPr>
                <w:rFonts w:ascii="Arial" w:hAnsi="Arial" w:cs="Arial"/>
                <w:b/>
                <w:bCs/>
                <w:sz w:val="20"/>
                <w:szCs w:val="20"/>
              </w:rPr>
              <w:t>ĐỊ</w:t>
            </w:r>
            <w:r w:rsidRPr="0072076D">
              <w:rPr>
                <w:rFonts w:ascii="Arial" w:hAnsi="Arial" w:cs="Arial"/>
                <w:b/>
                <w:bCs/>
                <w:sz w:val="20"/>
                <w:szCs w:val="20"/>
              </w:rPr>
              <w:t>NH GIÁ VIÊN/TH</w:t>
            </w:r>
            <w:r w:rsidRPr="0072076D">
              <w:rPr>
                <w:rFonts w:ascii="Arial" w:hAnsi="Arial" w:cs="Arial"/>
                <w:b/>
                <w:bCs/>
                <w:sz w:val="20"/>
                <w:szCs w:val="20"/>
                <w:lang w:val="en-SG"/>
              </w:rPr>
              <w:t>Ẩ</w:t>
            </w:r>
            <w:r w:rsidRPr="0072076D">
              <w:rPr>
                <w:rFonts w:ascii="Arial" w:hAnsi="Arial" w:cs="Arial"/>
                <w:b/>
                <w:bCs/>
                <w:sz w:val="20"/>
                <w:szCs w:val="20"/>
              </w:rPr>
              <w:t>M ĐỊNH VIÊN VỀ GIÁ</w:t>
            </w:r>
          </w:p>
          <w:p w14:paraId="170E2D81" w14:textId="77777777" w:rsidR="00A71FFE" w:rsidRDefault="00D536C4">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và ghi rõ họ, tên)</w:t>
            </w:r>
          </w:p>
        </w:tc>
        <w:tc>
          <w:tcPr>
            <w:tcW w:w="4505" w:type="dxa"/>
          </w:tcPr>
          <w:p w14:paraId="15F464F0"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b/>
                <w:bCs/>
                <w:sz w:val="20"/>
                <w:szCs w:val="20"/>
                <w:lang w:val="en-SG"/>
              </w:rPr>
              <w:t>Đ</w:t>
            </w:r>
            <w:r w:rsidRPr="0072076D">
              <w:rPr>
                <w:rFonts w:ascii="Arial" w:hAnsi="Arial" w:cs="Arial"/>
                <w:b/>
                <w:bCs/>
                <w:sz w:val="20"/>
                <w:szCs w:val="20"/>
              </w:rPr>
              <w:t>ẠI DIỆN PHÁP NH</w:t>
            </w:r>
            <w:r w:rsidRPr="0072076D">
              <w:rPr>
                <w:rFonts w:ascii="Arial" w:hAnsi="Arial" w:cs="Arial"/>
                <w:b/>
                <w:bCs/>
                <w:sz w:val="20"/>
                <w:szCs w:val="20"/>
                <w:lang w:val="en-SG"/>
              </w:rPr>
              <w:t>Â</w:t>
            </w:r>
            <w:r w:rsidRPr="0072076D">
              <w:rPr>
                <w:rFonts w:ascii="Arial" w:hAnsi="Arial" w:cs="Arial"/>
                <w:b/>
                <w:bCs/>
                <w:sz w:val="20"/>
                <w:szCs w:val="20"/>
              </w:rPr>
              <w:t>N</w:t>
            </w:r>
          </w:p>
          <w:p w14:paraId="5BD11211" w14:textId="77777777" w:rsidR="00A71FFE" w:rsidRDefault="00D536C4">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tên, đ</w:t>
            </w:r>
            <w:r w:rsidRPr="0072076D">
              <w:rPr>
                <w:rFonts w:ascii="Arial" w:hAnsi="Arial" w:cs="Arial"/>
                <w:i/>
                <w:iCs/>
                <w:sz w:val="20"/>
                <w:szCs w:val="20"/>
                <w:lang w:val="en-SG"/>
              </w:rPr>
              <w:t>ó</w:t>
            </w:r>
            <w:r w:rsidRPr="0072076D">
              <w:rPr>
                <w:rFonts w:ascii="Arial" w:hAnsi="Arial" w:cs="Arial"/>
                <w:i/>
                <w:iCs/>
                <w:sz w:val="20"/>
                <w:szCs w:val="20"/>
              </w:rPr>
              <w:t>ng d</w:t>
            </w:r>
            <w:r w:rsidRPr="0072076D">
              <w:rPr>
                <w:rFonts w:ascii="Arial" w:hAnsi="Arial" w:cs="Arial"/>
                <w:i/>
                <w:iCs/>
                <w:sz w:val="20"/>
                <w:szCs w:val="20"/>
                <w:lang w:val="en-SG"/>
              </w:rPr>
              <w:t>ấ</w:t>
            </w:r>
            <w:r w:rsidRPr="0072076D">
              <w:rPr>
                <w:rFonts w:ascii="Arial" w:hAnsi="Arial" w:cs="Arial"/>
                <w:i/>
                <w:iCs/>
                <w:sz w:val="20"/>
                <w:szCs w:val="20"/>
              </w:rPr>
              <w:t>u)</w:t>
            </w:r>
          </w:p>
        </w:tc>
      </w:tr>
    </w:tbl>
    <w:p w14:paraId="1D032409" w14:textId="77777777" w:rsidR="00A71FFE" w:rsidRDefault="00A71FFE">
      <w:pPr>
        <w:tabs>
          <w:tab w:val="left" w:pos="5876"/>
        </w:tabs>
        <w:jc w:val="center"/>
        <w:rPr>
          <w:rFonts w:ascii="Arial" w:hAnsi="Arial" w:cs="Arial"/>
          <w:sz w:val="20"/>
          <w:szCs w:val="20"/>
        </w:rPr>
        <w:sectPr w:rsidR="00A71FFE" w:rsidSect="00F60901">
          <w:pgSz w:w="11900" w:h="16840" w:code="9"/>
          <w:pgMar w:top="1440" w:right="1440" w:bottom="1440" w:left="1440" w:header="0" w:footer="0" w:gutter="0"/>
          <w:cols w:space="720"/>
          <w:noEndnote/>
          <w:docGrid w:linePitch="360"/>
        </w:sectPr>
      </w:pPr>
    </w:p>
    <w:p w14:paraId="1C8A2970" w14:textId="77777777" w:rsidR="00A71FFE" w:rsidRDefault="00D536C4">
      <w:pPr>
        <w:pStyle w:val="Vnbnnidung0"/>
        <w:spacing w:after="120" w:line="240" w:lineRule="auto"/>
        <w:ind w:firstLine="720"/>
        <w:jc w:val="right"/>
        <w:rPr>
          <w:rFonts w:ascii="Arial" w:hAnsi="Arial" w:cs="Arial"/>
          <w:sz w:val="20"/>
          <w:szCs w:val="20"/>
        </w:rPr>
      </w:pPr>
      <w:r w:rsidRPr="0072076D">
        <w:rPr>
          <w:rFonts w:ascii="Arial" w:hAnsi="Arial" w:cs="Arial"/>
          <w:b/>
          <w:bCs/>
          <w:sz w:val="20"/>
          <w:szCs w:val="20"/>
        </w:rPr>
        <w:lastRenderedPageBreak/>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1"/>
        <w:gridCol w:w="5399"/>
      </w:tblGrid>
      <w:tr w:rsidR="00A71FFE" w14:paraId="2FD9CD05" w14:textId="77777777" w:rsidTr="00CB7666">
        <w:trPr>
          <w:trHeight w:val="920"/>
        </w:trPr>
        <w:tc>
          <w:tcPr>
            <w:tcW w:w="2007" w:type="pct"/>
            <w:tcBorders>
              <w:top w:val="nil"/>
              <w:left w:val="nil"/>
              <w:right w:val="nil"/>
              <w:tl2br w:val="nil"/>
              <w:tr2bl w:val="nil"/>
            </w:tcBorders>
            <w:shd w:val="clear" w:color="auto" w:fill="auto"/>
            <w:tcMar>
              <w:top w:w="0" w:type="dxa"/>
              <w:left w:w="108" w:type="dxa"/>
              <w:bottom w:w="0" w:type="dxa"/>
              <w:right w:w="108" w:type="dxa"/>
            </w:tcMar>
          </w:tcPr>
          <w:p w14:paraId="7B64820E"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b/>
                <w:bCs/>
                <w:sz w:val="20"/>
                <w:szCs w:val="20"/>
              </w:rPr>
              <w:t>TÊN T</w:t>
            </w:r>
            <w:r w:rsidRPr="0072076D">
              <w:rPr>
                <w:rFonts w:ascii="Arial" w:hAnsi="Arial" w:cs="Arial"/>
                <w:b/>
                <w:bCs/>
                <w:sz w:val="20"/>
                <w:szCs w:val="20"/>
                <w:lang w:val="en-SG"/>
              </w:rPr>
              <w:t>Ổ</w:t>
            </w:r>
            <w:r w:rsidRPr="0072076D">
              <w:rPr>
                <w:rFonts w:ascii="Arial" w:hAnsi="Arial" w:cs="Arial"/>
                <w:b/>
                <w:bCs/>
                <w:sz w:val="20"/>
                <w:szCs w:val="20"/>
              </w:rPr>
              <w:t xml:space="preserve"> CH</w:t>
            </w:r>
            <w:r w:rsidRPr="0072076D">
              <w:rPr>
                <w:rFonts w:ascii="Arial" w:hAnsi="Arial" w:cs="Arial"/>
                <w:b/>
                <w:bCs/>
                <w:sz w:val="20"/>
                <w:szCs w:val="20"/>
                <w:lang w:val="en-SG"/>
              </w:rPr>
              <w:t>Ứ</w:t>
            </w:r>
            <w:r w:rsidRPr="0072076D">
              <w:rPr>
                <w:rFonts w:ascii="Arial" w:hAnsi="Arial" w:cs="Arial"/>
                <w:b/>
                <w:bCs/>
                <w:sz w:val="20"/>
                <w:szCs w:val="20"/>
              </w:rPr>
              <w:t>C CÓ CHỨC N</w:t>
            </w:r>
            <w:r w:rsidRPr="0072076D">
              <w:rPr>
                <w:rFonts w:ascii="Arial" w:hAnsi="Arial" w:cs="Arial"/>
                <w:b/>
                <w:bCs/>
                <w:sz w:val="20"/>
                <w:szCs w:val="20"/>
                <w:lang w:val="en-SG"/>
              </w:rPr>
              <w:t>Ă</w:t>
            </w:r>
            <w:r w:rsidRPr="0072076D">
              <w:rPr>
                <w:rFonts w:ascii="Arial" w:hAnsi="Arial" w:cs="Arial"/>
                <w:b/>
                <w:bCs/>
                <w:sz w:val="20"/>
                <w:szCs w:val="20"/>
              </w:rPr>
              <w:t>NG</w:t>
            </w:r>
            <w:r w:rsidRPr="0072076D">
              <w:rPr>
                <w:rFonts w:ascii="Arial" w:hAnsi="Arial" w:cs="Arial"/>
                <w:b/>
                <w:bCs/>
                <w:sz w:val="20"/>
                <w:szCs w:val="20"/>
                <w:lang w:val="en-SG"/>
              </w:rPr>
              <w:t xml:space="preserve"> </w:t>
            </w:r>
            <w:r w:rsidRPr="0072076D">
              <w:rPr>
                <w:rFonts w:ascii="Arial" w:hAnsi="Arial" w:cs="Arial"/>
                <w:b/>
                <w:bCs/>
                <w:sz w:val="20"/>
                <w:szCs w:val="20"/>
              </w:rPr>
              <w:t>TƯ V</w:t>
            </w:r>
            <w:r w:rsidRPr="0072076D">
              <w:rPr>
                <w:rFonts w:ascii="Arial" w:hAnsi="Arial" w:cs="Arial"/>
                <w:b/>
                <w:bCs/>
                <w:sz w:val="20"/>
                <w:szCs w:val="20"/>
                <w:lang w:val="en-SG"/>
              </w:rPr>
              <w:t>Ấ</w:t>
            </w:r>
            <w:r w:rsidRPr="0072076D">
              <w:rPr>
                <w:rFonts w:ascii="Arial" w:hAnsi="Arial" w:cs="Arial"/>
                <w:b/>
                <w:bCs/>
                <w:sz w:val="20"/>
                <w:szCs w:val="20"/>
              </w:rPr>
              <w:t>N XÁC ĐỊNH GIÁ Đ</w:t>
            </w:r>
            <w:r w:rsidRPr="0072076D">
              <w:rPr>
                <w:rFonts w:ascii="Arial" w:hAnsi="Arial" w:cs="Arial"/>
                <w:b/>
                <w:bCs/>
                <w:sz w:val="20"/>
                <w:szCs w:val="20"/>
                <w:lang w:val="en-SG"/>
              </w:rPr>
              <w:t>Ấ</w:t>
            </w:r>
            <w:r w:rsidRPr="0072076D">
              <w:rPr>
                <w:rFonts w:ascii="Arial" w:hAnsi="Arial" w:cs="Arial"/>
                <w:b/>
                <w:bCs/>
                <w:sz w:val="20"/>
                <w:szCs w:val="20"/>
              </w:rPr>
              <w:t>T/</w:t>
            </w:r>
            <w:r>
              <w:rPr>
                <w:rFonts w:ascii="Arial" w:hAnsi="Arial" w:cs="Arial"/>
                <w:b/>
                <w:bCs/>
                <w:sz w:val="20"/>
                <w:szCs w:val="20"/>
              </w:rPr>
              <w:br/>
            </w:r>
            <w:r w:rsidRPr="0072076D">
              <w:rPr>
                <w:rFonts w:ascii="Arial" w:hAnsi="Arial" w:cs="Arial"/>
                <w:b/>
                <w:bCs/>
                <w:sz w:val="20"/>
                <w:szCs w:val="20"/>
              </w:rPr>
              <w:t>ĐƠN VỊ S</w:t>
            </w:r>
            <w:r w:rsidRPr="0072076D">
              <w:rPr>
                <w:rFonts w:ascii="Arial" w:hAnsi="Arial" w:cs="Arial"/>
                <w:b/>
                <w:bCs/>
                <w:sz w:val="20"/>
                <w:szCs w:val="20"/>
                <w:lang w:val="en-SG"/>
              </w:rPr>
              <w:t>Ự</w:t>
            </w:r>
            <w:r w:rsidRPr="0072076D">
              <w:rPr>
                <w:rFonts w:ascii="Arial" w:hAnsi="Arial" w:cs="Arial"/>
                <w:b/>
                <w:bCs/>
                <w:sz w:val="20"/>
                <w:szCs w:val="20"/>
              </w:rPr>
              <w:t xml:space="preserve"> NGHIỆP CÔNG</w:t>
            </w:r>
            <w:r>
              <w:rPr>
                <w:rFonts w:ascii="Arial" w:hAnsi="Arial" w:cs="Arial"/>
                <w:b/>
                <w:bCs/>
                <w:sz w:val="20"/>
                <w:szCs w:val="20"/>
              </w:rPr>
              <w:br/>
            </w:r>
            <w:r w:rsidRPr="0072076D">
              <w:rPr>
                <w:rFonts w:ascii="Arial" w:hAnsi="Arial" w:cs="Arial"/>
                <w:b/>
                <w:bCs/>
                <w:sz w:val="20"/>
                <w:szCs w:val="20"/>
              </w:rPr>
              <w:t>CÓ CH</w:t>
            </w:r>
            <w:r w:rsidRPr="0072076D">
              <w:rPr>
                <w:rFonts w:ascii="Arial" w:hAnsi="Arial" w:cs="Arial"/>
                <w:b/>
                <w:bCs/>
                <w:sz w:val="20"/>
                <w:szCs w:val="20"/>
                <w:lang w:val="en-SG"/>
              </w:rPr>
              <w:t>Ứ</w:t>
            </w:r>
            <w:r w:rsidRPr="0072076D">
              <w:rPr>
                <w:rFonts w:ascii="Arial" w:hAnsi="Arial" w:cs="Arial"/>
                <w:b/>
                <w:bCs/>
                <w:sz w:val="20"/>
                <w:szCs w:val="20"/>
              </w:rPr>
              <w:t>C N</w:t>
            </w:r>
            <w:r w:rsidRPr="0072076D">
              <w:rPr>
                <w:rFonts w:ascii="Arial" w:hAnsi="Arial" w:cs="Arial"/>
                <w:b/>
                <w:bCs/>
                <w:sz w:val="20"/>
                <w:szCs w:val="20"/>
                <w:lang w:val="en-SG"/>
              </w:rPr>
              <w:t>Ă</w:t>
            </w:r>
            <w:r w:rsidRPr="0072076D">
              <w:rPr>
                <w:rFonts w:ascii="Arial" w:hAnsi="Arial" w:cs="Arial"/>
                <w:b/>
                <w:bCs/>
                <w:sz w:val="20"/>
                <w:szCs w:val="20"/>
              </w:rPr>
              <w:t>NG TƯ V</w:t>
            </w:r>
            <w:r w:rsidRPr="0072076D">
              <w:rPr>
                <w:rFonts w:ascii="Arial" w:hAnsi="Arial" w:cs="Arial"/>
                <w:b/>
                <w:bCs/>
                <w:sz w:val="20"/>
                <w:szCs w:val="20"/>
                <w:lang w:val="en-SG"/>
              </w:rPr>
              <w:t>Ấ</w:t>
            </w:r>
            <w:r w:rsidRPr="0072076D">
              <w:rPr>
                <w:rFonts w:ascii="Arial" w:hAnsi="Arial" w:cs="Arial"/>
                <w:b/>
                <w:bCs/>
                <w:sz w:val="20"/>
                <w:szCs w:val="20"/>
              </w:rPr>
              <w:t>N GIÁ ĐẤT</w:t>
            </w:r>
          </w:p>
          <w:p w14:paraId="59DE4128" w14:textId="77777777" w:rsidR="00A71FFE" w:rsidRDefault="00D536C4">
            <w:pPr>
              <w:jc w:val="center"/>
              <w:rPr>
                <w:rFonts w:ascii="Arial" w:hAnsi="Arial" w:cs="Arial"/>
                <w:sz w:val="20"/>
                <w:szCs w:val="20"/>
                <w:vertAlign w:val="superscript"/>
              </w:rPr>
            </w:pPr>
            <w:r w:rsidRPr="0072076D">
              <w:rPr>
                <w:rFonts w:ascii="Arial" w:hAnsi="Arial" w:cs="Arial"/>
                <w:bCs/>
                <w:sz w:val="20"/>
                <w:szCs w:val="20"/>
                <w:vertAlign w:val="superscript"/>
              </w:rPr>
              <w:t>__________</w:t>
            </w:r>
          </w:p>
          <w:p w14:paraId="3E766EED"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sz w:val="20"/>
                <w:szCs w:val="20"/>
              </w:rPr>
              <w:t>Số</w:t>
            </w:r>
            <w:r w:rsidRPr="0072076D">
              <w:rPr>
                <w:rFonts w:ascii="Arial" w:hAnsi="Arial" w:cs="Arial"/>
                <w:sz w:val="20"/>
                <w:szCs w:val="20"/>
                <w:lang w:val="en-SG"/>
              </w:rPr>
              <w:t xml:space="preserve">       </w:t>
            </w:r>
            <w:r w:rsidRPr="0072076D">
              <w:rPr>
                <w:rFonts w:ascii="Arial" w:hAnsi="Arial" w:cs="Arial"/>
                <w:sz w:val="20"/>
                <w:szCs w:val="20"/>
              </w:rPr>
              <w:t xml:space="preserve"> /CT-ĐGĐ</w:t>
            </w:r>
          </w:p>
        </w:tc>
        <w:tc>
          <w:tcPr>
            <w:tcW w:w="2993" w:type="pct"/>
            <w:tcBorders>
              <w:top w:val="nil"/>
              <w:left w:val="nil"/>
              <w:right w:val="nil"/>
              <w:tl2br w:val="nil"/>
              <w:tr2bl w:val="nil"/>
            </w:tcBorders>
            <w:shd w:val="clear" w:color="auto" w:fill="auto"/>
            <w:tcMar>
              <w:top w:w="0" w:type="dxa"/>
              <w:left w:w="108" w:type="dxa"/>
              <w:bottom w:w="0" w:type="dxa"/>
              <w:right w:w="108" w:type="dxa"/>
            </w:tcMar>
          </w:tcPr>
          <w:p w14:paraId="608A5A4E" w14:textId="77777777" w:rsidR="00A71FFE" w:rsidRDefault="00D536C4">
            <w:pPr>
              <w:jc w:val="center"/>
              <w:rPr>
                <w:rFonts w:ascii="Arial" w:hAnsi="Arial" w:cs="Arial"/>
                <w:sz w:val="20"/>
                <w:szCs w:val="20"/>
                <w:vertAlign w:val="superscript"/>
              </w:rPr>
            </w:pPr>
            <w:r w:rsidRPr="0072076D">
              <w:rPr>
                <w:rFonts w:ascii="Arial" w:hAnsi="Arial" w:cs="Arial"/>
                <w:b/>
                <w:bCs/>
                <w:sz w:val="20"/>
                <w:szCs w:val="20"/>
              </w:rPr>
              <w:t>C</w:t>
            </w:r>
            <w:r w:rsidRPr="0072076D">
              <w:rPr>
                <w:rFonts w:ascii="Arial" w:hAnsi="Arial" w:cs="Arial"/>
                <w:b/>
                <w:bCs/>
                <w:sz w:val="20"/>
                <w:szCs w:val="20"/>
              </w:rPr>
              <w:t>Ộ</w:t>
            </w:r>
            <w:r w:rsidRPr="0072076D">
              <w:rPr>
                <w:rFonts w:ascii="Arial" w:hAnsi="Arial" w:cs="Arial"/>
                <w:b/>
                <w:bCs/>
                <w:sz w:val="20"/>
                <w:szCs w:val="20"/>
              </w:rPr>
              <w:t>NG HÒA XÃ H</w:t>
            </w:r>
            <w:r w:rsidRPr="0072076D">
              <w:rPr>
                <w:rFonts w:ascii="Arial" w:hAnsi="Arial" w:cs="Arial"/>
                <w:b/>
                <w:bCs/>
                <w:sz w:val="20"/>
                <w:szCs w:val="20"/>
              </w:rPr>
              <w:t>Ộ</w:t>
            </w:r>
            <w:r w:rsidRPr="0072076D">
              <w:rPr>
                <w:rFonts w:ascii="Arial" w:hAnsi="Arial" w:cs="Arial"/>
                <w:b/>
                <w:bCs/>
                <w:sz w:val="20"/>
                <w:szCs w:val="20"/>
              </w:rPr>
              <w:t>I CH</w:t>
            </w:r>
            <w:r w:rsidRPr="0072076D">
              <w:rPr>
                <w:rFonts w:ascii="Arial" w:hAnsi="Arial" w:cs="Arial"/>
                <w:b/>
                <w:bCs/>
                <w:sz w:val="20"/>
                <w:szCs w:val="20"/>
              </w:rPr>
              <w:t>Ủ</w:t>
            </w:r>
            <w:r w:rsidRPr="0072076D">
              <w:rPr>
                <w:rFonts w:ascii="Arial" w:hAnsi="Arial" w:cs="Arial"/>
                <w:b/>
                <w:bCs/>
                <w:sz w:val="20"/>
                <w:szCs w:val="20"/>
              </w:rPr>
              <w:t xml:space="preserve"> NGHĨA VI</w:t>
            </w:r>
            <w:r w:rsidRPr="0072076D">
              <w:rPr>
                <w:rFonts w:ascii="Arial" w:hAnsi="Arial" w:cs="Arial"/>
                <w:b/>
                <w:bCs/>
                <w:sz w:val="20"/>
                <w:szCs w:val="20"/>
              </w:rPr>
              <w:t>Ệ</w:t>
            </w:r>
            <w:r w:rsidRPr="0072076D">
              <w:rPr>
                <w:rFonts w:ascii="Arial" w:hAnsi="Arial" w:cs="Arial"/>
                <w:b/>
                <w:bCs/>
                <w:sz w:val="20"/>
                <w:szCs w:val="20"/>
              </w:rPr>
              <w:t>T NAM</w:t>
            </w:r>
            <w:r>
              <w:rPr>
                <w:rFonts w:ascii="Arial" w:hAnsi="Arial" w:cs="Arial"/>
                <w:b/>
                <w:bCs/>
                <w:sz w:val="20"/>
                <w:szCs w:val="20"/>
              </w:rPr>
              <w:br/>
            </w:r>
            <w:r w:rsidRPr="0072076D">
              <w:rPr>
                <w:rFonts w:ascii="Arial" w:hAnsi="Arial" w:cs="Arial"/>
                <w:b/>
                <w:bCs/>
                <w:sz w:val="20"/>
                <w:szCs w:val="20"/>
              </w:rPr>
              <w:t>Đ</w:t>
            </w:r>
            <w:r w:rsidRPr="0072076D">
              <w:rPr>
                <w:rFonts w:ascii="Arial" w:hAnsi="Arial" w:cs="Arial"/>
                <w:b/>
                <w:bCs/>
                <w:sz w:val="20"/>
                <w:szCs w:val="20"/>
              </w:rPr>
              <w:t>ộ</w:t>
            </w:r>
            <w:r w:rsidRPr="0072076D">
              <w:rPr>
                <w:rFonts w:ascii="Arial" w:hAnsi="Arial" w:cs="Arial"/>
                <w:b/>
                <w:bCs/>
                <w:sz w:val="20"/>
                <w:szCs w:val="20"/>
              </w:rPr>
              <w:t>c l</w:t>
            </w:r>
            <w:r w:rsidRPr="0072076D">
              <w:rPr>
                <w:rFonts w:ascii="Arial" w:hAnsi="Arial" w:cs="Arial"/>
                <w:b/>
                <w:bCs/>
                <w:sz w:val="20"/>
                <w:szCs w:val="20"/>
              </w:rPr>
              <w:t>ậ</w:t>
            </w:r>
            <w:r w:rsidRPr="0072076D">
              <w:rPr>
                <w:rFonts w:ascii="Arial" w:hAnsi="Arial" w:cs="Arial"/>
                <w:b/>
                <w:bCs/>
                <w:sz w:val="20"/>
                <w:szCs w:val="20"/>
              </w:rPr>
              <w:t>p - T</w:t>
            </w:r>
            <w:r w:rsidRPr="0072076D">
              <w:rPr>
                <w:rFonts w:ascii="Arial" w:hAnsi="Arial" w:cs="Arial"/>
                <w:b/>
                <w:bCs/>
                <w:sz w:val="20"/>
                <w:szCs w:val="20"/>
              </w:rPr>
              <w:t>ự</w:t>
            </w:r>
            <w:r w:rsidRPr="0072076D">
              <w:rPr>
                <w:rFonts w:ascii="Arial" w:hAnsi="Arial" w:cs="Arial"/>
                <w:b/>
                <w:bCs/>
                <w:sz w:val="20"/>
                <w:szCs w:val="20"/>
              </w:rPr>
              <w:t xml:space="preserve"> do - H</w:t>
            </w:r>
            <w:r w:rsidRPr="0072076D">
              <w:rPr>
                <w:rFonts w:ascii="Arial" w:hAnsi="Arial" w:cs="Arial"/>
                <w:b/>
                <w:bCs/>
                <w:sz w:val="20"/>
                <w:szCs w:val="20"/>
              </w:rPr>
              <w:t>ạ</w:t>
            </w:r>
            <w:r w:rsidRPr="0072076D">
              <w:rPr>
                <w:rFonts w:ascii="Arial" w:hAnsi="Arial" w:cs="Arial"/>
                <w:b/>
                <w:bCs/>
                <w:sz w:val="20"/>
                <w:szCs w:val="20"/>
              </w:rPr>
              <w:t xml:space="preserve">nh phúc </w:t>
            </w:r>
            <w:r>
              <w:rPr>
                <w:rFonts w:ascii="Arial" w:hAnsi="Arial" w:cs="Arial"/>
                <w:b/>
                <w:bCs/>
                <w:sz w:val="20"/>
                <w:szCs w:val="20"/>
              </w:rPr>
              <w:br/>
            </w:r>
            <w:r w:rsidRPr="0072076D">
              <w:rPr>
                <w:rFonts w:ascii="Arial" w:hAnsi="Arial" w:cs="Arial"/>
                <w:bCs/>
                <w:sz w:val="20"/>
                <w:szCs w:val="20"/>
                <w:vertAlign w:val="superscript"/>
              </w:rPr>
              <w:t>______________________</w:t>
            </w:r>
          </w:p>
          <w:p w14:paraId="36B744DE" w14:textId="77777777" w:rsidR="00A71FFE" w:rsidRDefault="00D536C4">
            <w:pPr>
              <w:jc w:val="center"/>
              <w:rPr>
                <w:rFonts w:ascii="Arial" w:hAnsi="Arial" w:cs="Arial"/>
                <w:i/>
                <w:sz w:val="20"/>
                <w:szCs w:val="20"/>
                <w:lang w:val="en-SG"/>
              </w:rPr>
            </w:pPr>
            <w:r w:rsidRPr="0072076D">
              <w:rPr>
                <w:rFonts w:ascii="Arial" w:hAnsi="Arial" w:cs="Arial"/>
                <w:i/>
                <w:sz w:val="20"/>
                <w:szCs w:val="20"/>
                <w:lang w:val="en-SG"/>
              </w:rPr>
              <w:t>….., ngày … tháng … năm ….</w:t>
            </w:r>
          </w:p>
        </w:tc>
      </w:tr>
    </w:tbl>
    <w:p w14:paraId="519B0086" w14:textId="77777777" w:rsidR="00A71FFE" w:rsidRDefault="00A71FFE">
      <w:pPr>
        <w:jc w:val="center"/>
        <w:rPr>
          <w:rFonts w:ascii="Arial" w:hAnsi="Arial" w:cs="Arial"/>
          <w:sz w:val="20"/>
          <w:szCs w:val="20"/>
        </w:rPr>
      </w:pPr>
    </w:p>
    <w:p w14:paraId="426FE800" w14:textId="77777777" w:rsidR="00A71FFE" w:rsidRDefault="00A71FFE">
      <w:pPr>
        <w:jc w:val="center"/>
        <w:rPr>
          <w:rFonts w:ascii="Arial" w:hAnsi="Arial" w:cs="Arial"/>
          <w:sz w:val="20"/>
          <w:szCs w:val="20"/>
        </w:rPr>
      </w:pPr>
    </w:p>
    <w:p w14:paraId="5A24213D" w14:textId="77777777" w:rsidR="00A71FFE" w:rsidRDefault="00D536C4">
      <w:pPr>
        <w:jc w:val="center"/>
        <w:rPr>
          <w:rFonts w:ascii="Arial" w:hAnsi="Arial" w:cs="Arial"/>
          <w:b/>
          <w:sz w:val="20"/>
          <w:szCs w:val="20"/>
        </w:rPr>
      </w:pPr>
      <w:r w:rsidRPr="0072076D">
        <w:rPr>
          <w:rFonts w:ascii="Arial" w:hAnsi="Arial" w:cs="Arial"/>
          <w:b/>
          <w:sz w:val="20"/>
          <w:szCs w:val="20"/>
        </w:rPr>
        <w:t>CH</w:t>
      </w:r>
      <w:r w:rsidRPr="0072076D">
        <w:rPr>
          <w:rFonts w:ascii="Arial" w:hAnsi="Arial" w:cs="Arial"/>
          <w:b/>
          <w:sz w:val="20"/>
          <w:szCs w:val="20"/>
          <w:lang w:val="en-SG"/>
        </w:rPr>
        <w:t>Ứ</w:t>
      </w:r>
      <w:r w:rsidRPr="0072076D">
        <w:rPr>
          <w:rFonts w:ascii="Arial" w:hAnsi="Arial" w:cs="Arial"/>
          <w:b/>
          <w:sz w:val="20"/>
          <w:szCs w:val="20"/>
        </w:rPr>
        <w:t>NG THƯ Đ</w:t>
      </w:r>
      <w:r w:rsidRPr="0072076D">
        <w:rPr>
          <w:rFonts w:ascii="Arial" w:hAnsi="Arial" w:cs="Arial"/>
          <w:b/>
          <w:sz w:val="20"/>
          <w:szCs w:val="20"/>
        </w:rPr>
        <w:t>Ị</w:t>
      </w:r>
      <w:r w:rsidRPr="0072076D">
        <w:rPr>
          <w:rFonts w:ascii="Arial" w:hAnsi="Arial" w:cs="Arial"/>
          <w:b/>
          <w:sz w:val="20"/>
          <w:szCs w:val="20"/>
        </w:rPr>
        <w:t>NH GIÁ Đ</w:t>
      </w:r>
      <w:r w:rsidRPr="0072076D">
        <w:rPr>
          <w:rFonts w:ascii="Arial" w:hAnsi="Arial" w:cs="Arial"/>
          <w:b/>
          <w:sz w:val="20"/>
          <w:szCs w:val="20"/>
        </w:rPr>
        <w:t>Ấ</w:t>
      </w:r>
      <w:r w:rsidRPr="0072076D">
        <w:rPr>
          <w:rFonts w:ascii="Arial" w:hAnsi="Arial" w:cs="Arial"/>
          <w:b/>
          <w:sz w:val="20"/>
          <w:szCs w:val="20"/>
        </w:rPr>
        <w:t>T</w:t>
      </w:r>
    </w:p>
    <w:p w14:paraId="371C07D0" w14:textId="77777777" w:rsidR="00A71FFE" w:rsidRDefault="00A71FFE">
      <w:pPr>
        <w:jc w:val="center"/>
        <w:rPr>
          <w:rFonts w:ascii="Arial" w:hAnsi="Arial" w:cs="Arial"/>
          <w:b/>
          <w:sz w:val="20"/>
          <w:szCs w:val="20"/>
        </w:rPr>
      </w:pPr>
    </w:p>
    <w:p w14:paraId="49648A8F" w14:textId="77777777" w:rsidR="00A71FFE" w:rsidRDefault="00D536C4">
      <w:pPr>
        <w:pStyle w:val="Vnbnnidung0"/>
        <w:tabs>
          <w:tab w:val="left" w:leader="dot" w:pos="4066"/>
        </w:tabs>
        <w:spacing w:after="0" w:line="240" w:lineRule="auto"/>
        <w:ind w:firstLine="0"/>
        <w:jc w:val="center"/>
        <w:rPr>
          <w:rFonts w:ascii="Arial" w:hAnsi="Arial" w:cs="Arial"/>
          <w:sz w:val="20"/>
          <w:szCs w:val="20"/>
          <w:lang w:val="en-SG"/>
        </w:rPr>
      </w:pPr>
      <w:r w:rsidRPr="0072076D">
        <w:rPr>
          <w:rFonts w:ascii="Arial" w:hAnsi="Arial" w:cs="Arial"/>
          <w:sz w:val="20"/>
          <w:szCs w:val="20"/>
        </w:rPr>
        <w:t>K</w:t>
      </w:r>
      <w:r w:rsidRPr="0072076D">
        <w:rPr>
          <w:rFonts w:ascii="Arial" w:hAnsi="Arial" w:cs="Arial"/>
          <w:sz w:val="20"/>
          <w:szCs w:val="20"/>
          <w:lang w:val="en-SG"/>
        </w:rPr>
        <w:t>í</w:t>
      </w:r>
      <w:r w:rsidRPr="0072076D">
        <w:rPr>
          <w:rFonts w:ascii="Arial" w:hAnsi="Arial" w:cs="Arial"/>
          <w:sz w:val="20"/>
          <w:szCs w:val="20"/>
        </w:rPr>
        <w:t>nh gửi:</w:t>
      </w:r>
      <w:r w:rsidRPr="0072076D">
        <w:rPr>
          <w:rFonts w:ascii="Arial" w:hAnsi="Arial" w:cs="Arial"/>
          <w:sz w:val="20"/>
          <w:szCs w:val="20"/>
          <w:lang w:val="en-SG"/>
        </w:rPr>
        <w:t>……………………………………</w:t>
      </w:r>
    </w:p>
    <w:p w14:paraId="31245B2E" w14:textId="77777777" w:rsidR="00A71FFE" w:rsidRDefault="00A71FFE">
      <w:pPr>
        <w:pStyle w:val="Vnbnnidung0"/>
        <w:tabs>
          <w:tab w:val="left" w:leader="dot" w:pos="4066"/>
        </w:tabs>
        <w:spacing w:after="0" w:line="240" w:lineRule="auto"/>
        <w:ind w:firstLine="0"/>
        <w:jc w:val="center"/>
        <w:rPr>
          <w:rFonts w:ascii="Arial" w:hAnsi="Arial" w:cs="Arial"/>
          <w:sz w:val="20"/>
          <w:szCs w:val="20"/>
          <w:lang w:val="en-SG"/>
        </w:rPr>
      </w:pPr>
    </w:p>
    <w:p w14:paraId="5ACAB546"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Căn cứ Luật Đất </w:t>
      </w:r>
      <w:r w:rsidRPr="0072076D">
        <w:rPr>
          <w:rFonts w:ascii="Arial" w:hAnsi="Arial" w:cs="Arial"/>
          <w:sz w:val="20"/>
          <w:szCs w:val="20"/>
          <w:lang w:val="en-SG"/>
        </w:rPr>
        <w:t>đ</w:t>
      </w:r>
      <w:r w:rsidRPr="0072076D">
        <w:rPr>
          <w:rFonts w:ascii="Arial" w:hAnsi="Arial" w:cs="Arial"/>
          <w:sz w:val="20"/>
          <w:szCs w:val="20"/>
        </w:rPr>
        <w:t xml:space="preserve">ai ngày 29 </w:t>
      </w:r>
      <w:r w:rsidRPr="0072076D">
        <w:rPr>
          <w:rFonts w:ascii="Arial" w:hAnsi="Arial" w:cs="Arial"/>
          <w:sz w:val="20"/>
          <w:szCs w:val="20"/>
          <w:lang w:val="en-SG"/>
        </w:rPr>
        <w:t>t</w:t>
      </w:r>
      <w:r w:rsidRPr="0072076D">
        <w:rPr>
          <w:rFonts w:ascii="Arial" w:hAnsi="Arial" w:cs="Arial"/>
          <w:sz w:val="20"/>
          <w:szCs w:val="20"/>
        </w:rPr>
        <w:t>háng 11 năm 2013;</w:t>
      </w:r>
    </w:p>
    <w:p w14:paraId="2D9915CC"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Nghị định số 44/2014/NĐ-CP ngày 15 tháng 5 năm 2014 của Ch</w:t>
      </w:r>
      <w:r w:rsidRPr="0072076D">
        <w:rPr>
          <w:rFonts w:ascii="Arial" w:hAnsi="Arial" w:cs="Arial"/>
          <w:sz w:val="20"/>
          <w:szCs w:val="20"/>
          <w:lang w:val="en-SG"/>
        </w:rPr>
        <w:t>í</w:t>
      </w:r>
      <w:r w:rsidRPr="0072076D">
        <w:rPr>
          <w:rFonts w:ascii="Arial" w:hAnsi="Arial" w:cs="Arial"/>
          <w:sz w:val="20"/>
          <w:szCs w:val="20"/>
        </w:rPr>
        <w:t>nh phủ quy định về giá đất:</w:t>
      </w:r>
    </w:p>
    <w:p w14:paraId="64E60501" w14:textId="77777777" w:rsidR="00A71FFE" w:rsidRDefault="00D536C4">
      <w:pPr>
        <w:pStyle w:val="Vnbnnidung0"/>
        <w:spacing w:after="120" w:line="240" w:lineRule="auto"/>
        <w:ind w:firstLine="720"/>
        <w:jc w:val="both"/>
        <w:rPr>
          <w:rFonts w:ascii="Arial" w:hAnsi="Arial" w:cs="Arial"/>
          <w:sz w:val="20"/>
          <w:szCs w:val="20"/>
          <w:lang w:val="en-SG"/>
        </w:rPr>
      </w:pPr>
      <w:r w:rsidRPr="0072076D">
        <w:rPr>
          <w:rFonts w:ascii="Arial" w:hAnsi="Arial" w:cs="Arial"/>
          <w:sz w:val="20"/>
          <w:szCs w:val="20"/>
        </w:rPr>
        <w:t>Căn cứ Nghị định số .../2024/NĐ-CP ngày ....</w:t>
      </w:r>
      <w:r w:rsidRPr="0072076D">
        <w:rPr>
          <w:rFonts w:ascii="Arial" w:hAnsi="Arial" w:cs="Arial"/>
          <w:sz w:val="20"/>
          <w:szCs w:val="20"/>
          <w:lang w:val="en-SG"/>
        </w:rPr>
        <w:t xml:space="preserve"> </w:t>
      </w:r>
      <w:r w:rsidRPr="0072076D">
        <w:rPr>
          <w:rFonts w:ascii="Arial" w:hAnsi="Arial" w:cs="Arial"/>
          <w:sz w:val="20"/>
          <w:szCs w:val="20"/>
        </w:rPr>
        <w:t>tháng .... năm 2023 của Ch</w:t>
      </w:r>
      <w:r w:rsidRPr="0072076D">
        <w:rPr>
          <w:rFonts w:ascii="Arial" w:hAnsi="Arial" w:cs="Arial"/>
          <w:sz w:val="20"/>
          <w:szCs w:val="20"/>
          <w:lang w:val="en-SG"/>
        </w:rPr>
        <w:t>í</w:t>
      </w:r>
      <w:r w:rsidRPr="0072076D">
        <w:rPr>
          <w:rFonts w:ascii="Arial" w:hAnsi="Arial" w:cs="Arial"/>
          <w:sz w:val="20"/>
          <w:szCs w:val="20"/>
        </w:rPr>
        <w:t>nh ph</w:t>
      </w:r>
      <w:r w:rsidRPr="0072076D">
        <w:rPr>
          <w:rFonts w:ascii="Arial" w:hAnsi="Arial" w:cs="Arial"/>
          <w:sz w:val="20"/>
          <w:szCs w:val="20"/>
          <w:lang w:val="en-SG"/>
        </w:rPr>
        <w:t>ủ</w:t>
      </w:r>
      <w:r w:rsidRPr="0072076D">
        <w:rPr>
          <w:rFonts w:ascii="Arial" w:hAnsi="Arial" w:cs="Arial"/>
          <w:sz w:val="20"/>
          <w:szCs w:val="20"/>
        </w:rPr>
        <w:t xml:space="preserve"> sửa đ</w:t>
      </w:r>
      <w:r w:rsidRPr="0072076D">
        <w:rPr>
          <w:rFonts w:ascii="Arial" w:hAnsi="Arial" w:cs="Arial"/>
          <w:sz w:val="20"/>
          <w:szCs w:val="20"/>
          <w:lang w:val="en-SG"/>
        </w:rPr>
        <w:t>ổ</w:t>
      </w:r>
      <w:r w:rsidRPr="0072076D">
        <w:rPr>
          <w:rFonts w:ascii="Arial" w:hAnsi="Arial" w:cs="Arial"/>
          <w:sz w:val="20"/>
          <w:szCs w:val="20"/>
        </w:rPr>
        <w:t>i, b</w:t>
      </w:r>
      <w:r w:rsidRPr="0072076D">
        <w:rPr>
          <w:rFonts w:ascii="Arial" w:hAnsi="Arial" w:cs="Arial"/>
          <w:sz w:val="20"/>
          <w:szCs w:val="20"/>
          <w:lang w:val="en-SG"/>
        </w:rPr>
        <w:t>ổ</w:t>
      </w:r>
      <w:r w:rsidRPr="0072076D">
        <w:rPr>
          <w:rFonts w:ascii="Arial" w:hAnsi="Arial" w:cs="Arial"/>
          <w:sz w:val="20"/>
          <w:szCs w:val="20"/>
        </w:rPr>
        <w:t xml:space="preserve"> sung một số điều của Nghị định số 44/2014/NĐ-CP ngày 15 tháng 5 năm 201</w:t>
      </w:r>
      <w:r w:rsidRPr="0072076D">
        <w:rPr>
          <w:rFonts w:ascii="Arial" w:hAnsi="Arial" w:cs="Arial"/>
          <w:sz w:val="20"/>
          <w:szCs w:val="20"/>
        </w:rPr>
        <w:t>4 của Chính phủ quy định về giá đ</w:t>
      </w:r>
      <w:r w:rsidRPr="0072076D">
        <w:rPr>
          <w:rFonts w:ascii="Arial" w:hAnsi="Arial" w:cs="Arial"/>
          <w:sz w:val="20"/>
          <w:szCs w:val="20"/>
          <w:lang w:val="en-SG"/>
        </w:rPr>
        <w:t>ấ</w:t>
      </w:r>
      <w:r w:rsidRPr="0072076D">
        <w:rPr>
          <w:rFonts w:ascii="Arial" w:hAnsi="Arial" w:cs="Arial"/>
          <w:sz w:val="20"/>
          <w:szCs w:val="20"/>
        </w:rPr>
        <w:t>t v</w:t>
      </w:r>
      <w:r w:rsidRPr="0072076D">
        <w:rPr>
          <w:rFonts w:ascii="Arial" w:hAnsi="Arial" w:cs="Arial"/>
          <w:sz w:val="20"/>
          <w:szCs w:val="20"/>
          <w:lang w:val="en-SG"/>
        </w:rPr>
        <w:t>à</w:t>
      </w:r>
      <w:r w:rsidRPr="0072076D">
        <w:rPr>
          <w:rFonts w:ascii="Arial" w:hAnsi="Arial" w:cs="Arial"/>
          <w:sz w:val="20"/>
          <w:szCs w:val="20"/>
        </w:rPr>
        <w:t xml:space="preserve"> Nghị định s</w:t>
      </w:r>
      <w:r w:rsidRPr="0072076D">
        <w:rPr>
          <w:rFonts w:ascii="Arial" w:hAnsi="Arial" w:cs="Arial"/>
          <w:sz w:val="20"/>
          <w:szCs w:val="20"/>
          <w:lang w:val="en-SG"/>
        </w:rPr>
        <w:t>ố</w:t>
      </w:r>
      <w:r w:rsidRPr="0072076D">
        <w:rPr>
          <w:rFonts w:ascii="Arial" w:hAnsi="Arial" w:cs="Arial"/>
          <w:sz w:val="20"/>
          <w:szCs w:val="20"/>
        </w:rPr>
        <w:t xml:space="preserve"> 10/2023/NĐ-CP ngày 03 tháng 4 năm 2023 của Ch</w:t>
      </w:r>
      <w:r w:rsidRPr="0072076D">
        <w:rPr>
          <w:rFonts w:ascii="Arial" w:hAnsi="Arial" w:cs="Arial"/>
          <w:sz w:val="20"/>
          <w:szCs w:val="20"/>
          <w:lang w:val="en-SG"/>
        </w:rPr>
        <w:t>í</w:t>
      </w:r>
      <w:r w:rsidRPr="0072076D">
        <w:rPr>
          <w:rFonts w:ascii="Arial" w:hAnsi="Arial" w:cs="Arial"/>
          <w:sz w:val="20"/>
          <w:szCs w:val="20"/>
        </w:rPr>
        <w:t>nh ph</w:t>
      </w:r>
      <w:r w:rsidRPr="0072076D">
        <w:rPr>
          <w:rFonts w:ascii="Arial" w:hAnsi="Arial" w:cs="Arial"/>
          <w:sz w:val="20"/>
          <w:szCs w:val="20"/>
          <w:lang w:val="en-SG"/>
        </w:rPr>
        <w:t>ủ</w:t>
      </w:r>
      <w:r w:rsidRPr="0072076D">
        <w:rPr>
          <w:rFonts w:ascii="Arial" w:hAnsi="Arial" w:cs="Arial"/>
          <w:sz w:val="20"/>
          <w:szCs w:val="20"/>
        </w:rPr>
        <w:t xml:space="preserve"> sửa </w:t>
      </w:r>
      <w:r w:rsidRPr="0072076D">
        <w:rPr>
          <w:rFonts w:ascii="Arial" w:hAnsi="Arial" w:cs="Arial"/>
          <w:sz w:val="20"/>
          <w:szCs w:val="20"/>
          <w:lang w:val="en-SG"/>
        </w:rPr>
        <w:t>đổi,</w:t>
      </w:r>
      <w:r w:rsidRPr="0072076D">
        <w:rPr>
          <w:rFonts w:ascii="Arial" w:hAnsi="Arial" w:cs="Arial"/>
          <w:sz w:val="20"/>
          <w:szCs w:val="20"/>
        </w:rPr>
        <w:t xml:space="preserve"> bổ sung một s</w:t>
      </w:r>
      <w:r w:rsidRPr="0072076D">
        <w:rPr>
          <w:rFonts w:ascii="Arial" w:hAnsi="Arial" w:cs="Arial"/>
          <w:sz w:val="20"/>
          <w:szCs w:val="20"/>
          <w:lang w:val="en-SG"/>
        </w:rPr>
        <w:t xml:space="preserve">ố điều </w:t>
      </w:r>
      <w:r w:rsidRPr="0072076D">
        <w:rPr>
          <w:rFonts w:ascii="Arial" w:hAnsi="Arial" w:cs="Arial"/>
          <w:sz w:val="20"/>
          <w:szCs w:val="20"/>
        </w:rPr>
        <w:t>của các Nghị định hướng d</w:t>
      </w:r>
      <w:r w:rsidRPr="0072076D">
        <w:rPr>
          <w:rFonts w:ascii="Arial" w:hAnsi="Arial" w:cs="Arial"/>
          <w:sz w:val="20"/>
          <w:szCs w:val="20"/>
          <w:lang w:val="en-SG"/>
        </w:rPr>
        <w:t>ẫ</w:t>
      </w:r>
      <w:r w:rsidRPr="0072076D">
        <w:rPr>
          <w:rFonts w:ascii="Arial" w:hAnsi="Arial" w:cs="Arial"/>
          <w:sz w:val="20"/>
          <w:szCs w:val="20"/>
        </w:rPr>
        <w:t>n th</w:t>
      </w:r>
      <w:r w:rsidRPr="0072076D">
        <w:rPr>
          <w:rFonts w:ascii="Arial" w:hAnsi="Arial" w:cs="Arial"/>
          <w:sz w:val="20"/>
          <w:szCs w:val="20"/>
          <w:lang w:val="en-SG"/>
        </w:rPr>
        <w:t>i</w:t>
      </w:r>
      <w:r w:rsidRPr="0072076D">
        <w:rPr>
          <w:rFonts w:ascii="Arial" w:hAnsi="Arial" w:cs="Arial"/>
          <w:sz w:val="20"/>
          <w:szCs w:val="20"/>
        </w:rPr>
        <w:t xml:space="preserve"> hành Luật Đất </w:t>
      </w:r>
      <w:r w:rsidRPr="0072076D">
        <w:rPr>
          <w:rFonts w:ascii="Arial" w:hAnsi="Arial" w:cs="Arial"/>
          <w:sz w:val="20"/>
          <w:szCs w:val="20"/>
          <w:lang w:val="en-SG"/>
        </w:rPr>
        <w:t>đ</w:t>
      </w:r>
      <w:r w:rsidRPr="0072076D">
        <w:rPr>
          <w:rFonts w:ascii="Arial" w:hAnsi="Arial" w:cs="Arial"/>
          <w:sz w:val="20"/>
          <w:szCs w:val="20"/>
        </w:rPr>
        <w:t>ai</w:t>
      </w:r>
      <w:r w:rsidRPr="0072076D">
        <w:rPr>
          <w:rFonts w:ascii="Arial" w:hAnsi="Arial" w:cs="Arial"/>
          <w:sz w:val="20"/>
          <w:szCs w:val="20"/>
          <w:lang w:val="en-SG"/>
        </w:rPr>
        <w:t>;</w:t>
      </w:r>
    </w:p>
    <w:p w14:paraId="675AE5A8"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Thông tư số 36/2014</w:t>
      </w:r>
      <w:r w:rsidRPr="0072076D">
        <w:rPr>
          <w:rFonts w:ascii="Arial" w:hAnsi="Arial" w:cs="Arial"/>
          <w:sz w:val="20"/>
          <w:szCs w:val="20"/>
          <w:lang w:val="en-SG"/>
        </w:rPr>
        <w:t>/</w:t>
      </w:r>
      <w:r w:rsidRPr="0072076D">
        <w:rPr>
          <w:rFonts w:ascii="Arial" w:hAnsi="Arial" w:cs="Arial"/>
          <w:sz w:val="20"/>
          <w:szCs w:val="20"/>
        </w:rPr>
        <w:t>TT-BTNMT ng</w:t>
      </w:r>
      <w:r w:rsidRPr="0072076D">
        <w:rPr>
          <w:rFonts w:ascii="Arial" w:hAnsi="Arial" w:cs="Arial"/>
          <w:sz w:val="20"/>
          <w:szCs w:val="20"/>
          <w:lang w:val="en-SG"/>
        </w:rPr>
        <w:t>à</w:t>
      </w:r>
      <w:r w:rsidRPr="0072076D">
        <w:rPr>
          <w:rFonts w:ascii="Arial" w:hAnsi="Arial" w:cs="Arial"/>
          <w:sz w:val="20"/>
          <w:szCs w:val="20"/>
        </w:rPr>
        <w:t xml:space="preserve">y 30 tháng 6 năm 2014 của Bộ trưởng Bộ Tài nguyên và Môi trường quy định chi tiết phương pháp định giá </w:t>
      </w:r>
      <w:r w:rsidRPr="0072076D">
        <w:rPr>
          <w:rFonts w:ascii="Arial" w:hAnsi="Arial" w:cs="Arial"/>
          <w:sz w:val="20"/>
          <w:szCs w:val="20"/>
          <w:lang w:val="en-SG"/>
        </w:rPr>
        <w:t>đất</w:t>
      </w:r>
      <w:r w:rsidRPr="0072076D">
        <w:rPr>
          <w:rFonts w:ascii="Arial" w:hAnsi="Arial" w:cs="Arial"/>
          <w:sz w:val="20"/>
          <w:szCs w:val="20"/>
        </w:rPr>
        <w:t>; xây dựng, điều chỉnh b</w:t>
      </w:r>
      <w:r w:rsidRPr="0072076D">
        <w:rPr>
          <w:rFonts w:ascii="Arial" w:hAnsi="Arial" w:cs="Arial"/>
          <w:sz w:val="20"/>
          <w:szCs w:val="20"/>
          <w:lang w:val="en-SG"/>
        </w:rPr>
        <w:t>ả</w:t>
      </w:r>
      <w:r w:rsidRPr="0072076D">
        <w:rPr>
          <w:rFonts w:ascii="Arial" w:hAnsi="Arial" w:cs="Arial"/>
          <w:sz w:val="20"/>
          <w:szCs w:val="20"/>
        </w:rPr>
        <w:t>ng giá đất; định giá đất cụ th</w:t>
      </w:r>
      <w:r w:rsidRPr="0072076D">
        <w:rPr>
          <w:rFonts w:ascii="Arial" w:hAnsi="Arial" w:cs="Arial"/>
          <w:sz w:val="20"/>
          <w:szCs w:val="20"/>
          <w:lang w:val="en-SG"/>
        </w:rPr>
        <w:t>ể</w:t>
      </w:r>
      <w:r w:rsidRPr="0072076D">
        <w:rPr>
          <w:rFonts w:ascii="Arial" w:hAnsi="Arial" w:cs="Arial"/>
          <w:sz w:val="20"/>
          <w:szCs w:val="20"/>
        </w:rPr>
        <w:t xml:space="preserve"> và tư v</w:t>
      </w:r>
      <w:r w:rsidRPr="0072076D">
        <w:rPr>
          <w:rFonts w:ascii="Arial" w:hAnsi="Arial" w:cs="Arial"/>
          <w:sz w:val="20"/>
          <w:szCs w:val="20"/>
          <w:lang w:val="en-SG"/>
        </w:rPr>
        <w:t>ấ</w:t>
      </w:r>
      <w:r w:rsidRPr="0072076D">
        <w:rPr>
          <w:rFonts w:ascii="Arial" w:hAnsi="Arial" w:cs="Arial"/>
          <w:sz w:val="20"/>
          <w:szCs w:val="20"/>
        </w:rPr>
        <w:t xml:space="preserve">n xác định giá </w:t>
      </w:r>
      <w:r w:rsidRPr="0072076D">
        <w:rPr>
          <w:rFonts w:ascii="Arial" w:hAnsi="Arial" w:cs="Arial"/>
          <w:sz w:val="20"/>
          <w:szCs w:val="20"/>
          <w:lang w:val="en-SG"/>
        </w:rPr>
        <w:t>đấ</w:t>
      </w:r>
      <w:r w:rsidRPr="0072076D">
        <w:rPr>
          <w:rFonts w:ascii="Arial" w:hAnsi="Arial" w:cs="Arial"/>
          <w:sz w:val="20"/>
          <w:szCs w:val="20"/>
        </w:rPr>
        <w:t>t;</w:t>
      </w:r>
    </w:p>
    <w:p w14:paraId="25294642"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Th</w:t>
      </w:r>
      <w:r w:rsidRPr="0072076D">
        <w:rPr>
          <w:rFonts w:ascii="Arial" w:hAnsi="Arial" w:cs="Arial"/>
          <w:sz w:val="20"/>
          <w:szCs w:val="20"/>
          <w:lang w:val="en-SG"/>
        </w:rPr>
        <w:t>ô</w:t>
      </w:r>
      <w:r w:rsidRPr="0072076D">
        <w:rPr>
          <w:rFonts w:ascii="Arial" w:hAnsi="Arial" w:cs="Arial"/>
          <w:sz w:val="20"/>
          <w:szCs w:val="20"/>
        </w:rPr>
        <w:t>ng tư số .../2024/TT-BTNMT ng</w:t>
      </w:r>
      <w:r w:rsidRPr="0072076D">
        <w:rPr>
          <w:rFonts w:ascii="Arial" w:hAnsi="Arial" w:cs="Arial"/>
          <w:sz w:val="20"/>
          <w:szCs w:val="20"/>
          <w:lang w:val="en-SG"/>
        </w:rPr>
        <w:t>à</w:t>
      </w:r>
      <w:r w:rsidRPr="0072076D">
        <w:rPr>
          <w:rFonts w:ascii="Arial" w:hAnsi="Arial" w:cs="Arial"/>
          <w:sz w:val="20"/>
          <w:szCs w:val="20"/>
        </w:rPr>
        <w:t xml:space="preserve">y ... tháng ... năm 2023 </w:t>
      </w:r>
      <w:r w:rsidRPr="0072076D">
        <w:rPr>
          <w:rFonts w:ascii="Arial" w:hAnsi="Arial" w:cs="Arial"/>
          <w:sz w:val="20"/>
          <w:szCs w:val="20"/>
        </w:rPr>
        <w:t>của Bộ trư</w:t>
      </w:r>
      <w:r w:rsidRPr="0072076D">
        <w:rPr>
          <w:rFonts w:ascii="Arial" w:hAnsi="Arial" w:cs="Arial"/>
          <w:sz w:val="20"/>
          <w:szCs w:val="20"/>
          <w:lang w:val="en-SG"/>
        </w:rPr>
        <w:t>ở</w:t>
      </w:r>
      <w:r w:rsidRPr="0072076D">
        <w:rPr>
          <w:rFonts w:ascii="Arial" w:hAnsi="Arial" w:cs="Arial"/>
          <w:sz w:val="20"/>
          <w:szCs w:val="20"/>
        </w:rPr>
        <w:t xml:space="preserve">ng Bộ Tài nguyên và Môi trường sửa </w:t>
      </w:r>
      <w:r w:rsidRPr="0072076D">
        <w:rPr>
          <w:rFonts w:ascii="Arial" w:hAnsi="Arial" w:cs="Arial"/>
          <w:sz w:val="20"/>
          <w:szCs w:val="20"/>
          <w:lang w:val="en-SG"/>
        </w:rPr>
        <w:t>đ</w:t>
      </w:r>
      <w:r w:rsidRPr="0072076D">
        <w:rPr>
          <w:rFonts w:ascii="Arial" w:hAnsi="Arial" w:cs="Arial"/>
          <w:sz w:val="20"/>
          <w:szCs w:val="20"/>
        </w:rPr>
        <w:t>ổi, bổ sung một s</w:t>
      </w:r>
      <w:r w:rsidRPr="0072076D">
        <w:rPr>
          <w:rFonts w:ascii="Arial" w:hAnsi="Arial" w:cs="Arial"/>
          <w:sz w:val="20"/>
          <w:szCs w:val="20"/>
          <w:lang w:val="en-SG"/>
        </w:rPr>
        <w:t>ố</w:t>
      </w:r>
      <w:r w:rsidRPr="0072076D">
        <w:rPr>
          <w:rFonts w:ascii="Arial" w:hAnsi="Arial" w:cs="Arial"/>
          <w:sz w:val="20"/>
          <w:szCs w:val="20"/>
        </w:rPr>
        <w:t xml:space="preserve"> đi</w:t>
      </w:r>
      <w:r w:rsidRPr="0072076D">
        <w:rPr>
          <w:rFonts w:ascii="Arial" w:hAnsi="Arial" w:cs="Arial"/>
          <w:sz w:val="20"/>
          <w:szCs w:val="20"/>
          <w:lang w:val="en-SG"/>
        </w:rPr>
        <w:t>ề</w:t>
      </w:r>
      <w:r w:rsidRPr="0072076D">
        <w:rPr>
          <w:rFonts w:ascii="Arial" w:hAnsi="Arial" w:cs="Arial"/>
          <w:sz w:val="20"/>
          <w:szCs w:val="20"/>
        </w:rPr>
        <w:t>u của Thông tư số 36/2014</w:t>
      </w:r>
      <w:r w:rsidRPr="0072076D">
        <w:rPr>
          <w:rFonts w:ascii="Arial" w:hAnsi="Arial" w:cs="Arial"/>
          <w:sz w:val="20"/>
          <w:szCs w:val="20"/>
          <w:lang w:val="en-SG"/>
        </w:rPr>
        <w:t>/</w:t>
      </w:r>
      <w:r w:rsidRPr="0072076D">
        <w:rPr>
          <w:rFonts w:ascii="Arial" w:hAnsi="Arial" w:cs="Arial"/>
          <w:sz w:val="20"/>
          <w:szCs w:val="20"/>
        </w:rPr>
        <w:t>TT-BTNMT ngày 30 tháng 6 năm 2014 của Bộ trư</w:t>
      </w:r>
      <w:r w:rsidRPr="0072076D">
        <w:rPr>
          <w:rFonts w:ascii="Arial" w:hAnsi="Arial" w:cs="Arial"/>
          <w:sz w:val="20"/>
          <w:szCs w:val="20"/>
          <w:lang w:val="en-SG"/>
        </w:rPr>
        <w:t>ở</w:t>
      </w:r>
      <w:r w:rsidRPr="0072076D">
        <w:rPr>
          <w:rFonts w:ascii="Arial" w:hAnsi="Arial" w:cs="Arial"/>
          <w:sz w:val="20"/>
          <w:szCs w:val="20"/>
        </w:rPr>
        <w:t xml:space="preserve">ng Bộ Tài nguyên và Môi trường quy định chi tiết phương pháp định giá </w:t>
      </w:r>
      <w:r w:rsidRPr="0072076D">
        <w:rPr>
          <w:rFonts w:ascii="Arial" w:hAnsi="Arial" w:cs="Arial"/>
          <w:sz w:val="20"/>
          <w:szCs w:val="20"/>
          <w:lang w:val="en-SG"/>
        </w:rPr>
        <w:t>đấ</w:t>
      </w:r>
      <w:r w:rsidRPr="0072076D">
        <w:rPr>
          <w:rFonts w:ascii="Arial" w:hAnsi="Arial" w:cs="Arial"/>
          <w:sz w:val="20"/>
          <w:szCs w:val="20"/>
        </w:rPr>
        <w:t>t; xây dựng, điều chỉnh bảng giá đất; định g</w:t>
      </w:r>
      <w:r w:rsidRPr="0072076D">
        <w:rPr>
          <w:rFonts w:ascii="Arial" w:hAnsi="Arial" w:cs="Arial"/>
          <w:sz w:val="20"/>
          <w:szCs w:val="20"/>
        </w:rPr>
        <w:t>iá đất cụ th</w:t>
      </w:r>
      <w:r w:rsidRPr="0072076D">
        <w:rPr>
          <w:rFonts w:ascii="Arial" w:hAnsi="Arial" w:cs="Arial"/>
          <w:sz w:val="20"/>
          <w:szCs w:val="20"/>
          <w:lang w:val="en-SG"/>
        </w:rPr>
        <w:t>ể</w:t>
      </w:r>
      <w:r w:rsidRPr="0072076D">
        <w:rPr>
          <w:rFonts w:ascii="Arial" w:hAnsi="Arial" w:cs="Arial"/>
          <w:sz w:val="20"/>
          <w:szCs w:val="20"/>
        </w:rPr>
        <w:t xml:space="preserve"> và tư vấn x</w:t>
      </w:r>
      <w:r w:rsidRPr="0072076D">
        <w:rPr>
          <w:rFonts w:ascii="Arial" w:hAnsi="Arial" w:cs="Arial"/>
          <w:sz w:val="20"/>
          <w:szCs w:val="20"/>
          <w:lang w:val="en-SG"/>
        </w:rPr>
        <w:t>á</w:t>
      </w:r>
      <w:r w:rsidRPr="0072076D">
        <w:rPr>
          <w:rFonts w:ascii="Arial" w:hAnsi="Arial" w:cs="Arial"/>
          <w:sz w:val="20"/>
          <w:szCs w:val="20"/>
        </w:rPr>
        <w:t>c định giá đất:</w:t>
      </w:r>
    </w:p>
    <w:p w14:paraId="3B791EDB" w14:textId="77777777" w:rsidR="00A71FFE" w:rsidRDefault="00D536C4">
      <w:pPr>
        <w:pStyle w:val="Vnbnnidung0"/>
        <w:tabs>
          <w:tab w:val="left" w:leader="dot" w:pos="3000"/>
        </w:tabs>
        <w:spacing w:after="120" w:line="240" w:lineRule="auto"/>
        <w:ind w:firstLine="720"/>
        <w:jc w:val="both"/>
        <w:rPr>
          <w:rFonts w:ascii="Arial" w:hAnsi="Arial" w:cs="Arial"/>
          <w:sz w:val="20"/>
          <w:szCs w:val="20"/>
        </w:rPr>
      </w:pPr>
      <w:r w:rsidRPr="0072076D">
        <w:rPr>
          <w:rFonts w:ascii="Arial" w:hAnsi="Arial" w:cs="Arial"/>
          <w:sz w:val="20"/>
          <w:szCs w:val="20"/>
        </w:rPr>
        <w:t>Căn cứ Hợp đồng số</w:t>
      </w:r>
      <w:r w:rsidRPr="0072076D">
        <w:rPr>
          <w:rFonts w:ascii="Arial" w:hAnsi="Arial" w:cs="Arial"/>
          <w:sz w:val="20"/>
          <w:szCs w:val="20"/>
        </w:rPr>
        <w:tab/>
      </w:r>
    </w:p>
    <w:p w14:paraId="30A178F9" w14:textId="77777777" w:rsidR="00A71FFE" w:rsidRDefault="00D536C4">
      <w:pPr>
        <w:pStyle w:val="Vnbnnidung0"/>
        <w:tabs>
          <w:tab w:val="left" w:pos="800"/>
        </w:tabs>
        <w:spacing w:after="120" w:line="240" w:lineRule="auto"/>
        <w:ind w:firstLine="720"/>
        <w:jc w:val="both"/>
        <w:rPr>
          <w:rFonts w:ascii="Arial" w:hAnsi="Arial" w:cs="Arial"/>
          <w:sz w:val="20"/>
          <w:szCs w:val="20"/>
        </w:rPr>
      </w:pPr>
      <w:bookmarkStart w:id="156" w:name="bookmark366"/>
      <w:bookmarkEnd w:id="156"/>
      <w:r w:rsidRPr="0072076D">
        <w:rPr>
          <w:rFonts w:ascii="Arial" w:hAnsi="Arial" w:cs="Arial"/>
          <w:b/>
          <w:bCs/>
          <w:sz w:val="20"/>
          <w:szCs w:val="20"/>
          <w:lang w:val="en-SG"/>
        </w:rPr>
        <w:t xml:space="preserve">1. </w:t>
      </w:r>
      <w:r w:rsidRPr="0072076D">
        <w:rPr>
          <w:rFonts w:ascii="Arial" w:hAnsi="Arial" w:cs="Arial"/>
          <w:b/>
          <w:bCs/>
          <w:sz w:val="20"/>
          <w:szCs w:val="20"/>
        </w:rPr>
        <w:t>Mục đ</w:t>
      </w:r>
      <w:r w:rsidRPr="0072076D">
        <w:rPr>
          <w:rFonts w:ascii="Arial" w:hAnsi="Arial" w:cs="Arial"/>
          <w:b/>
          <w:bCs/>
          <w:sz w:val="20"/>
          <w:szCs w:val="20"/>
          <w:lang w:val="en-SG"/>
        </w:rPr>
        <w:t>í</w:t>
      </w:r>
      <w:r w:rsidRPr="0072076D">
        <w:rPr>
          <w:rFonts w:ascii="Arial" w:hAnsi="Arial" w:cs="Arial"/>
          <w:b/>
          <w:bCs/>
          <w:sz w:val="20"/>
          <w:szCs w:val="20"/>
        </w:rPr>
        <w:t>ch định giá đất</w:t>
      </w:r>
    </w:p>
    <w:p w14:paraId="3DAAB1E3"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Xác định giá đất phục vụ mục đích ....</w:t>
      </w:r>
    </w:p>
    <w:p w14:paraId="58772B9A" w14:textId="77777777" w:rsidR="00A71FFE" w:rsidRDefault="00D536C4">
      <w:pPr>
        <w:pStyle w:val="Vnbnnidung0"/>
        <w:tabs>
          <w:tab w:val="left" w:pos="814"/>
        </w:tabs>
        <w:spacing w:after="120" w:line="240" w:lineRule="auto"/>
        <w:ind w:firstLine="720"/>
        <w:jc w:val="both"/>
        <w:rPr>
          <w:rFonts w:ascii="Arial" w:hAnsi="Arial" w:cs="Arial"/>
          <w:sz w:val="20"/>
          <w:szCs w:val="20"/>
        </w:rPr>
      </w:pPr>
      <w:bookmarkStart w:id="157" w:name="bookmark367"/>
      <w:bookmarkEnd w:id="157"/>
      <w:r w:rsidRPr="0072076D">
        <w:rPr>
          <w:rFonts w:ascii="Arial" w:hAnsi="Arial" w:cs="Arial"/>
          <w:b/>
          <w:bCs/>
          <w:sz w:val="20"/>
          <w:szCs w:val="20"/>
          <w:lang w:val="en-SG"/>
        </w:rPr>
        <w:t xml:space="preserve">2. </w:t>
      </w:r>
      <w:r w:rsidRPr="0072076D">
        <w:rPr>
          <w:rFonts w:ascii="Arial" w:hAnsi="Arial" w:cs="Arial"/>
          <w:b/>
          <w:bCs/>
          <w:sz w:val="20"/>
          <w:szCs w:val="20"/>
        </w:rPr>
        <w:t>Thời điểm định giá đất</w:t>
      </w:r>
    </w:p>
    <w:p w14:paraId="6ED0A07D"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Tại thời điểm định giá đất (ngày ... tháng .... năm....).</w:t>
      </w:r>
    </w:p>
    <w:p w14:paraId="54A9CAAE" w14:textId="77777777" w:rsidR="00A71FFE" w:rsidRDefault="00D536C4">
      <w:pPr>
        <w:pStyle w:val="Vnbnnidung0"/>
        <w:tabs>
          <w:tab w:val="left" w:pos="829"/>
        </w:tabs>
        <w:spacing w:after="120" w:line="240" w:lineRule="auto"/>
        <w:ind w:firstLine="720"/>
        <w:jc w:val="both"/>
        <w:rPr>
          <w:rFonts w:ascii="Arial" w:hAnsi="Arial" w:cs="Arial"/>
          <w:sz w:val="20"/>
          <w:szCs w:val="20"/>
        </w:rPr>
      </w:pPr>
      <w:bookmarkStart w:id="158" w:name="bookmark368"/>
      <w:bookmarkEnd w:id="158"/>
      <w:r w:rsidRPr="0072076D">
        <w:rPr>
          <w:rFonts w:ascii="Arial" w:hAnsi="Arial" w:cs="Arial"/>
          <w:b/>
          <w:bCs/>
          <w:sz w:val="20"/>
          <w:szCs w:val="20"/>
          <w:lang w:val="en-SG"/>
        </w:rPr>
        <w:t xml:space="preserve">3. </w:t>
      </w:r>
      <w:r w:rsidRPr="0072076D">
        <w:rPr>
          <w:rFonts w:ascii="Arial" w:hAnsi="Arial" w:cs="Arial"/>
          <w:b/>
          <w:bCs/>
          <w:sz w:val="20"/>
          <w:szCs w:val="20"/>
        </w:rPr>
        <w:t>C</w:t>
      </w:r>
      <w:r w:rsidRPr="0072076D">
        <w:rPr>
          <w:rFonts w:ascii="Arial" w:hAnsi="Arial" w:cs="Arial"/>
          <w:b/>
          <w:bCs/>
          <w:sz w:val="20"/>
          <w:szCs w:val="20"/>
          <w:lang w:val="en-SG"/>
        </w:rPr>
        <w:t>ơ</w:t>
      </w:r>
      <w:r w:rsidRPr="0072076D">
        <w:rPr>
          <w:rFonts w:ascii="Arial" w:hAnsi="Arial" w:cs="Arial"/>
          <w:b/>
          <w:bCs/>
          <w:sz w:val="20"/>
          <w:szCs w:val="20"/>
        </w:rPr>
        <w:t xml:space="preserve"> sở định giá đất</w:t>
      </w:r>
    </w:p>
    <w:p w14:paraId="10D14503" w14:textId="77777777" w:rsidR="00A71FFE" w:rsidRDefault="00D536C4">
      <w:pPr>
        <w:pStyle w:val="Vnbnnidung0"/>
        <w:tabs>
          <w:tab w:val="left" w:pos="738"/>
        </w:tabs>
        <w:spacing w:after="120" w:line="240" w:lineRule="auto"/>
        <w:ind w:firstLine="720"/>
        <w:jc w:val="both"/>
        <w:rPr>
          <w:rFonts w:ascii="Arial" w:hAnsi="Arial" w:cs="Arial"/>
          <w:sz w:val="20"/>
          <w:szCs w:val="20"/>
        </w:rPr>
      </w:pPr>
      <w:bookmarkStart w:id="159" w:name="bookmark369"/>
      <w:bookmarkEnd w:id="159"/>
      <w:r w:rsidRPr="0072076D">
        <w:rPr>
          <w:rFonts w:ascii="Arial" w:hAnsi="Arial" w:cs="Arial"/>
          <w:sz w:val="20"/>
          <w:szCs w:val="20"/>
          <w:lang w:val="en-SG"/>
        </w:rPr>
        <w:t xml:space="preserve">- </w:t>
      </w:r>
      <w:r w:rsidRPr="0072076D">
        <w:rPr>
          <w:rFonts w:ascii="Arial" w:hAnsi="Arial" w:cs="Arial"/>
          <w:sz w:val="20"/>
          <w:szCs w:val="20"/>
        </w:rPr>
        <w:t>Hồ sơ</w:t>
      </w:r>
      <w:r w:rsidRPr="0072076D">
        <w:rPr>
          <w:rFonts w:ascii="Arial" w:hAnsi="Arial" w:cs="Arial"/>
          <w:sz w:val="20"/>
          <w:szCs w:val="20"/>
          <w:lang w:val="en-SG"/>
        </w:rPr>
        <w:t>,</w:t>
      </w:r>
      <w:r w:rsidRPr="0072076D">
        <w:rPr>
          <w:rFonts w:ascii="Arial" w:hAnsi="Arial" w:cs="Arial"/>
          <w:sz w:val="20"/>
          <w:szCs w:val="20"/>
        </w:rPr>
        <w:t xml:space="preserve"> giấy tờ pháp lý của thửa đất cần định giá.</w:t>
      </w:r>
    </w:p>
    <w:p w14:paraId="475148B9"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60" w:name="bookmark370"/>
      <w:bookmarkEnd w:id="160"/>
      <w:r w:rsidRPr="0072076D">
        <w:rPr>
          <w:rFonts w:ascii="Arial" w:hAnsi="Arial" w:cs="Arial"/>
          <w:sz w:val="20"/>
          <w:szCs w:val="20"/>
          <w:lang w:val="en-SG"/>
        </w:rPr>
        <w:t xml:space="preserve">- </w:t>
      </w:r>
      <w:r w:rsidRPr="0072076D">
        <w:rPr>
          <w:rFonts w:ascii="Arial" w:hAnsi="Arial" w:cs="Arial"/>
          <w:sz w:val="20"/>
          <w:szCs w:val="20"/>
        </w:rPr>
        <w:t>Gi</w:t>
      </w:r>
      <w:r w:rsidRPr="0072076D">
        <w:rPr>
          <w:rFonts w:ascii="Arial" w:hAnsi="Arial" w:cs="Arial"/>
          <w:sz w:val="20"/>
          <w:szCs w:val="20"/>
          <w:lang w:val="en-SG"/>
        </w:rPr>
        <w:t>ấ</w:t>
      </w:r>
      <w:r w:rsidRPr="0072076D">
        <w:rPr>
          <w:rFonts w:ascii="Arial" w:hAnsi="Arial" w:cs="Arial"/>
          <w:sz w:val="20"/>
          <w:szCs w:val="20"/>
        </w:rPr>
        <w:t>y phép xây dựng, b</w:t>
      </w:r>
      <w:r w:rsidRPr="0072076D">
        <w:rPr>
          <w:rFonts w:ascii="Arial" w:hAnsi="Arial" w:cs="Arial"/>
          <w:sz w:val="20"/>
          <w:szCs w:val="20"/>
          <w:lang w:val="en-SG"/>
        </w:rPr>
        <w:t>ả</w:t>
      </w:r>
      <w:r w:rsidRPr="0072076D">
        <w:rPr>
          <w:rFonts w:ascii="Arial" w:hAnsi="Arial" w:cs="Arial"/>
          <w:sz w:val="20"/>
          <w:szCs w:val="20"/>
        </w:rPr>
        <w:t>n vẽ hoàn công, hồ sơ quyết toán công trình (nếu c</w:t>
      </w:r>
      <w:r w:rsidRPr="0072076D">
        <w:rPr>
          <w:rFonts w:ascii="Arial" w:hAnsi="Arial" w:cs="Arial"/>
          <w:sz w:val="20"/>
          <w:szCs w:val="20"/>
          <w:lang w:val="en-SG"/>
        </w:rPr>
        <w:t>ó</w:t>
      </w:r>
      <w:r w:rsidRPr="0072076D">
        <w:rPr>
          <w:rFonts w:ascii="Arial" w:hAnsi="Arial" w:cs="Arial"/>
          <w:sz w:val="20"/>
          <w:szCs w:val="20"/>
        </w:rPr>
        <w:t>).</w:t>
      </w:r>
    </w:p>
    <w:p w14:paraId="145FC9BC"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61" w:name="bookmark371"/>
      <w:bookmarkEnd w:id="161"/>
      <w:r w:rsidRPr="0072076D">
        <w:rPr>
          <w:rFonts w:ascii="Arial" w:hAnsi="Arial" w:cs="Arial"/>
          <w:sz w:val="20"/>
          <w:szCs w:val="20"/>
          <w:lang w:val="en-SG"/>
        </w:rPr>
        <w:t xml:space="preserve">- </w:t>
      </w:r>
      <w:r w:rsidRPr="0072076D">
        <w:rPr>
          <w:rFonts w:ascii="Arial" w:hAnsi="Arial" w:cs="Arial"/>
          <w:sz w:val="20"/>
          <w:szCs w:val="20"/>
        </w:rPr>
        <w:t>Các căn cứ pháp lý khác.</w:t>
      </w:r>
    </w:p>
    <w:p w14:paraId="39CAF3AF" w14:textId="77777777" w:rsidR="00A71FFE" w:rsidRDefault="00D536C4">
      <w:pPr>
        <w:pStyle w:val="Vnbnnidung0"/>
        <w:tabs>
          <w:tab w:val="left" w:pos="829"/>
        </w:tabs>
        <w:spacing w:after="120" w:line="240" w:lineRule="auto"/>
        <w:ind w:firstLine="720"/>
        <w:jc w:val="both"/>
        <w:rPr>
          <w:rFonts w:ascii="Arial" w:hAnsi="Arial" w:cs="Arial"/>
          <w:sz w:val="20"/>
          <w:szCs w:val="20"/>
        </w:rPr>
      </w:pPr>
      <w:bookmarkStart w:id="162" w:name="bookmark372"/>
      <w:bookmarkEnd w:id="162"/>
      <w:r w:rsidRPr="0072076D">
        <w:rPr>
          <w:rFonts w:ascii="Arial" w:hAnsi="Arial" w:cs="Arial"/>
          <w:b/>
          <w:bCs/>
          <w:sz w:val="20"/>
          <w:szCs w:val="20"/>
          <w:lang w:val="en-SG"/>
        </w:rPr>
        <w:t xml:space="preserve">4. </w:t>
      </w:r>
      <w:r w:rsidRPr="0072076D">
        <w:rPr>
          <w:rFonts w:ascii="Arial" w:hAnsi="Arial" w:cs="Arial"/>
          <w:b/>
          <w:bCs/>
          <w:sz w:val="20"/>
          <w:szCs w:val="20"/>
        </w:rPr>
        <w:t>Thông tin của thửa đất, khu đất cần định giá và tài sản gắn li</w:t>
      </w:r>
      <w:r w:rsidRPr="0072076D">
        <w:rPr>
          <w:rFonts w:ascii="Arial" w:hAnsi="Arial" w:cs="Arial"/>
          <w:b/>
          <w:bCs/>
          <w:sz w:val="20"/>
          <w:szCs w:val="20"/>
          <w:lang w:val="en-SG"/>
        </w:rPr>
        <w:t>ề</w:t>
      </w:r>
      <w:r w:rsidRPr="0072076D">
        <w:rPr>
          <w:rFonts w:ascii="Arial" w:hAnsi="Arial" w:cs="Arial"/>
          <w:b/>
          <w:bCs/>
          <w:sz w:val="20"/>
          <w:szCs w:val="20"/>
        </w:rPr>
        <w:t>n v</w:t>
      </w:r>
      <w:r w:rsidRPr="0072076D">
        <w:rPr>
          <w:rFonts w:ascii="Arial" w:hAnsi="Arial" w:cs="Arial"/>
          <w:b/>
          <w:bCs/>
          <w:sz w:val="20"/>
          <w:szCs w:val="20"/>
          <w:lang w:val="en-SG"/>
        </w:rPr>
        <w:t>ớ</w:t>
      </w:r>
      <w:r w:rsidRPr="0072076D">
        <w:rPr>
          <w:rFonts w:ascii="Arial" w:hAnsi="Arial" w:cs="Arial"/>
          <w:b/>
          <w:bCs/>
          <w:sz w:val="20"/>
          <w:szCs w:val="20"/>
        </w:rPr>
        <w:t>i đất</w:t>
      </w:r>
    </w:p>
    <w:p w14:paraId="39F357DE" w14:textId="77777777" w:rsidR="00A71FFE" w:rsidRDefault="00D536C4">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4.1. Thửa đất</w:t>
      </w:r>
      <w:r w:rsidRPr="0072076D">
        <w:rPr>
          <w:rFonts w:ascii="Arial" w:hAnsi="Arial" w:cs="Arial"/>
          <w:sz w:val="20"/>
          <w:szCs w:val="20"/>
          <w:lang w:val="en-SG"/>
        </w:rPr>
        <w:t>,</w:t>
      </w:r>
      <w:r w:rsidRPr="0072076D">
        <w:rPr>
          <w:rFonts w:ascii="Arial" w:hAnsi="Arial" w:cs="Arial"/>
          <w:sz w:val="20"/>
          <w:szCs w:val="20"/>
        </w:rPr>
        <w:t xml:space="preserve"> khu đất c</w:t>
      </w:r>
      <w:r w:rsidRPr="0072076D">
        <w:rPr>
          <w:rFonts w:ascii="Arial" w:hAnsi="Arial" w:cs="Arial"/>
          <w:sz w:val="20"/>
          <w:szCs w:val="20"/>
          <w:lang w:val="en-SG"/>
        </w:rPr>
        <w:t>ầ</w:t>
      </w:r>
      <w:r w:rsidRPr="0072076D">
        <w:rPr>
          <w:rFonts w:ascii="Arial" w:hAnsi="Arial" w:cs="Arial"/>
          <w:sz w:val="20"/>
          <w:szCs w:val="20"/>
        </w:rPr>
        <w:t>n định giá</w:t>
      </w:r>
    </w:p>
    <w:p w14:paraId="477EAA94"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63" w:name="bookmark373"/>
      <w:bookmarkEnd w:id="163"/>
      <w:r w:rsidRPr="0072076D">
        <w:rPr>
          <w:rFonts w:ascii="Arial" w:hAnsi="Arial" w:cs="Arial"/>
          <w:sz w:val="20"/>
          <w:szCs w:val="20"/>
          <w:lang w:val="en-SG"/>
        </w:rPr>
        <w:t xml:space="preserve">- </w:t>
      </w:r>
      <w:r w:rsidRPr="0072076D">
        <w:rPr>
          <w:rFonts w:ascii="Arial" w:hAnsi="Arial" w:cs="Arial"/>
          <w:sz w:val="20"/>
          <w:szCs w:val="20"/>
        </w:rPr>
        <w:t>Vị trí: m</w:t>
      </w:r>
      <w:r w:rsidRPr="0072076D">
        <w:rPr>
          <w:rFonts w:ascii="Arial" w:hAnsi="Arial" w:cs="Arial"/>
          <w:sz w:val="20"/>
          <w:szCs w:val="20"/>
          <w:lang w:val="en-SG"/>
        </w:rPr>
        <w:t>ô tả</w:t>
      </w:r>
      <w:r w:rsidRPr="0072076D">
        <w:rPr>
          <w:rFonts w:ascii="Arial" w:hAnsi="Arial" w:cs="Arial"/>
          <w:sz w:val="20"/>
          <w:szCs w:val="20"/>
        </w:rPr>
        <w:t xml:space="preserve"> cụ th</w:t>
      </w:r>
      <w:r w:rsidRPr="0072076D">
        <w:rPr>
          <w:rFonts w:ascii="Arial" w:hAnsi="Arial" w:cs="Arial"/>
          <w:sz w:val="20"/>
          <w:szCs w:val="20"/>
          <w:lang w:val="en-SG"/>
        </w:rPr>
        <w:t>ể</w:t>
      </w:r>
      <w:r w:rsidRPr="0072076D">
        <w:rPr>
          <w:rFonts w:ascii="Arial" w:hAnsi="Arial" w:cs="Arial"/>
          <w:sz w:val="20"/>
          <w:szCs w:val="20"/>
        </w:rPr>
        <w:t xml:space="preserve"> vị trí </w:t>
      </w:r>
      <w:r w:rsidRPr="0072076D">
        <w:rPr>
          <w:rFonts w:ascii="Arial" w:hAnsi="Arial" w:cs="Arial"/>
          <w:sz w:val="20"/>
          <w:szCs w:val="20"/>
          <w:lang w:val="en-SG"/>
        </w:rPr>
        <w:t>đ</w:t>
      </w:r>
      <w:r w:rsidRPr="0072076D">
        <w:rPr>
          <w:rFonts w:ascii="Arial" w:hAnsi="Arial" w:cs="Arial"/>
          <w:sz w:val="20"/>
          <w:szCs w:val="20"/>
        </w:rPr>
        <w:t>ịa lý: địa chỉ thửa đất; số tờ b</w:t>
      </w:r>
      <w:r w:rsidRPr="0072076D">
        <w:rPr>
          <w:rFonts w:ascii="Arial" w:hAnsi="Arial" w:cs="Arial"/>
          <w:sz w:val="20"/>
          <w:szCs w:val="20"/>
          <w:lang w:val="en-SG"/>
        </w:rPr>
        <w:t>ả</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ồ; số thửa đất.</w:t>
      </w:r>
    </w:p>
    <w:p w14:paraId="6162BBD1" w14:textId="77777777" w:rsidR="00A71FFE" w:rsidRDefault="00D536C4">
      <w:pPr>
        <w:pStyle w:val="Vnbnnidung0"/>
        <w:tabs>
          <w:tab w:val="left" w:pos="733"/>
        </w:tabs>
        <w:spacing w:after="120" w:line="240" w:lineRule="auto"/>
        <w:ind w:firstLine="720"/>
        <w:jc w:val="both"/>
        <w:rPr>
          <w:rFonts w:ascii="Arial" w:hAnsi="Arial" w:cs="Arial"/>
          <w:sz w:val="20"/>
          <w:szCs w:val="20"/>
        </w:rPr>
      </w:pPr>
      <w:bookmarkStart w:id="164" w:name="bookmark374"/>
      <w:bookmarkEnd w:id="164"/>
      <w:r w:rsidRPr="0072076D">
        <w:rPr>
          <w:rFonts w:ascii="Arial" w:hAnsi="Arial" w:cs="Arial"/>
          <w:sz w:val="20"/>
          <w:szCs w:val="20"/>
          <w:lang w:val="en-SG"/>
        </w:rPr>
        <w:t xml:space="preserve">- </w:t>
      </w:r>
      <w:r w:rsidRPr="0072076D">
        <w:rPr>
          <w:rFonts w:ascii="Arial" w:hAnsi="Arial" w:cs="Arial"/>
          <w:sz w:val="20"/>
          <w:szCs w:val="20"/>
        </w:rPr>
        <w:t xml:space="preserve">Diện tích (tổng diện tích, diện tích </w:t>
      </w:r>
      <w:r w:rsidRPr="0072076D">
        <w:rPr>
          <w:rFonts w:ascii="Arial" w:hAnsi="Arial" w:cs="Arial"/>
          <w:sz w:val="20"/>
          <w:szCs w:val="20"/>
          <w:lang w:val="en-SG"/>
        </w:rPr>
        <w:t>t</w:t>
      </w:r>
      <w:r w:rsidRPr="0072076D">
        <w:rPr>
          <w:rFonts w:ascii="Arial" w:hAnsi="Arial" w:cs="Arial"/>
          <w:sz w:val="20"/>
          <w:szCs w:val="20"/>
        </w:rPr>
        <w:t>ừng phần): hình th</w:t>
      </w:r>
      <w:r w:rsidRPr="0072076D">
        <w:rPr>
          <w:rFonts w:ascii="Arial" w:hAnsi="Arial" w:cs="Arial"/>
          <w:sz w:val="20"/>
          <w:szCs w:val="20"/>
          <w:lang w:val="en-SG"/>
        </w:rPr>
        <w:t>ể</w:t>
      </w:r>
      <w:r w:rsidRPr="0072076D">
        <w:rPr>
          <w:rFonts w:ascii="Arial" w:hAnsi="Arial" w:cs="Arial"/>
          <w:sz w:val="20"/>
          <w:szCs w:val="20"/>
        </w:rPr>
        <w:t>; k</w:t>
      </w:r>
      <w:r w:rsidRPr="0072076D">
        <w:rPr>
          <w:rFonts w:ascii="Arial" w:hAnsi="Arial" w:cs="Arial"/>
          <w:sz w:val="20"/>
          <w:szCs w:val="20"/>
          <w:lang w:val="en-SG"/>
        </w:rPr>
        <w:t>í</w:t>
      </w:r>
      <w:r w:rsidRPr="0072076D">
        <w:rPr>
          <w:rFonts w:ascii="Arial" w:hAnsi="Arial" w:cs="Arial"/>
          <w:sz w:val="20"/>
          <w:szCs w:val="20"/>
        </w:rPr>
        <w:t>ch thước.</w:t>
      </w:r>
    </w:p>
    <w:p w14:paraId="23CC28C7"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65" w:name="bookmark375"/>
      <w:bookmarkEnd w:id="165"/>
      <w:r w:rsidRPr="0072076D">
        <w:rPr>
          <w:rFonts w:ascii="Arial" w:hAnsi="Arial" w:cs="Arial"/>
          <w:sz w:val="20"/>
          <w:szCs w:val="20"/>
          <w:lang w:val="en-SG"/>
        </w:rPr>
        <w:t xml:space="preserve">- </w:t>
      </w:r>
      <w:r w:rsidRPr="0072076D">
        <w:rPr>
          <w:rFonts w:ascii="Arial" w:hAnsi="Arial" w:cs="Arial"/>
          <w:sz w:val="20"/>
          <w:szCs w:val="20"/>
        </w:rPr>
        <w:t>Mục đích và thời hạn s</w:t>
      </w:r>
      <w:r w:rsidRPr="0072076D">
        <w:rPr>
          <w:rFonts w:ascii="Arial" w:hAnsi="Arial" w:cs="Arial"/>
          <w:sz w:val="20"/>
          <w:szCs w:val="20"/>
          <w:lang w:val="en-SG"/>
        </w:rPr>
        <w:t>ử</w:t>
      </w:r>
      <w:r w:rsidRPr="0072076D">
        <w:rPr>
          <w:rFonts w:ascii="Arial" w:hAnsi="Arial" w:cs="Arial"/>
          <w:sz w:val="20"/>
          <w:szCs w:val="20"/>
        </w:rPr>
        <w:t xml:space="preserve"> dụng đất.</w:t>
      </w:r>
    </w:p>
    <w:p w14:paraId="6A452AB0" w14:textId="77777777" w:rsidR="00A71FFE" w:rsidRDefault="00D536C4">
      <w:pPr>
        <w:pStyle w:val="Vnbnnidung0"/>
        <w:tabs>
          <w:tab w:val="left" w:pos="1006"/>
        </w:tabs>
        <w:spacing w:after="120" w:line="240" w:lineRule="auto"/>
        <w:ind w:firstLine="720"/>
        <w:jc w:val="both"/>
        <w:rPr>
          <w:rFonts w:ascii="Arial" w:hAnsi="Arial" w:cs="Arial"/>
          <w:sz w:val="20"/>
          <w:szCs w:val="20"/>
        </w:rPr>
      </w:pPr>
      <w:bookmarkStart w:id="166" w:name="bookmark376"/>
      <w:bookmarkEnd w:id="166"/>
      <w:r w:rsidRPr="0072076D">
        <w:rPr>
          <w:rFonts w:ascii="Arial" w:hAnsi="Arial" w:cs="Arial"/>
          <w:sz w:val="20"/>
          <w:szCs w:val="20"/>
          <w:lang w:val="en-SG"/>
        </w:rPr>
        <w:t xml:space="preserve">4.2. </w:t>
      </w:r>
      <w:r w:rsidRPr="0072076D">
        <w:rPr>
          <w:rFonts w:ascii="Arial" w:hAnsi="Arial" w:cs="Arial"/>
          <w:sz w:val="20"/>
          <w:szCs w:val="20"/>
        </w:rPr>
        <w:t>Nhà:</w:t>
      </w:r>
      <w:bookmarkStart w:id="167" w:name="bookmark377"/>
      <w:bookmarkEnd w:id="167"/>
    </w:p>
    <w:p w14:paraId="7A839E51" w14:textId="77777777" w:rsidR="00A71FFE" w:rsidRDefault="00D536C4">
      <w:pPr>
        <w:pStyle w:val="Vnbnnidung0"/>
        <w:tabs>
          <w:tab w:val="left" w:pos="1006"/>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M</w:t>
      </w:r>
      <w:r w:rsidRPr="0072076D">
        <w:rPr>
          <w:rFonts w:ascii="Arial" w:hAnsi="Arial" w:cs="Arial"/>
          <w:sz w:val="20"/>
          <w:szCs w:val="20"/>
          <w:lang w:val="en-SG"/>
        </w:rPr>
        <w:t>ô</w:t>
      </w:r>
      <w:r w:rsidRPr="0072076D">
        <w:rPr>
          <w:rFonts w:ascii="Arial" w:hAnsi="Arial" w:cs="Arial"/>
          <w:sz w:val="20"/>
          <w:szCs w:val="20"/>
        </w:rPr>
        <w:t xml:space="preserve"> t</w:t>
      </w:r>
      <w:r w:rsidRPr="0072076D">
        <w:rPr>
          <w:rFonts w:ascii="Arial" w:hAnsi="Arial" w:cs="Arial"/>
          <w:sz w:val="20"/>
          <w:szCs w:val="20"/>
          <w:lang w:val="en-SG"/>
        </w:rPr>
        <w:t>ả</w:t>
      </w:r>
      <w:r w:rsidRPr="0072076D">
        <w:rPr>
          <w:rFonts w:ascii="Arial" w:hAnsi="Arial" w:cs="Arial"/>
          <w:sz w:val="20"/>
          <w:szCs w:val="20"/>
        </w:rPr>
        <w:t xml:space="preserve"> chung: loại nhà</w:t>
      </w:r>
      <w:r w:rsidRPr="0072076D">
        <w:rPr>
          <w:rFonts w:ascii="Arial" w:hAnsi="Arial" w:cs="Arial"/>
          <w:sz w:val="20"/>
          <w:szCs w:val="20"/>
          <w:lang w:val="en-SG"/>
        </w:rPr>
        <w:t>,</w:t>
      </w:r>
      <w:r w:rsidRPr="0072076D">
        <w:rPr>
          <w:rFonts w:ascii="Arial" w:hAnsi="Arial" w:cs="Arial"/>
          <w:sz w:val="20"/>
          <w:szCs w:val="20"/>
        </w:rPr>
        <w:t xml:space="preserve"> c</w:t>
      </w:r>
      <w:r w:rsidRPr="0072076D">
        <w:rPr>
          <w:rFonts w:ascii="Arial" w:hAnsi="Arial" w:cs="Arial"/>
          <w:sz w:val="20"/>
          <w:szCs w:val="20"/>
          <w:lang w:val="en-SG"/>
        </w:rPr>
        <w:t>ấ</w:t>
      </w:r>
      <w:r w:rsidRPr="0072076D">
        <w:rPr>
          <w:rFonts w:ascii="Arial" w:hAnsi="Arial" w:cs="Arial"/>
          <w:sz w:val="20"/>
          <w:szCs w:val="20"/>
        </w:rPr>
        <w:t>p nhà</w:t>
      </w:r>
      <w:r w:rsidRPr="0072076D">
        <w:rPr>
          <w:rFonts w:ascii="Arial" w:hAnsi="Arial" w:cs="Arial"/>
          <w:sz w:val="20"/>
          <w:szCs w:val="20"/>
          <w:lang w:val="en-SG"/>
        </w:rPr>
        <w:t xml:space="preserve">, </w:t>
      </w:r>
      <w:r w:rsidRPr="0072076D">
        <w:rPr>
          <w:rFonts w:ascii="Arial" w:hAnsi="Arial" w:cs="Arial"/>
          <w:sz w:val="20"/>
          <w:szCs w:val="20"/>
        </w:rPr>
        <w:t>diện tích x</w:t>
      </w:r>
      <w:r w:rsidRPr="0072076D">
        <w:rPr>
          <w:rFonts w:ascii="Arial" w:hAnsi="Arial" w:cs="Arial"/>
          <w:sz w:val="20"/>
          <w:szCs w:val="20"/>
          <w:lang w:val="en-SG"/>
        </w:rPr>
        <w:t>â</w:t>
      </w:r>
      <w:r w:rsidRPr="0072076D">
        <w:rPr>
          <w:rFonts w:ascii="Arial" w:hAnsi="Arial" w:cs="Arial"/>
          <w:sz w:val="20"/>
          <w:szCs w:val="20"/>
        </w:rPr>
        <w:t>y dựng, diện tích sử d</w:t>
      </w:r>
      <w:r w:rsidRPr="0072076D">
        <w:rPr>
          <w:rFonts w:ascii="Arial" w:hAnsi="Arial" w:cs="Arial"/>
          <w:sz w:val="20"/>
          <w:szCs w:val="20"/>
          <w:lang w:val="en-SG"/>
        </w:rPr>
        <w:t>ụ</w:t>
      </w:r>
      <w:r w:rsidRPr="0072076D">
        <w:rPr>
          <w:rFonts w:ascii="Arial" w:hAnsi="Arial" w:cs="Arial"/>
          <w:sz w:val="20"/>
          <w:szCs w:val="20"/>
        </w:rPr>
        <w:t>ng, số tầng, số phòng.</w:t>
      </w:r>
    </w:p>
    <w:p w14:paraId="265D7759"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68" w:name="bookmark378"/>
      <w:bookmarkEnd w:id="168"/>
      <w:r w:rsidRPr="0072076D">
        <w:rPr>
          <w:rFonts w:ascii="Arial" w:hAnsi="Arial" w:cs="Arial"/>
          <w:sz w:val="20"/>
          <w:szCs w:val="20"/>
          <w:lang w:val="en-SG"/>
        </w:rPr>
        <w:t xml:space="preserve">- </w:t>
      </w:r>
      <w:r>
        <w:rPr>
          <w:rFonts w:ascii="Arial" w:hAnsi="Arial" w:cs="Arial"/>
          <w:sz w:val="20"/>
          <w:szCs w:val="20"/>
        </w:rPr>
        <w:t>Kết cấ</w:t>
      </w:r>
      <w:r w:rsidRPr="0072076D">
        <w:rPr>
          <w:rFonts w:ascii="Arial" w:hAnsi="Arial" w:cs="Arial"/>
          <w:sz w:val="20"/>
          <w:szCs w:val="20"/>
        </w:rPr>
        <w:t>u: kết cấu tổng th</w:t>
      </w:r>
      <w:r w:rsidRPr="0072076D">
        <w:rPr>
          <w:rFonts w:ascii="Arial" w:hAnsi="Arial" w:cs="Arial"/>
          <w:sz w:val="20"/>
          <w:szCs w:val="20"/>
          <w:lang w:val="en-SG"/>
        </w:rPr>
        <w:t>ể</w:t>
      </w:r>
      <w:r w:rsidRPr="0072076D">
        <w:rPr>
          <w:rFonts w:ascii="Arial" w:hAnsi="Arial" w:cs="Arial"/>
          <w:sz w:val="20"/>
          <w:szCs w:val="20"/>
        </w:rPr>
        <w:t xml:space="preserve"> toàn </w:t>
      </w:r>
      <w:r w:rsidRPr="0072076D">
        <w:rPr>
          <w:rFonts w:ascii="Arial" w:hAnsi="Arial" w:cs="Arial"/>
          <w:sz w:val="20"/>
          <w:szCs w:val="20"/>
          <w:lang w:val="en-SG"/>
        </w:rPr>
        <w:t>b</w:t>
      </w:r>
      <w:r w:rsidRPr="0072076D">
        <w:rPr>
          <w:rFonts w:ascii="Arial" w:hAnsi="Arial" w:cs="Arial"/>
          <w:sz w:val="20"/>
          <w:szCs w:val="20"/>
        </w:rPr>
        <w:t>ộ nh</w:t>
      </w:r>
      <w:r w:rsidRPr="0072076D">
        <w:rPr>
          <w:rFonts w:ascii="Arial" w:hAnsi="Arial" w:cs="Arial"/>
          <w:sz w:val="20"/>
          <w:szCs w:val="20"/>
          <w:lang w:val="en-SG"/>
        </w:rPr>
        <w:t>à</w:t>
      </w:r>
      <w:r w:rsidRPr="0072076D">
        <w:rPr>
          <w:rFonts w:ascii="Arial" w:hAnsi="Arial" w:cs="Arial"/>
          <w:sz w:val="20"/>
          <w:szCs w:val="20"/>
        </w:rPr>
        <w:t xml:space="preserve"> và từng </w:t>
      </w:r>
      <w:r w:rsidRPr="0072076D">
        <w:rPr>
          <w:rFonts w:ascii="Arial" w:hAnsi="Arial" w:cs="Arial"/>
          <w:sz w:val="20"/>
          <w:szCs w:val="20"/>
          <w:lang w:val="en-SG"/>
        </w:rPr>
        <w:t>b</w:t>
      </w:r>
      <w:r w:rsidRPr="0072076D">
        <w:rPr>
          <w:rFonts w:ascii="Arial" w:hAnsi="Arial" w:cs="Arial"/>
          <w:sz w:val="20"/>
          <w:szCs w:val="20"/>
        </w:rPr>
        <w:t>ộ phận (móng, tường, mái...).</w:t>
      </w:r>
    </w:p>
    <w:p w14:paraId="6AB856CA"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69" w:name="bookmark379"/>
      <w:bookmarkEnd w:id="169"/>
      <w:r w:rsidRPr="0072076D">
        <w:rPr>
          <w:rFonts w:ascii="Arial" w:hAnsi="Arial" w:cs="Arial"/>
          <w:sz w:val="20"/>
          <w:szCs w:val="20"/>
          <w:lang w:val="en-SG"/>
        </w:rPr>
        <w:t xml:space="preserve">- </w:t>
      </w:r>
      <w:r w:rsidRPr="0072076D">
        <w:rPr>
          <w:rFonts w:ascii="Arial" w:hAnsi="Arial" w:cs="Arial"/>
          <w:sz w:val="20"/>
          <w:szCs w:val="20"/>
        </w:rPr>
        <w:t>Thực trạng: m</w:t>
      </w:r>
      <w:r w:rsidRPr="0072076D">
        <w:rPr>
          <w:rFonts w:ascii="Arial" w:hAnsi="Arial" w:cs="Arial"/>
          <w:sz w:val="20"/>
          <w:szCs w:val="20"/>
          <w:lang w:val="en-SG"/>
        </w:rPr>
        <w:t>ô</w:t>
      </w:r>
      <w:r w:rsidRPr="0072076D">
        <w:rPr>
          <w:rFonts w:ascii="Arial" w:hAnsi="Arial" w:cs="Arial"/>
          <w:sz w:val="20"/>
          <w:szCs w:val="20"/>
        </w:rPr>
        <w:t xml:space="preserve"> t</w:t>
      </w:r>
      <w:r w:rsidRPr="0072076D">
        <w:rPr>
          <w:rFonts w:ascii="Arial" w:hAnsi="Arial" w:cs="Arial"/>
          <w:sz w:val="20"/>
          <w:szCs w:val="20"/>
          <w:lang w:val="en-SG"/>
        </w:rPr>
        <w:t>ả</w:t>
      </w:r>
      <w:r w:rsidRPr="0072076D">
        <w:rPr>
          <w:rFonts w:ascii="Arial" w:hAnsi="Arial" w:cs="Arial"/>
          <w:sz w:val="20"/>
          <w:szCs w:val="20"/>
        </w:rPr>
        <w:t xml:space="preserve"> loại vật liệu, thiết bị được s</w:t>
      </w:r>
      <w:r w:rsidRPr="0072076D">
        <w:rPr>
          <w:rFonts w:ascii="Arial" w:hAnsi="Arial" w:cs="Arial"/>
          <w:sz w:val="20"/>
          <w:szCs w:val="20"/>
          <w:lang w:val="en-SG"/>
        </w:rPr>
        <w:t>ử</w:t>
      </w:r>
      <w:r w:rsidRPr="0072076D">
        <w:rPr>
          <w:rFonts w:ascii="Arial" w:hAnsi="Arial" w:cs="Arial"/>
          <w:sz w:val="20"/>
          <w:szCs w:val="20"/>
        </w:rPr>
        <w:t xml:space="preserve"> dụng, tình trạng thực </w:t>
      </w:r>
      <w:r w:rsidRPr="0072076D">
        <w:rPr>
          <w:rFonts w:ascii="Arial" w:hAnsi="Arial" w:cs="Arial"/>
          <w:sz w:val="20"/>
          <w:szCs w:val="20"/>
          <w:lang w:val="en-SG"/>
        </w:rPr>
        <w:t>tế</w:t>
      </w:r>
      <w:r w:rsidRPr="0072076D">
        <w:rPr>
          <w:rFonts w:ascii="Arial" w:hAnsi="Arial" w:cs="Arial"/>
          <w:sz w:val="20"/>
          <w:szCs w:val="20"/>
        </w:rPr>
        <w:t xml:space="preserve"> từng bộ phận.</w:t>
      </w:r>
    </w:p>
    <w:p w14:paraId="3CE66BD5" w14:textId="77777777" w:rsidR="00A71FFE" w:rsidRDefault="00D536C4">
      <w:pPr>
        <w:pStyle w:val="Vnbnnidung0"/>
        <w:tabs>
          <w:tab w:val="left" w:pos="1006"/>
        </w:tabs>
        <w:spacing w:after="120" w:line="240" w:lineRule="auto"/>
        <w:ind w:firstLine="720"/>
        <w:jc w:val="both"/>
        <w:rPr>
          <w:rFonts w:ascii="Arial" w:hAnsi="Arial" w:cs="Arial"/>
          <w:sz w:val="20"/>
          <w:szCs w:val="20"/>
        </w:rPr>
      </w:pPr>
      <w:bookmarkStart w:id="170" w:name="bookmark380"/>
      <w:bookmarkEnd w:id="170"/>
      <w:r w:rsidRPr="0072076D">
        <w:rPr>
          <w:rFonts w:ascii="Arial" w:hAnsi="Arial" w:cs="Arial"/>
          <w:sz w:val="20"/>
          <w:szCs w:val="20"/>
          <w:lang w:val="en-SG"/>
        </w:rPr>
        <w:t xml:space="preserve">4.3. </w:t>
      </w:r>
      <w:r w:rsidRPr="0072076D">
        <w:rPr>
          <w:rFonts w:ascii="Arial" w:hAnsi="Arial" w:cs="Arial"/>
          <w:sz w:val="20"/>
          <w:szCs w:val="20"/>
        </w:rPr>
        <w:t>Tài sản khác g</w:t>
      </w:r>
      <w:r w:rsidRPr="0072076D">
        <w:rPr>
          <w:rFonts w:ascii="Arial" w:hAnsi="Arial" w:cs="Arial"/>
          <w:sz w:val="20"/>
          <w:szCs w:val="20"/>
          <w:lang w:val="en-SG"/>
        </w:rPr>
        <w:t>ắ</w:t>
      </w:r>
      <w:r w:rsidRPr="0072076D">
        <w:rPr>
          <w:rFonts w:ascii="Arial" w:hAnsi="Arial" w:cs="Arial"/>
          <w:sz w:val="20"/>
          <w:szCs w:val="20"/>
        </w:rPr>
        <w:t>n li</w:t>
      </w:r>
      <w:r w:rsidRPr="0072076D">
        <w:rPr>
          <w:rFonts w:ascii="Arial" w:hAnsi="Arial" w:cs="Arial"/>
          <w:sz w:val="20"/>
          <w:szCs w:val="20"/>
          <w:lang w:val="en-SG"/>
        </w:rPr>
        <w:t>ề</w:t>
      </w:r>
      <w:r w:rsidRPr="0072076D">
        <w:rPr>
          <w:rFonts w:ascii="Arial" w:hAnsi="Arial" w:cs="Arial"/>
          <w:sz w:val="20"/>
          <w:szCs w:val="20"/>
        </w:rPr>
        <w:t xml:space="preserve">n với </w:t>
      </w:r>
      <w:r w:rsidRPr="0072076D">
        <w:rPr>
          <w:rFonts w:ascii="Arial" w:hAnsi="Arial" w:cs="Arial"/>
          <w:sz w:val="20"/>
          <w:szCs w:val="20"/>
          <w:lang w:val="en-SG"/>
        </w:rPr>
        <w:t>đấ</w:t>
      </w:r>
      <w:r w:rsidRPr="0072076D">
        <w:rPr>
          <w:rFonts w:ascii="Arial" w:hAnsi="Arial" w:cs="Arial"/>
          <w:sz w:val="20"/>
          <w:szCs w:val="20"/>
        </w:rPr>
        <w:t>t:</w:t>
      </w:r>
    </w:p>
    <w:p w14:paraId="6EC3AC28"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71" w:name="bookmark381"/>
      <w:bookmarkEnd w:id="171"/>
      <w:r w:rsidRPr="0072076D">
        <w:rPr>
          <w:rFonts w:ascii="Arial" w:hAnsi="Arial" w:cs="Arial"/>
          <w:sz w:val="20"/>
          <w:szCs w:val="20"/>
          <w:lang w:val="en-SG"/>
        </w:rPr>
        <w:t xml:space="preserve">- </w:t>
      </w:r>
      <w:r w:rsidRPr="0072076D">
        <w:rPr>
          <w:rFonts w:ascii="Arial" w:hAnsi="Arial" w:cs="Arial"/>
          <w:sz w:val="20"/>
          <w:szCs w:val="20"/>
        </w:rPr>
        <w:t>Các th</w:t>
      </w:r>
      <w:r w:rsidRPr="0072076D">
        <w:rPr>
          <w:rFonts w:ascii="Arial" w:hAnsi="Arial" w:cs="Arial"/>
          <w:sz w:val="20"/>
          <w:szCs w:val="20"/>
          <w:lang w:val="en-SG"/>
        </w:rPr>
        <w:t>ô</w:t>
      </w:r>
      <w:r w:rsidRPr="0072076D">
        <w:rPr>
          <w:rFonts w:ascii="Arial" w:hAnsi="Arial" w:cs="Arial"/>
          <w:sz w:val="20"/>
          <w:szCs w:val="20"/>
        </w:rPr>
        <w:t>ng số kỹ thuật, thực trạng của tài sản.</w:t>
      </w:r>
    </w:p>
    <w:p w14:paraId="63B07C4E" w14:textId="77777777" w:rsidR="00A71FFE" w:rsidRDefault="00D536C4">
      <w:pPr>
        <w:pStyle w:val="Vnbnnidung0"/>
        <w:tabs>
          <w:tab w:val="left" w:pos="742"/>
        </w:tabs>
        <w:spacing w:after="120" w:line="240" w:lineRule="auto"/>
        <w:ind w:firstLine="720"/>
        <w:jc w:val="both"/>
        <w:rPr>
          <w:rFonts w:ascii="Arial" w:hAnsi="Arial" w:cs="Arial"/>
          <w:sz w:val="20"/>
          <w:szCs w:val="20"/>
        </w:rPr>
      </w:pPr>
      <w:bookmarkStart w:id="172" w:name="bookmark382"/>
      <w:bookmarkEnd w:id="172"/>
      <w:r w:rsidRPr="0072076D">
        <w:rPr>
          <w:rFonts w:ascii="Arial" w:hAnsi="Arial" w:cs="Arial"/>
          <w:sz w:val="20"/>
          <w:szCs w:val="20"/>
          <w:lang w:val="en-SG"/>
        </w:rPr>
        <w:lastRenderedPageBreak/>
        <w:t xml:space="preserve">- </w:t>
      </w:r>
      <w:r w:rsidRPr="0072076D">
        <w:rPr>
          <w:rFonts w:ascii="Arial" w:hAnsi="Arial" w:cs="Arial"/>
          <w:sz w:val="20"/>
          <w:szCs w:val="20"/>
        </w:rPr>
        <w:t>T</w:t>
      </w:r>
      <w:r w:rsidRPr="0072076D">
        <w:rPr>
          <w:rFonts w:ascii="Arial" w:hAnsi="Arial" w:cs="Arial"/>
          <w:sz w:val="20"/>
          <w:szCs w:val="20"/>
          <w:lang w:val="en-SG"/>
        </w:rPr>
        <w:t>ì</w:t>
      </w:r>
      <w:r w:rsidRPr="0072076D">
        <w:rPr>
          <w:rFonts w:ascii="Arial" w:hAnsi="Arial" w:cs="Arial"/>
          <w:sz w:val="20"/>
          <w:szCs w:val="20"/>
        </w:rPr>
        <w:t>nh trạng pháp lý của t</w:t>
      </w:r>
      <w:r w:rsidRPr="0072076D">
        <w:rPr>
          <w:rFonts w:ascii="Arial" w:hAnsi="Arial" w:cs="Arial"/>
          <w:sz w:val="20"/>
          <w:szCs w:val="20"/>
          <w:lang w:val="en-SG"/>
        </w:rPr>
        <w:t>à</w:t>
      </w:r>
      <w:r w:rsidRPr="0072076D">
        <w:rPr>
          <w:rFonts w:ascii="Arial" w:hAnsi="Arial" w:cs="Arial"/>
          <w:sz w:val="20"/>
          <w:szCs w:val="20"/>
        </w:rPr>
        <w:t>i sản.</w:t>
      </w:r>
    </w:p>
    <w:p w14:paraId="049DAD42" w14:textId="77777777" w:rsidR="00A71FFE" w:rsidRDefault="00D536C4">
      <w:pPr>
        <w:pStyle w:val="Vnbnnidung0"/>
        <w:tabs>
          <w:tab w:val="left" w:pos="819"/>
        </w:tabs>
        <w:spacing w:after="120" w:line="240" w:lineRule="auto"/>
        <w:ind w:firstLine="720"/>
        <w:jc w:val="both"/>
        <w:rPr>
          <w:rFonts w:ascii="Arial" w:hAnsi="Arial" w:cs="Arial"/>
          <w:sz w:val="20"/>
          <w:szCs w:val="20"/>
        </w:rPr>
      </w:pPr>
      <w:bookmarkStart w:id="173" w:name="bookmark383"/>
      <w:bookmarkEnd w:id="173"/>
      <w:r w:rsidRPr="0072076D">
        <w:rPr>
          <w:rFonts w:ascii="Arial" w:hAnsi="Arial" w:cs="Arial"/>
          <w:b/>
          <w:bCs/>
          <w:sz w:val="20"/>
          <w:szCs w:val="20"/>
          <w:lang w:val="en-SG"/>
        </w:rPr>
        <w:t xml:space="preserve">5. </w:t>
      </w:r>
      <w:r w:rsidRPr="0072076D">
        <w:rPr>
          <w:rFonts w:ascii="Arial" w:hAnsi="Arial" w:cs="Arial"/>
          <w:b/>
          <w:bCs/>
          <w:sz w:val="20"/>
          <w:szCs w:val="20"/>
        </w:rPr>
        <w:t xml:space="preserve">Phương pháp định giá </w:t>
      </w:r>
      <w:r w:rsidRPr="0072076D">
        <w:rPr>
          <w:rFonts w:ascii="Arial" w:hAnsi="Arial" w:cs="Arial"/>
          <w:b/>
          <w:bCs/>
          <w:sz w:val="20"/>
          <w:szCs w:val="20"/>
          <w:lang w:val="en-SG"/>
        </w:rPr>
        <w:t>đ</w:t>
      </w:r>
      <w:r w:rsidRPr="0072076D">
        <w:rPr>
          <w:rFonts w:ascii="Arial" w:hAnsi="Arial" w:cs="Arial"/>
          <w:b/>
          <w:bCs/>
          <w:sz w:val="20"/>
          <w:szCs w:val="20"/>
        </w:rPr>
        <w:t>ất</w:t>
      </w:r>
    </w:p>
    <w:p w14:paraId="300C6630" w14:textId="77777777" w:rsidR="00A71FFE" w:rsidRDefault="00D536C4">
      <w:pPr>
        <w:pStyle w:val="Vnbnnidung0"/>
        <w:tabs>
          <w:tab w:val="left" w:leader="dot" w:pos="4286"/>
        </w:tabs>
        <w:spacing w:after="120" w:line="240" w:lineRule="auto"/>
        <w:ind w:firstLine="720"/>
        <w:jc w:val="both"/>
        <w:rPr>
          <w:rFonts w:ascii="Arial" w:hAnsi="Arial" w:cs="Arial"/>
          <w:sz w:val="20"/>
          <w:szCs w:val="20"/>
        </w:rPr>
      </w:pPr>
      <w:r w:rsidRPr="0072076D">
        <w:rPr>
          <w:rFonts w:ascii="Arial" w:hAnsi="Arial" w:cs="Arial"/>
          <w:sz w:val="20"/>
          <w:szCs w:val="20"/>
        </w:rPr>
        <w:t xml:space="preserve">Áp dụng phương pháp định giá </w:t>
      </w:r>
      <w:r w:rsidRPr="0072076D">
        <w:rPr>
          <w:rFonts w:ascii="Arial" w:hAnsi="Arial" w:cs="Arial"/>
          <w:sz w:val="20"/>
          <w:szCs w:val="20"/>
          <w:lang w:val="en-SG"/>
        </w:rPr>
        <w:t>đấ</w:t>
      </w:r>
      <w:r w:rsidRPr="0072076D">
        <w:rPr>
          <w:rFonts w:ascii="Arial" w:hAnsi="Arial" w:cs="Arial"/>
          <w:sz w:val="20"/>
          <w:szCs w:val="20"/>
        </w:rPr>
        <w:t>t</w:t>
      </w:r>
      <w:r w:rsidRPr="0072076D">
        <w:rPr>
          <w:rFonts w:ascii="Arial" w:hAnsi="Arial" w:cs="Arial"/>
          <w:sz w:val="20"/>
          <w:szCs w:val="20"/>
        </w:rPr>
        <w:tab/>
      </w:r>
    </w:p>
    <w:p w14:paraId="66B91587" w14:textId="77777777" w:rsidR="00A71FFE" w:rsidRDefault="00D536C4">
      <w:pPr>
        <w:pStyle w:val="Vnbnnidung0"/>
        <w:tabs>
          <w:tab w:val="left" w:pos="824"/>
        </w:tabs>
        <w:spacing w:after="120" w:line="240" w:lineRule="auto"/>
        <w:ind w:firstLine="720"/>
        <w:jc w:val="both"/>
        <w:rPr>
          <w:rFonts w:ascii="Arial" w:hAnsi="Arial" w:cs="Arial"/>
          <w:sz w:val="20"/>
          <w:szCs w:val="20"/>
        </w:rPr>
      </w:pPr>
      <w:bookmarkStart w:id="174" w:name="bookmark384"/>
      <w:bookmarkEnd w:id="174"/>
      <w:r w:rsidRPr="0072076D">
        <w:rPr>
          <w:rFonts w:ascii="Arial" w:hAnsi="Arial" w:cs="Arial"/>
          <w:b/>
          <w:bCs/>
          <w:sz w:val="20"/>
          <w:szCs w:val="20"/>
          <w:lang w:val="en-SG"/>
        </w:rPr>
        <w:t xml:space="preserve">6. </w:t>
      </w:r>
      <w:r w:rsidRPr="0072076D">
        <w:rPr>
          <w:rFonts w:ascii="Arial" w:hAnsi="Arial" w:cs="Arial"/>
          <w:b/>
          <w:bCs/>
          <w:sz w:val="20"/>
          <w:szCs w:val="20"/>
        </w:rPr>
        <w:t>Kết qu</w:t>
      </w:r>
      <w:r w:rsidRPr="0072076D">
        <w:rPr>
          <w:rFonts w:ascii="Arial" w:hAnsi="Arial" w:cs="Arial"/>
          <w:b/>
          <w:bCs/>
          <w:sz w:val="20"/>
          <w:szCs w:val="20"/>
          <w:lang w:val="en-SG"/>
        </w:rPr>
        <w:t>ả</w:t>
      </w:r>
      <w:r w:rsidRPr="0072076D">
        <w:rPr>
          <w:rFonts w:ascii="Arial" w:hAnsi="Arial" w:cs="Arial"/>
          <w:b/>
          <w:bCs/>
          <w:sz w:val="20"/>
          <w:szCs w:val="20"/>
        </w:rPr>
        <w:t xml:space="preserve"> xác định giá đất (theo một trong hai mục sau)</w:t>
      </w:r>
    </w:p>
    <w:p w14:paraId="657BD0EE" w14:textId="77777777" w:rsidR="00A71FFE" w:rsidRDefault="00D536C4">
      <w:pPr>
        <w:pStyle w:val="Vnbnnidung0"/>
        <w:tabs>
          <w:tab w:val="left" w:pos="742"/>
          <w:tab w:val="left" w:leader="dot" w:pos="6648"/>
        </w:tabs>
        <w:spacing w:after="120" w:line="240" w:lineRule="auto"/>
        <w:ind w:firstLine="720"/>
        <w:jc w:val="both"/>
        <w:rPr>
          <w:rFonts w:ascii="Arial" w:hAnsi="Arial" w:cs="Arial"/>
          <w:sz w:val="20"/>
          <w:szCs w:val="20"/>
        </w:rPr>
      </w:pPr>
      <w:bookmarkStart w:id="175" w:name="bookmark385"/>
      <w:bookmarkEnd w:id="175"/>
      <w:r w:rsidRPr="0072076D">
        <w:rPr>
          <w:rFonts w:ascii="Arial" w:hAnsi="Arial" w:cs="Arial"/>
          <w:sz w:val="20"/>
          <w:szCs w:val="20"/>
          <w:lang w:val="en-SG"/>
        </w:rPr>
        <w:t xml:space="preserve">- </w:t>
      </w:r>
      <w:r w:rsidRPr="0072076D">
        <w:rPr>
          <w:rFonts w:ascii="Arial" w:hAnsi="Arial" w:cs="Arial"/>
          <w:sz w:val="20"/>
          <w:szCs w:val="20"/>
        </w:rPr>
        <w:t>Tổng giá trị thửa đất và tài s</w:t>
      </w:r>
      <w:r w:rsidRPr="0072076D">
        <w:rPr>
          <w:rFonts w:ascii="Arial" w:hAnsi="Arial" w:cs="Arial"/>
          <w:sz w:val="20"/>
          <w:szCs w:val="20"/>
          <w:lang w:val="en-SG"/>
        </w:rPr>
        <w:t>ả</w:t>
      </w:r>
      <w:r w:rsidRPr="0072076D">
        <w:rPr>
          <w:rFonts w:ascii="Arial" w:hAnsi="Arial" w:cs="Arial"/>
          <w:sz w:val="20"/>
          <w:szCs w:val="20"/>
        </w:rPr>
        <w:t>n g</w:t>
      </w:r>
      <w:r w:rsidRPr="0072076D">
        <w:rPr>
          <w:rFonts w:ascii="Arial" w:hAnsi="Arial" w:cs="Arial"/>
          <w:sz w:val="20"/>
          <w:szCs w:val="20"/>
          <w:lang w:val="en-SG"/>
        </w:rPr>
        <w:t>ắ</w:t>
      </w:r>
      <w:r w:rsidRPr="0072076D">
        <w:rPr>
          <w:rFonts w:ascii="Arial" w:hAnsi="Arial" w:cs="Arial"/>
          <w:sz w:val="20"/>
          <w:szCs w:val="20"/>
        </w:rPr>
        <w:t>n li</w:t>
      </w:r>
      <w:r w:rsidRPr="0072076D">
        <w:rPr>
          <w:rFonts w:ascii="Arial" w:hAnsi="Arial" w:cs="Arial"/>
          <w:sz w:val="20"/>
          <w:szCs w:val="20"/>
          <w:lang w:val="en-SG"/>
        </w:rPr>
        <w:t>ề</w:t>
      </w:r>
      <w:r w:rsidRPr="0072076D">
        <w:rPr>
          <w:rFonts w:ascii="Arial" w:hAnsi="Arial" w:cs="Arial"/>
          <w:sz w:val="20"/>
          <w:szCs w:val="20"/>
        </w:rPr>
        <w:t>n với đất:</w:t>
      </w:r>
      <w:r w:rsidRPr="0072076D">
        <w:rPr>
          <w:rFonts w:ascii="Arial" w:hAnsi="Arial" w:cs="Arial"/>
          <w:sz w:val="20"/>
          <w:szCs w:val="20"/>
        </w:rPr>
        <w:tab/>
        <w:t>(đồng)</w:t>
      </w:r>
    </w:p>
    <w:p w14:paraId="5A0B2216" w14:textId="77777777" w:rsidR="00A71FFE" w:rsidRDefault="00D536C4">
      <w:pPr>
        <w:pStyle w:val="Vnbnnidung0"/>
        <w:tabs>
          <w:tab w:val="left" w:pos="742"/>
          <w:tab w:val="right" w:leader="dot" w:pos="3984"/>
        </w:tabs>
        <w:spacing w:after="120" w:line="240" w:lineRule="auto"/>
        <w:ind w:firstLine="720"/>
        <w:jc w:val="both"/>
        <w:rPr>
          <w:rFonts w:ascii="Arial" w:hAnsi="Arial" w:cs="Arial"/>
          <w:sz w:val="20"/>
          <w:szCs w:val="20"/>
        </w:rPr>
      </w:pPr>
      <w:bookmarkStart w:id="176" w:name="bookmark386"/>
      <w:bookmarkEnd w:id="176"/>
      <w:r w:rsidRPr="0072076D">
        <w:rPr>
          <w:rFonts w:ascii="Arial" w:hAnsi="Arial" w:cs="Arial"/>
          <w:sz w:val="20"/>
          <w:szCs w:val="20"/>
          <w:lang w:val="en-SG"/>
        </w:rPr>
        <w:t xml:space="preserve">- </w:t>
      </w:r>
      <w:r w:rsidRPr="0072076D">
        <w:rPr>
          <w:rFonts w:ascii="Arial" w:hAnsi="Arial" w:cs="Arial"/>
          <w:sz w:val="20"/>
          <w:szCs w:val="20"/>
        </w:rPr>
        <w:t>Giá trị nhà:</w:t>
      </w:r>
      <w:r w:rsidRPr="0072076D">
        <w:rPr>
          <w:rFonts w:ascii="Arial" w:hAnsi="Arial" w:cs="Arial"/>
          <w:sz w:val="20"/>
          <w:szCs w:val="20"/>
        </w:rPr>
        <w:tab/>
        <w:t>(đồng)</w:t>
      </w:r>
    </w:p>
    <w:p w14:paraId="782787D8" w14:textId="77777777" w:rsidR="00A71FFE" w:rsidRDefault="00D536C4">
      <w:pPr>
        <w:pStyle w:val="Vnbnnidung0"/>
        <w:tabs>
          <w:tab w:val="left" w:pos="742"/>
          <w:tab w:val="right" w:leader="dot" w:pos="6202"/>
        </w:tabs>
        <w:spacing w:after="120" w:line="240" w:lineRule="auto"/>
        <w:ind w:firstLine="720"/>
        <w:jc w:val="both"/>
        <w:rPr>
          <w:rFonts w:ascii="Arial" w:hAnsi="Arial" w:cs="Arial"/>
          <w:sz w:val="20"/>
          <w:szCs w:val="20"/>
        </w:rPr>
      </w:pPr>
      <w:bookmarkStart w:id="177" w:name="bookmark387"/>
      <w:bookmarkEnd w:id="177"/>
      <w:r w:rsidRPr="0072076D">
        <w:rPr>
          <w:rFonts w:ascii="Arial" w:hAnsi="Arial" w:cs="Arial"/>
          <w:sz w:val="20"/>
          <w:szCs w:val="20"/>
          <w:lang w:val="en-SG"/>
        </w:rPr>
        <w:t xml:space="preserve">- </w:t>
      </w:r>
      <w:r w:rsidRPr="0072076D">
        <w:rPr>
          <w:rFonts w:ascii="Arial" w:hAnsi="Arial" w:cs="Arial"/>
          <w:sz w:val="20"/>
          <w:szCs w:val="20"/>
        </w:rPr>
        <w:t xml:space="preserve">Giá trị tài sản khác gắn liền với </w:t>
      </w:r>
      <w:r w:rsidRPr="0072076D">
        <w:rPr>
          <w:rFonts w:ascii="Arial" w:hAnsi="Arial" w:cs="Arial"/>
          <w:sz w:val="20"/>
          <w:szCs w:val="20"/>
          <w:lang w:val="en-SG"/>
        </w:rPr>
        <w:t>đất</w:t>
      </w:r>
      <w:r w:rsidRPr="0072076D">
        <w:rPr>
          <w:rFonts w:ascii="Arial" w:hAnsi="Arial" w:cs="Arial"/>
          <w:sz w:val="20"/>
          <w:szCs w:val="20"/>
        </w:rPr>
        <w:t>:</w:t>
      </w:r>
      <w:r w:rsidRPr="0072076D">
        <w:rPr>
          <w:rFonts w:ascii="Arial" w:hAnsi="Arial" w:cs="Arial"/>
          <w:sz w:val="20"/>
          <w:szCs w:val="20"/>
        </w:rPr>
        <w:tab/>
        <w:t>(đồng)</w:t>
      </w:r>
    </w:p>
    <w:p w14:paraId="1F937237" w14:textId="77777777" w:rsidR="00A71FFE" w:rsidRDefault="00D536C4">
      <w:pPr>
        <w:pStyle w:val="Vnbnnidung0"/>
        <w:tabs>
          <w:tab w:val="left" w:pos="742"/>
          <w:tab w:val="left" w:leader="dot" w:pos="3730"/>
        </w:tabs>
        <w:spacing w:after="120" w:line="240" w:lineRule="auto"/>
        <w:ind w:firstLine="720"/>
        <w:jc w:val="both"/>
        <w:rPr>
          <w:rFonts w:ascii="Arial" w:hAnsi="Arial" w:cs="Arial"/>
          <w:sz w:val="20"/>
          <w:szCs w:val="20"/>
        </w:rPr>
      </w:pPr>
      <w:bookmarkStart w:id="178" w:name="bookmark388"/>
      <w:bookmarkEnd w:id="178"/>
      <w:r w:rsidRPr="0072076D">
        <w:rPr>
          <w:rFonts w:ascii="Arial" w:hAnsi="Arial" w:cs="Arial"/>
          <w:sz w:val="20"/>
          <w:szCs w:val="20"/>
          <w:lang w:val="en-SG"/>
        </w:rPr>
        <w:t xml:space="preserve">- </w:t>
      </w:r>
      <w:r w:rsidRPr="0072076D">
        <w:rPr>
          <w:rFonts w:ascii="Arial" w:hAnsi="Arial" w:cs="Arial"/>
          <w:sz w:val="20"/>
          <w:szCs w:val="20"/>
        </w:rPr>
        <w:t xml:space="preserve">Giá trị thửa </w:t>
      </w:r>
      <w:r w:rsidRPr="0072076D">
        <w:rPr>
          <w:rFonts w:ascii="Arial" w:hAnsi="Arial" w:cs="Arial"/>
          <w:sz w:val="20"/>
          <w:szCs w:val="20"/>
          <w:lang w:val="en-SG"/>
        </w:rPr>
        <w:t>đấ</w:t>
      </w:r>
      <w:r w:rsidRPr="0072076D">
        <w:rPr>
          <w:rFonts w:ascii="Arial" w:hAnsi="Arial" w:cs="Arial"/>
          <w:sz w:val="20"/>
          <w:szCs w:val="20"/>
        </w:rPr>
        <w:t>t:</w:t>
      </w:r>
      <w:r w:rsidRPr="0072076D">
        <w:rPr>
          <w:rFonts w:ascii="Arial" w:hAnsi="Arial" w:cs="Arial"/>
          <w:sz w:val="20"/>
          <w:szCs w:val="20"/>
        </w:rPr>
        <w:tab/>
        <w:t>(đồng)</w:t>
      </w:r>
    </w:p>
    <w:p w14:paraId="76916E7C" w14:textId="77777777" w:rsidR="00A71FFE" w:rsidRDefault="00D536C4">
      <w:pPr>
        <w:pStyle w:val="Vnbnnidung0"/>
        <w:tabs>
          <w:tab w:val="left" w:pos="742"/>
          <w:tab w:val="right" w:leader="dot" w:pos="3619"/>
          <w:tab w:val="left" w:pos="3824"/>
        </w:tabs>
        <w:spacing w:after="120" w:line="240" w:lineRule="auto"/>
        <w:ind w:firstLine="720"/>
        <w:jc w:val="both"/>
        <w:rPr>
          <w:rFonts w:ascii="Arial" w:hAnsi="Arial" w:cs="Arial"/>
          <w:sz w:val="20"/>
          <w:szCs w:val="20"/>
        </w:rPr>
      </w:pPr>
      <w:bookmarkStart w:id="179" w:name="bookmark389"/>
      <w:bookmarkEnd w:id="179"/>
      <w:r w:rsidRPr="0072076D">
        <w:rPr>
          <w:rFonts w:ascii="Arial" w:hAnsi="Arial" w:cs="Arial"/>
          <w:sz w:val="20"/>
          <w:szCs w:val="20"/>
          <w:lang w:val="en-SG"/>
        </w:rPr>
        <w:t xml:space="preserve">- </w:t>
      </w:r>
      <w:r w:rsidRPr="0072076D">
        <w:rPr>
          <w:rFonts w:ascii="Arial" w:hAnsi="Arial" w:cs="Arial"/>
          <w:sz w:val="20"/>
          <w:szCs w:val="20"/>
        </w:rPr>
        <w:t>Giá đất:</w:t>
      </w:r>
      <w:r w:rsidRPr="0072076D">
        <w:rPr>
          <w:rFonts w:ascii="Arial" w:hAnsi="Arial" w:cs="Arial"/>
          <w:sz w:val="20"/>
          <w:szCs w:val="20"/>
        </w:rPr>
        <w:tab/>
        <w:t>(đồng</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w:t>
      </w:r>
    </w:p>
    <w:p w14:paraId="44488854" w14:textId="77777777" w:rsidR="00A71FFE" w:rsidRDefault="00D536C4">
      <w:pPr>
        <w:pStyle w:val="Vnbnnidung0"/>
        <w:tabs>
          <w:tab w:val="left" w:leader="dot" w:pos="6130"/>
        </w:tabs>
        <w:spacing w:after="0" w:line="240" w:lineRule="auto"/>
        <w:ind w:firstLine="720"/>
        <w:jc w:val="both"/>
        <w:rPr>
          <w:rFonts w:ascii="Arial" w:hAnsi="Arial" w:cs="Arial"/>
          <w:sz w:val="20"/>
          <w:szCs w:val="20"/>
        </w:rPr>
      </w:pPr>
      <w:r>
        <w:rPr>
          <w:rFonts w:ascii="Arial" w:hAnsi="Arial" w:cs="Arial"/>
          <w:sz w:val="20"/>
          <w:szCs w:val="20"/>
        </w:rPr>
        <w:t>(Viết bằ</w:t>
      </w:r>
      <w:r w:rsidRPr="0072076D">
        <w:rPr>
          <w:rFonts w:ascii="Arial" w:hAnsi="Arial" w:cs="Arial"/>
          <w:sz w:val="20"/>
          <w:szCs w:val="20"/>
        </w:rPr>
        <w:t>ng chữ:</w:t>
      </w:r>
      <w:r w:rsidRPr="0072076D">
        <w:rPr>
          <w:rFonts w:ascii="Arial" w:hAnsi="Arial" w:cs="Arial"/>
          <w:sz w:val="20"/>
          <w:szCs w:val="20"/>
        </w:rPr>
        <w:tab/>
        <w:t>đồng/m</w:t>
      </w:r>
      <w:r w:rsidRPr="0072076D">
        <w:rPr>
          <w:rFonts w:ascii="Arial" w:hAnsi="Arial" w:cs="Arial"/>
          <w:sz w:val="20"/>
          <w:szCs w:val="20"/>
          <w:vertAlign w:val="superscript"/>
        </w:rPr>
        <w:t>2</w:t>
      </w:r>
      <w:r w:rsidRPr="0072076D">
        <w:rPr>
          <w:rFonts w:ascii="Arial" w:hAnsi="Arial" w:cs="Arial"/>
          <w:sz w:val="20"/>
          <w:szCs w:val="20"/>
        </w:rPr>
        <w:t>)</w:t>
      </w:r>
    </w:p>
    <w:p w14:paraId="2DA2CCF8" w14:textId="77777777" w:rsidR="00A71FFE" w:rsidRDefault="00A71FFE">
      <w:pPr>
        <w:pStyle w:val="Vnbnnidung0"/>
        <w:tabs>
          <w:tab w:val="left" w:leader="dot" w:pos="6130"/>
        </w:tabs>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71FFE" w14:paraId="60235B78" w14:textId="77777777" w:rsidTr="00CB7666">
        <w:tc>
          <w:tcPr>
            <w:tcW w:w="4505" w:type="dxa"/>
          </w:tcPr>
          <w:p w14:paraId="599E0063" w14:textId="77777777" w:rsidR="00A71FFE" w:rsidRDefault="00D536C4">
            <w:pPr>
              <w:pStyle w:val="Vnbnnidung0"/>
              <w:tabs>
                <w:tab w:val="left" w:pos="1338"/>
              </w:tabs>
              <w:spacing w:after="0" w:line="240" w:lineRule="auto"/>
              <w:ind w:firstLine="0"/>
              <w:jc w:val="center"/>
              <w:rPr>
                <w:rFonts w:ascii="Arial" w:hAnsi="Arial" w:cs="Arial"/>
                <w:b/>
                <w:bCs/>
                <w:sz w:val="20"/>
                <w:szCs w:val="20"/>
              </w:rPr>
            </w:pPr>
            <w:r w:rsidRPr="0072076D">
              <w:rPr>
                <w:rFonts w:ascii="Arial" w:hAnsi="Arial" w:cs="Arial"/>
                <w:b/>
                <w:bCs/>
                <w:sz w:val="20"/>
                <w:szCs w:val="20"/>
              </w:rPr>
              <w:t>ĐỊNH GIÁ VIÊN/TH</w:t>
            </w:r>
            <w:r w:rsidRPr="0072076D">
              <w:rPr>
                <w:rFonts w:ascii="Arial" w:hAnsi="Arial" w:cs="Arial"/>
                <w:b/>
                <w:bCs/>
                <w:sz w:val="20"/>
                <w:szCs w:val="20"/>
                <w:lang w:val="en-SG"/>
              </w:rPr>
              <w:t>Ẩ</w:t>
            </w:r>
            <w:r w:rsidRPr="0072076D">
              <w:rPr>
                <w:rFonts w:ascii="Arial" w:hAnsi="Arial" w:cs="Arial"/>
                <w:b/>
                <w:bCs/>
                <w:sz w:val="20"/>
                <w:szCs w:val="20"/>
              </w:rPr>
              <w:t>M ĐỊNH VIÊN VỀ GIÁ</w:t>
            </w:r>
          </w:p>
          <w:p w14:paraId="1D81BBF2" w14:textId="77777777" w:rsidR="00A71FFE" w:rsidRDefault="00D536C4">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và ghi rõ họ, tên)</w:t>
            </w:r>
          </w:p>
        </w:tc>
        <w:tc>
          <w:tcPr>
            <w:tcW w:w="4505" w:type="dxa"/>
          </w:tcPr>
          <w:p w14:paraId="1513EE8F" w14:textId="77777777" w:rsidR="00A71FFE" w:rsidRDefault="00D536C4">
            <w:pPr>
              <w:pStyle w:val="Vnbnnidung0"/>
              <w:spacing w:after="0" w:line="240" w:lineRule="auto"/>
              <w:ind w:firstLine="0"/>
              <w:jc w:val="center"/>
              <w:rPr>
                <w:rFonts w:ascii="Arial" w:hAnsi="Arial" w:cs="Arial"/>
                <w:sz w:val="20"/>
                <w:szCs w:val="20"/>
              </w:rPr>
            </w:pPr>
            <w:r w:rsidRPr="0072076D">
              <w:rPr>
                <w:rFonts w:ascii="Arial" w:hAnsi="Arial" w:cs="Arial"/>
                <w:b/>
                <w:bCs/>
                <w:sz w:val="20"/>
                <w:szCs w:val="20"/>
                <w:lang w:val="en-SG"/>
              </w:rPr>
              <w:t>Đ</w:t>
            </w:r>
            <w:r w:rsidRPr="0072076D">
              <w:rPr>
                <w:rFonts w:ascii="Arial" w:hAnsi="Arial" w:cs="Arial"/>
                <w:b/>
                <w:bCs/>
                <w:sz w:val="20"/>
                <w:szCs w:val="20"/>
              </w:rPr>
              <w:t>ẠI DIỆN PHÁP NH</w:t>
            </w:r>
            <w:r w:rsidRPr="0072076D">
              <w:rPr>
                <w:rFonts w:ascii="Arial" w:hAnsi="Arial" w:cs="Arial"/>
                <w:b/>
                <w:bCs/>
                <w:sz w:val="20"/>
                <w:szCs w:val="20"/>
                <w:lang w:val="en-SG"/>
              </w:rPr>
              <w:t>Â</w:t>
            </w:r>
            <w:r w:rsidRPr="0072076D">
              <w:rPr>
                <w:rFonts w:ascii="Arial" w:hAnsi="Arial" w:cs="Arial"/>
                <w:b/>
                <w:bCs/>
                <w:sz w:val="20"/>
                <w:szCs w:val="20"/>
              </w:rPr>
              <w:t>N</w:t>
            </w:r>
          </w:p>
          <w:p w14:paraId="38B3ADE7" w14:textId="77777777" w:rsidR="00A71FFE" w:rsidRDefault="00D536C4">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tên, đ</w:t>
            </w:r>
            <w:r w:rsidRPr="0072076D">
              <w:rPr>
                <w:rFonts w:ascii="Arial" w:hAnsi="Arial" w:cs="Arial"/>
                <w:i/>
                <w:iCs/>
                <w:sz w:val="20"/>
                <w:szCs w:val="20"/>
                <w:lang w:val="en-SG"/>
              </w:rPr>
              <w:t>ó</w:t>
            </w:r>
            <w:r w:rsidRPr="0072076D">
              <w:rPr>
                <w:rFonts w:ascii="Arial" w:hAnsi="Arial" w:cs="Arial"/>
                <w:i/>
                <w:iCs/>
                <w:sz w:val="20"/>
                <w:szCs w:val="20"/>
              </w:rPr>
              <w:t>ng d</w:t>
            </w:r>
            <w:r w:rsidRPr="0072076D">
              <w:rPr>
                <w:rFonts w:ascii="Arial" w:hAnsi="Arial" w:cs="Arial"/>
                <w:i/>
                <w:iCs/>
                <w:sz w:val="20"/>
                <w:szCs w:val="20"/>
                <w:lang w:val="en-SG"/>
              </w:rPr>
              <w:t>ấ</w:t>
            </w:r>
            <w:r w:rsidRPr="0072076D">
              <w:rPr>
                <w:rFonts w:ascii="Arial" w:hAnsi="Arial" w:cs="Arial"/>
                <w:i/>
                <w:iCs/>
                <w:sz w:val="20"/>
                <w:szCs w:val="20"/>
              </w:rPr>
              <w:t>u)</w:t>
            </w:r>
          </w:p>
        </w:tc>
      </w:tr>
    </w:tbl>
    <w:p w14:paraId="477901A8" w14:textId="77777777" w:rsidR="00A71FFE" w:rsidRDefault="00A71FFE">
      <w:pPr>
        <w:pStyle w:val="Vnbnnidung0"/>
        <w:tabs>
          <w:tab w:val="left" w:leader="dot" w:pos="6130"/>
        </w:tabs>
        <w:spacing w:after="0" w:line="240" w:lineRule="auto"/>
        <w:ind w:firstLine="0"/>
        <w:jc w:val="center"/>
        <w:rPr>
          <w:rFonts w:ascii="Arial" w:hAnsi="Arial" w:cs="Arial"/>
          <w:sz w:val="20"/>
          <w:szCs w:val="20"/>
        </w:rPr>
      </w:pPr>
    </w:p>
    <w:p w14:paraId="08415590" w14:textId="77777777" w:rsidR="00A71FFE" w:rsidRDefault="00A71FFE">
      <w:pPr>
        <w:pStyle w:val="Vnbnnidung0"/>
        <w:spacing w:after="120" w:line="240" w:lineRule="auto"/>
        <w:ind w:firstLine="720"/>
        <w:jc w:val="both"/>
        <w:rPr>
          <w:rFonts w:ascii="Arial" w:hAnsi="Arial" w:cs="Arial"/>
          <w:sz w:val="20"/>
          <w:szCs w:val="20"/>
        </w:rPr>
      </w:pPr>
    </w:p>
    <w:sectPr w:rsidR="00A71FFE" w:rsidSect="00F60901">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4EB18" w14:textId="77777777" w:rsidR="00D536C4" w:rsidRDefault="00D536C4">
      <w:r>
        <w:separator/>
      </w:r>
    </w:p>
  </w:endnote>
  <w:endnote w:type="continuationSeparator" w:id="0">
    <w:p w14:paraId="69F3DAF5" w14:textId="77777777" w:rsidR="00D536C4" w:rsidRDefault="00D5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Segoe UI">
    <w:charset w:val="00"/>
    <w:family w:val="auto"/>
    <w:pitch w:val="variable"/>
    <w:sig w:usb0="E4002EFF" w:usb1="C000E47F" w:usb2="00000009" w:usb3="00000000" w:csb0="000001F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375A0" w14:textId="77777777" w:rsidR="00A71FFE" w:rsidRDefault="00D536C4">
    <w:r>
      <w:rPr>
        <w:rFonts w:eastAsia="Times New Roman"/>
        <w:b/>
        <w:color w:val="0000FF"/>
        <w:sz w:val="28"/>
      </w:rPr>
      <w:t xml:space="preserve">LUẬT SƯ TƯ VẤN PHÁP LUẬT 24/7 GỌI </w:t>
    </w:r>
    <w:r>
      <w:rPr>
        <w:rFonts w:eastAsia="Times New Roman"/>
        <w:b/>
        <w:color w:val="FF0000"/>
        <w:sz w:val="28"/>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8864B" w14:textId="77777777" w:rsidR="00D536C4" w:rsidRDefault="00D536C4">
      <w:r>
        <w:separator/>
      </w:r>
    </w:p>
  </w:footnote>
  <w:footnote w:type="continuationSeparator" w:id="0">
    <w:p w14:paraId="3C8CD500" w14:textId="77777777" w:rsidR="00D536C4" w:rsidRDefault="00D536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3D99" w14:textId="77777777" w:rsidR="00A71FFE" w:rsidRDefault="00D536C4">
    <w:r>
      <w:rPr>
        <w:rFonts w:ascii="Arial" w:eastAsia="Arial" w:hAnsi="Arial" w:cs="Arial"/>
        <w:b/>
        <w:color w:val="A52A2A"/>
      </w:rPr>
      <w:t>Công ty lu</w:t>
    </w:r>
    <w:r>
      <w:rPr>
        <w:rFonts w:ascii="Arial" w:eastAsia="Arial" w:hAnsi="Arial" w:cs="Arial"/>
        <w:b/>
        <w:color w:val="A52A2A"/>
      </w:rPr>
      <w:t>ậ</w:t>
    </w:r>
    <w:r>
      <w:rPr>
        <w:rFonts w:ascii="Arial" w:eastAsia="Arial" w:hAnsi="Arial" w:cs="Arial"/>
        <w:b/>
        <w:color w:val="A52A2A"/>
      </w:rPr>
      <w:t>t Minh Khuê</w:t>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FA0D9" w14:textId="77777777" w:rsidR="00A71FFE" w:rsidRDefault="00A71FFE">
    <w:pPr>
      <w:spacing w:line="1" w:lineRule="exac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D4E95" w14:textId="77777777" w:rsidR="00A71FFE" w:rsidRDefault="00A71FFE">
    <w:pPr>
      <w:spacing w:line="1" w:lineRule="exac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32B15" w14:textId="77777777" w:rsidR="00A71FFE" w:rsidRDefault="00A71FFE">
    <w:pPr>
      <w:spacing w:line="1" w:lineRule="exact"/>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2A952" w14:textId="77777777" w:rsidR="00A71FFE" w:rsidRDefault="00A71FFE"/>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31F43" w14:textId="77777777" w:rsidR="00A71FFE" w:rsidRDefault="00A71FFE">
    <w:pPr>
      <w:spacing w:line="1" w:lineRule="exact"/>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6D50B" w14:textId="77777777" w:rsidR="00A71FFE" w:rsidRDefault="00A71FFE"/>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6CDB" w14:textId="77777777" w:rsidR="00A71FFE" w:rsidRDefault="00A71FFE">
    <w:pPr>
      <w:spacing w:line="1"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F0312"/>
    <w:multiLevelType w:val="multilevel"/>
    <w:tmpl w:val="108893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412F7851"/>
    <w:multiLevelType w:val="multilevel"/>
    <w:tmpl w:val="212E476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47873F32"/>
    <w:multiLevelType w:val="multilevel"/>
    <w:tmpl w:val="5710940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59BB1B03"/>
    <w:multiLevelType w:val="multilevel"/>
    <w:tmpl w:val="D0F4AE7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6BD47398"/>
    <w:multiLevelType w:val="multilevel"/>
    <w:tmpl w:val="B312316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6FB96C0F"/>
    <w:multiLevelType w:val="multilevel"/>
    <w:tmpl w:val="B71E93C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FE"/>
    <w:rsid w:val="00A71FFE"/>
    <w:rsid w:val="00D536C4"/>
    <w:rsid w:val="00E752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3C8F2E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22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5">
    <w:name w:val="Văn bản nội dung (5)_"/>
    <w:basedOn w:val="DefaultParagraphFont"/>
    <w:rPr>
      <w:rFonts w:ascii="Times New Roman" w:hAnsi="Times New Roman" w:cs="Times New Roman"/>
      <w:sz w:val="11"/>
      <w:szCs w:val="11"/>
      <w:u w:val="none"/>
    </w:rPr>
  </w:style>
  <w:style w:type="character" w:customStyle="1" w:styleId="Vnbnnidung50">
    <w:name w:val="Văn bản nội dung (5)"/>
    <w:basedOn w:val="Vnbnnidung5"/>
    <w:rPr>
      <w:rFonts w:ascii="Times New Roman" w:hAnsi="Times New Roman" w:cs="Times New Roman"/>
      <w:sz w:val="11"/>
      <w:szCs w:val="11"/>
      <w:u w:val="none"/>
    </w:rPr>
  </w:style>
  <w:style w:type="character" w:customStyle="1" w:styleId="Vnbnnidung3">
    <w:name w:val="Văn bản nội dung (3)_"/>
    <w:basedOn w:val="DefaultParagraphFont"/>
    <w:rPr>
      <w:rFonts w:ascii="Times New Roman" w:hAnsi="Times New Roman" w:cs="Times New Roman"/>
      <w:b/>
      <w:bCs/>
      <w:sz w:val="17"/>
      <w:szCs w:val="17"/>
      <w:u w:val="none"/>
    </w:rPr>
  </w:style>
  <w:style w:type="character" w:customStyle="1" w:styleId="Vnbnnidung30">
    <w:name w:val="Văn bản nội dung (3)"/>
    <w:basedOn w:val="Vnbnnidung3"/>
    <w:rPr>
      <w:rFonts w:ascii="Times New Roman" w:hAnsi="Times New Roman" w:cs="Times New Roman"/>
      <w:b/>
      <w:bCs/>
      <w:sz w:val="17"/>
      <w:szCs w:val="17"/>
      <w:u w:val="none"/>
    </w:rPr>
  </w:style>
  <w:style w:type="character" w:customStyle="1" w:styleId="Vnbnnidung4">
    <w:name w:val="Văn bản nội dung (4)_"/>
    <w:basedOn w:val="DefaultParagraphFont"/>
    <w:rPr>
      <w:rFonts w:ascii="Times New Roman" w:hAnsi="Times New Roman" w:cs="Times New Roman"/>
      <w:i/>
      <w:iCs/>
      <w:sz w:val="17"/>
      <w:szCs w:val="17"/>
      <w:u w:val="none"/>
    </w:rPr>
  </w:style>
  <w:style w:type="character" w:customStyle="1" w:styleId="Vnbnnidung4Khnginnghing">
    <w:name w:val="Văn bản nội dung (4) + Không in nghiêng"/>
    <w:basedOn w:val="Vnbnnidung4"/>
    <w:rPr>
      <w:rFonts w:ascii="Times New Roman" w:hAnsi="Times New Roman" w:cs="Times New Roman"/>
      <w:i/>
      <w:iCs/>
      <w:sz w:val="17"/>
      <w:szCs w:val="17"/>
      <w:u w:val="none"/>
    </w:rPr>
  </w:style>
  <w:style w:type="character" w:customStyle="1" w:styleId="Vnbnnidung40">
    <w:name w:val="Văn bản nội dung (4)"/>
    <w:basedOn w:val="Vnbnnidung4"/>
    <w:rPr>
      <w:rFonts w:ascii="Times New Roman" w:hAnsi="Times New Roman" w:cs="Times New Roman"/>
      <w:i/>
      <w:iCs/>
      <w:sz w:val="17"/>
      <w:szCs w:val="17"/>
      <w:u w:val="none"/>
    </w:rPr>
  </w:style>
  <w:style w:type="character" w:customStyle="1" w:styleId="Vnbnnidung2">
    <w:name w:val="Văn bản nội dung (2)_"/>
    <w:basedOn w:val="DefaultParagraphFont"/>
    <w:rPr>
      <w:rFonts w:ascii="Times New Roman" w:hAnsi="Times New Roman" w:cs="Times New Roman"/>
      <w:sz w:val="17"/>
      <w:szCs w:val="17"/>
      <w:u w:val="none"/>
    </w:rPr>
  </w:style>
  <w:style w:type="character" w:customStyle="1" w:styleId="Vnbnnidung20">
    <w:name w:val="Văn bản nội dung (2)"/>
    <w:basedOn w:val="Vnbnnidung2"/>
    <w:rPr>
      <w:rFonts w:ascii="Times New Roman" w:hAnsi="Times New Roman" w:cs="Times New Roman"/>
      <w:sz w:val="17"/>
      <w:szCs w:val="17"/>
      <w:u w:val="none"/>
    </w:rPr>
  </w:style>
  <w:style w:type="character" w:customStyle="1" w:styleId="Vnbnnidung29">
    <w:name w:val="Văn bản nội dung (2)9"/>
    <w:basedOn w:val="Vnbnnidung2"/>
    <w:rPr>
      <w:rFonts w:ascii="Times New Roman" w:hAnsi="Times New Roman" w:cs="Times New Roman"/>
      <w:sz w:val="17"/>
      <w:szCs w:val="17"/>
      <w:u w:val="none"/>
    </w:rPr>
  </w:style>
  <w:style w:type="character" w:customStyle="1" w:styleId="Tiu12">
    <w:name w:val="Tiêu đề #1 (2)_"/>
    <w:basedOn w:val="DefaultParagraphFont"/>
    <w:rPr>
      <w:rFonts w:ascii="Times New Roman" w:hAnsi="Times New Roman" w:cs="Times New Roman"/>
      <w:b/>
      <w:bCs/>
      <w:sz w:val="18"/>
      <w:szCs w:val="18"/>
      <w:u w:val="none"/>
    </w:rPr>
  </w:style>
  <w:style w:type="character" w:customStyle="1" w:styleId="Tiu120">
    <w:name w:val="Tiêu đề #1 (2)"/>
    <w:basedOn w:val="Tiu12"/>
    <w:rPr>
      <w:rFonts w:ascii="Times New Roman" w:hAnsi="Times New Roman" w:cs="Times New Roman"/>
      <w:b/>
      <w:bCs/>
      <w:sz w:val="18"/>
      <w:szCs w:val="18"/>
      <w:u w:val="none"/>
    </w:rPr>
  </w:style>
  <w:style w:type="character" w:customStyle="1" w:styleId="Vnbnnidung32">
    <w:name w:val="Văn bản nội dung (3)2"/>
    <w:basedOn w:val="Vnbnnidung3"/>
    <w:rPr>
      <w:rFonts w:ascii="Times New Roman" w:hAnsi="Times New Roman" w:cs="Times New Roman"/>
      <w:b/>
      <w:bCs/>
      <w:sz w:val="17"/>
      <w:szCs w:val="17"/>
      <w:u w:val="none"/>
    </w:rPr>
  </w:style>
  <w:style w:type="character" w:customStyle="1" w:styleId="Tiu1">
    <w:name w:val="Tiêu đề #1_"/>
    <w:basedOn w:val="DefaultParagraphFont"/>
    <w:rPr>
      <w:rFonts w:ascii="Times New Roman" w:hAnsi="Times New Roman" w:cs="Times New Roman"/>
      <w:sz w:val="17"/>
      <w:szCs w:val="17"/>
      <w:u w:val="none"/>
    </w:rPr>
  </w:style>
  <w:style w:type="character" w:customStyle="1" w:styleId="Tiu10">
    <w:name w:val="Tiêu đề #1"/>
    <w:basedOn w:val="Tiu1"/>
    <w:rPr>
      <w:rFonts w:ascii="Times New Roman" w:hAnsi="Times New Roman" w:cs="Times New Roman"/>
      <w:sz w:val="17"/>
      <w:szCs w:val="17"/>
      <w:u w:val="none"/>
    </w:rPr>
  </w:style>
  <w:style w:type="character" w:customStyle="1" w:styleId="Tiu13">
    <w:name w:val="Tiêu đề #13"/>
    <w:basedOn w:val="Tiu1"/>
    <w:rPr>
      <w:rFonts w:ascii="Times New Roman" w:hAnsi="Times New Roman" w:cs="Times New Roman"/>
      <w:sz w:val="17"/>
      <w:szCs w:val="17"/>
      <w:u w:val="none"/>
    </w:rPr>
  </w:style>
  <w:style w:type="character" w:customStyle="1" w:styleId="Tiu121">
    <w:name w:val="Tiêu đề #12"/>
    <w:basedOn w:val="Tiu1"/>
    <w:rPr>
      <w:rFonts w:ascii="Times New Roman" w:hAnsi="Times New Roman" w:cs="Times New Roman"/>
      <w:sz w:val="17"/>
      <w:szCs w:val="17"/>
      <w:u w:val="none"/>
    </w:rPr>
  </w:style>
  <w:style w:type="character" w:customStyle="1" w:styleId="Tiu130">
    <w:name w:val="Tiêu đề #1 (3)_"/>
    <w:basedOn w:val="DefaultParagraphFont"/>
    <w:rPr>
      <w:rFonts w:ascii="Times New Roman" w:hAnsi="Times New Roman" w:cs="Times New Roman"/>
      <w:b/>
      <w:bCs/>
      <w:sz w:val="17"/>
      <w:szCs w:val="17"/>
      <w:u w:val="none"/>
    </w:rPr>
  </w:style>
  <w:style w:type="character" w:customStyle="1" w:styleId="Tiu131">
    <w:name w:val="Tiêu đề #1 (3)"/>
    <w:basedOn w:val="Tiu130"/>
    <w:rPr>
      <w:rFonts w:ascii="Times New Roman" w:hAnsi="Times New Roman" w:cs="Times New Roman"/>
      <w:b/>
      <w:bCs/>
      <w:sz w:val="17"/>
      <w:szCs w:val="17"/>
      <w:u w:val="none"/>
    </w:rPr>
  </w:style>
  <w:style w:type="character" w:customStyle="1" w:styleId="Vnbnnidung28">
    <w:name w:val="Văn bản nội dung (2)8"/>
    <w:basedOn w:val="Vnbnnidung2"/>
    <w:rPr>
      <w:rFonts w:ascii="Times New Roman" w:hAnsi="Times New Roman" w:cs="Times New Roman"/>
      <w:sz w:val="17"/>
      <w:szCs w:val="17"/>
      <w:u w:val="none"/>
    </w:rPr>
  </w:style>
  <w:style w:type="character" w:customStyle="1" w:styleId="Vnbnnidung27">
    <w:name w:val="Văn bản nội dung (2)7"/>
    <w:basedOn w:val="Vnbnnidung2"/>
    <w:rPr>
      <w:rFonts w:ascii="Times New Roman" w:hAnsi="Times New Roman" w:cs="Times New Roman"/>
      <w:sz w:val="17"/>
      <w:szCs w:val="17"/>
      <w:u w:val="none"/>
    </w:rPr>
  </w:style>
  <w:style w:type="character" w:customStyle="1" w:styleId="Vnbnnidung26">
    <w:name w:val="Văn bản nội dung (2)6"/>
    <w:basedOn w:val="Vnbnnidung2"/>
    <w:rPr>
      <w:rFonts w:ascii="Times New Roman" w:hAnsi="Times New Roman" w:cs="Times New Roman"/>
      <w:sz w:val="17"/>
      <w:szCs w:val="17"/>
      <w:u w:val="single"/>
    </w:rPr>
  </w:style>
  <w:style w:type="character" w:customStyle="1" w:styleId="Vnbnnidung25">
    <w:name w:val="Văn bản nội dung (2)5"/>
    <w:basedOn w:val="Vnbnnidung2"/>
    <w:rPr>
      <w:rFonts w:ascii="Times New Roman" w:hAnsi="Times New Roman" w:cs="Times New Roman"/>
      <w:sz w:val="17"/>
      <w:szCs w:val="17"/>
      <w:u w:val="single"/>
    </w:rPr>
  </w:style>
  <w:style w:type="character" w:customStyle="1" w:styleId="Tiu14">
    <w:name w:val="Tiêu đề #1 (4)_"/>
    <w:basedOn w:val="DefaultParagraphFont"/>
    <w:rPr>
      <w:rFonts w:ascii="Segoe UI" w:hAnsi="Segoe UI" w:cs="Segoe UI"/>
      <w:sz w:val="16"/>
      <w:szCs w:val="16"/>
      <w:u w:val="none"/>
    </w:rPr>
  </w:style>
  <w:style w:type="character" w:customStyle="1" w:styleId="Tiu140">
    <w:name w:val="Tiêu đề #1 (4)"/>
    <w:basedOn w:val="Tiu14"/>
    <w:rPr>
      <w:rFonts w:ascii="Segoe UI" w:hAnsi="Segoe UI" w:cs="Segoe UI"/>
      <w:sz w:val="16"/>
      <w:szCs w:val="16"/>
      <w:u w:val="none"/>
    </w:rPr>
  </w:style>
  <w:style w:type="character" w:customStyle="1" w:styleId="Tiu15">
    <w:name w:val="Tiêu đề #1 (5)_"/>
    <w:basedOn w:val="DefaultParagraphFont"/>
    <w:rPr>
      <w:rFonts w:ascii="Segoe UI" w:hAnsi="Segoe UI" w:cs="Segoe UI"/>
      <w:spacing w:val="0"/>
      <w:sz w:val="16"/>
      <w:szCs w:val="16"/>
      <w:u w:val="none"/>
    </w:rPr>
  </w:style>
  <w:style w:type="character" w:customStyle="1" w:styleId="Tiu150">
    <w:name w:val="Tiêu đề #1 (5)"/>
    <w:basedOn w:val="Tiu15"/>
    <w:rPr>
      <w:rFonts w:ascii="Segoe UI" w:hAnsi="Segoe UI" w:cs="Segoe UI"/>
      <w:spacing w:val="0"/>
      <w:sz w:val="16"/>
      <w:szCs w:val="16"/>
      <w:u w:val="none"/>
    </w:rPr>
  </w:style>
  <w:style w:type="character" w:customStyle="1" w:styleId="Vnbnnidung2Innghing">
    <w:name w:val="Văn bản nội dung (2) + In nghiêng"/>
    <w:basedOn w:val="Vnbnnidung2"/>
    <w:rPr>
      <w:rFonts w:ascii="Times New Roman" w:hAnsi="Times New Roman" w:cs="Times New Roman"/>
      <w:i/>
      <w:iCs/>
      <w:sz w:val="17"/>
      <w:szCs w:val="17"/>
      <w:u w:val="none"/>
    </w:rPr>
  </w:style>
  <w:style w:type="character" w:customStyle="1" w:styleId="Vnbnnidung6">
    <w:name w:val="Văn bản nội dung (6)_"/>
    <w:basedOn w:val="DefaultParagraphFont"/>
    <w:rPr>
      <w:rFonts w:ascii="Segoe UI" w:hAnsi="Segoe UI" w:cs="Segoe UI"/>
      <w:spacing w:val="0"/>
      <w:sz w:val="16"/>
      <w:szCs w:val="16"/>
      <w:u w:val="none"/>
    </w:rPr>
  </w:style>
  <w:style w:type="character" w:customStyle="1" w:styleId="Vnbnnidung60">
    <w:name w:val="Văn bản nội dung (6)"/>
    <w:basedOn w:val="Vnbnnidung6"/>
    <w:rPr>
      <w:rFonts w:ascii="Segoe UI" w:hAnsi="Segoe UI" w:cs="Segoe UI"/>
      <w:spacing w:val="0"/>
      <w:sz w:val="16"/>
      <w:szCs w:val="16"/>
      <w:u w:val="none"/>
    </w:rPr>
  </w:style>
  <w:style w:type="character" w:customStyle="1" w:styleId="Vnbnnidung24">
    <w:name w:val="Văn bản nội dung (2)4"/>
    <w:basedOn w:val="Vnbnnidung2"/>
    <w:rPr>
      <w:rFonts w:ascii="Times New Roman" w:hAnsi="Times New Roman" w:cs="Times New Roman"/>
      <w:sz w:val="17"/>
      <w:szCs w:val="17"/>
      <w:u w:val="none"/>
    </w:rPr>
  </w:style>
  <w:style w:type="character" w:customStyle="1" w:styleId="Vnbnnidung23">
    <w:name w:val="Văn bản nội dung (2)3"/>
    <w:basedOn w:val="Vnbnnidung2"/>
    <w:rPr>
      <w:rFonts w:ascii="Times New Roman" w:hAnsi="Times New Roman" w:cs="Times New Roman"/>
      <w:sz w:val="17"/>
      <w:szCs w:val="17"/>
      <w:u w:val="none"/>
    </w:rPr>
  </w:style>
  <w:style w:type="character" w:customStyle="1" w:styleId="Vnbnnidung2Inm">
    <w:name w:val="Văn bản nội dung (2) + In đậm"/>
    <w:basedOn w:val="Vnbnnidung2"/>
    <w:rPr>
      <w:rFonts w:ascii="Times New Roman" w:hAnsi="Times New Roman" w:cs="Times New Roman"/>
      <w:b/>
      <w:bCs/>
      <w:sz w:val="17"/>
      <w:szCs w:val="17"/>
      <w:u w:val="none"/>
    </w:rPr>
  </w:style>
  <w:style w:type="character" w:customStyle="1" w:styleId="Vnbnnidung22">
    <w:name w:val="Văn bản nội dung (2)2"/>
    <w:basedOn w:val="Vnbnnidung2"/>
    <w:rPr>
      <w:rFonts w:ascii="Times New Roman" w:hAnsi="Times New Roman" w:cs="Times New Roman"/>
      <w:sz w:val="17"/>
      <w:szCs w:val="17"/>
      <w:u w:val="none"/>
    </w:rPr>
  </w:style>
  <w:style w:type="character" w:customStyle="1" w:styleId="Vnbnnidung2Inm1">
    <w:name w:val="Văn bản nội dung (2) + In đậm1"/>
    <w:basedOn w:val="Vnbnnidung2"/>
    <w:rPr>
      <w:rFonts w:ascii="Times New Roman" w:hAnsi="Times New Roman" w:cs="Times New Roman"/>
      <w:b/>
      <w:bCs/>
      <w:sz w:val="17"/>
      <w:szCs w:val="17"/>
      <w:u w:val="none"/>
    </w:rPr>
  </w:style>
  <w:style w:type="character" w:customStyle="1" w:styleId="Vnbnnidung2Gincch3pt">
    <w:name w:val="Văn bản nội dung (2) + Giãn cách 3 pt"/>
    <w:basedOn w:val="Vnbnnidung2"/>
    <w:rPr>
      <w:rFonts w:ascii="Times New Roman" w:hAnsi="Times New Roman" w:cs="Times New Roman"/>
      <w:spacing w:val="70"/>
      <w:sz w:val="17"/>
      <w:szCs w:val="17"/>
      <w:u w:val="none"/>
    </w:rPr>
  </w:style>
  <w:style w:type="character" w:customStyle="1" w:styleId="Vnbnnidung2Candara">
    <w:name w:val="Văn bản nội dung (2) + Candara"/>
    <w:aliases w:val="9 pt"/>
    <w:basedOn w:val="Vnbnnidung2"/>
    <w:rPr>
      <w:rFonts w:ascii="Candara" w:hAnsi="Candara" w:cs="Candara"/>
      <w:sz w:val="18"/>
      <w:szCs w:val="18"/>
      <w:u w:val="none"/>
    </w:rPr>
  </w:style>
  <w:style w:type="character" w:customStyle="1" w:styleId="Vnbnnidung275pt">
    <w:name w:val="Văn bản nội dung (2) + 7.5 pt"/>
    <w:aliases w:val="In đậm"/>
    <w:basedOn w:val="Vnbnnidung2"/>
    <w:rPr>
      <w:rFonts w:ascii="Times New Roman" w:hAnsi="Times New Roman" w:cs="Times New Roman"/>
      <w:b/>
      <w:bCs/>
      <w:sz w:val="15"/>
      <w:szCs w:val="15"/>
      <w:u w:val="none"/>
    </w:rPr>
  </w:style>
  <w:style w:type="character" w:customStyle="1" w:styleId="Vnbnnidung3Khnginm">
    <w:name w:val="Văn bản nội dung (3) + Không in đậm"/>
    <w:basedOn w:val="Vnbnnidung3"/>
    <w:rPr>
      <w:rFonts w:ascii="Times New Roman" w:hAnsi="Times New Roman" w:cs="Times New Roman"/>
      <w:b/>
      <w:bCs/>
      <w:sz w:val="17"/>
      <w:szCs w:val="17"/>
      <w:u w:val="none"/>
    </w:rPr>
  </w:style>
  <w:style w:type="character" w:customStyle="1" w:styleId="Vnbnnidung7">
    <w:name w:val="Văn bản nội dung (7)_"/>
    <w:basedOn w:val="DefaultParagraphFont"/>
    <w:rPr>
      <w:rFonts w:ascii="Times New Roman" w:hAnsi="Times New Roman" w:cs="Times New Roman"/>
      <w:b/>
      <w:bCs/>
      <w:sz w:val="18"/>
      <w:szCs w:val="18"/>
      <w:u w:val="none"/>
    </w:rPr>
  </w:style>
  <w:style w:type="character" w:customStyle="1" w:styleId="Vnbnnidung70">
    <w:name w:val="Văn bản nội dung (7)"/>
    <w:basedOn w:val="Vnbnnidung7"/>
    <w:rPr>
      <w:rFonts w:ascii="Times New Roman" w:hAnsi="Times New Roman" w:cs="Times New Roman"/>
      <w:b/>
      <w:bCs/>
      <w:sz w:val="18"/>
      <w:szCs w:val="18"/>
      <w:u w:val="none"/>
    </w:rPr>
  </w:style>
  <w:style w:type="character" w:customStyle="1" w:styleId="Tiu16">
    <w:name w:val="Tiêu đề #1 (6)_"/>
    <w:basedOn w:val="DefaultParagraphFont"/>
    <w:rPr>
      <w:rFonts w:ascii="Times New Roman" w:hAnsi="Times New Roman" w:cs="Times New Roman"/>
      <w:sz w:val="18"/>
      <w:szCs w:val="18"/>
      <w:u w:val="none"/>
    </w:rPr>
  </w:style>
  <w:style w:type="character" w:customStyle="1" w:styleId="Tiu160">
    <w:name w:val="Tiêu đề #1 (6)"/>
    <w:basedOn w:val="Tiu16"/>
    <w:rPr>
      <w:rFonts w:ascii="Times New Roman" w:hAnsi="Times New Roman" w:cs="Times New Roman"/>
      <w:sz w:val="18"/>
      <w:szCs w:val="18"/>
      <w:u w:val="none"/>
    </w:rPr>
  </w:style>
  <w:style w:type="character" w:customStyle="1" w:styleId="Vnbnnidung8">
    <w:name w:val="Văn bản nội dung (8)_"/>
    <w:basedOn w:val="DefaultParagraphFont"/>
    <w:rPr>
      <w:rFonts w:ascii="Times New Roman" w:hAnsi="Times New Roman" w:cs="Times New Roman"/>
      <w:b/>
      <w:bCs/>
      <w:sz w:val="14"/>
      <w:szCs w:val="14"/>
      <w:u w:val="none"/>
    </w:rPr>
  </w:style>
  <w:style w:type="character" w:customStyle="1" w:styleId="Vnbnnidung80">
    <w:name w:val="Văn bản nội dung (8)"/>
    <w:basedOn w:val="Vnbnnidung8"/>
    <w:rPr>
      <w:rFonts w:ascii="Times New Roman" w:hAnsi="Times New Roman" w:cs="Times New Roman"/>
      <w:b/>
      <w:bCs/>
      <w:sz w:val="14"/>
      <w:szCs w:val="14"/>
      <w:u w:val="none"/>
    </w:rPr>
  </w:style>
  <w:style w:type="character" w:customStyle="1" w:styleId="Vnbnnidung5SegoeUI">
    <w:name w:val="Văn bản nội dung (5) + Segoe UI"/>
    <w:aliases w:val="8 pt,In nghiêng,In đậm1"/>
    <w:basedOn w:val="Vnbnnidung5"/>
    <w:rPr>
      <w:rFonts w:ascii="Segoe UI" w:hAnsi="Segoe UI" w:cs="Segoe UI"/>
      <w:b/>
      <w:bCs/>
      <w:i/>
      <w:iCs/>
      <w:sz w:val="16"/>
      <w:szCs w:val="16"/>
      <w:u w:val="none"/>
    </w:rPr>
  </w:style>
  <w:style w:type="character" w:customStyle="1" w:styleId="Vnbnnidung52">
    <w:name w:val="Văn bản nội dung (5)2"/>
    <w:basedOn w:val="Vnbnnidung5"/>
    <w:rPr>
      <w:rFonts w:ascii="Times New Roman" w:hAnsi="Times New Roman" w:cs="Times New Roman"/>
      <w:sz w:val="11"/>
      <w:szCs w:val="11"/>
      <w:u w:val="none"/>
    </w:rPr>
  </w:style>
  <w:style w:type="character" w:customStyle="1" w:styleId="Vnbnnidung9">
    <w:name w:val="Văn bản nội dung (9)_"/>
    <w:basedOn w:val="DefaultParagraphFont"/>
    <w:rPr>
      <w:rFonts w:ascii="Times New Roman" w:hAnsi="Times New Roman" w:cs="Times New Roman"/>
      <w:b/>
      <w:bCs/>
      <w:sz w:val="15"/>
      <w:szCs w:val="15"/>
      <w:u w:val="none"/>
    </w:rPr>
  </w:style>
  <w:style w:type="character" w:customStyle="1" w:styleId="Vnbnnidung90">
    <w:name w:val="Văn bản nội dung (9)"/>
    <w:basedOn w:val="Vnbnnidung9"/>
    <w:rPr>
      <w:rFonts w:ascii="Times New Roman" w:hAnsi="Times New Roman" w:cs="Times New Roman"/>
      <w:b/>
      <w:bCs/>
      <w:spacing w:val="0"/>
      <w:sz w:val="15"/>
      <w:szCs w:val="15"/>
      <w:u w:val="none"/>
    </w:rPr>
  </w:style>
  <w:style w:type="paragraph" w:customStyle="1" w:styleId="Vnbnnidung51">
    <w:name w:val="Văn bản nội dung (5)1"/>
    <w:basedOn w:val="Normal"/>
    <w:pPr>
      <w:widowControl w:val="0"/>
      <w:shd w:val="clear" w:color="auto" w:fill="FFFFFF"/>
      <w:spacing w:line="240" w:lineRule="atLeast"/>
      <w:jc w:val="right"/>
    </w:pPr>
    <w:rPr>
      <w:sz w:val="11"/>
      <w:szCs w:val="11"/>
      <w:lang w:val="vi-VN"/>
    </w:rPr>
  </w:style>
  <w:style w:type="paragraph" w:customStyle="1" w:styleId="Vnbnnidung31">
    <w:name w:val="Văn bản nội dung (3)1"/>
    <w:basedOn w:val="Normal"/>
    <w:pPr>
      <w:widowControl w:val="0"/>
      <w:shd w:val="clear" w:color="auto" w:fill="FFFFFF"/>
      <w:spacing w:line="193" w:lineRule="exact"/>
      <w:jc w:val="both"/>
    </w:pPr>
    <w:rPr>
      <w:b/>
      <w:bCs/>
      <w:sz w:val="17"/>
      <w:szCs w:val="17"/>
      <w:lang w:val="vi-VN"/>
    </w:rPr>
  </w:style>
  <w:style w:type="paragraph" w:customStyle="1" w:styleId="Vnbnnidung41">
    <w:name w:val="Văn bản nội dung (4)1"/>
    <w:basedOn w:val="Normal"/>
    <w:pPr>
      <w:widowControl w:val="0"/>
      <w:shd w:val="clear" w:color="auto" w:fill="FFFFFF"/>
      <w:spacing w:before="180" w:after="480" w:line="240" w:lineRule="atLeast"/>
      <w:jc w:val="both"/>
    </w:pPr>
    <w:rPr>
      <w:i/>
      <w:iCs/>
      <w:sz w:val="17"/>
      <w:szCs w:val="17"/>
      <w:lang w:val="vi-VN"/>
    </w:rPr>
  </w:style>
  <w:style w:type="paragraph" w:customStyle="1" w:styleId="Vnbnnidung21">
    <w:name w:val="Văn bản nội dung (2)1"/>
    <w:basedOn w:val="Normal"/>
    <w:pPr>
      <w:widowControl w:val="0"/>
      <w:shd w:val="clear" w:color="auto" w:fill="FFFFFF"/>
      <w:spacing w:before="60" w:after="60" w:line="240" w:lineRule="atLeast"/>
      <w:jc w:val="both"/>
    </w:pPr>
    <w:rPr>
      <w:sz w:val="17"/>
      <w:szCs w:val="17"/>
      <w:lang w:val="vi-VN"/>
    </w:rPr>
  </w:style>
  <w:style w:type="paragraph" w:customStyle="1" w:styleId="Tiu1210">
    <w:name w:val="Tiêu đề #1 (2)1"/>
    <w:basedOn w:val="Normal"/>
    <w:pPr>
      <w:widowControl w:val="0"/>
      <w:shd w:val="clear" w:color="auto" w:fill="FFFFFF"/>
      <w:spacing w:after="240" w:line="240" w:lineRule="atLeast"/>
      <w:jc w:val="center"/>
      <w:outlineLvl w:val="0"/>
    </w:pPr>
    <w:rPr>
      <w:b/>
      <w:bCs/>
      <w:sz w:val="18"/>
      <w:szCs w:val="18"/>
      <w:lang w:val="vi-VN"/>
    </w:rPr>
  </w:style>
  <w:style w:type="paragraph" w:customStyle="1" w:styleId="Tiu11">
    <w:name w:val="Tiêu đề #11"/>
    <w:basedOn w:val="Normal"/>
    <w:pPr>
      <w:widowControl w:val="0"/>
      <w:shd w:val="clear" w:color="auto" w:fill="FFFFFF"/>
      <w:spacing w:after="240" w:line="240" w:lineRule="atLeast"/>
      <w:jc w:val="center"/>
      <w:outlineLvl w:val="0"/>
    </w:pPr>
    <w:rPr>
      <w:sz w:val="17"/>
      <w:szCs w:val="17"/>
      <w:lang w:val="vi-VN"/>
    </w:rPr>
  </w:style>
  <w:style w:type="paragraph" w:customStyle="1" w:styleId="Tiu1310">
    <w:name w:val="Tiêu đề #1 (3)1"/>
    <w:basedOn w:val="Normal"/>
    <w:pPr>
      <w:widowControl w:val="0"/>
      <w:shd w:val="clear" w:color="auto" w:fill="FFFFFF"/>
      <w:spacing w:after="240" w:line="240" w:lineRule="atLeast"/>
      <w:jc w:val="center"/>
      <w:outlineLvl w:val="0"/>
    </w:pPr>
    <w:rPr>
      <w:b/>
      <w:bCs/>
      <w:sz w:val="17"/>
      <w:szCs w:val="17"/>
      <w:lang w:val="vi-VN"/>
    </w:rPr>
  </w:style>
  <w:style w:type="paragraph" w:customStyle="1" w:styleId="Tiu141">
    <w:name w:val="Tiêu đề #1 (4)1"/>
    <w:basedOn w:val="Normal"/>
    <w:pPr>
      <w:widowControl w:val="0"/>
      <w:shd w:val="clear" w:color="auto" w:fill="FFFFFF"/>
      <w:spacing w:after="240" w:line="240" w:lineRule="atLeast"/>
      <w:jc w:val="center"/>
      <w:outlineLvl w:val="0"/>
    </w:pPr>
    <w:rPr>
      <w:rFonts w:ascii="Segoe UI" w:hAnsi="Segoe UI" w:cs="Segoe UI"/>
      <w:sz w:val="16"/>
      <w:szCs w:val="16"/>
      <w:lang w:val="vi-VN"/>
    </w:rPr>
  </w:style>
  <w:style w:type="paragraph" w:customStyle="1" w:styleId="Tiu151">
    <w:name w:val="Tiêu đề #1 (5)1"/>
    <w:basedOn w:val="Normal"/>
    <w:pPr>
      <w:widowControl w:val="0"/>
      <w:shd w:val="clear" w:color="auto" w:fill="FFFFFF"/>
      <w:spacing w:after="240" w:line="240" w:lineRule="atLeast"/>
      <w:jc w:val="center"/>
      <w:outlineLvl w:val="0"/>
    </w:pPr>
    <w:rPr>
      <w:rFonts w:ascii="Segoe UI" w:hAnsi="Segoe UI" w:cs="Segoe UI"/>
      <w:sz w:val="16"/>
      <w:szCs w:val="16"/>
      <w:lang w:val="vi-VN"/>
    </w:rPr>
  </w:style>
  <w:style w:type="paragraph" w:customStyle="1" w:styleId="Vnbnnidung61">
    <w:name w:val="Văn bản nội dung (6)1"/>
    <w:basedOn w:val="Normal"/>
    <w:pPr>
      <w:widowControl w:val="0"/>
      <w:shd w:val="clear" w:color="auto" w:fill="FFFFFF"/>
      <w:spacing w:after="360" w:line="240" w:lineRule="atLeast"/>
      <w:jc w:val="center"/>
    </w:pPr>
    <w:rPr>
      <w:rFonts w:ascii="Segoe UI" w:hAnsi="Segoe UI" w:cs="Segoe UI"/>
      <w:sz w:val="16"/>
      <w:szCs w:val="16"/>
      <w:lang w:val="vi-VN"/>
    </w:rPr>
  </w:style>
  <w:style w:type="paragraph" w:customStyle="1" w:styleId="Vnbnnidung71">
    <w:name w:val="Văn bản nội dung (7)1"/>
    <w:basedOn w:val="Normal"/>
    <w:pPr>
      <w:widowControl w:val="0"/>
      <w:shd w:val="clear" w:color="auto" w:fill="FFFFFF"/>
      <w:spacing w:after="240" w:line="240" w:lineRule="atLeast"/>
      <w:jc w:val="center"/>
    </w:pPr>
    <w:rPr>
      <w:b/>
      <w:bCs/>
      <w:sz w:val="18"/>
      <w:szCs w:val="18"/>
      <w:lang w:val="vi-VN"/>
    </w:rPr>
  </w:style>
  <w:style w:type="paragraph" w:customStyle="1" w:styleId="Tiu161">
    <w:name w:val="Tiêu đề #1 (6)1"/>
    <w:basedOn w:val="Normal"/>
    <w:pPr>
      <w:widowControl w:val="0"/>
      <w:shd w:val="clear" w:color="auto" w:fill="FFFFFF"/>
      <w:spacing w:after="240" w:line="240" w:lineRule="atLeast"/>
      <w:jc w:val="center"/>
      <w:outlineLvl w:val="0"/>
    </w:pPr>
    <w:rPr>
      <w:sz w:val="18"/>
      <w:szCs w:val="18"/>
      <w:lang w:val="vi-VN"/>
    </w:rPr>
  </w:style>
  <w:style w:type="paragraph" w:customStyle="1" w:styleId="Vnbnnidung81">
    <w:name w:val="Văn bản nội dung (8)1"/>
    <w:basedOn w:val="Normal"/>
    <w:pPr>
      <w:widowControl w:val="0"/>
      <w:shd w:val="clear" w:color="auto" w:fill="FFFFFF"/>
      <w:spacing w:after="180" w:line="240" w:lineRule="atLeast"/>
      <w:jc w:val="center"/>
    </w:pPr>
    <w:rPr>
      <w:b/>
      <w:bCs/>
      <w:sz w:val="14"/>
      <w:szCs w:val="14"/>
      <w:lang w:val="vi-VN"/>
    </w:rPr>
  </w:style>
  <w:style w:type="paragraph" w:customStyle="1" w:styleId="Vnbnnidung91">
    <w:name w:val="Văn bản nội dung (9)1"/>
    <w:basedOn w:val="Normal"/>
    <w:pPr>
      <w:widowControl w:val="0"/>
      <w:shd w:val="clear" w:color="auto" w:fill="FFFFFF"/>
      <w:spacing w:line="179" w:lineRule="exact"/>
      <w:jc w:val="both"/>
    </w:pPr>
    <w:rPr>
      <w:b/>
      <w:bCs/>
      <w:sz w:val="15"/>
      <w:szCs w:val="15"/>
      <w:lang w:val="vi-VN"/>
    </w:rPr>
  </w:style>
  <w:style w:type="character" w:customStyle="1" w:styleId="OnceABox">
    <w:name w:val="OnceABox"/>
    <w:rsid w:val="00E30F14"/>
    <w:rPr>
      <w:color w:val="FF0000"/>
      <w:lang w:eastAsia="vi-VN"/>
    </w:rPr>
  </w:style>
  <w:style w:type="table" w:styleId="TableGrid">
    <w:name w:val="Table Grid"/>
    <w:basedOn w:val="TableNormal"/>
    <w:uiPriority w:val="39"/>
    <w:rsid w:val="00E30F1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30F14"/>
    <w:pPr>
      <w:tabs>
        <w:tab w:val="left" w:pos="1152"/>
      </w:tabs>
      <w:spacing w:before="120" w:after="120" w:line="312" w:lineRule="auto"/>
    </w:pPr>
    <w:rPr>
      <w:rFonts w:ascii="Arial" w:eastAsia="Times New Roman" w:hAnsi="Arial" w:cs="Arial"/>
      <w:sz w:val="26"/>
      <w:szCs w:val="26"/>
    </w:rPr>
  </w:style>
  <w:style w:type="character" w:customStyle="1" w:styleId="Ghichcuitrang">
    <w:name w:val="Ghi chú cuối trang_"/>
    <w:basedOn w:val="DefaultParagraphFont"/>
    <w:rsid w:val="00D601F5"/>
    <w:rPr>
      <w:rFonts w:ascii="Times New Roman" w:eastAsia="Times New Roman" w:hAnsi="Times New Roman" w:cs="Times New Roman"/>
      <w:sz w:val="22"/>
      <w:szCs w:val="22"/>
    </w:rPr>
  </w:style>
  <w:style w:type="character" w:customStyle="1" w:styleId="Vnbnnidung">
    <w:name w:val="Văn bản nội dung_"/>
    <w:basedOn w:val="DefaultParagraphFont"/>
    <w:rsid w:val="00D601F5"/>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rsid w:val="00D601F5"/>
    <w:rPr>
      <w:rFonts w:ascii="Times New Roman" w:eastAsia="Times New Roman" w:hAnsi="Times New Roman" w:cs="Times New Roman"/>
    </w:rPr>
  </w:style>
  <w:style w:type="character" w:customStyle="1" w:styleId="Khc">
    <w:name w:val="Khác_"/>
    <w:basedOn w:val="DefaultParagraphFont"/>
    <w:rsid w:val="00D601F5"/>
    <w:rPr>
      <w:rFonts w:ascii="Times New Roman" w:eastAsia="Times New Roman" w:hAnsi="Times New Roman" w:cs="Times New Roman"/>
      <w:sz w:val="22"/>
      <w:szCs w:val="22"/>
    </w:rPr>
  </w:style>
  <w:style w:type="character" w:customStyle="1" w:styleId="Chthchbng">
    <w:name w:val="Chú thích bảng_"/>
    <w:basedOn w:val="DefaultParagraphFont"/>
    <w:rsid w:val="00D601F5"/>
    <w:rPr>
      <w:rFonts w:ascii="Times New Roman" w:eastAsia="Times New Roman" w:hAnsi="Times New Roman" w:cs="Times New Roman"/>
      <w:sz w:val="22"/>
      <w:szCs w:val="22"/>
    </w:rPr>
  </w:style>
  <w:style w:type="character" w:customStyle="1" w:styleId="utranghocchntrang">
    <w:name w:val="Đầu trang hoặc chân trang_"/>
    <w:basedOn w:val="DefaultParagraphFont"/>
    <w:rsid w:val="00D601F5"/>
    <w:rPr>
      <w:rFonts w:ascii="Times New Roman" w:eastAsia="Times New Roman" w:hAnsi="Times New Roman" w:cs="Times New Roman"/>
      <w:sz w:val="22"/>
      <w:szCs w:val="22"/>
    </w:rPr>
  </w:style>
  <w:style w:type="character" w:customStyle="1" w:styleId="Mclc">
    <w:name w:val="Mục lục_"/>
    <w:basedOn w:val="DefaultParagraphFont"/>
    <w:rsid w:val="00D601F5"/>
    <w:rPr>
      <w:rFonts w:ascii="Times New Roman" w:eastAsia="Times New Roman" w:hAnsi="Times New Roman" w:cs="Times New Roman"/>
      <w:sz w:val="19"/>
      <w:szCs w:val="19"/>
    </w:rPr>
  </w:style>
  <w:style w:type="paragraph" w:customStyle="1" w:styleId="Ghichcuitrang0">
    <w:name w:val="Ghi chú cuối trang"/>
    <w:basedOn w:val="Normal"/>
    <w:rsid w:val="00D601F5"/>
    <w:pPr>
      <w:widowControl w:val="0"/>
      <w:spacing w:after="80" w:line="266" w:lineRule="auto"/>
      <w:ind w:left="1160"/>
    </w:pPr>
    <w:rPr>
      <w:rFonts w:eastAsia="Times New Roman"/>
      <w:sz w:val="22"/>
      <w:szCs w:val="22"/>
    </w:rPr>
  </w:style>
  <w:style w:type="paragraph" w:customStyle="1" w:styleId="Vnbnnidung0">
    <w:name w:val="Văn bản nội dung"/>
    <w:basedOn w:val="Normal"/>
    <w:qFormat/>
    <w:rsid w:val="00D601F5"/>
    <w:pPr>
      <w:widowControl w:val="0"/>
      <w:spacing w:after="80" w:line="266" w:lineRule="auto"/>
      <w:ind w:firstLine="400"/>
    </w:pPr>
    <w:rPr>
      <w:rFonts w:eastAsia="Times New Roman"/>
      <w:sz w:val="22"/>
      <w:szCs w:val="22"/>
    </w:rPr>
  </w:style>
  <w:style w:type="paragraph" w:customStyle="1" w:styleId="utranghocchntrang20">
    <w:name w:val="Đầu trang hoặc chân trang (2)"/>
    <w:basedOn w:val="Normal"/>
    <w:rsid w:val="00D601F5"/>
    <w:pPr>
      <w:widowControl w:val="0"/>
    </w:pPr>
    <w:rPr>
      <w:rFonts w:eastAsia="Times New Roman"/>
      <w:sz w:val="20"/>
      <w:szCs w:val="20"/>
    </w:rPr>
  </w:style>
  <w:style w:type="paragraph" w:customStyle="1" w:styleId="Khc0">
    <w:name w:val="Khác"/>
    <w:basedOn w:val="Normal"/>
    <w:qFormat/>
    <w:rsid w:val="00D601F5"/>
    <w:pPr>
      <w:widowControl w:val="0"/>
      <w:spacing w:after="80" w:line="266" w:lineRule="auto"/>
      <w:ind w:firstLine="400"/>
    </w:pPr>
    <w:rPr>
      <w:rFonts w:eastAsia="Times New Roman"/>
      <w:sz w:val="22"/>
      <w:szCs w:val="22"/>
    </w:rPr>
  </w:style>
  <w:style w:type="paragraph" w:customStyle="1" w:styleId="Chthchbng0">
    <w:name w:val="Chú thích bảng"/>
    <w:basedOn w:val="Normal"/>
    <w:qFormat/>
    <w:rsid w:val="00D601F5"/>
    <w:pPr>
      <w:widowControl w:val="0"/>
    </w:pPr>
    <w:rPr>
      <w:rFonts w:eastAsia="Times New Roman"/>
      <w:sz w:val="22"/>
      <w:szCs w:val="22"/>
    </w:rPr>
  </w:style>
  <w:style w:type="paragraph" w:customStyle="1" w:styleId="utranghocchntrang0">
    <w:name w:val="Đầu trang hoặc chân trang"/>
    <w:basedOn w:val="Normal"/>
    <w:rsid w:val="00D601F5"/>
    <w:pPr>
      <w:widowControl w:val="0"/>
    </w:pPr>
    <w:rPr>
      <w:rFonts w:eastAsia="Times New Roman"/>
      <w:sz w:val="22"/>
      <w:szCs w:val="22"/>
    </w:rPr>
  </w:style>
  <w:style w:type="paragraph" w:customStyle="1" w:styleId="Mclc0">
    <w:name w:val="Mục lục"/>
    <w:basedOn w:val="Normal"/>
    <w:qFormat/>
    <w:rsid w:val="00D601F5"/>
    <w:pPr>
      <w:widowControl w:val="0"/>
      <w:spacing w:after="80" w:line="276" w:lineRule="auto"/>
      <w:ind w:firstLine="920"/>
    </w:pPr>
    <w:rPr>
      <w:rFonts w:eastAsia="Times New Roman"/>
      <w:sz w:val="19"/>
      <w:szCs w:val="19"/>
    </w:rPr>
  </w:style>
  <w:style w:type="paragraph" w:styleId="Header">
    <w:name w:val="header"/>
    <w:basedOn w:val="Normal"/>
    <w:uiPriority w:val="99"/>
    <w:unhideWhenUsed/>
    <w:rsid w:val="00D601F5"/>
    <w:pPr>
      <w:widowControl w:val="0"/>
      <w:tabs>
        <w:tab w:val="center" w:pos="4680"/>
        <w:tab w:val="right" w:pos="9360"/>
      </w:tabs>
    </w:pPr>
    <w:rPr>
      <w:rFonts w:ascii="Courier New" w:eastAsia="Courier New" w:hAnsi="Courier New" w:cs="Courier New"/>
      <w:color w:val="000000"/>
      <w:lang w:val="vi-VN" w:eastAsia="vi-VN" w:bidi="vi-VN"/>
    </w:rPr>
  </w:style>
  <w:style w:type="character" w:customStyle="1" w:styleId="HeaderChar">
    <w:name w:val="Header Char"/>
    <w:basedOn w:val="DefaultParagraphFont"/>
    <w:uiPriority w:val="99"/>
    <w:rsid w:val="00D601F5"/>
    <w:rPr>
      <w:rFonts w:ascii="Courier New" w:eastAsia="Courier New" w:hAnsi="Courier New" w:cs="Courier New"/>
      <w:color w:val="000000"/>
      <w:sz w:val="24"/>
      <w:szCs w:val="24"/>
      <w:lang w:val="vi-VN" w:eastAsia="vi-VN" w:bidi="vi-VN"/>
    </w:rPr>
  </w:style>
  <w:style w:type="paragraph" w:styleId="Footer">
    <w:name w:val="footer"/>
    <w:basedOn w:val="Normal"/>
    <w:uiPriority w:val="99"/>
    <w:unhideWhenUsed/>
    <w:qFormat/>
    <w:rsid w:val="00D601F5"/>
    <w:pPr>
      <w:widowControl w:val="0"/>
      <w:tabs>
        <w:tab w:val="center" w:pos="4680"/>
        <w:tab w:val="right" w:pos="9360"/>
      </w:tabs>
    </w:pPr>
    <w:rPr>
      <w:rFonts w:ascii="Courier New" w:eastAsia="Courier New" w:hAnsi="Courier New" w:cs="Courier New"/>
      <w:color w:val="000000"/>
      <w:lang w:val="vi-VN" w:eastAsia="vi-VN" w:bidi="vi-VN"/>
    </w:rPr>
  </w:style>
  <w:style w:type="character" w:customStyle="1" w:styleId="FooterChar">
    <w:name w:val="Footer Char"/>
    <w:basedOn w:val="DefaultParagraphFont"/>
    <w:uiPriority w:val="99"/>
    <w:rsid w:val="00D601F5"/>
    <w:rPr>
      <w:rFonts w:ascii="Courier New" w:eastAsia="Courier New" w:hAnsi="Courier New" w:cs="Courier New"/>
      <w:color w:val="000000"/>
      <w:sz w:val="24"/>
      <w:szCs w:val="24"/>
      <w:lang w:val="vi-VN" w:eastAsia="vi-VN" w:bidi="vi-VN"/>
    </w:rPr>
  </w:style>
  <w:style w:type="paragraph" w:styleId="BalloonText">
    <w:name w:val="Balloon Text"/>
    <w:basedOn w:val="Normal"/>
    <w:semiHidden/>
    <w:unhideWhenUsed/>
    <w:rsid w:val="0024240E"/>
    <w:rPr>
      <w:rFonts w:ascii="Tahoma" w:hAnsi="Tahoma" w:cs="Tahoma"/>
      <w:sz w:val="16"/>
      <w:szCs w:val="16"/>
    </w:rPr>
  </w:style>
  <w:style w:type="character" w:customStyle="1" w:styleId="BalloonTextChar">
    <w:name w:val="Balloon Text Char"/>
    <w:basedOn w:val="DefaultParagraphFont"/>
    <w:semiHidden/>
    <w:rsid w:val="0024240E"/>
    <w:rPr>
      <w:rFonts w:ascii="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92213">
      <w:bodyDiv w:val="1"/>
      <w:marLeft w:val="0"/>
      <w:marRight w:val="0"/>
      <w:marTop w:val="0"/>
      <w:marBottom w:val="0"/>
      <w:divBdr>
        <w:top w:val="none" w:sz="0" w:space="0" w:color="auto"/>
        <w:left w:val="none" w:sz="0" w:space="0" w:color="auto"/>
        <w:bottom w:val="none" w:sz="0" w:space="0" w:color="auto"/>
        <w:right w:val="none" w:sz="0" w:space="0" w:color="auto"/>
      </w:divBdr>
    </w:div>
    <w:div w:id="603880708">
      <w:bodyDiv w:val="1"/>
      <w:marLeft w:val="0"/>
      <w:marRight w:val="0"/>
      <w:marTop w:val="0"/>
      <w:marBottom w:val="0"/>
      <w:divBdr>
        <w:top w:val="none" w:sz="0" w:space="0" w:color="auto"/>
        <w:left w:val="none" w:sz="0" w:space="0" w:color="auto"/>
        <w:bottom w:val="none" w:sz="0" w:space="0" w:color="auto"/>
        <w:right w:val="none" w:sz="0" w:space="0" w:color="auto"/>
      </w:divBdr>
    </w:div>
    <w:div w:id="912351574">
      <w:marLeft w:val="0"/>
      <w:marRight w:val="0"/>
      <w:marTop w:val="0"/>
      <w:marBottom w:val="0"/>
      <w:divBdr>
        <w:top w:val="none" w:sz="0" w:space="0" w:color="auto"/>
        <w:left w:val="none" w:sz="0" w:space="0" w:color="auto"/>
        <w:bottom w:val="none" w:sz="0" w:space="0" w:color="auto"/>
        <w:right w:val="none" w:sz="0" w:space="0" w:color="auto"/>
      </w:divBdr>
    </w:div>
    <w:div w:id="987707522">
      <w:bodyDiv w:val="1"/>
      <w:marLeft w:val="0"/>
      <w:marRight w:val="0"/>
      <w:marTop w:val="0"/>
      <w:marBottom w:val="0"/>
      <w:divBdr>
        <w:top w:val="none" w:sz="0" w:space="0" w:color="auto"/>
        <w:left w:val="none" w:sz="0" w:space="0" w:color="auto"/>
        <w:bottom w:val="none" w:sz="0" w:space="0" w:color="auto"/>
        <w:right w:val="none" w:sz="0" w:space="0" w:color="auto"/>
      </w:divBdr>
    </w:div>
    <w:div w:id="1447043707">
      <w:bodyDiv w:val="1"/>
      <w:marLeft w:val="0"/>
      <w:marRight w:val="0"/>
      <w:marTop w:val="0"/>
      <w:marBottom w:val="0"/>
      <w:divBdr>
        <w:top w:val="none" w:sz="0" w:space="0" w:color="auto"/>
        <w:left w:val="none" w:sz="0" w:space="0" w:color="auto"/>
        <w:bottom w:val="none" w:sz="0" w:space="0" w:color="auto"/>
        <w:right w:val="none" w:sz="0" w:space="0" w:color="auto"/>
      </w:divBdr>
    </w:div>
    <w:div w:id="170035141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202338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header" Target="header3.xml"/><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header" Target="header6.xml"/><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image" Target="media/image2.png"/><Relationship Id="rId17" Type="http://schemas.openxmlformats.org/officeDocument/2006/relationships/header" Target="header2.xml"/><Relationship Id="rId18" Type="http://schemas.openxmlformats.org/officeDocument/2006/relationships/image" Target="media/image3.png"/><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2024-04-15T08:20:00Z</dcterms:created>
  <dcterms:modified xsi:type="dcterms:W3CDTF">2024-04-15T08:20:00Z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38</Pages>
  <Words>12961</Words>
  <Characters>73883</Characters>
  <Application>Microsoft Office Word</Application>
  <DocSecurity>0</DocSecurity>
  <Lines>615</Lines>
  <Paragraphs>173</Paragraphs>
  <Company>HOME</Company>
  <CharactersWithSpaces>86671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2024-04-15T08:20:00Z</dcterms:created>
  <dcterms:modified xsi:type="dcterms:W3CDTF">2024-04-15T08:20:00Z</dcterms:modified>
</cp:coreProperties>
</file>

<file path=customXml/item4.xml><?xml version="1.0" encoding="utf-8"?>
<Properties xmlns:vt="http://schemas.openxmlformats.org/officeDocument/2006/docPropsVTypes" xmlns="http://schemas.openxmlformats.org/officeDocument/2006/extended-properties">
  <Template>Normal</Template>
  <TotalTime>0</TotalTime>
  <Pages>38</Pages>
  <Words>12961</Words>
  <Characters>73883</Characters>
  <Application>Microsoft Office Word</Application>
  <DocSecurity>0</DocSecurity>
  <Lines>615</Lines>
  <Paragraphs>173</Paragraphs>
  <Company>HOME</Company>
  <CharactersWithSpaces>86671</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Cơ quan phát hành: Văn phòng Chính phủ</dc:title>
  <dc:subject/>
  <dc:creator>User</dc:creator>
  <cp:keywords/>
  <dc:description/>
  <cp:lastModifiedBy>HP</cp:lastModifiedBy>
  <cp:revision>2</cp:revision>
  <dcterms:created xsi:type="dcterms:W3CDTF">2024-04-15T08:20:00Z</dcterms:created>
  <dcterms:modified xsi:type="dcterms:W3CDTF">2024-04-15T08:20:00Z</dcterms:modified>
</cp:coreProperties>
</file>

<file path=customXml/item6.xml><?xml version="1.0" encoding="utf-8"?>
<Properties xmlns="http://schemas.openxmlformats.org/officeDocument/2006/extended-properties" xmlns:vt="http://schemas.openxmlformats.org/officeDocument/2006/docPropsVTypes">
  <Template>Normal</Template>
  <TotalTime>0</TotalTime>
  <Pages>38</Pages>
  <Words>12961</Words>
  <Characters>73883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Cơ quan phát hành: Văn phòng Chính phủ</vt:lpstr>
    </vt:vector>
  </TitlesOfParts>
  <Company>HOME</Company>
  <LinksUpToDate>false</LinksUpToDate>
  <CharactersWithSpaces>86671</CharactersWithSpaces>
  <SharedDoc>false</SharedDoc>
  <HyperlinksChanged>false</HyperlinksChanged>
  <AppVersion>16.0000</AppVersion>
</Properties>
</file>

<file path=customXml/itemProps1.xml><?xml version="1.0" encoding="utf-8"?>
<ds:datastoreItem xmlns:ds="http://schemas.openxmlformats.org/officeDocument/2006/customXml" ds:itemID="{98B8F846-A1F8-2245-9540-DDCE097817B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9EAE0AB-CA41-404B-8BAB-94D6CC7A67F8}">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EC376B3D-362F-A745-AC3D-872C2F0CB543}">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5090968F-B6B8-2A44-908F-CD6C688F4BEB}">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09A1C899-2EB4-0E41-9650-E8BBDC352845}">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35F131F-77CC-614B-84E0-B308E1266769}">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12962</Words>
  <Characters>73889</Characters>
  <Application>Microsoft Macintosh Word</Application>
  <DocSecurity>0</DocSecurity>
  <Lines>615</Lines>
  <Paragraphs>173</Paragraphs>
  <ScaleCrop>false</ScaleCrop>
  <Company>HOME</Company>
  <LinksUpToDate>false</LinksUpToDate>
  <CharactersWithSpaces>86678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3</cp:revision>
  <dcterms:created xsi:type="dcterms:W3CDTF">2024-04-15T08:20:00Z</dcterms:created>
  <dcterms:modified xsi:type="dcterms:W3CDTF">2024-08-16T18:02:00Z</dcterms:modified>
</cp:coreProperties>
</file>